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FDF8" w14:textId="5F573E8B" w:rsidR="008438D4" w:rsidRDefault="00B9294A" w:rsidP="00326046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drawing>
          <wp:inline distT="0" distB="0" distL="0" distR="0" wp14:anchorId="11C33FD5" wp14:editId="363AFEE8">
            <wp:extent cx="2019300" cy="524433"/>
            <wp:effectExtent l="0" t="0" r="0" b="9525"/>
            <wp:docPr id="21225781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21225781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135" cy="53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7ED34" w14:textId="1821B8B6" w:rsidR="00CC2229" w:rsidRPr="00CC2229" w:rsidRDefault="00CC2229" w:rsidP="00326046">
      <w:pPr>
        <w:rPr>
          <w:rFonts w:cstheme="minorHAnsi"/>
          <w:b/>
          <w:sz w:val="20"/>
          <w:szCs w:val="20"/>
        </w:rPr>
      </w:pPr>
    </w:p>
    <w:p w14:paraId="35E1BDEB" w14:textId="77777777" w:rsidR="008B1EC0" w:rsidRDefault="008B1EC0" w:rsidP="002356B3">
      <w:pPr>
        <w:jc w:val="right"/>
        <w:rPr>
          <w:rFonts w:cstheme="minorHAnsi"/>
          <w:b/>
        </w:rPr>
      </w:pPr>
    </w:p>
    <w:p w14:paraId="69B3C456" w14:textId="6CA5F62B" w:rsidR="00B9294A" w:rsidRPr="00692A43" w:rsidRDefault="00692A43" w:rsidP="002356B3">
      <w:pPr>
        <w:jc w:val="right"/>
        <w:rPr>
          <w:rFonts w:cstheme="minorHAnsi"/>
          <w:b/>
        </w:rPr>
      </w:pPr>
      <w:r w:rsidRPr="00692A43">
        <w:rPr>
          <w:rFonts w:cstheme="minorHAnsi"/>
          <w:b/>
        </w:rPr>
        <w:t>8 settembre 2023</w:t>
      </w:r>
      <w:r w:rsidR="00016F8A">
        <w:rPr>
          <w:rFonts w:cstheme="minorHAnsi"/>
          <w:b/>
        </w:rPr>
        <w:t xml:space="preserve"> – </w:t>
      </w:r>
      <w:r w:rsidR="00016F8A" w:rsidRPr="00016F8A">
        <w:rPr>
          <w:rFonts w:cstheme="minorHAnsi"/>
          <w:b/>
        </w:rPr>
        <w:t>Giornata</w:t>
      </w:r>
      <w:r w:rsidR="00016F8A">
        <w:rPr>
          <w:rFonts w:cstheme="minorHAnsi"/>
          <w:b/>
        </w:rPr>
        <w:t xml:space="preserve"> </w:t>
      </w:r>
      <w:r w:rsidR="00016F8A" w:rsidRPr="00016F8A">
        <w:rPr>
          <w:rFonts w:cstheme="minorHAnsi"/>
          <w:b/>
        </w:rPr>
        <w:t>internazionale dell’alfabetizzazione</w:t>
      </w:r>
    </w:p>
    <w:p w14:paraId="3AD583D6" w14:textId="2E975F27" w:rsidR="004315D0" w:rsidRDefault="00CB48CA" w:rsidP="009E2669">
      <w:pPr>
        <w:jc w:val="right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Dona un libro oggi, sostieni un bambino domani</w:t>
      </w:r>
    </w:p>
    <w:p w14:paraId="4FA34D2B" w14:textId="5F6D0F52" w:rsidR="00E20347" w:rsidRDefault="00CB48CA" w:rsidP="008F0ABF">
      <w:pPr>
        <w:jc w:val="right"/>
        <w:rPr>
          <w:rFonts w:ascii="Calibri" w:hAnsi="Calibri" w:cs="Calibri"/>
          <w:b/>
          <w:sz w:val="20"/>
          <w:szCs w:val="20"/>
        </w:rPr>
      </w:pPr>
      <w:r w:rsidRPr="00CB48CA">
        <w:rPr>
          <w:rFonts w:ascii="Calibri" w:hAnsi="Calibri" w:cs="Calibri"/>
          <w:b/>
          <w:sz w:val="20"/>
          <w:szCs w:val="20"/>
        </w:rPr>
        <w:t>Leggere insieme, imparare insieme e crescere insieme</w:t>
      </w:r>
      <w:r w:rsidR="00E20347">
        <w:rPr>
          <w:rFonts w:ascii="Calibri" w:hAnsi="Calibri" w:cs="Calibri"/>
          <w:b/>
          <w:sz w:val="20"/>
          <w:szCs w:val="20"/>
        </w:rPr>
        <w:t>.</w:t>
      </w:r>
      <w:r w:rsidR="00E20347" w:rsidRPr="00E20347">
        <w:rPr>
          <w:rFonts w:ascii="Calibri" w:hAnsi="Calibri" w:cs="Calibri"/>
          <w:b/>
          <w:sz w:val="20"/>
          <w:szCs w:val="20"/>
        </w:rPr>
        <w:t xml:space="preserve"> </w:t>
      </w:r>
    </w:p>
    <w:p w14:paraId="48311FD0" w14:textId="77777777" w:rsidR="00CB48CA" w:rsidRDefault="00CB48CA" w:rsidP="00CB48CA">
      <w:pPr>
        <w:jc w:val="right"/>
        <w:rPr>
          <w:rFonts w:ascii="Calibri" w:hAnsi="Calibri" w:cs="Calibri"/>
          <w:b/>
          <w:sz w:val="20"/>
          <w:szCs w:val="20"/>
        </w:rPr>
      </w:pPr>
      <w:r w:rsidRPr="008F0ABF">
        <w:rPr>
          <w:rFonts w:ascii="Calibri" w:hAnsi="Calibri" w:cs="Calibri"/>
          <w:b/>
          <w:sz w:val="20"/>
          <w:szCs w:val="20"/>
        </w:rPr>
        <w:t>Da 1</w:t>
      </w:r>
      <w:r>
        <w:rPr>
          <w:rFonts w:ascii="Calibri" w:hAnsi="Calibri" w:cs="Calibri"/>
          <w:b/>
          <w:sz w:val="20"/>
          <w:szCs w:val="20"/>
        </w:rPr>
        <w:t>4</w:t>
      </w:r>
      <w:r w:rsidRPr="008F0ABF">
        <w:rPr>
          <w:rFonts w:ascii="Calibri" w:hAnsi="Calibri" w:cs="Calibri"/>
          <w:b/>
          <w:sz w:val="20"/>
          <w:szCs w:val="20"/>
        </w:rPr>
        <w:t xml:space="preserve"> anni la Sandals Foundation, organizzazione no profit creata nel 2009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8F0ABF">
        <w:rPr>
          <w:rFonts w:ascii="Calibri" w:hAnsi="Calibri" w:cs="Calibri"/>
          <w:b/>
          <w:sz w:val="20"/>
          <w:szCs w:val="20"/>
        </w:rPr>
        <w:t xml:space="preserve">da Sandals Resorts International (SRI) </w:t>
      </w:r>
    </w:p>
    <w:p w14:paraId="160E3AD6" w14:textId="05AF913D" w:rsidR="00CB48CA" w:rsidRDefault="00CB48CA" w:rsidP="00CB48CA">
      <w:pPr>
        <w:jc w:val="right"/>
        <w:rPr>
          <w:rFonts w:ascii="Calibri" w:hAnsi="Calibri" w:cs="Calibri"/>
          <w:b/>
          <w:sz w:val="20"/>
          <w:szCs w:val="20"/>
        </w:rPr>
      </w:pPr>
      <w:r w:rsidRPr="008F0ABF">
        <w:rPr>
          <w:rFonts w:ascii="Calibri" w:hAnsi="Calibri" w:cs="Calibri"/>
          <w:b/>
          <w:sz w:val="20"/>
          <w:szCs w:val="20"/>
        </w:rPr>
        <w:t>è al fianco delle popolazioni caraibiche</w:t>
      </w:r>
      <w:r w:rsidRPr="00CB48CA">
        <w:rPr>
          <w:rFonts w:ascii="Calibri" w:hAnsi="Calibri" w:cs="Calibri"/>
          <w:b/>
          <w:sz w:val="20"/>
          <w:szCs w:val="20"/>
        </w:rPr>
        <w:t xml:space="preserve"> </w:t>
      </w:r>
      <w:r w:rsidRPr="008F0ABF">
        <w:rPr>
          <w:rFonts w:ascii="Calibri" w:hAnsi="Calibri" w:cs="Calibri"/>
          <w:b/>
          <w:sz w:val="20"/>
          <w:szCs w:val="20"/>
        </w:rPr>
        <w:t>per fornire aiuti concreti</w:t>
      </w:r>
      <w:r>
        <w:rPr>
          <w:rFonts w:ascii="Calibri" w:hAnsi="Calibri" w:cs="Calibri"/>
          <w:b/>
          <w:sz w:val="20"/>
          <w:szCs w:val="20"/>
        </w:rPr>
        <w:t xml:space="preserve"> in diversi ambiti.</w:t>
      </w:r>
    </w:p>
    <w:p w14:paraId="4F456C5B" w14:textId="7403CDC4" w:rsidR="00CB48CA" w:rsidRDefault="00CB48CA" w:rsidP="00CB48CA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In occasione della </w:t>
      </w:r>
      <w:r w:rsidRPr="00CB48CA">
        <w:rPr>
          <w:rFonts w:ascii="Calibri" w:hAnsi="Calibri" w:cs="Calibri"/>
          <w:b/>
          <w:sz w:val="20"/>
          <w:szCs w:val="20"/>
        </w:rPr>
        <w:t xml:space="preserve">Giornata </w:t>
      </w:r>
      <w:r w:rsidR="008B1EC0">
        <w:rPr>
          <w:rFonts w:ascii="Calibri" w:hAnsi="Calibri" w:cs="Calibri"/>
          <w:b/>
          <w:sz w:val="20"/>
          <w:szCs w:val="20"/>
        </w:rPr>
        <w:t>I</w:t>
      </w:r>
      <w:r w:rsidRPr="00CB48CA">
        <w:rPr>
          <w:rFonts w:ascii="Calibri" w:hAnsi="Calibri" w:cs="Calibri"/>
          <w:b/>
          <w:sz w:val="20"/>
          <w:szCs w:val="20"/>
        </w:rPr>
        <w:t>nternazionale dell’</w:t>
      </w:r>
      <w:r w:rsidR="008B1EC0">
        <w:rPr>
          <w:rFonts w:ascii="Calibri" w:hAnsi="Calibri" w:cs="Calibri"/>
          <w:b/>
          <w:sz w:val="20"/>
          <w:szCs w:val="20"/>
        </w:rPr>
        <w:t>A</w:t>
      </w:r>
      <w:r w:rsidRPr="00CB48CA">
        <w:rPr>
          <w:rFonts w:ascii="Calibri" w:hAnsi="Calibri" w:cs="Calibri"/>
          <w:b/>
          <w:sz w:val="20"/>
          <w:szCs w:val="20"/>
        </w:rPr>
        <w:t>lfabetizzazione,</w:t>
      </w: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32321F2A" w14:textId="6BC2D1E3" w:rsidR="00CB48CA" w:rsidRDefault="00CB48CA" w:rsidP="00CB48CA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la Fondazione promuove </w:t>
      </w:r>
      <w:r w:rsidRPr="00CB48CA">
        <w:rPr>
          <w:rFonts w:ascii="Calibri" w:hAnsi="Calibri" w:cs="Calibri"/>
          <w:b/>
          <w:sz w:val="20"/>
          <w:szCs w:val="20"/>
        </w:rPr>
        <w:t xml:space="preserve">sane abitudini di lettura tra i bambini a scuola, a casa e nel gioco. </w:t>
      </w:r>
    </w:p>
    <w:p w14:paraId="3913B57B" w14:textId="77777777" w:rsidR="008B1EC0" w:rsidRDefault="00CB48CA" w:rsidP="00CB48CA">
      <w:pPr>
        <w:jc w:val="right"/>
        <w:rPr>
          <w:rFonts w:ascii="Calibri" w:hAnsi="Calibri" w:cs="Calibri"/>
          <w:b/>
          <w:sz w:val="20"/>
          <w:szCs w:val="20"/>
        </w:rPr>
      </w:pPr>
      <w:r w:rsidRPr="00CB48CA">
        <w:rPr>
          <w:rFonts w:ascii="Calibri" w:hAnsi="Calibri" w:cs="Calibri"/>
          <w:b/>
          <w:sz w:val="20"/>
          <w:szCs w:val="20"/>
        </w:rPr>
        <w:t>Unisciti agli sforzi e all’impegno della Sandals Foundation per rendere la vita</w:t>
      </w:r>
      <w:r w:rsidR="008B1EC0">
        <w:rPr>
          <w:rFonts w:ascii="Calibri" w:hAnsi="Calibri" w:cs="Calibri"/>
          <w:b/>
          <w:sz w:val="20"/>
          <w:szCs w:val="20"/>
        </w:rPr>
        <w:t xml:space="preserve"> dei bambini caraibici</w:t>
      </w:r>
      <w:r w:rsidRPr="00CB48CA">
        <w:rPr>
          <w:rFonts w:ascii="Calibri" w:hAnsi="Calibri" w:cs="Calibri"/>
          <w:b/>
          <w:sz w:val="20"/>
          <w:szCs w:val="20"/>
        </w:rPr>
        <w:t xml:space="preserve"> </w:t>
      </w:r>
    </w:p>
    <w:p w14:paraId="0F2AC32E" w14:textId="658D7829" w:rsidR="00CB48CA" w:rsidRPr="008F0ABF" w:rsidRDefault="00CB48CA" w:rsidP="008B1EC0">
      <w:pPr>
        <w:jc w:val="right"/>
        <w:rPr>
          <w:rFonts w:ascii="Calibri" w:hAnsi="Calibri" w:cs="Calibri"/>
          <w:b/>
          <w:sz w:val="20"/>
          <w:szCs w:val="20"/>
        </w:rPr>
      </w:pPr>
      <w:r w:rsidRPr="00CB48CA">
        <w:rPr>
          <w:rFonts w:ascii="Calibri" w:hAnsi="Calibri" w:cs="Calibri"/>
          <w:b/>
          <w:sz w:val="20"/>
          <w:szCs w:val="20"/>
        </w:rPr>
        <w:t>più felice,</w:t>
      </w:r>
      <w:r w:rsidR="008B1EC0">
        <w:rPr>
          <w:rFonts w:ascii="Calibri" w:hAnsi="Calibri" w:cs="Calibri"/>
          <w:b/>
          <w:sz w:val="20"/>
          <w:szCs w:val="20"/>
        </w:rPr>
        <w:t xml:space="preserve"> </w:t>
      </w:r>
      <w:r w:rsidRPr="00CB48CA">
        <w:rPr>
          <w:rFonts w:ascii="Calibri" w:hAnsi="Calibri" w:cs="Calibri"/>
          <w:b/>
          <w:sz w:val="20"/>
          <w:szCs w:val="20"/>
        </w:rPr>
        <w:t>più sana e più fantasiosa.</w:t>
      </w: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78BDBBA1" w14:textId="604C0949" w:rsidR="005E1CEA" w:rsidRDefault="005E1CEA" w:rsidP="005E1CEA">
      <w:pPr>
        <w:jc w:val="right"/>
        <w:rPr>
          <w:rFonts w:ascii="Calibri" w:hAnsi="Calibri" w:cs="Calibri"/>
          <w:b/>
          <w:sz w:val="20"/>
          <w:szCs w:val="20"/>
        </w:rPr>
      </w:pPr>
    </w:p>
    <w:p w14:paraId="1908FA4A" w14:textId="4F1A87C4" w:rsidR="00CC2229" w:rsidRPr="00CC2229" w:rsidRDefault="00F4512D" w:rsidP="00AD6D05">
      <w:pPr>
        <w:rPr>
          <w:rFonts w:cstheme="minorHAnsi"/>
          <w:b/>
          <w:sz w:val="20"/>
          <w:szCs w:val="20"/>
        </w:rPr>
      </w:pPr>
      <w:r>
        <w:rPr>
          <w:rFonts w:cstheme="minorHAnsi"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EB1D7D2" wp14:editId="0EEC53E6">
            <wp:simplePos x="0" y="0"/>
            <wp:positionH relativeFrom="margin">
              <wp:posOffset>32385</wp:posOffset>
            </wp:positionH>
            <wp:positionV relativeFrom="paragraph">
              <wp:posOffset>158750</wp:posOffset>
            </wp:positionV>
            <wp:extent cx="3455035" cy="2305050"/>
            <wp:effectExtent l="0" t="0" r="0" b="0"/>
            <wp:wrapSquare wrapText="bothSides"/>
            <wp:docPr id="20963872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387258" name="Immagine 209638725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03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A10C6" w14:textId="00295381" w:rsidR="00045EDE" w:rsidRDefault="00C60F71" w:rsidP="00340ABB">
      <w:pPr>
        <w:tabs>
          <w:tab w:val="left" w:pos="5280"/>
        </w:tabs>
        <w:jc w:val="both"/>
        <w:rPr>
          <w:rFonts w:cstheme="minorHAnsi"/>
          <w:bCs/>
          <w:sz w:val="20"/>
          <w:szCs w:val="20"/>
        </w:rPr>
      </w:pPr>
      <w:r w:rsidRPr="004C0AC8">
        <w:rPr>
          <w:rFonts w:cstheme="minorHAnsi"/>
          <w:bCs/>
          <w:i/>
          <w:iCs/>
          <w:sz w:val="20"/>
          <w:szCs w:val="20"/>
        </w:rPr>
        <w:t>Torino</w:t>
      </w:r>
      <w:r w:rsidR="00DB6598" w:rsidRPr="004C0AC8">
        <w:rPr>
          <w:rFonts w:cstheme="minorHAnsi"/>
          <w:bCs/>
          <w:i/>
          <w:iCs/>
          <w:sz w:val="20"/>
          <w:szCs w:val="20"/>
        </w:rPr>
        <w:t>,</w:t>
      </w:r>
      <w:r w:rsidR="00E91DD1">
        <w:rPr>
          <w:rFonts w:cstheme="minorHAnsi"/>
          <w:bCs/>
          <w:i/>
          <w:iCs/>
          <w:sz w:val="20"/>
          <w:szCs w:val="20"/>
        </w:rPr>
        <w:t xml:space="preserve"> 27</w:t>
      </w:r>
      <w:r w:rsidR="00B03147">
        <w:rPr>
          <w:rFonts w:cstheme="minorHAnsi"/>
          <w:bCs/>
          <w:i/>
          <w:iCs/>
          <w:sz w:val="20"/>
          <w:szCs w:val="20"/>
        </w:rPr>
        <w:t xml:space="preserve"> </w:t>
      </w:r>
      <w:r w:rsidR="00266C6C">
        <w:rPr>
          <w:rFonts w:cstheme="minorHAnsi"/>
          <w:bCs/>
          <w:i/>
          <w:iCs/>
          <w:sz w:val="20"/>
          <w:szCs w:val="20"/>
        </w:rPr>
        <w:t>luglio</w:t>
      </w:r>
      <w:r w:rsidR="00CC2229">
        <w:rPr>
          <w:rFonts w:cstheme="minorHAnsi"/>
          <w:bCs/>
          <w:i/>
          <w:iCs/>
          <w:sz w:val="20"/>
          <w:szCs w:val="20"/>
        </w:rPr>
        <w:t xml:space="preserve"> </w:t>
      </w:r>
      <w:r w:rsidR="00DB6598" w:rsidRPr="004C0AC8">
        <w:rPr>
          <w:rFonts w:cstheme="minorHAnsi"/>
          <w:bCs/>
          <w:i/>
          <w:iCs/>
          <w:sz w:val="20"/>
          <w:szCs w:val="20"/>
        </w:rPr>
        <w:t>202</w:t>
      </w:r>
      <w:r w:rsidR="00136FAA" w:rsidRPr="004C0AC8">
        <w:rPr>
          <w:rFonts w:cstheme="minorHAnsi"/>
          <w:bCs/>
          <w:i/>
          <w:iCs/>
          <w:sz w:val="20"/>
          <w:szCs w:val="20"/>
        </w:rPr>
        <w:t>3</w:t>
      </w:r>
      <w:r w:rsidR="00DB6598" w:rsidRPr="004C0AC8">
        <w:rPr>
          <w:rFonts w:cstheme="minorHAnsi"/>
          <w:bCs/>
          <w:sz w:val="20"/>
          <w:szCs w:val="20"/>
        </w:rPr>
        <w:t xml:space="preserve"> –</w:t>
      </w:r>
      <w:r w:rsidR="008F303A">
        <w:rPr>
          <w:rFonts w:cstheme="minorHAnsi"/>
          <w:bCs/>
          <w:sz w:val="20"/>
          <w:szCs w:val="20"/>
        </w:rPr>
        <w:t xml:space="preserve"> </w:t>
      </w:r>
      <w:r w:rsidR="00692A43" w:rsidRPr="00692A43">
        <w:rPr>
          <w:rFonts w:cstheme="minorHAnsi"/>
          <w:bCs/>
          <w:sz w:val="20"/>
          <w:szCs w:val="20"/>
        </w:rPr>
        <w:t>L</w:t>
      </w:r>
      <w:r w:rsidR="00692A43">
        <w:rPr>
          <w:rFonts w:cstheme="minorHAnsi"/>
          <w:bCs/>
          <w:sz w:val="20"/>
          <w:szCs w:val="20"/>
        </w:rPr>
        <w:t>’</w:t>
      </w:r>
      <w:r w:rsidR="00692A43" w:rsidRPr="00692A43">
        <w:rPr>
          <w:rFonts w:cstheme="minorHAnsi"/>
          <w:bCs/>
          <w:sz w:val="20"/>
          <w:szCs w:val="20"/>
        </w:rPr>
        <w:t xml:space="preserve">8 settembre </w:t>
      </w:r>
      <w:r w:rsidR="00692A43">
        <w:rPr>
          <w:rFonts w:cstheme="minorHAnsi"/>
          <w:bCs/>
          <w:sz w:val="20"/>
          <w:szCs w:val="20"/>
        </w:rPr>
        <w:t>si celebra l’</w:t>
      </w:r>
      <w:r w:rsidR="00692A43" w:rsidRPr="00016F8A">
        <w:rPr>
          <w:rFonts w:cstheme="minorHAnsi"/>
          <w:b/>
          <w:i/>
          <w:iCs/>
          <w:sz w:val="20"/>
          <w:szCs w:val="20"/>
        </w:rPr>
        <w:t xml:space="preserve">International </w:t>
      </w:r>
      <w:proofErr w:type="spellStart"/>
      <w:r w:rsidR="00692A43" w:rsidRPr="00016F8A">
        <w:rPr>
          <w:rFonts w:cstheme="minorHAnsi"/>
          <w:b/>
          <w:i/>
          <w:iCs/>
          <w:sz w:val="20"/>
          <w:szCs w:val="20"/>
        </w:rPr>
        <w:t>Literacy</w:t>
      </w:r>
      <w:proofErr w:type="spellEnd"/>
      <w:r w:rsidR="00692A43" w:rsidRPr="00016F8A">
        <w:rPr>
          <w:rFonts w:cstheme="minorHAnsi"/>
          <w:b/>
          <w:i/>
          <w:iCs/>
          <w:sz w:val="20"/>
          <w:szCs w:val="20"/>
        </w:rPr>
        <w:t xml:space="preserve"> Day</w:t>
      </w:r>
      <w:r w:rsidR="003479CB" w:rsidRPr="00016F8A">
        <w:rPr>
          <w:rFonts w:cstheme="minorHAnsi"/>
          <w:b/>
          <w:sz w:val="20"/>
          <w:szCs w:val="20"/>
        </w:rPr>
        <w:t xml:space="preserve"> </w:t>
      </w:r>
      <w:r w:rsidR="003479CB">
        <w:rPr>
          <w:rFonts w:cstheme="minorHAnsi"/>
          <w:bCs/>
          <w:sz w:val="20"/>
          <w:szCs w:val="20"/>
        </w:rPr>
        <w:t>(la</w:t>
      </w:r>
      <w:r w:rsidR="00692A43">
        <w:rPr>
          <w:rFonts w:cstheme="minorHAnsi"/>
          <w:bCs/>
          <w:sz w:val="20"/>
          <w:szCs w:val="20"/>
        </w:rPr>
        <w:t xml:space="preserve"> Giornata internazionale dell’alfabetizzazione</w:t>
      </w:r>
      <w:r w:rsidR="003479CB">
        <w:rPr>
          <w:rFonts w:cstheme="minorHAnsi"/>
          <w:bCs/>
          <w:sz w:val="20"/>
          <w:szCs w:val="20"/>
        </w:rPr>
        <w:t>)</w:t>
      </w:r>
      <w:r w:rsidR="00692A43">
        <w:rPr>
          <w:rFonts w:cstheme="minorHAnsi"/>
          <w:bCs/>
          <w:sz w:val="20"/>
          <w:szCs w:val="20"/>
        </w:rPr>
        <w:t xml:space="preserve">, </w:t>
      </w:r>
      <w:r w:rsidR="00692A43" w:rsidRPr="00692A43">
        <w:rPr>
          <w:rFonts w:cstheme="minorHAnsi"/>
          <w:bCs/>
          <w:sz w:val="20"/>
          <w:szCs w:val="20"/>
        </w:rPr>
        <w:t>ricorrenza istituita</w:t>
      </w:r>
      <w:r w:rsidR="00692A43">
        <w:rPr>
          <w:rFonts w:cstheme="minorHAnsi"/>
          <w:bCs/>
          <w:sz w:val="20"/>
          <w:szCs w:val="20"/>
        </w:rPr>
        <w:t xml:space="preserve"> </w:t>
      </w:r>
      <w:r w:rsidR="00692A43" w:rsidRPr="00692A43">
        <w:rPr>
          <w:rFonts w:cstheme="minorHAnsi"/>
          <w:bCs/>
          <w:sz w:val="20"/>
          <w:szCs w:val="20"/>
        </w:rPr>
        <w:t>dall</w:t>
      </w:r>
      <w:r w:rsidR="00692A43">
        <w:rPr>
          <w:rFonts w:cstheme="minorHAnsi"/>
          <w:bCs/>
          <w:sz w:val="20"/>
          <w:szCs w:val="20"/>
        </w:rPr>
        <w:t>’</w:t>
      </w:r>
      <w:r w:rsidR="00692A43" w:rsidRPr="00692A43">
        <w:rPr>
          <w:rFonts w:cstheme="minorHAnsi"/>
          <w:bCs/>
          <w:sz w:val="20"/>
          <w:szCs w:val="20"/>
        </w:rPr>
        <w:t xml:space="preserve">UNESCO al fine di ricordare alla comunità internazionale </w:t>
      </w:r>
      <w:r w:rsidR="003479CB">
        <w:rPr>
          <w:rFonts w:cstheme="minorHAnsi"/>
          <w:bCs/>
          <w:sz w:val="20"/>
          <w:szCs w:val="20"/>
        </w:rPr>
        <w:t>che l’</w:t>
      </w:r>
      <w:r w:rsidR="00692A43" w:rsidRPr="00016F8A">
        <w:rPr>
          <w:rFonts w:cstheme="minorHAnsi"/>
          <w:b/>
          <w:sz w:val="20"/>
          <w:szCs w:val="20"/>
        </w:rPr>
        <w:t>alfabetizzazione</w:t>
      </w:r>
      <w:r w:rsidR="003479CB" w:rsidRPr="00016F8A">
        <w:rPr>
          <w:rFonts w:cstheme="minorHAnsi"/>
          <w:b/>
          <w:sz w:val="20"/>
          <w:szCs w:val="20"/>
        </w:rPr>
        <w:t xml:space="preserve"> è un diritto essenziale </w:t>
      </w:r>
      <w:r w:rsidR="003479CB">
        <w:rPr>
          <w:rFonts w:cstheme="minorHAnsi"/>
          <w:bCs/>
          <w:sz w:val="20"/>
          <w:szCs w:val="20"/>
        </w:rPr>
        <w:t>per lo sviluppo e il benessere della società.</w:t>
      </w:r>
    </w:p>
    <w:p w14:paraId="2FB5C4EE" w14:textId="2E1E2A08" w:rsidR="00692A43" w:rsidRPr="006B3276" w:rsidRDefault="003479CB" w:rsidP="003479CB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È</w:t>
      </w:r>
      <w:r w:rsidR="008B1EC0">
        <w:rPr>
          <w:rFonts w:cstheme="minorHAnsi"/>
          <w:bCs/>
          <w:iCs/>
          <w:sz w:val="20"/>
          <w:szCs w:val="20"/>
        </w:rPr>
        <w:t>,</w:t>
      </w:r>
      <w:r>
        <w:rPr>
          <w:rFonts w:cstheme="minorHAnsi"/>
          <w:bCs/>
          <w:iCs/>
          <w:sz w:val="20"/>
          <w:szCs w:val="20"/>
        </w:rPr>
        <w:t xml:space="preserve"> infatti</w:t>
      </w:r>
      <w:r w:rsidR="008B1EC0">
        <w:rPr>
          <w:rFonts w:cstheme="minorHAnsi"/>
          <w:bCs/>
          <w:iCs/>
          <w:sz w:val="20"/>
          <w:szCs w:val="20"/>
        </w:rPr>
        <w:t>,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 lo strumento più potente che si possa avere, ma quello che sembra </w:t>
      </w:r>
      <w:r>
        <w:rPr>
          <w:rFonts w:cstheme="minorHAnsi"/>
          <w:bCs/>
          <w:iCs/>
          <w:sz w:val="20"/>
          <w:szCs w:val="20"/>
        </w:rPr>
        <w:t xml:space="preserve">essere 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un diritto per molti di noi è un privilegio per milioni. </w:t>
      </w:r>
      <w:r>
        <w:rPr>
          <w:rFonts w:cstheme="minorHAnsi"/>
          <w:bCs/>
          <w:iCs/>
          <w:sz w:val="20"/>
          <w:szCs w:val="20"/>
        </w:rPr>
        <w:t xml:space="preserve">Da </w:t>
      </w:r>
      <w:r w:rsidR="00692A43" w:rsidRPr="006B3276">
        <w:rPr>
          <w:rFonts w:cstheme="minorHAnsi"/>
          <w:bCs/>
          <w:iCs/>
          <w:sz w:val="20"/>
          <w:szCs w:val="20"/>
        </w:rPr>
        <w:t>anni</w:t>
      </w:r>
      <w:r>
        <w:rPr>
          <w:rFonts w:cstheme="minorHAnsi"/>
          <w:bCs/>
          <w:iCs/>
          <w:sz w:val="20"/>
          <w:szCs w:val="20"/>
        </w:rPr>
        <w:t xml:space="preserve"> la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 </w:t>
      </w:r>
      <w:hyperlink r:id="rId13" w:history="1">
        <w:r w:rsidR="00692A43" w:rsidRPr="00016F8A">
          <w:rPr>
            <w:rStyle w:val="Collegamentoipertestuale"/>
            <w:rFonts w:cstheme="minorHAnsi"/>
            <w:b/>
            <w:iCs/>
            <w:sz w:val="20"/>
            <w:szCs w:val="20"/>
          </w:rPr>
          <w:t>Sandals Foundation</w:t>
        </w:r>
      </w:hyperlink>
      <w:r w:rsidR="00692A43" w:rsidRPr="006B3276">
        <w:rPr>
          <w:rFonts w:cstheme="minorHAnsi"/>
          <w:bCs/>
          <w:iCs/>
          <w:sz w:val="20"/>
          <w:szCs w:val="20"/>
        </w:rPr>
        <w:t xml:space="preserve"> </w:t>
      </w:r>
      <w:r>
        <w:rPr>
          <w:rFonts w:cstheme="minorHAnsi"/>
          <w:bCs/>
          <w:iCs/>
          <w:sz w:val="20"/>
          <w:szCs w:val="20"/>
        </w:rPr>
        <w:t>(</w:t>
      </w:r>
      <w:r w:rsidR="00266C6C" w:rsidRPr="00266C6C">
        <w:rPr>
          <w:rFonts w:cstheme="minorHAnsi"/>
          <w:bCs/>
          <w:iCs/>
          <w:sz w:val="20"/>
          <w:szCs w:val="20"/>
        </w:rPr>
        <w:t>un</w:t>
      </w:r>
      <w:r w:rsidR="00266C6C">
        <w:rPr>
          <w:rFonts w:cstheme="minorHAnsi"/>
          <w:bCs/>
          <w:iCs/>
          <w:sz w:val="20"/>
          <w:szCs w:val="20"/>
        </w:rPr>
        <w:t>’</w:t>
      </w:r>
      <w:r w:rsidR="00266C6C" w:rsidRPr="00266C6C">
        <w:rPr>
          <w:rFonts w:cstheme="minorHAnsi"/>
          <w:bCs/>
          <w:iCs/>
          <w:sz w:val="20"/>
          <w:szCs w:val="20"/>
        </w:rPr>
        <w:t xml:space="preserve">organizzazione senza scopo di lucro nata nel marzo 2009 per dare </w:t>
      </w:r>
      <w:r w:rsidR="00266C6C">
        <w:rPr>
          <w:rFonts w:cstheme="minorHAnsi"/>
          <w:bCs/>
          <w:iCs/>
          <w:sz w:val="20"/>
          <w:szCs w:val="20"/>
        </w:rPr>
        <w:t>sostanza</w:t>
      </w:r>
      <w:r w:rsidR="00266C6C" w:rsidRPr="00266C6C">
        <w:rPr>
          <w:rFonts w:cstheme="minorHAnsi"/>
          <w:bCs/>
          <w:iCs/>
          <w:sz w:val="20"/>
          <w:szCs w:val="20"/>
        </w:rPr>
        <w:t xml:space="preserve"> e seguito </w:t>
      </w:r>
      <w:r w:rsidR="00266C6C">
        <w:rPr>
          <w:rFonts w:cstheme="minorHAnsi"/>
          <w:bCs/>
          <w:iCs/>
          <w:sz w:val="20"/>
          <w:szCs w:val="20"/>
        </w:rPr>
        <w:t>all’onere</w:t>
      </w:r>
      <w:r w:rsidR="00266C6C" w:rsidRPr="00266C6C">
        <w:rPr>
          <w:rFonts w:cstheme="minorHAnsi"/>
          <w:bCs/>
          <w:iCs/>
          <w:sz w:val="20"/>
          <w:szCs w:val="20"/>
        </w:rPr>
        <w:t xml:space="preserve"> filantropico che il suo defunto fondatore, Mr. Gordon </w:t>
      </w:r>
      <w:r w:rsidR="00266C6C">
        <w:rPr>
          <w:rFonts w:cstheme="minorHAnsi"/>
          <w:bCs/>
          <w:iCs/>
          <w:sz w:val="20"/>
          <w:szCs w:val="20"/>
        </w:rPr>
        <w:t>‘</w:t>
      </w:r>
      <w:r w:rsidR="00266C6C" w:rsidRPr="00266C6C">
        <w:rPr>
          <w:rFonts w:cstheme="minorHAnsi"/>
          <w:bCs/>
          <w:iCs/>
          <w:sz w:val="20"/>
          <w:szCs w:val="20"/>
        </w:rPr>
        <w:t>Butch</w:t>
      </w:r>
      <w:r w:rsidR="00266C6C">
        <w:rPr>
          <w:rFonts w:cstheme="minorHAnsi"/>
          <w:bCs/>
          <w:iCs/>
          <w:sz w:val="20"/>
          <w:szCs w:val="20"/>
        </w:rPr>
        <w:t>’</w:t>
      </w:r>
      <w:r w:rsidR="00266C6C" w:rsidRPr="00266C6C">
        <w:rPr>
          <w:rFonts w:cstheme="minorHAnsi"/>
          <w:bCs/>
          <w:iCs/>
          <w:sz w:val="20"/>
          <w:szCs w:val="20"/>
        </w:rPr>
        <w:t xml:space="preserve"> Stewart, ha voluto intraprendere </w:t>
      </w:r>
      <w:r w:rsidR="00266C6C">
        <w:rPr>
          <w:rFonts w:cstheme="minorHAnsi"/>
          <w:bCs/>
          <w:iCs/>
          <w:sz w:val="20"/>
          <w:szCs w:val="20"/>
        </w:rPr>
        <w:t>f</w:t>
      </w:r>
      <w:r w:rsidR="00266C6C" w:rsidRPr="00266C6C">
        <w:rPr>
          <w:rFonts w:cstheme="minorHAnsi"/>
          <w:bCs/>
          <w:iCs/>
          <w:sz w:val="20"/>
          <w:szCs w:val="20"/>
        </w:rPr>
        <w:t>in dall</w:t>
      </w:r>
      <w:r w:rsidR="00266C6C">
        <w:rPr>
          <w:rFonts w:cstheme="minorHAnsi"/>
          <w:bCs/>
          <w:iCs/>
          <w:sz w:val="20"/>
          <w:szCs w:val="20"/>
        </w:rPr>
        <w:t>’</w:t>
      </w:r>
      <w:r w:rsidR="00266C6C" w:rsidRPr="00266C6C">
        <w:rPr>
          <w:rFonts w:cstheme="minorHAnsi"/>
          <w:bCs/>
          <w:iCs/>
          <w:sz w:val="20"/>
          <w:szCs w:val="20"/>
        </w:rPr>
        <w:t>apertura</w:t>
      </w:r>
      <w:r w:rsidR="00266C6C">
        <w:rPr>
          <w:rFonts w:cstheme="minorHAnsi"/>
          <w:bCs/>
          <w:iCs/>
          <w:sz w:val="20"/>
          <w:szCs w:val="20"/>
        </w:rPr>
        <w:t xml:space="preserve"> </w:t>
      </w:r>
      <w:r w:rsidRPr="003479CB">
        <w:rPr>
          <w:rFonts w:cstheme="minorHAnsi"/>
          <w:bCs/>
          <w:iCs/>
          <w:sz w:val="20"/>
          <w:szCs w:val="20"/>
        </w:rPr>
        <w:t xml:space="preserve">del primo </w:t>
      </w:r>
      <w:r>
        <w:rPr>
          <w:rFonts w:cstheme="minorHAnsi"/>
          <w:bCs/>
          <w:iCs/>
          <w:sz w:val="20"/>
          <w:szCs w:val="20"/>
        </w:rPr>
        <w:t>Sandals Resorts</w:t>
      </w:r>
      <w:r w:rsidRPr="003479CB">
        <w:rPr>
          <w:rFonts w:cstheme="minorHAnsi"/>
          <w:bCs/>
          <w:iCs/>
          <w:sz w:val="20"/>
          <w:szCs w:val="20"/>
        </w:rPr>
        <w:t xml:space="preserve"> in Giamaica, nel 1981</w:t>
      </w:r>
      <w:r>
        <w:rPr>
          <w:rFonts w:cstheme="minorHAnsi"/>
          <w:bCs/>
          <w:iCs/>
          <w:sz w:val="20"/>
          <w:szCs w:val="20"/>
        </w:rPr>
        <w:t xml:space="preserve">) si impegna ogni giorno a </w:t>
      </w:r>
      <w:r w:rsidR="00692A43" w:rsidRPr="006B3276">
        <w:rPr>
          <w:rFonts w:cstheme="minorHAnsi"/>
          <w:bCs/>
          <w:iCs/>
          <w:sz w:val="20"/>
          <w:szCs w:val="20"/>
        </w:rPr>
        <w:t>promuovere l</w:t>
      </w:r>
      <w:r>
        <w:rPr>
          <w:rFonts w:cstheme="minorHAnsi"/>
          <w:bCs/>
          <w:iCs/>
          <w:sz w:val="20"/>
          <w:szCs w:val="20"/>
        </w:rPr>
        <w:t>’</w:t>
      </w:r>
      <w:r w:rsidR="00692A43" w:rsidRPr="00016F8A">
        <w:rPr>
          <w:rFonts w:cstheme="minorHAnsi"/>
          <w:b/>
          <w:iCs/>
          <w:sz w:val="20"/>
          <w:szCs w:val="20"/>
        </w:rPr>
        <w:t>alfabetizzazione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 e l</w:t>
      </w:r>
      <w:r>
        <w:rPr>
          <w:rFonts w:cstheme="minorHAnsi"/>
          <w:bCs/>
          <w:iCs/>
          <w:sz w:val="20"/>
          <w:szCs w:val="20"/>
        </w:rPr>
        <w:t>’</w:t>
      </w:r>
      <w:r w:rsidR="00692A43" w:rsidRPr="00016F8A">
        <w:rPr>
          <w:rFonts w:cstheme="minorHAnsi"/>
          <w:b/>
          <w:iCs/>
          <w:sz w:val="20"/>
          <w:szCs w:val="20"/>
        </w:rPr>
        <w:t>istruzione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 nel paradiso che </w:t>
      </w:r>
      <w:r>
        <w:rPr>
          <w:rFonts w:cstheme="minorHAnsi"/>
          <w:bCs/>
          <w:iCs/>
          <w:sz w:val="20"/>
          <w:szCs w:val="20"/>
        </w:rPr>
        <w:t>chiama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 casa</w:t>
      </w:r>
      <w:r>
        <w:rPr>
          <w:rFonts w:cstheme="minorHAnsi"/>
          <w:bCs/>
          <w:iCs/>
          <w:sz w:val="20"/>
          <w:szCs w:val="20"/>
        </w:rPr>
        <w:t xml:space="preserve">, investendo nella </w:t>
      </w:r>
      <w:r w:rsidRPr="00016F8A">
        <w:rPr>
          <w:rFonts w:cstheme="minorHAnsi"/>
          <w:b/>
          <w:iCs/>
          <w:sz w:val="20"/>
          <w:szCs w:val="20"/>
        </w:rPr>
        <w:t>formazione</w:t>
      </w:r>
      <w:r>
        <w:rPr>
          <w:rFonts w:cstheme="minorHAnsi"/>
          <w:bCs/>
          <w:iCs/>
          <w:sz w:val="20"/>
          <w:szCs w:val="20"/>
        </w:rPr>
        <w:t xml:space="preserve"> e 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nello </w:t>
      </w:r>
      <w:r w:rsidR="00692A43" w:rsidRPr="00016F8A">
        <w:rPr>
          <w:rFonts w:cstheme="minorHAnsi"/>
          <w:b/>
          <w:iCs/>
          <w:sz w:val="20"/>
          <w:szCs w:val="20"/>
        </w:rPr>
        <w:t>sviluppo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 </w:t>
      </w:r>
      <w:r w:rsidR="00692A43" w:rsidRPr="00016F8A">
        <w:rPr>
          <w:rFonts w:cstheme="minorHAnsi"/>
          <w:b/>
          <w:iCs/>
          <w:sz w:val="20"/>
          <w:szCs w:val="20"/>
        </w:rPr>
        <w:t>di bambini e adulti nei Caraibi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, non solo in occasione della Giornata </w:t>
      </w:r>
      <w:r>
        <w:rPr>
          <w:rFonts w:cstheme="minorHAnsi"/>
          <w:bCs/>
          <w:iCs/>
          <w:sz w:val="20"/>
          <w:szCs w:val="20"/>
        </w:rPr>
        <w:t>internazionale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 dell</w:t>
      </w:r>
      <w:r>
        <w:rPr>
          <w:rFonts w:cstheme="minorHAnsi"/>
          <w:bCs/>
          <w:iCs/>
          <w:sz w:val="20"/>
          <w:szCs w:val="20"/>
        </w:rPr>
        <w:t>’</w:t>
      </w:r>
      <w:r w:rsidR="00692A43" w:rsidRPr="006B3276">
        <w:rPr>
          <w:rFonts w:cstheme="minorHAnsi"/>
          <w:bCs/>
          <w:iCs/>
          <w:sz w:val="20"/>
          <w:szCs w:val="20"/>
        </w:rPr>
        <w:t>alfabetizzazione.</w:t>
      </w:r>
    </w:p>
    <w:p w14:paraId="01C30FC4" w14:textId="5D135E17" w:rsidR="006576CF" w:rsidRDefault="004315D0" w:rsidP="00692A43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L’</w:t>
      </w:r>
      <w:r w:rsidR="00692A43" w:rsidRPr="006B3276">
        <w:rPr>
          <w:rFonts w:cstheme="minorHAnsi"/>
          <w:bCs/>
          <w:iCs/>
          <w:sz w:val="20"/>
          <w:szCs w:val="20"/>
        </w:rPr>
        <w:t>istruzione va oltre l</w:t>
      </w:r>
      <w:r>
        <w:rPr>
          <w:rFonts w:cstheme="minorHAnsi"/>
          <w:bCs/>
          <w:iCs/>
          <w:sz w:val="20"/>
          <w:szCs w:val="20"/>
        </w:rPr>
        <w:t>’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immaginazione, richiede </w:t>
      </w:r>
      <w:r w:rsidR="00692A43" w:rsidRPr="00016F8A">
        <w:rPr>
          <w:rFonts w:cstheme="minorHAnsi"/>
          <w:b/>
          <w:iCs/>
          <w:sz w:val="20"/>
          <w:szCs w:val="20"/>
        </w:rPr>
        <w:t>infrastrutture</w:t>
      </w:r>
      <w:r w:rsidR="00692A43" w:rsidRPr="006B3276">
        <w:rPr>
          <w:rFonts w:cstheme="minorHAnsi"/>
          <w:bCs/>
          <w:iCs/>
          <w:sz w:val="20"/>
          <w:szCs w:val="20"/>
        </w:rPr>
        <w:t>,</w:t>
      </w:r>
      <w:r w:rsidR="008F0ABF">
        <w:rPr>
          <w:rFonts w:cstheme="minorHAnsi"/>
          <w:bCs/>
          <w:iCs/>
          <w:sz w:val="20"/>
          <w:szCs w:val="20"/>
        </w:rPr>
        <w:t xml:space="preserve"> </w:t>
      </w:r>
      <w:r w:rsidR="008F0ABF" w:rsidRPr="00016F8A">
        <w:rPr>
          <w:rFonts w:cstheme="minorHAnsi"/>
          <w:b/>
          <w:iCs/>
          <w:sz w:val="20"/>
          <w:szCs w:val="20"/>
        </w:rPr>
        <w:t>corsi e aggiornament</w:t>
      </w:r>
      <w:r w:rsidR="006576CF" w:rsidRPr="00016F8A">
        <w:rPr>
          <w:rFonts w:cstheme="minorHAnsi"/>
          <w:b/>
          <w:iCs/>
          <w:sz w:val="20"/>
          <w:szCs w:val="20"/>
        </w:rPr>
        <w:t>i</w:t>
      </w:r>
      <w:r w:rsidR="006576CF">
        <w:rPr>
          <w:rFonts w:cstheme="minorHAnsi"/>
          <w:bCs/>
          <w:iCs/>
          <w:sz w:val="20"/>
          <w:szCs w:val="20"/>
        </w:rPr>
        <w:t xml:space="preserve"> costanti</w:t>
      </w:r>
      <w:r w:rsidR="008F0ABF" w:rsidRPr="008F0ABF">
        <w:rPr>
          <w:rFonts w:cstheme="minorHAnsi"/>
          <w:bCs/>
          <w:iCs/>
          <w:sz w:val="20"/>
          <w:szCs w:val="20"/>
        </w:rPr>
        <w:t xml:space="preserve"> per gli insegnanti, </w:t>
      </w:r>
      <w:r w:rsidR="008F0ABF" w:rsidRPr="00016F8A">
        <w:rPr>
          <w:rFonts w:cstheme="minorHAnsi"/>
          <w:b/>
          <w:iCs/>
          <w:sz w:val="20"/>
          <w:szCs w:val="20"/>
        </w:rPr>
        <w:t>risorse necessarie</w:t>
      </w:r>
      <w:r w:rsidR="008F0ABF" w:rsidRPr="008F0ABF">
        <w:rPr>
          <w:rFonts w:cstheme="minorHAnsi"/>
          <w:bCs/>
          <w:iCs/>
          <w:sz w:val="20"/>
          <w:szCs w:val="20"/>
        </w:rPr>
        <w:t xml:space="preserve"> – </w:t>
      </w:r>
      <w:r w:rsidR="008F0ABF" w:rsidRPr="00016F8A">
        <w:rPr>
          <w:rFonts w:cstheme="minorHAnsi"/>
          <w:b/>
          <w:iCs/>
          <w:sz w:val="20"/>
          <w:szCs w:val="20"/>
        </w:rPr>
        <w:t>tecnologiche e non</w:t>
      </w:r>
      <w:r w:rsidR="008F0ABF" w:rsidRPr="008F0ABF">
        <w:rPr>
          <w:rFonts w:cstheme="minorHAnsi"/>
          <w:bCs/>
          <w:iCs/>
          <w:sz w:val="20"/>
          <w:szCs w:val="20"/>
        </w:rPr>
        <w:t xml:space="preserve"> – per facilitare l’apprendimento degli studenti, iniziative atte a promuovere l’alfabetizzazione</w:t>
      </w:r>
      <w:r w:rsidR="008B1EC0">
        <w:rPr>
          <w:rFonts w:cstheme="minorHAnsi"/>
          <w:bCs/>
          <w:iCs/>
          <w:sz w:val="20"/>
          <w:szCs w:val="20"/>
        </w:rPr>
        <w:t>. Sono</w:t>
      </w:r>
      <w:r w:rsidR="006576CF">
        <w:rPr>
          <w:rFonts w:cstheme="minorHAnsi"/>
          <w:bCs/>
          <w:iCs/>
          <w:sz w:val="20"/>
          <w:szCs w:val="20"/>
        </w:rPr>
        <w:t xml:space="preserve"> questi i principali progetti e </w:t>
      </w:r>
      <w:r w:rsidR="008B1EC0">
        <w:rPr>
          <w:rFonts w:cstheme="minorHAnsi"/>
          <w:bCs/>
          <w:iCs/>
          <w:sz w:val="20"/>
          <w:szCs w:val="20"/>
        </w:rPr>
        <w:t xml:space="preserve">i </w:t>
      </w:r>
      <w:r w:rsidR="006576CF">
        <w:rPr>
          <w:rFonts w:cstheme="minorHAnsi"/>
          <w:bCs/>
          <w:iCs/>
          <w:sz w:val="20"/>
          <w:szCs w:val="20"/>
        </w:rPr>
        <w:t>programmi sui quali i</w:t>
      </w:r>
      <w:r w:rsidR="008B1EC0">
        <w:rPr>
          <w:rFonts w:cstheme="minorHAnsi"/>
          <w:bCs/>
          <w:iCs/>
          <w:sz w:val="20"/>
          <w:szCs w:val="20"/>
        </w:rPr>
        <w:t xml:space="preserve"> </w:t>
      </w:r>
      <w:r w:rsidR="006576CF" w:rsidRPr="00016F8A">
        <w:rPr>
          <w:rFonts w:cstheme="minorHAnsi"/>
          <w:b/>
          <w:iCs/>
          <w:sz w:val="20"/>
          <w:szCs w:val="20"/>
        </w:rPr>
        <w:t>team SRI di Sandals Foundation</w:t>
      </w:r>
      <w:r w:rsidR="006576CF">
        <w:rPr>
          <w:rFonts w:cstheme="minorHAnsi"/>
          <w:bCs/>
          <w:iCs/>
          <w:sz w:val="20"/>
          <w:szCs w:val="20"/>
        </w:rPr>
        <w:t xml:space="preserve">, </w:t>
      </w:r>
      <w:r w:rsidR="006576CF" w:rsidRPr="00016F8A">
        <w:rPr>
          <w:rFonts w:cstheme="minorHAnsi"/>
          <w:b/>
          <w:iCs/>
          <w:sz w:val="20"/>
          <w:szCs w:val="20"/>
        </w:rPr>
        <w:t>Sandals Resorts e Beaches Resorts</w:t>
      </w:r>
      <w:r w:rsidR="006576CF">
        <w:rPr>
          <w:rFonts w:cstheme="minorHAnsi"/>
          <w:bCs/>
          <w:iCs/>
          <w:sz w:val="20"/>
          <w:szCs w:val="20"/>
        </w:rPr>
        <w:t xml:space="preserve"> sono impegnati. O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ltre 283.000 libri donati, più di 65 biblioteche </w:t>
      </w:r>
      <w:r w:rsidR="006576CF">
        <w:rPr>
          <w:rFonts w:cstheme="minorHAnsi"/>
          <w:bCs/>
          <w:iCs/>
          <w:sz w:val="20"/>
          <w:szCs w:val="20"/>
        </w:rPr>
        <w:t xml:space="preserve">sostenute 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nei Caraibi, </w:t>
      </w:r>
      <w:r w:rsidR="00266C6C" w:rsidRPr="00266C6C">
        <w:rPr>
          <w:rFonts w:cstheme="minorHAnsi"/>
          <w:bCs/>
          <w:iCs/>
          <w:sz w:val="20"/>
          <w:szCs w:val="20"/>
        </w:rPr>
        <w:t xml:space="preserve">120 laboratori informatici </w:t>
      </w:r>
      <w:r w:rsidR="00266C6C">
        <w:rPr>
          <w:rFonts w:cstheme="minorHAnsi"/>
          <w:bCs/>
          <w:iCs/>
          <w:sz w:val="20"/>
          <w:szCs w:val="20"/>
        </w:rPr>
        <w:t>modernizzati</w:t>
      </w:r>
      <w:r w:rsidR="006576CF">
        <w:rPr>
          <w:rFonts w:cstheme="minorHAnsi"/>
          <w:bCs/>
          <w:iCs/>
          <w:sz w:val="20"/>
          <w:szCs w:val="20"/>
        </w:rPr>
        <w:t xml:space="preserve">, 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più di 3.000 insegnanti </w:t>
      </w:r>
      <w:r w:rsidR="006576CF">
        <w:rPr>
          <w:rFonts w:cstheme="minorHAnsi"/>
          <w:bCs/>
          <w:iCs/>
          <w:sz w:val="20"/>
          <w:szCs w:val="20"/>
        </w:rPr>
        <w:t xml:space="preserve">formati 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e </w:t>
      </w:r>
      <w:r w:rsidR="008B1EC0">
        <w:rPr>
          <w:rFonts w:cstheme="minorHAnsi"/>
          <w:bCs/>
          <w:iCs/>
          <w:sz w:val="20"/>
          <w:szCs w:val="20"/>
        </w:rPr>
        <w:t>oltre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 di 200 borse di studio</w:t>
      </w:r>
      <w:r w:rsidR="006576CF">
        <w:rPr>
          <w:rFonts w:cstheme="minorHAnsi"/>
          <w:bCs/>
          <w:iCs/>
          <w:sz w:val="20"/>
          <w:szCs w:val="20"/>
        </w:rPr>
        <w:t xml:space="preserve"> assegnate.</w:t>
      </w:r>
      <w:r w:rsidR="00692A43" w:rsidRPr="006B3276">
        <w:rPr>
          <w:rFonts w:cstheme="minorHAnsi"/>
          <w:bCs/>
          <w:iCs/>
          <w:sz w:val="20"/>
          <w:szCs w:val="20"/>
        </w:rPr>
        <w:t xml:space="preserve"> </w:t>
      </w:r>
    </w:p>
    <w:p w14:paraId="61B0E9F5" w14:textId="3F16D9D5" w:rsidR="005E1CEA" w:rsidRDefault="006576CF" w:rsidP="00692A43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E non è ancora finito. La missione della Fondazione è quella di for</w:t>
      </w:r>
      <w:r w:rsidRPr="006576CF">
        <w:rPr>
          <w:rFonts w:cstheme="minorHAnsi"/>
          <w:bCs/>
          <w:iCs/>
          <w:sz w:val="20"/>
          <w:szCs w:val="20"/>
        </w:rPr>
        <w:t xml:space="preserve">nire a bambini e adulti gli strumenti di cui hanno bisogno per </w:t>
      </w:r>
      <w:r w:rsidRPr="00016F8A">
        <w:rPr>
          <w:rFonts w:cstheme="minorHAnsi"/>
          <w:b/>
          <w:iCs/>
          <w:sz w:val="20"/>
          <w:szCs w:val="20"/>
        </w:rPr>
        <w:t>coltivare il futuro</w:t>
      </w:r>
      <w:r w:rsidR="008B1EC0">
        <w:rPr>
          <w:rFonts w:cstheme="minorHAnsi"/>
          <w:bCs/>
          <w:iCs/>
          <w:sz w:val="20"/>
          <w:szCs w:val="20"/>
        </w:rPr>
        <w:t xml:space="preserve">. Gli stessi </w:t>
      </w:r>
      <w:r w:rsidR="005E1CEA" w:rsidRPr="00016F8A">
        <w:rPr>
          <w:rFonts w:cstheme="minorHAnsi"/>
          <w:b/>
          <w:iCs/>
          <w:sz w:val="20"/>
          <w:szCs w:val="20"/>
        </w:rPr>
        <w:t>ospiti</w:t>
      </w:r>
      <w:r w:rsidR="005E1CEA">
        <w:rPr>
          <w:rFonts w:cstheme="minorHAnsi"/>
          <w:bCs/>
          <w:iCs/>
          <w:sz w:val="20"/>
          <w:szCs w:val="20"/>
        </w:rPr>
        <w:t xml:space="preserve"> delle strutture a </w:t>
      </w:r>
      <w:r w:rsidR="005E1CEA" w:rsidRPr="005E1CEA">
        <w:rPr>
          <w:rFonts w:cstheme="minorHAnsi"/>
          <w:bCs/>
          <w:iCs/>
          <w:sz w:val="20"/>
          <w:szCs w:val="20"/>
        </w:rPr>
        <w:t xml:space="preserve">marchio Sandals Resorts (per coppie) e Beaches Resorts (per famiglie e gruppi di amici) </w:t>
      </w:r>
      <w:r w:rsidR="005E1CEA">
        <w:rPr>
          <w:rFonts w:cstheme="minorHAnsi"/>
          <w:bCs/>
          <w:iCs/>
          <w:sz w:val="20"/>
          <w:szCs w:val="20"/>
        </w:rPr>
        <w:t xml:space="preserve">possono </w:t>
      </w:r>
      <w:r w:rsidR="005E1CEA" w:rsidRPr="005E1CEA">
        <w:rPr>
          <w:rFonts w:cstheme="minorHAnsi"/>
          <w:bCs/>
          <w:iCs/>
          <w:sz w:val="20"/>
          <w:szCs w:val="20"/>
        </w:rPr>
        <w:t xml:space="preserve">diventare </w:t>
      </w:r>
      <w:r w:rsidR="005E1CEA" w:rsidRPr="00016F8A">
        <w:rPr>
          <w:rFonts w:cstheme="minorHAnsi"/>
          <w:b/>
          <w:iCs/>
          <w:sz w:val="20"/>
          <w:szCs w:val="20"/>
        </w:rPr>
        <w:t>parte attiva nel cambiamento dell’immagine dei Caraibi</w:t>
      </w:r>
      <w:r w:rsidR="005E1CEA" w:rsidRPr="005E1CEA">
        <w:rPr>
          <w:rFonts w:cstheme="minorHAnsi"/>
          <w:bCs/>
          <w:iCs/>
          <w:sz w:val="20"/>
          <w:szCs w:val="20"/>
        </w:rPr>
        <w:t xml:space="preserve"> per le generazioni future, scegliendo </w:t>
      </w:r>
      <w:r w:rsidR="005E1CEA">
        <w:rPr>
          <w:rFonts w:cstheme="minorHAnsi"/>
          <w:bCs/>
          <w:iCs/>
          <w:sz w:val="20"/>
          <w:szCs w:val="20"/>
        </w:rPr>
        <w:t xml:space="preserve">di diventare </w:t>
      </w:r>
      <w:r w:rsidR="005E1CEA" w:rsidRPr="00016F8A">
        <w:rPr>
          <w:rFonts w:cstheme="minorHAnsi"/>
          <w:b/>
          <w:iCs/>
          <w:sz w:val="20"/>
          <w:szCs w:val="20"/>
        </w:rPr>
        <w:t>sostenitor</w:t>
      </w:r>
      <w:r w:rsidR="008B1EC0">
        <w:rPr>
          <w:rFonts w:cstheme="minorHAnsi"/>
          <w:b/>
          <w:iCs/>
          <w:sz w:val="20"/>
          <w:szCs w:val="20"/>
        </w:rPr>
        <w:t>i</w:t>
      </w:r>
      <w:r w:rsidR="005E1CEA">
        <w:rPr>
          <w:rFonts w:cstheme="minorHAnsi"/>
          <w:bCs/>
          <w:iCs/>
          <w:sz w:val="20"/>
          <w:szCs w:val="20"/>
        </w:rPr>
        <w:t xml:space="preserve"> </w:t>
      </w:r>
      <w:r w:rsidR="00016F8A">
        <w:rPr>
          <w:rFonts w:cstheme="minorHAnsi"/>
          <w:bCs/>
          <w:iCs/>
          <w:sz w:val="20"/>
          <w:szCs w:val="20"/>
        </w:rPr>
        <w:t>delle</w:t>
      </w:r>
      <w:r w:rsidR="005E1CEA">
        <w:rPr>
          <w:rFonts w:cstheme="minorHAnsi"/>
          <w:bCs/>
          <w:iCs/>
          <w:sz w:val="20"/>
          <w:szCs w:val="20"/>
        </w:rPr>
        <w:t xml:space="preserve"> attività in essere nell’area dei Caraibi. </w:t>
      </w:r>
    </w:p>
    <w:p w14:paraId="0248E54E" w14:textId="54D989A4" w:rsidR="005E1CEA" w:rsidRDefault="005E1CEA" w:rsidP="00692A43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</w:p>
    <w:p w14:paraId="4A44A82F" w14:textId="04E2A35F" w:rsidR="005E1CEA" w:rsidRPr="005E1CEA" w:rsidRDefault="005E1CEA" w:rsidP="00692A43">
      <w:pPr>
        <w:tabs>
          <w:tab w:val="left" w:pos="5280"/>
        </w:tabs>
        <w:jc w:val="both"/>
        <w:rPr>
          <w:rFonts w:cstheme="minorHAnsi"/>
          <w:b/>
          <w:iCs/>
          <w:color w:val="C00000"/>
        </w:rPr>
      </w:pPr>
      <w:r w:rsidRPr="005E1CEA">
        <w:rPr>
          <w:rFonts w:cstheme="minorHAnsi"/>
          <w:b/>
          <w:iCs/>
          <w:color w:val="C00000"/>
        </w:rPr>
        <w:t xml:space="preserve">Pack for a </w:t>
      </w:r>
      <w:proofErr w:type="spellStart"/>
      <w:r w:rsidRPr="005E1CEA">
        <w:rPr>
          <w:rFonts w:cstheme="minorHAnsi"/>
          <w:b/>
          <w:iCs/>
          <w:color w:val="C00000"/>
        </w:rPr>
        <w:t>Purpose</w:t>
      </w:r>
      <w:proofErr w:type="spellEnd"/>
      <w:r w:rsidRPr="005E1CEA">
        <w:rPr>
          <w:rFonts w:cstheme="minorHAnsi"/>
          <w:b/>
          <w:iCs/>
          <w:color w:val="C00000"/>
        </w:rPr>
        <w:t xml:space="preserve"> ®</w:t>
      </w:r>
    </w:p>
    <w:p w14:paraId="502D7690" w14:textId="6D509190" w:rsidR="00017A9E" w:rsidRDefault="008B1EC0" w:rsidP="00017A9E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Si può</w:t>
      </w:r>
      <w:r w:rsidR="00017A9E" w:rsidRPr="005E1CEA">
        <w:rPr>
          <w:rFonts w:cstheme="minorHAnsi"/>
          <w:bCs/>
          <w:iCs/>
          <w:sz w:val="20"/>
          <w:szCs w:val="20"/>
        </w:rPr>
        <w:t xml:space="preserve"> fare la differenza nelle destinazioni caraibiche </w:t>
      </w:r>
      <w:r>
        <w:rPr>
          <w:rFonts w:cstheme="minorHAnsi"/>
          <w:bCs/>
          <w:iCs/>
          <w:sz w:val="20"/>
          <w:szCs w:val="20"/>
        </w:rPr>
        <w:t xml:space="preserve">che si scelgono di raggiungere, </w:t>
      </w:r>
      <w:r w:rsidR="00017A9E" w:rsidRPr="005E1CEA">
        <w:rPr>
          <w:rFonts w:cstheme="minorHAnsi"/>
          <w:bCs/>
          <w:iCs/>
          <w:sz w:val="20"/>
          <w:szCs w:val="20"/>
        </w:rPr>
        <w:t>semplicemente preparando</w:t>
      </w:r>
      <w:r w:rsidR="00017A9E">
        <w:rPr>
          <w:rFonts w:cstheme="minorHAnsi"/>
          <w:bCs/>
          <w:iCs/>
          <w:sz w:val="20"/>
          <w:szCs w:val="20"/>
        </w:rPr>
        <w:t xml:space="preserve"> il materiale</w:t>
      </w:r>
      <w:r w:rsidR="00017A9E" w:rsidRPr="005E1CEA">
        <w:rPr>
          <w:rFonts w:cstheme="minorHAnsi"/>
          <w:bCs/>
          <w:iCs/>
          <w:sz w:val="20"/>
          <w:szCs w:val="20"/>
        </w:rPr>
        <w:t xml:space="preserve"> necessari</w:t>
      </w:r>
      <w:r w:rsidR="00017A9E">
        <w:rPr>
          <w:rFonts w:cstheme="minorHAnsi"/>
          <w:bCs/>
          <w:iCs/>
          <w:sz w:val="20"/>
          <w:szCs w:val="20"/>
        </w:rPr>
        <w:t>o</w:t>
      </w:r>
      <w:r w:rsidR="00017A9E" w:rsidRPr="005E1CEA">
        <w:rPr>
          <w:rFonts w:cstheme="minorHAnsi"/>
          <w:bCs/>
          <w:iCs/>
          <w:sz w:val="20"/>
          <w:szCs w:val="20"/>
        </w:rPr>
        <w:t xml:space="preserve"> e portandol</w:t>
      </w:r>
      <w:r w:rsidR="00017A9E">
        <w:rPr>
          <w:rFonts w:cstheme="minorHAnsi"/>
          <w:bCs/>
          <w:iCs/>
          <w:sz w:val="20"/>
          <w:szCs w:val="20"/>
        </w:rPr>
        <w:t>o</w:t>
      </w:r>
      <w:r w:rsidR="00017A9E" w:rsidRPr="005E1CEA">
        <w:rPr>
          <w:rFonts w:cstheme="minorHAnsi"/>
          <w:bCs/>
          <w:iCs/>
          <w:sz w:val="20"/>
          <w:szCs w:val="20"/>
        </w:rPr>
        <w:t xml:space="preserve"> </w:t>
      </w:r>
      <w:r w:rsidR="00017A9E">
        <w:rPr>
          <w:rFonts w:cstheme="minorHAnsi"/>
          <w:bCs/>
          <w:iCs/>
          <w:sz w:val="20"/>
          <w:szCs w:val="20"/>
        </w:rPr>
        <w:t>in</w:t>
      </w:r>
      <w:r w:rsidR="00017A9E" w:rsidRPr="005E1CEA">
        <w:rPr>
          <w:rFonts w:cstheme="minorHAnsi"/>
          <w:bCs/>
          <w:iCs/>
          <w:sz w:val="20"/>
          <w:szCs w:val="20"/>
        </w:rPr>
        <w:t xml:space="preserve"> valigia?</w:t>
      </w:r>
      <w:r w:rsidR="00017A9E">
        <w:rPr>
          <w:rFonts w:cstheme="minorHAnsi"/>
          <w:bCs/>
          <w:iCs/>
          <w:sz w:val="20"/>
          <w:szCs w:val="20"/>
        </w:rPr>
        <w:t xml:space="preserve"> </w:t>
      </w:r>
      <w:r w:rsidR="00017A9E" w:rsidRPr="005E1CEA">
        <w:rPr>
          <w:rFonts w:cstheme="minorHAnsi"/>
          <w:bCs/>
          <w:iCs/>
          <w:sz w:val="20"/>
          <w:szCs w:val="20"/>
        </w:rPr>
        <w:t xml:space="preserve">In qualità di prezioso partner di </w:t>
      </w:r>
      <w:hyperlink r:id="rId14" w:history="1">
        <w:r w:rsidR="00017A9E" w:rsidRPr="00016F8A">
          <w:rPr>
            <w:rStyle w:val="Collegamentoipertestuale"/>
            <w:rFonts w:cstheme="minorHAnsi"/>
            <w:b/>
            <w:iCs/>
            <w:sz w:val="20"/>
            <w:szCs w:val="20"/>
          </w:rPr>
          <w:t xml:space="preserve">Pack for a </w:t>
        </w:r>
        <w:proofErr w:type="spellStart"/>
        <w:r w:rsidR="00017A9E" w:rsidRPr="00016F8A">
          <w:rPr>
            <w:rStyle w:val="Collegamentoipertestuale"/>
            <w:rFonts w:cstheme="minorHAnsi"/>
            <w:b/>
            <w:iCs/>
            <w:sz w:val="20"/>
            <w:szCs w:val="20"/>
          </w:rPr>
          <w:t>Purpose</w:t>
        </w:r>
        <w:proofErr w:type="spellEnd"/>
      </w:hyperlink>
      <w:r w:rsidR="00017A9E" w:rsidRPr="005E1CEA">
        <w:rPr>
          <w:rFonts w:cstheme="minorHAnsi"/>
          <w:bCs/>
          <w:iCs/>
          <w:sz w:val="20"/>
          <w:szCs w:val="20"/>
        </w:rPr>
        <w:t xml:space="preserve">®, </w:t>
      </w:r>
      <w:r w:rsidR="00017A9E">
        <w:rPr>
          <w:rFonts w:cstheme="minorHAnsi"/>
          <w:bCs/>
          <w:iCs/>
          <w:sz w:val="20"/>
          <w:szCs w:val="20"/>
        </w:rPr>
        <w:t xml:space="preserve">dal 2012 </w:t>
      </w:r>
      <w:r w:rsidR="00017A9E" w:rsidRPr="005E1CEA">
        <w:rPr>
          <w:rFonts w:cstheme="minorHAnsi"/>
          <w:bCs/>
          <w:iCs/>
          <w:sz w:val="20"/>
          <w:szCs w:val="20"/>
        </w:rPr>
        <w:t xml:space="preserve">la Sandals Foundation incoraggia gli ospiti che soggiornano in qualsiasi Sandals o Beaches Resort a mettere in valigia </w:t>
      </w:r>
      <w:r w:rsidR="00017A9E" w:rsidRPr="00016F8A">
        <w:rPr>
          <w:rFonts w:cstheme="minorHAnsi"/>
          <w:b/>
          <w:iCs/>
          <w:sz w:val="20"/>
          <w:szCs w:val="20"/>
        </w:rPr>
        <w:t>materiale scolastico necessario</w:t>
      </w:r>
      <w:r w:rsidR="00017A9E" w:rsidRPr="005E1CEA">
        <w:rPr>
          <w:rFonts w:cstheme="minorHAnsi"/>
          <w:bCs/>
          <w:iCs/>
          <w:sz w:val="20"/>
          <w:szCs w:val="20"/>
        </w:rPr>
        <w:t xml:space="preserve"> per aiutare a soddisfare le esigenze educative degli studenti nelle isole. Tutte le donazioni possono essere consegnate alla reception del resort e la Sandals Foundation assicurerà la consegna tempestiva </w:t>
      </w:r>
      <w:r w:rsidR="00924CAF">
        <w:rPr>
          <w:rFonts w:cstheme="minorHAnsi"/>
          <w:bCs/>
          <w:iCs/>
          <w:sz w:val="20"/>
          <w:szCs w:val="20"/>
        </w:rPr>
        <w:t xml:space="preserve">in </w:t>
      </w:r>
      <w:r w:rsidR="00924CAF" w:rsidRPr="00924CAF">
        <w:rPr>
          <w:rFonts w:cstheme="minorHAnsi"/>
          <w:b/>
          <w:iCs/>
          <w:sz w:val="20"/>
          <w:szCs w:val="20"/>
        </w:rPr>
        <w:t>numerose</w:t>
      </w:r>
      <w:r w:rsidR="00017A9E" w:rsidRPr="00016F8A">
        <w:rPr>
          <w:rFonts w:cstheme="minorHAnsi"/>
          <w:b/>
          <w:iCs/>
          <w:sz w:val="20"/>
          <w:szCs w:val="20"/>
        </w:rPr>
        <w:t xml:space="preserve"> scuole</w:t>
      </w:r>
      <w:r w:rsidR="00017A9E">
        <w:rPr>
          <w:rFonts w:cstheme="minorHAnsi"/>
          <w:bCs/>
          <w:iCs/>
          <w:sz w:val="20"/>
          <w:szCs w:val="20"/>
        </w:rPr>
        <w:t xml:space="preserve"> </w:t>
      </w:r>
      <w:r>
        <w:rPr>
          <w:rFonts w:cstheme="minorHAnsi"/>
          <w:bCs/>
          <w:iCs/>
          <w:sz w:val="20"/>
          <w:szCs w:val="20"/>
        </w:rPr>
        <w:t>dislocate tra</w:t>
      </w:r>
      <w:r w:rsidR="00017A9E">
        <w:rPr>
          <w:rFonts w:cstheme="minorHAnsi"/>
          <w:bCs/>
          <w:iCs/>
          <w:sz w:val="20"/>
          <w:szCs w:val="20"/>
        </w:rPr>
        <w:t xml:space="preserve"> Giamaica, Antigua, Saint Lucia, Bahamas, Grenada, Barbados e Turks &amp; Caicos.</w:t>
      </w:r>
    </w:p>
    <w:p w14:paraId="3340D216" w14:textId="5518E048" w:rsidR="00016F8A" w:rsidRDefault="00016F8A" w:rsidP="00692A43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>
        <w:rPr>
          <w:rFonts w:ascii="Verdana" w:hAnsi="Verdana"/>
          <w:bCs/>
          <w:noProof/>
          <w:sz w:val="10"/>
          <w:szCs w:val="10"/>
        </w:rPr>
        <w:drawing>
          <wp:anchor distT="0" distB="0" distL="114300" distR="114300" simplePos="0" relativeHeight="251660288" behindDoc="0" locked="0" layoutInCell="1" allowOverlap="1" wp14:anchorId="1922B5D3" wp14:editId="4682E171">
            <wp:simplePos x="0" y="0"/>
            <wp:positionH relativeFrom="margin">
              <wp:posOffset>3813175</wp:posOffset>
            </wp:positionH>
            <wp:positionV relativeFrom="paragraph">
              <wp:posOffset>60325</wp:posOffset>
            </wp:positionV>
            <wp:extent cx="2242185" cy="1493520"/>
            <wp:effectExtent l="0" t="0" r="5715" b="0"/>
            <wp:wrapSquare wrapText="bothSides"/>
            <wp:docPr id="112931793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17938" name="Immagine 112931793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2ABE1" w14:textId="0F5730A8" w:rsidR="00017A9E" w:rsidRPr="00E20347" w:rsidRDefault="00E20347" w:rsidP="00692A43">
      <w:pPr>
        <w:tabs>
          <w:tab w:val="left" w:pos="5280"/>
        </w:tabs>
        <w:jc w:val="both"/>
        <w:rPr>
          <w:rFonts w:cstheme="minorHAnsi"/>
          <w:b/>
          <w:iCs/>
          <w:color w:val="C00000"/>
        </w:rPr>
      </w:pPr>
      <w:r w:rsidRPr="00E20347">
        <w:rPr>
          <w:rFonts w:cstheme="minorHAnsi"/>
          <w:b/>
          <w:iCs/>
          <w:color w:val="C00000"/>
        </w:rPr>
        <w:t>Reading Road Trip</w:t>
      </w:r>
    </w:p>
    <w:p w14:paraId="0509097C" w14:textId="6A356E3D" w:rsidR="00E20347" w:rsidRDefault="00E20347" w:rsidP="00E20347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Il</w:t>
      </w:r>
      <w:r w:rsidRPr="006B3276">
        <w:rPr>
          <w:rFonts w:cstheme="minorHAnsi"/>
          <w:bCs/>
          <w:iCs/>
          <w:sz w:val="20"/>
          <w:szCs w:val="20"/>
        </w:rPr>
        <w:t xml:space="preserve"> programma </w:t>
      </w:r>
      <w:r w:rsidRPr="00016F8A">
        <w:rPr>
          <w:rFonts w:cstheme="minorHAnsi"/>
          <w:b/>
          <w:iCs/>
          <w:sz w:val="20"/>
          <w:szCs w:val="20"/>
        </w:rPr>
        <w:t>Reading Road Trip</w:t>
      </w:r>
      <w:r w:rsidRPr="006B3276">
        <w:rPr>
          <w:rFonts w:cstheme="minorHAnsi"/>
          <w:bCs/>
          <w:iCs/>
          <w:sz w:val="20"/>
          <w:szCs w:val="20"/>
        </w:rPr>
        <w:t xml:space="preserve"> di Sandals Resorts e Beaches Resorts</w:t>
      </w:r>
      <w:r>
        <w:rPr>
          <w:rFonts w:cstheme="minorHAnsi"/>
          <w:bCs/>
          <w:iCs/>
          <w:sz w:val="20"/>
          <w:szCs w:val="20"/>
        </w:rPr>
        <w:t xml:space="preserve"> </w:t>
      </w:r>
      <w:r w:rsidRPr="006B3276">
        <w:rPr>
          <w:rFonts w:cstheme="minorHAnsi"/>
          <w:bCs/>
          <w:iCs/>
          <w:sz w:val="20"/>
          <w:szCs w:val="20"/>
        </w:rPr>
        <w:t xml:space="preserve">consente agli ospiti di visitare le scuole locali e leggere libri nelle aule dei Caraibi. </w:t>
      </w:r>
      <w:r w:rsidR="008B1EC0">
        <w:rPr>
          <w:rFonts w:cstheme="minorHAnsi"/>
          <w:bCs/>
          <w:iCs/>
          <w:sz w:val="20"/>
          <w:szCs w:val="20"/>
        </w:rPr>
        <w:t>È possibile</w:t>
      </w:r>
      <w:r>
        <w:rPr>
          <w:rFonts w:cstheme="minorHAnsi"/>
          <w:bCs/>
          <w:iCs/>
          <w:sz w:val="20"/>
          <w:szCs w:val="20"/>
        </w:rPr>
        <w:t xml:space="preserve"> partecipare </w:t>
      </w:r>
      <w:r w:rsidRPr="006B3276">
        <w:rPr>
          <w:rFonts w:cstheme="minorHAnsi"/>
          <w:bCs/>
          <w:iCs/>
          <w:sz w:val="20"/>
          <w:szCs w:val="20"/>
        </w:rPr>
        <w:t xml:space="preserve">a una mattinata di edutainment incentrata sul </w:t>
      </w:r>
      <w:r w:rsidRPr="00016F8A">
        <w:rPr>
          <w:rFonts w:cstheme="minorHAnsi"/>
          <w:b/>
          <w:iCs/>
          <w:sz w:val="20"/>
          <w:szCs w:val="20"/>
        </w:rPr>
        <w:t>miglioramento delle capacità di lettura</w:t>
      </w:r>
      <w:r w:rsidRPr="006B3276">
        <w:rPr>
          <w:rFonts w:cstheme="minorHAnsi"/>
          <w:bCs/>
          <w:iCs/>
          <w:sz w:val="20"/>
          <w:szCs w:val="20"/>
        </w:rPr>
        <w:t xml:space="preserve">, </w:t>
      </w:r>
      <w:r w:rsidRPr="00016F8A">
        <w:rPr>
          <w:rFonts w:cstheme="minorHAnsi"/>
          <w:b/>
          <w:iCs/>
          <w:sz w:val="20"/>
          <w:szCs w:val="20"/>
        </w:rPr>
        <w:t>ascolto e comprensione</w:t>
      </w:r>
      <w:r>
        <w:rPr>
          <w:rFonts w:cstheme="minorHAnsi"/>
          <w:bCs/>
          <w:iCs/>
          <w:sz w:val="20"/>
          <w:szCs w:val="20"/>
        </w:rPr>
        <w:t xml:space="preserve">, un’esperienza </w:t>
      </w:r>
      <w:r w:rsidR="008B1EC0">
        <w:rPr>
          <w:rFonts w:cstheme="minorHAnsi"/>
          <w:bCs/>
          <w:iCs/>
          <w:sz w:val="20"/>
          <w:szCs w:val="20"/>
        </w:rPr>
        <w:t>che lascerà</w:t>
      </w:r>
      <w:r>
        <w:rPr>
          <w:rFonts w:cstheme="minorHAnsi"/>
          <w:bCs/>
          <w:iCs/>
          <w:sz w:val="20"/>
          <w:szCs w:val="20"/>
        </w:rPr>
        <w:t xml:space="preserve"> un segno profondo</w:t>
      </w:r>
      <w:r w:rsidR="008B1EC0">
        <w:rPr>
          <w:rFonts w:cstheme="minorHAnsi"/>
          <w:bCs/>
          <w:iCs/>
          <w:sz w:val="20"/>
          <w:szCs w:val="20"/>
        </w:rPr>
        <w:t xml:space="preserve">, facendovi </w:t>
      </w:r>
      <w:r>
        <w:rPr>
          <w:rFonts w:cstheme="minorHAnsi"/>
          <w:bCs/>
          <w:iCs/>
          <w:sz w:val="20"/>
          <w:szCs w:val="20"/>
        </w:rPr>
        <w:t>sentire parte della comunità.</w:t>
      </w:r>
      <w:r w:rsidRPr="006B3276">
        <w:rPr>
          <w:rFonts w:cstheme="minorHAnsi"/>
          <w:bCs/>
          <w:iCs/>
          <w:sz w:val="20"/>
          <w:szCs w:val="20"/>
        </w:rPr>
        <w:t xml:space="preserve"> Dal 2011, </w:t>
      </w:r>
      <w:r w:rsidR="00266C6C">
        <w:rPr>
          <w:rFonts w:cstheme="minorHAnsi"/>
          <w:b/>
          <w:iCs/>
          <w:sz w:val="20"/>
          <w:szCs w:val="20"/>
        </w:rPr>
        <w:t>circa</w:t>
      </w:r>
      <w:r w:rsidRPr="00016F8A">
        <w:rPr>
          <w:rFonts w:cstheme="minorHAnsi"/>
          <w:b/>
          <w:iCs/>
          <w:sz w:val="20"/>
          <w:szCs w:val="20"/>
        </w:rPr>
        <w:t xml:space="preserve"> 1</w:t>
      </w:r>
      <w:r w:rsidR="00266C6C">
        <w:rPr>
          <w:rFonts w:cstheme="minorHAnsi"/>
          <w:b/>
          <w:iCs/>
          <w:sz w:val="20"/>
          <w:szCs w:val="20"/>
        </w:rPr>
        <w:t>5</w:t>
      </w:r>
      <w:r w:rsidRPr="00016F8A">
        <w:rPr>
          <w:rFonts w:cstheme="minorHAnsi"/>
          <w:b/>
          <w:iCs/>
          <w:sz w:val="20"/>
          <w:szCs w:val="20"/>
        </w:rPr>
        <w:t>.000 ospiti</w:t>
      </w:r>
      <w:r w:rsidRPr="006B3276">
        <w:rPr>
          <w:rFonts w:cstheme="minorHAnsi"/>
          <w:bCs/>
          <w:iCs/>
          <w:sz w:val="20"/>
          <w:szCs w:val="20"/>
        </w:rPr>
        <w:t xml:space="preserve"> di Sandals </w:t>
      </w:r>
      <w:r>
        <w:rPr>
          <w:rFonts w:cstheme="minorHAnsi"/>
          <w:bCs/>
          <w:iCs/>
          <w:sz w:val="20"/>
          <w:szCs w:val="20"/>
        </w:rPr>
        <w:t>e</w:t>
      </w:r>
      <w:r w:rsidRPr="006B3276">
        <w:rPr>
          <w:rFonts w:cstheme="minorHAnsi"/>
          <w:bCs/>
          <w:iCs/>
          <w:sz w:val="20"/>
          <w:szCs w:val="20"/>
        </w:rPr>
        <w:t xml:space="preserve"> </w:t>
      </w:r>
      <w:r w:rsidRPr="006B3276">
        <w:rPr>
          <w:rFonts w:cstheme="minorHAnsi"/>
          <w:bCs/>
          <w:iCs/>
          <w:sz w:val="20"/>
          <w:szCs w:val="20"/>
        </w:rPr>
        <w:lastRenderedPageBreak/>
        <w:t>Beaches</w:t>
      </w:r>
      <w:r>
        <w:rPr>
          <w:rFonts w:cstheme="minorHAnsi"/>
          <w:bCs/>
          <w:iCs/>
          <w:sz w:val="20"/>
          <w:szCs w:val="20"/>
        </w:rPr>
        <w:t xml:space="preserve"> Resorts</w:t>
      </w:r>
      <w:r w:rsidRPr="006B3276">
        <w:rPr>
          <w:rFonts w:cstheme="minorHAnsi"/>
          <w:bCs/>
          <w:iCs/>
          <w:sz w:val="20"/>
          <w:szCs w:val="20"/>
        </w:rPr>
        <w:t xml:space="preserve"> </w:t>
      </w:r>
      <w:r w:rsidRPr="00016F8A">
        <w:rPr>
          <w:rFonts w:cstheme="minorHAnsi"/>
          <w:b/>
          <w:iCs/>
          <w:sz w:val="20"/>
          <w:szCs w:val="20"/>
        </w:rPr>
        <w:t>hanno aderito a</w:t>
      </w:r>
      <w:r w:rsidR="008B1EC0">
        <w:rPr>
          <w:rFonts w:cstheme="minorHAnsi"/>
          <w:b/>
          <w:iCs/>
          <w:sz w:val="20"/>
          <w:szCs w:val="20"/>
        </w:rPr>
        <w:t>d</w:t>
      </w:r>
      <w:r w:rsidRPr="00016F8A">
        <w:rPr>
          <w:rFonts w:cstheme="minorHAnsi"/>
          <w:b/>
          <w:iCs/>
          <w:sz w:val="20"/>
          <w:szCs w:val="20"/>
        </w:rPr>
        <w:t xml:space="preserve"> un Reading Road Trip</w:t>
      </w:r>
      <w:r w:rsidRPr="006B3276">
        <w:rPr>
          <w:rFonts w:cstheme="minorHAnsi"/>
          <w:bCs/>
          <w:iCs/>
          <w:sz w:val="20"/>
          <w:szCs w:val="20"/>
        </w:rPr>
        <w:t xml:space="preserve">, donando </w:t>
      </w:r>
      <w:r w:rsidR="008B1EC0">
        <w:rPr>
          <w:rFonts w:cstheme="minorHAnsi"/>
          <w:bCs/>
          <w:iCs/>
          <w:sz w:val="20"/>
          <w:szCs w:val="20"/>
        </w:rPr>
        <w:t>il proprio</w:t>
      </w:r>
      <w:r w:rsidRPr="006B3276">
        <w:rPr>
          <w:rFonts w:cstheme="minorHAnsi"/>
          <w:bCs/>
          <w:iCs/>
          <w:sz w:val="20"/>
          <w:szCs w:val="20"/>
        </w:rPr>
        <w:t xml:space="preserve"> tempo e la </w:t>
      </w:r>
      <w:r w:rsidR="008B1EC0">
        <w:rPr>
          <w:rFonts w:cstheme="minorHAnsi"/>
          <w:bCs/>
          <w:iCs/>
          <w:sz w:val="20"/>
          <w:szCs w:val="20"/>
        </w:rPr>
        <w:t>propria</w:t>
      </w:r>
      <w:r w:rsidRPr="006B3276">
        <w:rPr>
          <w:rFonts w:cstheme="minorHAnsi"/>
          <w:bCs/>
          <w:iCs/>
          <w:sz w:val="20"/>
          <w:szCs w:val="20"/>
        </w:rPr>
        <w:t xml:space="preserve"> gentilezza alle comunità locali.</w:t>
      </w:r>
    </w:p>
    <w:p w14:paraId="10F77D31" w14:textId="25671832" w:rsidR="00E20347" w:rsidRPr="006B3276" w:rsidRDefault="00E20347" w:rsidP="00E20347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Questa iniziativa viene organizzata da </w:t>
      </w:r>
      <w:hyperlink r:id="rId16" w:history="1">
        <w:r w:rsidRPr="00016F8A">
          <w:rPr>
            <w:rStyle w:val="Collegamentoipertestuale"/>
            <w:rFonts w:cstheme="minorHAnsi"/>
            <w:b/>
            <w:iCs/>
            <w:sz w:val="20"/>
            <w:szCs w:val="20"/>
          </w:rPr>
          <w:t xml:space="preserve">Island </w:t>
        </w:r>
        <w:proofErr w:type="spellStart"/>
        <w:r w:rsidRPr="00016F8A">
          <w:rPr>
            <w:rStyle w:val="Collegamentoipertestuale"/>
            <w:rFonts w:cstheme="minorHAnsi"/>
            <w:b/>
            <w:iCs/>
            <w:sz w:val="20"/>
            <w:szCs w:val="20"/>
          </w:rPr>
          <w:t>Routes</w:t>
        </w:r>
        <w:proofErr w:type="spellEnd"/>
      </w:hyperlink>
      <w:r>
        <w:rPr>
          <w:rFonts w:cstheme="minorHAnsi"/>
          <w:bCs/>
          <w:iCs/>
          <w:sz w:val="20"/>
          <w:szCs w:val="20"/>
        </w:rPr>
        <w:t xml:space="preserve"> in </w:t>
      </w:r>
      <w:r w:rsidRPr="00016F8A">
        <w:rPr>
          <w:rFonts w:cstheme="minorHAnsi"/>
          <w:b/>
          <w:iCs/>
          <w:sz w:val="20"/>
          <w:szCs w:val="20"/>
        </w:rPr>
        <w:t>Giamaica</w:t>
      </w:r>
      <w:r>
        <w:rPr>
          <w:rFonts w:cstheme="minorHAnsi"/>
          <w:bCs/>
          <w:iCs/>
          <w:sz w:val="20"/>
          <w:szCs w:val="20"/>
        </w:rPr>
        <w:t xml:space="preserve"> (Negril, Montego </w:t>
      </w:r>
      <w:proofErr w:type="spellStart"/>
      <w:r>
        <w:rPr>
          <w:rFonts w:cstheme="minorHAnsi"/>
          <w:bCs/>
          <w:iCs/>
          <w:sz w:val="20"/>
          <w:szCs w:val="20"/>
        </w:rPr>
        <w:t>Bay</w:t>
      </w:r>
      <w:proofErr w:type="spellEnd"/>
      <w:r>
        <w:rPr>
          <w:rFonts w:cstheme="minorHAnsi"/>
          <w:bCs/>
          <w:iCs/>
          <w:sz w:val="20"/>
          <w:szCs w:val="20"/>
        </w:rPr>
        <w:t xml:space="preserve">, </w:t>
      </w:r>
      <w:proofErr w:type="spellStart"/>
      <w:r>
        <w:rPr>
          <w:rFonts w:cstheme="minorHAnsi"/>
          <w:bCs/>
          <w:iCs/>
          <w:sz w:val="20"/>
          <w:szCs w:val="20"/>
        </w:rPr>
        <w:t>Ocho</w:t>
      </w:r>
      <w:proofErr w:type="spellEnd"/>
      <w:r>
        <w:rPr>
          <w:rFonts w:cstheme="minorHAnsi"/>
          <w:bCs/>
          <w:iCs/>
          <w:sz w:val="20"/>
          <w:szCs w:val="20"/>
        </w:rPr>
        <w:t xml:space="preserve"> Rios e South </w:t>
      </w:r>
      <w:proofErr w:type="spellStart"/>
      <w:r>
        <w:rPr>
          <w:rFonts w:cstheme="minorHAnsi"/>
          <w:bCs/>
          <w:iCs/>
          <w:sz w:val="20"/>
          <w:szCs w:val="20"/>
        </w:rPr>
        <w:t>Coast</w:t>
      </w:r>
      <w:proofErr w:type="spellEnd"/>
      <w:r>
        <w:rPr>
          <w:rFonts w:cstheme="minorHAnsi"/>
          <w:bCs/>
          <w:iCs/>
          <w:sz w:val="20"/>
          <w:szCs w:val="20"/>
        </w:rPr>
        <w:t xml:space="preserve">), </w:t>
      </w:r>
      <w:r w:rsidRPr="00016F8A">
        <w:rPr>
          <w:rFonts w:cstheme="minorHAnsi"/>
          <w:b/>
          <w:iCs/>
          <w:sz w:val="20"/>
          <w:szCs w:val="20"/>
        </w:rPr>
        <w:t>Barbados</w:t>
      </w:r>
      <w:r w:rsidR="00266C6C">
        <w:rPr>
          <w:rFonts w:cstheme="minorHAnsi"/>
          <w:b/>
          <w:iCs/>
          <w:sz w:val="20"/>
          <w:szCs w:val="20"/>
        </w:rPr>
        <w:t>, St. Lucia</w:t>
      </w:r>
      <w:r w:rsidR="00341AFC">
        <w:rPr>
          <w:rFonts w:cstheme="minorHAnsi"/>
          <w:bCs/>
          <w:iCs/>
          <w:sz w:val="20"/>
          <w:szCs w:val="20"/>
        </w:rPr>
        <w:t xml:space="preserve"> e </w:t>
      </w:r>
      <w:r w:rsidRPr="00016F8A">
        <w:rPr>
          <w:rFonts w:cstheme="minorHAnsi"/>
          <w:b/>
          <w:iCs/>
          <w:sz w:val="20"/>
          <w:szCs w:val="20"/>
        </w:rPr>
        <w:t>Turks &amp; Caicos</w:t>
      </w:r>
      <w:r>
        <w:rPr>
          <w:rFonts w:cstheme="minorHAnsi"/>
          <w:bCs/>
          <w:iCs/>
          <w:sz w:val="20"/>
          <w:szCs w:val="20"/>
        </w:rPr>
        <w:t xml:space="preserve">. </w:t>
      </w:r>
      <w:r w:rsidRPr="00016F8A">
        <w:rPr>
          <w:rFonts w:cstheme="minorHAnsi"/>
          <w:b/>
          <w:iCs/>
          <w:sz w:val="20"/>
          <w:szCs w:val="20"/>
          <w:shd w:val="clear" w:color="auto" w:fill="D9D9D9" w:themeFill="background1" w:themeFillShade="D9"/>
        </w:rPr>
        <w:t xml:space="preserve">Quota: a partire da </w:t>
      </w:r>
      <w:r w:rsidR="00341AFC" w:rsidRPr="00016F8A">
        <w:rPr>
          <w:rFonts w:cstheme="minorHAnsi"/>
          <w:b/>
          <w:iCs/>
          <w:sz w:val="20"/>
          <w:szCs w:val="20"/>
          <w:shd w:val="clear" w:color="auto" w:fill="D9D9D9" w:themeFill="background1" w:themeFillShade="D9"/>
        </w:rPr>
        <w:t>2</w:t>
      </w:r>
      <w:r w:rsidR="00266C6C">
        <w:rPr>
          <w:rFonts w:cstheme="minorHAnsi"/>
          <w:b/>
          <w:iCs/>
          <w:sz w:val="20"/>
          <w:szCs w:val="20"/>
          <w:shd w:val="clear" w:color="auto" w:fill="D9D9D9" w:themeFill="background1" w:themeFillShade="D9"/>
        </w:rPr>
        <w:t>2</w:t>
      </w:r>
      <w:r w:rsidR="00341AFC" w:rsidRPr="00016F8A">
        <w:rPr>
          <w:rFonts w:cstheme="minorHAnsi"/>
          <w:b/>
          <w:iCs/>
          <w:sz w:val="20"/>
          <w:szCs w:val="20"/>
          <w:shd w:val="clear" w:color="auto" w:fill="D9D9D9" w:themeFill="background1" w:themeFillShade="D9"/>
        </w:rPr>
        <w:t xml:space="preserve"> euro a persona</w:t>
      </w:r>
    </w:p>
    <w:p w14:paraId="5EBDA2BA" w14:textId="77777777" w:rsidR="005E1CEA" w:rsidRDefault="005E1CEA" w:rsidP="00692A43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</w:p>
    <w:p w14:paraId="70935116" w14:textId="4916B311" w:rsidR="00341AFC" w:rsidRPr="00341AFC" w:rsidRDefault="00341AFC" w:rsidP="00692A43">
      <w:pPr>
        <w:tabs>
          <w:tab w:val="left" w:pos="5280"/>
        </w:tabs>
        <w:jc w:val="both"/>
        <w:rPr>
          <w:rFonts w:cstheme="minorHAnsi"/>
          <w:b/>
          <w:iCs/>
          <w:color w:val="C00000"/>
        </w:rPr>
      </w:pPr>
      <w:r w:rsidRPr="00341AFC">
        <w:rPr>
          <w:rFonts w:cstheme="minorHAnsi"/>
          <w:b/>
          <w:iCs/>
          <w:color w:val="C00000"/>
        </w:rPr>
        <w:t>Care for Kids</w:t>
      </w:r>
    </w:p>
    <w:p w14:paraId="4857383C" w14:textId="18DBF8B1" w:rsidR="005E1CEA" w:rsidRDefault="00341AFC" w:rsidP="00CB48CA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Non da ultimo, </w:t>
      </w:r>
      <w:r w:rsidR="008B1EC0">
        <w:rPr>
          <w:rFonts w:cstheme="minorHAnsi"/>
          <w:bCs/>
          <w:iCs/>
          <w:sz w:val="20"/>
          <w:szCs w:val="20"/>
        </w:rPr>
        <w:t xml:space="preserve">è possibile offrire </w:t>
      </w:r>
      <w:r w:rsidRPr="00341AFC">
        <w:rPr>
          <w:rFonts w:cstheme="minorHAnsi"/>
          <w:bCs/>
          <w:iCs/>
          <w:sz w:val="20"/>
          <w:szCs w:val="20"/>
        </w:rPr>
        <w:t xml:space="preserve">agli </w:t>
      </w:r>
      <w:r w:rsidRPr="00016F8A">
        <w:rPr>
          <w:rFonts w:cstheme="minorHAnsi"/>
          <w:b/>
          <w:iCs/>
          <w:sz w:val="20"/>
          <w:szCs w:val="20"/>
        </w:rPr>
        <w:t>studenti</w:t>
      </w:r>
      <w:r w:rsidRPr="00341AFC">
        <w:rPr>
          <w:rFonts w:cstheme="minorHAnsi"/>
          <w:bCs/>
          <w:iCs/>
          <w:sz w:val="20"/>
          <w:szCs w:val="20"/>
        </w:rPr>
        <w:t xml:space="preserve"> che stanno entrando nella </w:t>
      </w:r>
      <w:r w:rsidRPr="00016F8A">
        <w:rPr>
          <w:rFonts w:cstheme="minorHAnsi"/>
          <w:b/>
          <w:iCs/>
          <w:sz w:val="20"/>
          <w:szCs w:val="20"/>
        </w:rPr>
        <w:t>scuola superiore</w:t>
      </w:r>
      <w:r w:rsidR="008B1EC0">
        <w:rPr>
          <w:rFonts w:cstheme="minorHAnsi"/>
          <w:b/>
          <w:iCs/>
          <w:sz w:val="20"/>
          <w:szCs w:val="20"/>
        </w:rPr>
        <w:t xml:space="preserve">, </w:t>
      </w:r>
      <w:r w:rsidR="008B1EC0" w:rsidRPr="008B1EC0">
        <w:rPr>
          <w:rFonts w:cstheme="minorHAnsi"/>
          <w:bCs/>
          <w:iCs/>
          <w:sz w:val="20"/>
          <w:szCs w:val="20"/>
        </w:rPr>
        <w:t>e</w:t>
      </w:r>
      <w:r w:rsidR="00DF04AF" w:rsidRPr="008B1EC0">
        <w:rPr>
          <w:rFonts w:cstheme="minorHAnsi"/>
          <w:bCs/>
          <w:iCs/>
          <w:sz w:val="20"/>
          <w:szCs w:val="20"/>
        </w:rPr>
        <w:t xml:space="preserve"> </w:t>
      </w:r>
      <w:r w:rsidR="00DF04AF" w:rsidRPr="006B3276">
        <w:rPr>
          <w:rFonts w:cstheme="minorHAnsi"/>
          <w:bCs/>
          <w:iCs/>
          <w:sz w:val="20"/>
          <w:szCs w:val="20"/>
        </w:rPr>
        <w:t xml:space="preserve">che non </w:t>
      </w:r>
      <w:r w:rsidR="00016F8A">
        <w:rPr>
          <w:rFonts w:cstheme="minorHAnsi"/>
          <w:bCs/>
          <w:iCs/>
          <w:sz w:val="20"/>
          <w:szCs w:val="20"/>
        </w:rPr>
        <w:t>sono</w:t>
      </w:r>
      <w:r w:rsidR="00DF04AF" w:rsidRPr="006B3276">
        <w:rPr>
          <w:rFonts w:cstheme="minorHAnsi"/>
          <w:bCs/>
          <w:iCs/>
          <w:sz w:val="20"/>
          <w:szCs w:val="20"/>
        </w:rPr>
        <w:t xml:space="preserve"> in grado di permettersi le tasse scolastiche, i materiali o le uniformi necessari per la loro istruzione attraverso il </w:t>
      </w:r>
      <w:r w:rsidR="00DF04AF" w:rsidRPr="00016F8A">
        <w:rPr>
          <w:rFonts w:cstheme="minorHAnsi"/>
          <w:b/>
          <w:iCs/>
          <w:sz w:val="20"/>
          <w:szCs w:val="20"/>
        </w:rPr>
        <w:t>programma di borse di studio ‘Care for Kids’</w:t>
      </w:r>
      <w:r w:rsidR="00DF04AF" w:rsidRPr="006B3276">
        <w:rPr>
          <w:rFonts w:cstheme="minorHAnsi"/>
          <w:bCs/>
          <w:iCs/>
          <w:sz w:val="20"/>
          <w:szCs w:val="20"/>
        </w:rPr>
        <w:t xml:space="preserve">. </w:t>
      </w:r>
      <w:r w:rsidR="00DF04AF">
        <w:rPr>
          <w:rFonts w:cstheme="minorHAnsi"/>
          <w:bCs/>
          <w:iCs/>
          <w:sz w:val="20"/>
          <w:szCs w:val="20"/>
        </w:rPr>
        <w:t>Con una donazione</w:t>
      </w:r>
      <w:r w:rsidR="00CB48CA">
        <w:rPr>
          <w:rFonts w:cstheme="minorHAnsi"/>
          <w:bCs/>
          <w:iCs/>
          <w:sz w:val="20"/>
          <w:szCs w:val="20"/>
        </w:rPr>
        <w:t xml:space="preserve"> di </w:t>
      </w:r>
      <w:r w:rsidR="00CB48CA" w:rsidRPr="00016F8A">
        <w:rPr>
          <w:rFonts w:cstheme="minorHAnsi"/>
          <w:b/>
          <w:iCs/>
          <w:sz w:val="20"/>
          <w:szCs w:val="20"/>
        </w:rPr>
        <w:t>circa 31 euro al mese</w:t>
      </w:r>
      <w:r w:rsidR="00DF04AF" w:rsidRPr="006B3276">
        <w:rPr>
          <w:rFonts w:cstheme="minorHAnsi"/>
          <w:bCs/>
          <w:iCs/>
          <w:sz w:val="20"/>
          <w:szCs w:val="20"/>
        </w:rPr>
        <w:t xml:space="preserve">, </w:t>
      </w:r>
      <w:r w:rsidR="008B1EC0">
        <w:rPr>
          <w:rFonts w:cstheme="minorHAnsi"/>
          <w:bCs/>
          <w:iCs/>
          <w:sz w:val="20"/>
          <w:szCs w:val="20"/>
        </w:rPr>
        <w:t>è possibile condurre</w:t>
      </w:r>
      <w:r w:rsidR="00DF04AF" w:rsidRPr="006B3276">
        <w:rPr>
          <w:rFonts w:cstheme="minorHAnsi"/>
          <w:bCs/>
          <w:iCs/>
          <w:sz w:val="20"/>
          <w:szCs w:val="20"/>
        </w:rPr>
        <w:t xml:space="preserve"> un adolescente caraibico fino alla laurea, sapendo di aver fatto </w:t>
      </w:r>
      <w:r w:rsidR="00DF04AF">
        <w:rPr>
          <w:rFonts w:cstheme="minorHAnsi"/>
          <w:bCs/>
          <w:iCs/>
          <w:sz w:val="20"/>
          <w:szCs w:val="20"/>
        </w:rPr>
        <w:t>la</w:t>
      </w:r>
      <w:r w:rsidR="00DF04AF" w:rsidRPr="006B3276">
        <w:rPr>
          <w:rFonts w:cstheme="minorHAnsi"/>
          <w:bCs/>
          <w:iCs/>
          <w:sz w:val="20"/>
          <w:szCs w:val="20"/>
        </w:rPr>
        <w:t xml:space="preserve"> differenza</w:t>
      </w:r>
      <w:r w:rsidR="00CB48CA">
        <w:rPr>
          <w:rFonts w:cstheme="minorHAnsi"/>
          <w:bCs/>
          <w:iCs/>
          <w:sz w:val="20"/>
          <w:szCs w:val="20"/>
        </w:rPr>
        <w:t xml:space="preserve">, </w:t>
      </w:r>
      <w:r w:rsidR="00CB48CA" w:rsidRPr="00341AFC">
        <w:rPr>
          <w:rFonts w:cstheme="minorHAnsi"/>
          <w:bCs/>
          <w:iCs/>
          <w:sz w:val="20"/>
          <w:szCs w:val="20"/>
        </w:rPr>
        <w:t>aggiungendo valore alle loro vite e aiutandoli a diventare cittadini produttivi delle isole</w:t>
      </w:r>
      <w:r w:rsidR="00CB48CA">
        <w:rPr>
          <w:rFonts w:cstheme="minorHAnsi"/>
          <w:bCs/>
          <w:iCs/>
          <w:sz w:val="20"/>
          <w:szCs w:val="20"/>
        </w:rPr>
        <w:t xml:space="preserve"> caraibiche</w:t>
      </w:r>
      <w:r w:rsidR="00DF04AF" w:rsidRPr="006B3276">
        <w:rPr>
          <w:rFonts w:cstheme="minorHAnsi"/>
          <w:bCs/>
          <w:iCs/>
          <w:sz w:val="20"/>
          <w:szCs w:val="20"/>
        </w:rPr>
        <w:t xml:space="preserve">. </w:t>
      </w:r>
    </w:p>
    <w:p w14:paraId="1D01AD9C" w14:textId="77777777" w:rsidR="00016F8A" w:rsidRDefault="00016F8A" w:rsidP="00CB48CA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</w:p>
    <w:p w14:paraId="0FD2FC81" w14:textId="77777777" w:rsidR="006576CF" w:rsidRDefault="006576CF" w:rsidP="00692A43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</w:p>
    <w:p w14:paraId="229E0C51" w14:textId="77777777" w:rsidR="00F4512D" w:rsidRDefault="00F4512D" w:rsidP="00F4512D">
      <w:pPr>
        <w:pStyle w:val="paragraph"/>
        <w:shd w:val="clear" w:color="auto" w:fill="D9D9D9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1"/>
          <w:szCs w:val="21"/>
        </w:rPr>
      </w:pPr>
      <w:r w:rsidRPr="00F4512D">
        <w:rPr>
          <w:rFonts w:ascii="Calibri" w:hAnsi="Calibri" w:cs="Calibri"/>
          <w:sz w:val="21"/>
          <w:szCs w:val="21"/>
        </w:rPr>
        <w:t xml:space="preserve">Per saperne di più sulla </w:t>
      </w:r>
      <w:r w:rsidRPr="00BA2870">
        <w:rPr>
          <w:rFonts w:ascii="Calibri" w:hAnsi="Calibri" w:cs="Calibri"/>
          <w:b/>
          <w:bCs/>
          <w:sz w:val="21"/>
          <w:szCs w:val="21"/>
        </w:rPr>
        <w:t>Sandals Foundation</w:t>
      </w:r>
      <w:r>
        <w:rPr>
          <w:rFonts w:ascii="Calibri" w:hAnsi="Calibri" w:cs="Calibri"/>
          <w:sz w:val="21"/>
          <w:szCs w:val="21"/>
        </w:rPr>
        <w:t>:</w:t>
      </w:r>
    </w:p>
    <w:p w14:paraId="0497C3E7" w14:textId="6FD59ED1" w:rsidR="00F4512D" w:rsidRPr="00F4512D" w:rsidRDefault="00F4512D" w:rsidP="00F4512D">
      <w:pPr>
        <w:pStyle w:val="paragraph"/>
        <w:shd w:val="clear" w:color="auto" w:fill="D9D9D9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1"/>
          <w:szCs w:val="21"/>
        </w:rPr>
      </w:pPr>
      <w:r w:rsidRPr="00F4512D">
        <w:rPr>
          <w:rFonts w:ascii="Calibri" w:hAnsi="Calibri" w:cs="Calibri"/>
          <w:sz w:val="21"/>
          <w:szCs w:val="21"/>
        </w:rPr>
        <w:t xml:space="preserve">visita il sito </w:t>
      </w:r>
      <w:hyperlink r:id="rId17" w:history="1">
        <w:r w:rsidRPr="00F4512D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www.sandalsfoundation.org</w:t>
        </w:r>
      </w:hyperlink>
      <w:r w:rsidRPr="00F4512D">
        <w:rPr>
          <w:rFonts w:ascii="Calibri" w:hAnsi="Calibri" w:cs="Calibri"/>
          <w:sz w:val="21"/>
          <w:szCs w:val="21"/>
        </w:rPr>
        <w:t xml:space="preserve"> o i canali social </w:t>
      </w:r>
      <w:hyperlink r:id="rId18" w:history="1">
        <w:r w:rsidRPr="00F4512D">
          <w:rPr>
            <w:rStyle w:val="Collegamentoipertestuale"/>
            <w:rFonts w:ascii="Calibri" w:hAnsi="Calibri" w:cs="Calibri"/>
            <w:sz w:val="21"/>
            <w:szCs w:val="21"/>
          </w:rPr>
          <w:t>Facebook</w:t>
        </w:r>
      </w:hyperlink>
      <w:r w:rsidRPr="00F4512D">
        <w:rPr>
          <w:rFonts w:ascii="Calibri" w:hAnsi="Calibri" w:cs="Calibri"/>
          <w:sz w:val="21"/>
          <w:szCs w:val="21"/>
        </w:rPr>
        <w:t xml:space="preserve">, </w:t>
      </w:r>
      <w:hyperlink r:id="rId19" w:history="1">
        <w:r w:rsidRPr="00F4512D">
          <w:rPr>
            <w:rStyle w:val="Collegamentoipertestuale"/>
            <w:rFonts w:ascii="Calibri" w:hAnsi="Calibri" w:cs="Calibri"/>
            <w:sz w:val="21"/>
            <w:szCs w:val="21"/>
          </w:rPr>
          <w:t>Instagram</w:t>
        </w:r>
      </w:hyperlink>
      <w:r w:rsidRPr="00F4512D">
        <w:rPr>
          <w:rFonts w:ascii="Calibri" w:hAnsi="Calibri" w:cs="Calibri"/>
          <w:sz w:val="21"/>
          <w:szCs w:val="21"/>
        </w:rPr>
        <w:t xml:space="preserve"> e </w:t>
      </w:r>
      <w:hyperlink r:id="rId20" w:history="1">
        <w:r w:rsidRPr="00F4512D">
          <w:rPr>
            <w:rStyle w:val="Collegamentoipertestuale"/>
            <w:rFonts w:ascii="Calibri" w:hAnsi="Calibri" w:cs="Calibri"/>
            <w:sz w:val="21"/>
            <w:szCs w:val="21"/>
          </w:rPr>
          <w:t>Twitter</w:t>
        </w:r>
      </w:hyperlink>
      <w:r w:rsidRPr="00F4512D">
        <w:rPr>
          <w:rFonts w:ascii="Calibri" w:hAnsi="Calibri" w:cs="Calibri"/>
          <w:sz w:val="21"/>
          <w:szCs w:val="21"/>
        </w:rPr>
        <w:t>.</w:t>
      </w:r>
    </w:p>
    <w:p w14:paraId="4632F080" w14:textId="77777777" w:rsidR="00692A43" w:rsidRPr="006B3276" w:rsidRDefault="00692A43" w:rsidP="00692A43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</w:p>
    <w:p w14:paraId="34DA698F" w14:textId="77777777" w:rsidR="006B3276" w:rsidRPr="006B3276" w:rsidRDefault="006B3276" w:rsidP="00340ABB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</w:p>
    <w:p w14:paraId="23D6CB4C" w14:textId="77777777" w:rsidR="006B3276" w:rsidRPr="006B3276" w:rsidRDefault="006B3276" w:rsidP="00340ABB">
      <w:pPr>
        <w:tabs>
          <w:tab w:val="left" w:pos="5280"/>
        </w:tabs>
        <w:jc w:val="both"/>
        <w:rPr>
          <w:rFonts w:cstheme="minorHAnsi"/>
          <w:bCs/>
          <w:iCs/>
          <w:sz w:val="20"/>
          <w:szCs w:val="20"/>
        </w:rPr>
      </w:pPr>
    </w:p>
    <w:p w14:paraId="1FFDA603" w14:textId="62B37AA2" w:rsidR="00D574D8" w:rsidRPr="00245237" w:rsidRDefault="00764259" w:rsidP="000A2DB7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245237">
        <w:rPr>
          <w:rFonts w:cstheme="minorHAnsi"/>
          <w:bCs/>
          <w:sz w:val="21"/>
          <w:szCs w:val="21"/>
        </w:rPr>
        <w:t xml:space="preserve">Per ulteriori informazioni su </w:t>
      </w:r>
      <w:r w:rsidRPr="00245237">
        <w:rPr>
          <w:rFonts w:cstheme="minorHAnsi"/>
          <w:b/>
          <w:sz w:val="21"/>
          <w:szCs w:val="21"/>
        </w:rPr>
        <w:t>Sandals</w:t>
      </w:r>
      <w:r w:rsidR="001F3D79" w:rsidRPr="00245237">
        <w:rPr>
          <w:rFonts w:cstheme="minorHAnsi"/>
          <w:b/>
          <w:sz w:val="21"/>
          <w:szCs w:val="21"/>
        </w:rPr>
        <w:t xml:space="preserve"> Resorts</w:t>
      </w:r>
      <w:r w:rsidRPr="00245237">
        <w:rPr>
          <w:rFonts w:cstheme="minorHAnsi"/>
          <w:b/>
          <w:sz w:val="21"/>
          <w:szCs w:val="21"/>
        </w:rPr>
        <w:t xml:space="preserve"> and Beaches Resorts</w:t>
      </w:r>
      <w:r w:rsidR="0062417F" w:rsidRPr="00245237">
        <w:rPr>
          <w:rFonts w:cstheme="minorHAnsi"/>
          <w:bCs/>
          <w:sz w:val="21"/>
          <w:szCs w:val="21"/>
        </w:rPr>
        <w:t>:</w:t>
      </w:r>
    </w:p>
    <w:p w14:paraId="02BC217F" w14:textId="78E37F90" w:rsidR="00417251" w:rsidRPr="00245237" w:rsidRDefault="005E518D" w:rsidP="00FD3733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hyperlink r:id="rId21" w:history="1">
        <w:r w:rsidR="00563F25" w:rsidRPr="004C7BA2">
          <w:rPr>
            <w:rStyle w:val="Collegamentoipertestuale"/>
            <w:rFonts w:cstheme="minorHAnsi"/>
            <w:b/>
            <w:sz w:val="21"/>
            <w:szCs w:val="21"/>
          </w:rPr>
          <w:t>www.sandalsresorts.eu</w:t>
        </w:r>
      </w:hyperlink>
      <w:r w:rsidR="000A2DB7" w:rsidRPr="00245237">
        <w:rPr>
          <w:rFonts w:cstheme="minorHAnsi"/>
          <w:b/>
          <w:sz w:val="21"/>
          <w:szCs w:val="21"/>
        </w:rPr>
        <w:t xml:space="preserve"> </w:t>
      </w:r>
      <w:r w:rsidR="00764259" w:rsidRPr="00245237">
        <w:rPr>
          <w:rFonts w:cstheme="minorHAnsi"/>
          <w:b/>
          <w:sz w:val="21"/>
          <w:szCs w:val="21"/>
        </w:rPr>
        <w:t xml:space="preserve">o </w:t>
      </w:r>
      <w:hyperlink r:id="rId22" w:history="1">
        <w:r w:rsidR="00563F25" w:rsidRPr="004C7BA2">
          <w:rPr>
            <w:rStyle w:val="Collegamentoipertestuale"/>
            <w:rFonts w:cstheme="minorHAnsi"/>
            <w:b/>
            <w:sz w:val="21"/>
            <w:szCs w:val="21"/>
          </w:rPr>
          <w:t>www.beaches.com</w:t>
        </w:r>
      </w:hyperlink>
      <w:r w:rsidR="00A20CB7" w:rsidRPr="00245237">
        <w:rPr>
          <w:rFonts w:cstheme="minorHAnsi"/>
          <w:b/>
          <w:sz w:val="21"/>
          <w:szCs w:val="21"/>
        </w:rPr>
        <w:t>.</w:t>
      </w:r>
    </w:p>
    <w:p w14:paraId="2AB29CCF" w14:textId="5AF0CEE6" w:rsidR="00461A50" w:rsidRPr="008E5FC2" w:rsidRDefault="00461A50" w:rsidP="00461A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2136886B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441C4055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0ADCDBB4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SANDALS RESORTS INTERNATIONAL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5E549E0" w14:textId="77777777" w:rsidR="00461A50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Sandals Resorts International (SRI) è la società madre di alcuni dei brand più noti del turismo, tra cui Sandals Resorts e Beaches Resorts. Fondata da Gordon “Butch” Stewart nel 1981, SRI ha sede a Montego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Bay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3C4164B9" w14:textId="77777777" w:rsidR="00F4512D" w:rsidRPr="00F4512D" w:rsidRDefault="00F4512D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0"/>
          <w:szCs w:val="10"/>
        </w:rPr>
      </w:pPr>
    </w:p>
    <w:p w14:paraId="5FBF586B" w14:textId="77777777" w:rsidR="00F4512D" w:rsidRPr="00F4512D" w:rsidRDefault="00F4512D" w:rsidP="00F4512D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F4512D">
        <w:rPr>
          <w:rFonts w:ascii="Calibri" w:hAnsi="Calibri" w:cs="Calibri"/>
          <w:b/>
          <w:bCs/>
          <w:i/>
          <w:iCs/>
          <w:sz w:val="18"/>
          <w:szCs w:val="18"/>
        </w:rPr>
        <w:t>SANDALS FOUNDATION</w:t>
      </w:r>
    </w:p>
    <w:p w14:paraId="4AAFFA2E" w14:textId="178AA4D6" w:rsidR="00F4512D" w:rsidRPr="00F4512D" w:rsidRDefault="00F4512D" w:rsidP="00F4512D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F4512D">
        <w:rPr>
          <w:rFonts w:ascii="Calibri" w:hAnsi="Calibri" w:cs="Calibri"/>
          <w:sz w:val="18"/>
          <w:szCs w:val="18"/>
        </w:rPr>
        <w:t xml:space="preserve">La Sandals Foundation è un’organizzazione senza scopo di lucro, creata per proseguire ed espandere il lavoro filantropico che Sandals Resorts International ha intrapreso. È l’apice di </w:t>
      </w:r>
      <w:r>
        <w:rPr>
          <w:rFonts w:ascii="Calibri" w:hAnsi="Calibri" w:cs="Calibri"/>
          <w:sz w:val="18"/>
          <w:szCs w:val="18"/>
        </w:rPr>
        <w:t>oltre</w:t>
      </w:r>
      <w:r w:rsidRPr="00F4512D">
        <w:rPr>
          <w:rFonts w:ascii="Calibri" w:hAnsi="Calibri" w:cs="Calibri"/>
          <w:sz w:val="18"/>
          <w:szCs w:val="18"/>
        </w:rPr>
        <w:t xml:space="preserve"> quattro decenni di dedizione nello svolgere un ruolo significativo nella vita delle comunità in cui opera Sandals ai Caraibi. La Sandals Foundation finanzia progetti in tre aree principali: istruzione, comunità e ambiente. Il 100% del denaro versato dai sostenitori in generale alla Sandals Foundation viene devoluto direttamente ai programmi a favore della comunità caraibica. </w:t>
      </w:r>
    </w:p>
    <w:p w14:paraId="58500D23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1214CDB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SANDALS RESORTS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43256CDB" w14:textId="76F8F83F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Sandals® Resorts offre alle coppie di innamorati la più romantica esperienza di vacanza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Luxury-Included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>® nei Caraibi. Con 1</w:t>
      </w:r>
      <w:r w:rsidR="00935991">
        <w:rPr>
          <w:rStyle w:val="normaltextrun"/>
          <w:rFonts w:ascii="Calibri" w:hAnsi="Calibri" w:cs="Calibri"/>
          <w:sz w:val="18"/>
          <w:szCs w:val="18"/>
        </w:rPr>
        <w:t>7</w:t>
      </w: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incredibili proprietà disposte sulle spiagge in Giamaica, Antigua, St. Lucia, Bahamas, Barbados, Grenada e Curaçao, Sandals Resorts offre ai suoi clienti i servizi più esclusivi e di qualità rispetto a qualsiasi altra società di resort sul pianeta. Dalle Signature Love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Nest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Suites® che offrono il massimo in termini di privacy, al servizio di maggiordomo con personale formato nelle esclusive English Guild of Professional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Butlers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, alla Red Lane® Spa oltre al programma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dining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5-Star Global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Gourmet</w:t>
      </w:r>
      <w:r w:rsidRPr="00193A46">
        <w:rPr>
          <w:rStyle w:val="normaltextrun"/>
          <w:rFonts w:ascii="Calibri" w:hAnsi="Calibri" w:cs="Calibri"/>
          <w:sz w:val="18"/>
          <w:szCs w:val="18"/>
          <w:vertAlign w:val="superscript"/>
        </w:rPr>
        <w:t>TM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che garantisce ristoranti gourmet, vini premium e liquori pregiati. E ancora l’Aqua Center con certificazione PADI® e personale esperto, Wi-Fi veloce dalla spiaggia alla camera da letto e Sandals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Customizable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Weddings®. Questi sono tutti servizi esclusivi Sandals Resorts. Sandals Resorts è parte del gruppo Sandals Resorts International (SRI) a conduzione familiare, che include i Beaches Resorts ed è la principale società di resort all-inclusive dei Caraibi.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0DCDD2F2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Per ulteriori informazioni sui Sandals Resorts </w:t>
      </w:r>
      <w:proofErr w:type="spellStart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Luxury</w:t>
      </w:r>
      <w:proofErr w:type="spellEnd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  <w:proofErr w:type="spellStart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Included</w:t>
      </w:r>
      <w:proofErr w:type="spellEnd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®: </w:t>
      </w:r>
      <w:hyperlink r:id="rId23" w:tgtFrame="_blank" w:history="1">
        <w:r w:rsidRPr="00193A46">
          <w:rPr>
            <w:rStyle w:val="normaltextrun"/>
            <w:rFonts w:ascii="Calibri" w:hAnsi="Calibri" w:cs="Calibri"/>
            <w:b/>
            <w:bCs/>
            <w:i/>
            <w:iCs/>
            <w:color w:val="0000FF"/>
            <w:sz w:val="18"/>
            <w:szCs w:val="18"/>
            <w:u w:val="single"/>
          </w:rPr>
          <w:t>www.sandalsresorts.</w:t>
        </w:r>
      </w:hyperlink>
      <w:r w:rsidRPr="00193A46">
        <w:rPr>
          <w:rStyle w:val="normaltextrun"/>
          <w:rFonts w:ascii="Calibri" w:hAnsi="Calibri" w:cs="Calibri"/>
          <w:b/>
          <w:bCs/>
          <w:i/>
          <w:iCs/>
          <w:color w:val="0000FF"/>
          <w:sz w:val="18"/>
          <w:szCs w:val="18"/>
          <w:u w:val="single"/>
        </w:rPr>
        <w:t>eu</w:t>
      </w: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2C224909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3A589DCF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BEACHES RESORTS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74AAE93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 xml:space="preserve">Con tre località spettacolari a Turks &amp; Caicos e in Giamaica, Beaches® Resorts è il luogo ideale per le famiglie. Beaches Resorts offre un numero di servizi inclusi di qualità più alto rispetto a qualsiasi altra realtà resort del pianeta, con parchi acquatici fantastici, XBOX® Play Lounge, Kids Camp esclusivi, nightclub per adolescenti, tate certificate, servizio di maggiordomo, Red Lane® Spa, Aqua Center con certificazione e corsi PADI® esperti e connessione Wi-Fi gratuita. In qualità di sponsor di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Sesame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Street, Beaches Resorts offre anche Caribbean Adventure con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Sesame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Street®, grazie a cui i bambini possono trascorrere le proprie vacanze con i loro amici divertendosi con attività quotidiane e spettacoli settimanali. I Beaches Resorts sono anche il luogo perfetto per riunioni di famiglia, da momenti comuni a compleanni speciali al ricco programma di matrimoni esclusivi, Beaches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Customizable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Weddings. Beaches Resorts fa parte di Sandals Resorts International (SRI), che include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Luxury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 xml:space="preserve"> </w:t>
      </w:r>
      <w:proofErr w:type="spellStart"/>
      <w:r w:rsidRPr="00193A46">
        <w:rPr>
          <w:rStyle w:val="normaltextrun"/>
          <w:rFonts w:ascii="Calibri" w:hAnsi="Calibri" w:cs="Calibri"/>
          <w:sz w:val="18"/>
          <w:szCs w:val="18"/>
        </w:rPr>
        <w:t>Included</w:t>
      </w:r>
      <w:proofErr w:type="spellEnd"/>
      <w:r w:rsidRPr="00193A46">
        <w:rPr>
          <w:rStyle w:val="normaltextrun"/>
          <w:rFonts w:ascii="Calibri" w:hAnsi="Calibri" w:cs="Calibri"/>
          <w:sz w:val="18"/>
          <w:szCs w:val="18"/>
        </w:rPr>
        <w:t>® Sandals Resorts ed è la principale realtà di resort all-inclusive dei Caraibi.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BC2973C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Per ulteriori informazioni sui Beaches Resorts </w:t>
      </w:r>
      <w:proofErr w:type="spellStart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Luxury</w:t>
      </w:r>
      <w:proofErr w:type="spellEnd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  <w:proofErr w:type="spellStart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Included</w:t>
      </w:r>
      <w:proofErr w:type="spellEnd"/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®: </w:t>
      </w:r>
      <w:hyperlink r:id="rId24" w:tgtFrame="_blank" w:history="1">
        <w:r w:rsidRPr="00193A46">
          <w:rPr>
            <w:rStyle w:val="normaltextrun"/>
            <w:rFonts w:ascii="Calibri" w:hAnsi="Calibri" w:cs="Calibri"/>
            <w:b/>
            <w:bCs/>
            <w:i/>
            <w:iCs/>
            <w:color w:val="0000FF"/>
            <w:sz w:val="18"/>
            <w:szCs w:val="18"/>
            <w:u w:val="single"/>
          </w:rPr>
          <w:t>www.beaches</w:t>
        </w:r>
      </w:hyperlink>
      <w:r w:rsidRPr="00193A46">
        <w:rPr>
          <w:rStyle w:val="normaltextrun"/>
          <w:rFonts w:ascii="Calibri" w:hAnsi="Calibri" w:cs="Calibri"/>
          <w:b/>
          <w:bCs/>
          <w:i/>
          <w:iCs/>
          <w:color w:val="0000FF"/>
          <w:sz w:val="18"/>
          <w:szCs w:val="18"/>
          <w:u w:val="single"/>
        </w:rPr>
        <w:t>.com</w:t>
      </w: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2FCC826D" w14:textId="1CAC4EC3" w:rsidR="00D84E0D" w:rsidRDefault="00461A50" w:rsidP="00E81E70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245237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0094EE7" w14:textId="2EBB8FC4" w:rsidR="00016F8A" w:rsidRPr="00DD0A1E" w:rsidRDefault="00016F8A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174A3DF6" w14:textId="77777777" w:rsidR="008E5FC2" w:rsidRPr="00DD0A1E" w:rsidRDefault="008E5FC2" w:rsidP="00A36A21">
      <w:pPr>
        <w:rPr>
          <w:rFonts w:ascii="Verdana" w:hAnsi="Verdana"/>
          <w:b/>
          <w:sz w:val="10"/>
          <w:szCs w:val="10"/>
        </w:rPr>
      </w:pPr>
    </w:p>
    <w:p w14:paraId="0E3D8B97" w14:textId="0913A784" w:rsidR="00A36A21" w:rsidRPr="00DD0A1E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C440FED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E40B6E" w:rsidRDefault="00A36A21" w:rsidP="00A36A21">
      <w:pPr>
        <w:jc w:val="center"/>
        <w:rPr>
          <w:rFonts w:cstheme="minorHAnsi"/>
          <w:b/>
          <w:sz w:val="18"/>
          <w:szCs w:val="18"/>
        </w:rPr>
      </w:pPr>
      <w:r w:rsidRPr="00E40B6E">
        <w:rPr>
          <w:rFonts w:cstheme="minorHAnsi"/>
          <w:b/>
          <w:sz w:val="18"/>
          <w:szCs w:val="18"/>
        </w:rPr>
        <w:t xml:space="preserve">UFFICIO STAMPA </w:t>
      </w:r>
      <w:r w:rsidR="001C0E6D" w:rsidRPr="00E40B6E">
        <w:rPr>
          <w:rFonts w:cstheme="minorHAnsi"/>
          <w:b/>
          <w:sz w:val="18"/>
          <w:szCs w:val="18"/>
        </w:rPr>
        <w:t>SANDALS RESORTS</w:t>
      </w:r>
      <w:r w:rsidR="00683EC3" w:rsidRPr="00E40B6E">
        <w:rPr>
          <w:rFonts w:cstheme="minorHAnsi"/>
          <w:b/>
          <w:sz w:val="18"/>
          <w:szCs w:val="18"/>
        </w:rPr>
        <w:t xml:space="preserve"> INTERNATIONAL</w:t>
      </w:r>
    </w:p>
    <w:p w14:paraId="18A9C0D0" w14:textId="449A6C2D" w:rsidR="00A36A21" w:rsidRPr="00E40B6E" w:rsidRDefault="006E6D6D" w:rsidP="00A36A21">
      <w:pPr>
        <w:jc w:val="center"/>
        <w:rPr>
          <w:rFonts w:cstheme="minorHAnsi"/>
          <w:sz w:val="18"/>
          <w:szCs w:val="18"/>
        </w:rPr>
      </w:pPr>
      <w:r w:rsidRPr="00E40B6E">
        <w:rPr>
          <w:rFonts w:cstheme="minorHAnsi"/>
          <w:b/>
          <w:sz w:val="18"/>
          <w:szCs w:val="18"/>
        </w:rPr>
        <w:t>MEDIA CONTACT</w:t>
      </w:r>
      <w:r w:rsidR="00A36A21" w:rsidRPr="00E40B6E">
        <w:rPr>
          <w:rFonts w:cstheme="minorHAnsi"/>
          <w:b/>
          <w:sz w:val="18"/>
          <w:szCs w:val="18"/>
        </w:rPr>
        <w:t>: FRANCESCA SANTANDREA –</w:t>
      </w:r>
      <w:r w:rsidR="00A36A21" w:rsidRPr="00E40B6E">
        <w:rPr>
          <w:rFonts w:cstheme="minorHAnsi"/>
          <w:sz w:val="18"/>
          <w:szCs w:val="18"/>
        </w:rPr>
        <w:t xml:space="preserve"> Corso </w:t>
      </w:r>
      <w:r w:rsidR="000C11AF" w:rsidRPr="00E40B6E">
        <w:rPr>
          <w:rFonts w:cstheme="minorHAnsi"/>
          <w:sz w:val="18"/>
          <w:szCs w:val="18"/>
        </w:rPr>
        <w:t>Valdocco, 2</w:t>
      </w:r>
      <w:r w:rsidR="00A36A21" w:rsidRPr="00E40B6E">
        <w:rPr>
          <w:rFonts w:cstheme="minorHAnsi"/>
          <w:sz w:val="18"/>
          <w:szCs w:val="18"/>
        </w:rPr>
        <w:t xml:space="preserve"> – 10122 Torino</w:t>
      </w:r>
      <w:r w:rsidR="000C11AF" w:rsidRPr="00E40B6E">
        <w:rPr>
          <w:rFonts w:cstheme="minorHAnsi"/>
          <w:sz w:val="18"/>
          <w:szCs w:val="18"/>
        </w:rPr>
        <w:t xml:space="preserve"> c/o COPERNICO GARIBALDI</w:t>
      </w:r>
    </w:p>
    <w:p w14:paraId="5EABF70B" w14:textId="72169EFB" w:rsidR="003F5038" w:rsidRPr="00E40B6E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sz w:val="18"/>
          <w:szCs w:val="18"/>
          <w:lang w:val="fr-FR"/>
        </w:rPr>
      </w:pPr>
      <w:proofErr w:type="gramStart"/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T:</w:t>
      </w:r>
      <w:proofErr w:type="gramEnd"/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="000C11AF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+39 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011 812 8633 </w:t>
      </w: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@:</w:t>
      </w:r>
      <w:r w:rsidR="00914BEF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hyperlink r:id="rId26" w:history="1">
        <w:r w:rsidR="00A52C4D" w:rsidRPr="00E40B6E">
          <w:rPr>
            <w:rStyle w:val="Collegamentoipertestuale"/>
            <w:rFonts w:asciiTheme="minorHAnsi" w:hAnsiTheme="minorHAnsi" w:cstheme="minorHAnsi"/>
            <w:sz w:val="18"/>
            <w:szCs w:val="18"/>
            <w:lang w:val="fr-FR"/>
          </w:rPr>
          <w:t>info@openmindconsulting.it</w:t>
        </w:r>
      </w:hyperlink>
      <w:r w:rsidR="00A52C4D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="007530C0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– </w:t>
      </w:r>
      <w:r w:rsidRPr="00E40B6E">
        <w:rPr>
          <w:rFonts w:asciiTheme="minorHAnsi" w:hAnsiTheme="minorHAnsi" w:cstheme="minorHAnsi"/>
          <w:b/>
          <w:sz w:val="18"/>
          <w:szCs w:val="18"/>
          <w:lang w:val="fr-FR"/>
        </w:rPr>
        <w:t>W</w:t>
      </w:r>
      <w:r w:rsidRPr="00E40B6E">
        <w:rPr>
          <w:rFonts w:asciiTheme="minorHAnsi" w:hAnsiTheme="minorHAnsi" w:cstheme="minorHAnsi"/>
          <w:sz w:val="18"/>
          <w:szCs w:val="18"/>
          <w:lang w:val="fr-FR"/>
        </w:rPr>
        <w:t>:</w:t>
      </w:r>
      <w:r w:rsidR="00181B83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hyperlink r:id="rId27" w:history="1">
        <w:r w:rsidR="0032180E" w:rsidRPr="00E40B6E">
          <w:rPr>
            <w:rStyle w:val="Collegamentoipertestuale"/>
            <w:rFonts w:asciiTheme="minorHAnsi" w:hAnsiTheme="minorHAnsi" w:cstheme="minorHAnsi"/>
            <w:sz w:val="18"/>
            <w:szCs w:val="18"/>
            <w:lang w:val="fr-FR"/>
          </w:rPr>
          <w:t>www.openmindconsulting.it</w:t>
        </w:r>
      </w:hyperlink>
      <w:r w:rsidR="0032180E" w:rsidRPr="00E40B6E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sectPr w:rsidR="003F5038" w:rsidRPr="00E40B6E" w:rsidSect="00447313">
      <w:pgSz w:w="11906" w:h="16838"/>
      <w:pgMar w:top="851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6F98" w14:textId="77777777" w:rsidR="008A43A8" w:rsidRDefault="008A43A8" w:rsidP="001E4179">
      <w:r>
        <w:separator/>
      </w:r>
    </w:p>
  </w:endnote>
  <w:endnote w:type="continuationSeparator" w:id="0">
    <w:p w14:paraId="641C492E" w14:textId="77777777" w:rsidR="008A43A8" w:rsidRDefault="008A43A8" w:rsidP="001E4179">
      <w:r>
        <w:continuationSeparator/>
      </w:r>
    </w:p>
  </w:endnote>
  <w:endnote w:type="continuationNotice" w:id="1">
    <w:p w14:paraId="57481418" w14:textId="77777777" w:rsidR="008A43A8" w:rsidRDefault="008A4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04C0" w14:textId="77777777" w:rsidR="008A43A8" w:rsidRDefault="008A43A8" w:rsidP="001E4179">
      <w:r>
        <w:separator/>
      </w:r>
    </w:p>
  </w:footnote>
  <w:footnote w:type="continuationSeparator" w:id="0">
    <w:p w14:paraId="40963D98" w14:textId="77777777" w:rsidR="008A43A8" w:rsidRDefault="008A43A8" w:rsidP="001E4179">
      <w:r>
        <w:continuationSeparator/>
      </w:r>
    </w:p>
  </w:footnote>
  <w:footnote w:type="continuationNotice" w:id="1">
    <w:p w14:paraId="63A94158" w14:textId="77777777" w:rsidR="008A43A8" w:rsidRDefault="008A43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925E3"/>
    <w:multiLevelType w:val="multilevel"/>
    <w:tmpl w:val="805A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2990">
    <w:abstractNumId w:val="0"/>
  </w:num>
  <w:num w:numId="2" w16cid:durableId="1457679212">
    <w:abstractNumId w:val="14"/>
  </w:num>
  <w:num w:numId="3" w16cid:durableId="209734224">
    <w:abstractNumId w:val="6"/>
  </w:num>
  <w:num w:numId="4" w16cid:durableId="369182987">
    <w:abstractNumId w:val="15"/>
  </w:num>
  <w:num w:numId="5" w16cid:durableId="854422800">
    <w:abstractNumId w:val="3"/>
  </w:num>
  <w:num w:numId="6" w16cid:durableId="766849297">
    <w:abstractNumId w:val="8"/>
  </w:num>
  <w:num w:numId="7" w16cid:durableId="1856923276">
    <w:abstractNumId w:val="7"/>
  </w:num>
  <w:num w:numId="8" w16cid:durableId="375008950">
    <w:abstractNumId w:val="12"/>
  </w:num>
  <w:num w:numId="9" w16cid:durableId="1071150411">
    <w:abstractNumId w:val="10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16"/>
  </w:num>
  <w:num w:numId="13" w16cid:durableId="228538349">
    <w:abstractNumId w:val="4"/>
  </w:num>
  <w:num w:numId="14" w16cid:durableId="1452480530">
    <w:abstractNumId w:val="5"/>
  </w:num>
  <w:num w:numId="15" w16cid:durableId="650018434">
    <w:abstractNumId w:val="9"/>
  </w:num>
  <w:num w:numId="16" w16cid:durableId="260646633">
    <w:abstractNumId w:val="13"/>
  </w:num>
  <w:num w:numId="17" w16cid:durableId="1155798297">
    <w:abstractNumId w:val="17"/>
  </w:num>
  <w:num w:numId="18" w16cid:durableId="102267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630"/>
    <w:rsid w:val="000043FE"/>
    <w:rsid w:val="00006D89"/>
    <w:rsid w:val="0001019F"/>
    <w:rsid w:val="00010D19"/>
    <w:rsid w:val="0001174F"/>
    <w:rsid w:val="00013616"/>
    <w:rsid w:val="00016F8A"/>
    <w:rsid w:val="00017A9E"/>
    <w:rsid w:val="00021ACE"/>
    <w:rsid w:val="00023AD9"/>
    <w:rsid w:val="000302D6"/>
    <w:rsid w:val="00034B2F"/>
    <w:rsid w:val="00034C43"/>
    <w:rsid w:val="00036835"/>
    <w:rsid w:val="00037C0D"/>
    <w:rsid w:val="00040B10"/>
    <w:rsid w:val="0004516F"/>
    <w:rsid w:val="00045947"/>
    <w:rsid w:val="00045EDE"/>
    <w:rsid w:val="0005078E"/>
    <w:rsid w:val="00050ED6"/>
    <w:rsid w:val="00052368"/>
    <w:rsid w:val="000528FF"/>
    <w:rsid w:val="000561BD"/>
    <w:rsid w:val="000561C7"/>
    <w:rsid w:val="0006256D"/>
    <w:rsid w:val="00064CFD"/>
    <w:rsid w:val="00067393"/>
    <w:rsid w:val="000716BF"/>
    <w:rsid w:val="00073688"/>
    <w:rsid w:val="0007471E"/>
    <w:rsid w:val="000764BE"/>
    <w:rsid w:val="00076B96"/>
    <w:rsid w:val="00077634"/>
    <w:rsid w:val="000815F5"/>
    <w:rsid w:val="000820B6"/>
    <w:rsid w:val="00085866"/>
    <w:rsid w:val="00091C97"/>
    <w:rsid w:val="00092085"/>
    <w:rsid w:val="00093E4D"/>
    <w:rsid w:val="00097C3A"/>
    <w:rsid w:val="000A292D"/>
    <w:rsid w:val="000A2DB7"/>
    <w:rsid w:val="000A3517"/>
    <w:rsid w:val="000A46F4"/>
    <w:rsid w:val="000A61F9"/>
    <w:rsid w:val="000A68F8"/>
    <w:rsid w:val="000A6B88"/>
    <w:rsid w:val="000A725B"/>
    <w:rsid w:val="000A7D67"/>
    <w:rsid w:val="000B0F4F"/>
    <w:rsid w:val="000B15F7"/>
    <w:rsid w:val="000B5D5B"/>
    <w:rsid w:val="000B6E58"/>
    <w:rsid w:val="000C03C1"/>
    <w:rsid w:val="000C11AF"/>
    <w:rsid w:val="000C43F8"/>
    <w:rsid w:val="000C4D64"/>
    <w:rsid w:val="000C5364"/>
    <w:rsid w:val="000C5A59"/>
    <w:rsid w:val="000C5B0A"/>
    <w:rsid w:val="000C5B56"/>
    <w:rsid w:val="000C65D0"/>
    <w:rsid w:val="000C68A8"/>
    <w:rsid w:val="000C733A"/>
    <w:rsid w:val="000D07C8"/>
    <w:rsid w:val="000D0D3C"/>
    <w:rsid w:val="000D2460"/>
    <w:rsid w:val="000D55EA"/>
    <w:rsid w:val="000E0894"/>
    <w:rsid w:val="000E15C0"/>
    <w:rsid w:val="000E165F"/>
    <w:rsid w:val="000E5500"/>
    <w:rsid w:val="000E5751"/>
    <w:rsid w:val="000E69B9"/>
    <w:rsid w:val="000E7C17"/>
    <w:rsid w:val="000E7CA4"/>
    <w:rsid w:val="000F3140"/>
    <w:rsid w:val="000F5B57"/>
    <w:rsid w:val="000F6662"/>
    <w:rsid w:val="000F757A"/>
    <w:rsid w:val="000F7C8B"/>
    <w:rsid w:val="001020DA"/>
    <w:rsid w:val="00102927"/>
    <w:rsid w:val="00102B6A"/>
    <w:rsid w:val="001102EF"/>
    <w:rsid w:val="00110D04"/>
    <w:rsid w:val="001118A0"/>
    <w:rsid w:val="00112D41"/>
    <w:rsid w:val="00117E55"/>
    <w:rsid w:val="00120B3E"/>
    <w:rsid w:val="00124012"/>
    <w:rsid w:val="00130E7C"/>
    <w:rsid w:val="00132EF9"/>
    <w:rsid w:val="00136B61"/>
    <w:rsid w:val="00136FAA"/>
    <w:rsid w:val="001406C6"/>
    <w:rsid w:val="00143387"/>
    <w:rsid w:val="00147CCD"/>
    <w:rsid w:val="001576D8"/>
    <w:rsid w:val="00160432"/>
    <w:rsid w:val="0016056E"/>
    <w:rsid w:val="00162A0E"/>
    <w:rsid w:val="00166829"/>
    <w:rsid w:val="00181B83"/>
    <w:rsid w:val="00182A17"/>
    <w:rsid w:val="00183589"/>
    <w:rsid w:val="00184B01"/>
    <w:rsid w:val="00185A07"/>
    <w:rsid w:val="00191CDD"/>
    <w:rsid w:val="001930C1"/>
    <w:rsid w:val="00193A46"/>
    <w:rsid w:val="00194780"/>
    <w:rsid w:val="0019542F"/>
    <w:rsid w:val="00195908"/>
    <w:rsid w:val="00195E98"/>
    <w:rsid w:val="001A0B8E"/>
    <w:rsid w:val="001A3074"/>
    <w:rsid w:val="001A5245"/>
    <w:rsid w:val="001A638F"/>
    <w:rsid w:val="001A6903"/>
    <w:rsid w:val="001A71CA"/>
    <w:rsid w:val="001A7633"/>
    <w:rsid w:val="001A7A34"/>
    <w:rsid w:val="001A7A88"/>
    <w:rsid w:val="001B2DEA"/>
    <w:rsid w:val="001B30E7"/>
    <w:rsid w:val="001B3373"/>
    <w:rsid w:val="001B616C"/>
    <w:rsid w:val="001C0D27"/>
    <w:rsid w:val="001C0E6D"/>
    <w:rsid w:val="001C2633"/>
    <w:rsid w:val="001C576A"/>
    <w:rsid w:val="001C5BFB"/>
    <w:rsid w:val="001C61B4"/>
    <w:rsid w:val="001D1386"/>
    <w:rsid w:val="001D3098"/>
    <w:rsid w:val="001D485F"/>
    <w:rsid w:val="001D7631"/>
    <w:rsid w:val="001E046A"/>
    <w:rsid w:val="001E207C"/>
    <w:rsid w:val="001E3441"/>
    <w:rsid w:val="001E3804"/>
    <w:rsid w:val="001E4179"/>
    <w:rsid w:val="001E75AA"/>
    <w:rsid w:val="001F10F1"/>
    <w:rsid w:val="001F1A44"/>
    <w:rsid w:val="001F265D"/>
    <w:rsid w:val="001F3D79"/>
    <w:rsid w:val="001F6164"/>
    <w:rsid w:val="001F633C"/>
    <w:rsid w:val="0020219C"/>
    <w:rsid w:val="002026E0"/>
    <w:rsid w:val="00202D16"/>
    <w:rsid w:val="00202FA9"/>
    <w:rsid w:val="00203888"/>
    <w:rsid w:val="00203C4C"/>
    <w:rsid w:val="00204345"/>
    <w:rsid w:val="00206AD6"/>
    <w:rsid w:val="00206D1F"/>
    <w:rsid w:val="00210B41"/>
    <w:rsid w:val="00212869"/>
    <w:rsid w:val="002135BA"/>
    <w:rsid w:val="002155DB"/>
    <w:rsid w:val="00216001"/>
    <w:rsid w:val="002207A4"/>
    <w:rsid w:val="00220BF2"/>
    <w:rsid w:val="002212BE"/>
    <w:rsid w:val="0022156D"/>
    <w:rsid w:val="00226D63"/>
    <w:rsid w:val="002315D9"/>
    <w:rsid w:val="00231F2B"/>
    <w:rsid w:val="0023400D"/>
    <w:rsid w:val="002356B3"/>
    <w:rsid w:val="00235FE9"/>
    <w:rsid w:val="00241030"/>
    <w:rsid w:val="00241E06"/>
    <w:rsid w:val="00242905"/>
    <w:rsid w:val="00244FF6"/>
    <w:rsid w:val="00245237"/>
    <w:rsid w:val="0024613D"/>
    <w:rsid w:val="0025221E"/>
    <w:rsid w:val="002523A3"/>
    <w:rsid w:val="00253D7E"/>
    <w:rsid w:val="002546A4"/>
    <w:rsid w:val="00256466"/>
    <w:rsid w:val="00256835"/>
    <w:rsid w:val="0026225D"/>
    <w:rsid w:val="0026674A"/>
    <w:rsid w:val="00266C6C"/>
    <w:rsid w:val="0027092E"/>
    <w:rsid w:val="00273010"/>
    <w:rsid w:val="00274224"/>
    <w:rsid w:val="0027634A"/>
    <w:rsid w:val="00277C2E"/>
    <w:rsid w:val="00280676"/>
    <w:rsid w:val="0028296B"/>
    <w:rsid w:val="0028771F"/>
    <w:rsid w:val="0028774D"/>
    <w:rsid w:val="00290182"/>
    <w:rsid w:val="00291528"/>
    <w:rsid w:val="00295662"/>
    <w:rsid w:val="00295F6E"/>
    <w:rsid w:val="002961FA"/>
    <w:rsid w:val="00296245"/>
    <w:rsid w:val="002A0D94"/>
    <w:rsid w:val="002A0F3A"/>
    <w:rsid w:val="002A1EB7"/>
    <w:rsid w:val="002A204A"/>
    <w:rsid w:val="002A2A32"/>
    <w:rsid w:val="002A4F0F"/>
    <w:rsid w:val="002B291D"/>
    <w:rsid w:val="002B6F06"/>
    <w:rsid w:val="002C0ACE"/>
    <w:rsid w:val="002C182B"/>
    <w:rsid w:val="002C248A"/>
    <w:rsid w:val="002C249B"/>
    <w:rsid w:val="002C3631"/>
    <w:rsid w:val="002C367F"/>
    <w:rsid w:val="002C60B5"/>
    <w:rsid w:val="002C6C1F"/>
    <w:rsid w:val="002D2385"/>
    <w:rsid w:val="002D418C"/>
    <w:rsid w:val="002E01C5"/>
    <w:rsid w:val="002E06DB"/>
    <w:rsid w:val="002E3A1F"/>
    <w:rsid w:val="002E48DA"/>
    <w:rsid w:val="002E538F"/>
    <w:rsid w:val="002E555C"/>
    <w:rsid w:val="002E6D60"/>
    <w:rsid w:val="002E756A"/>
    <w:rsid w:val="002F1DDB"/>
    <w:rsid w:val="002F3046"/>
    <w:rsid w:val="002F3299"/>
    <w:rsid w:val="002F4D35"/>
    <w:rsid w:val="00300131"/>
    <w:rsid w:val="003022C9"/>
    <w:rsid w:val="00302518"/>
    <w:rsid w:val="00302636"/>
    <w:rsid w:val="00303762"/>
    <w:rsid w:val="00304BE4"/>
    <w:rsid w:val="00310ABA"/>
    <w:rsid w:val="00311C2B"/>
    <w:rsid w:val="00314E4B"/>
    <w:rsid w:val="0032169A"/>
    <w:rsid w:val="0032180E"/>
    <w:rsid w:val="003224D8"/>
    <w:rsid w:val="003244AC"/>
    <w:rsid w:val="0032465E"/>
    <w:rsid w:val="00326046"/>
    <w:rsid w:val="003265F9"/>
    <w:rsid w:val="003324AE"/>
    <w:rsid w:val="003352DE"/>
    <w:rsid w:val="00340ABB"/>
    <w:rsid w:val="00341AFC"/>
    <w:rsid w:val="003434F6"/>
    <w:rsid w:val="00344BBA"/>
    <w:rsid w:val="003451B7"/>
    <w:rsid w:val="00346016"/>
    <w:rsid w:val="0034679C"/>
    <w:rsid w:val="003479CB"/>
    <w:rsid w:val="00350372"/>
    <w:rsid w:val="0035460B"/>
    <w:rsid w:val="00354C52"/>
    <w:rsid w:val="00360CED"/>
    <w:rsid w:val="00361A61"/>
    <w:rsid w:val="0036576B"/>
    <w:rsid w:val="003670F4"/>
    <w:rsid w:val="00367F63"/>
    <w:rsid w:val="0037061A"/>
    <w:rsid w:val="00370BBE"/>
    <w:rsid w:val="0037106B"/>
    <w:rsid w:val="00372308"/>
    <w:rsid w:val="00373A04"/>
    <w:rsid w:val="003745CA"/>
    <w:rsid w:val="003801F5"/>
    <w:rsid w:val="003828F2"/>
    <w:rsid w:val="003834ED"/>
    <w:rsid w:val="003836B5"/>
    <w:rsid w:val="00383B03"/>
    <w:rsid w:val="003860FD"/>
    <w:rsid w:val="00386C2B"/>
    <w:rsid w:val="003878E6"/>
    <w:rsid w:val="003926BF"/>
    <w:rsid w:val="00394093"/>
    <w:rsid w:val="00394AF6"/>
    <w:rsid w:val="00394BBA"/>
    <w:rsid w:val="003A70AF"/>
    <w:rsid w:val="003B02AF"/>
    <w:rsid w:val="003B09AB"/>
    <w:rsid w:val="003B0DAD"/>
    <w:rsid w:val="003B3A1B"/>
    <w:rsid w:val="003B62C1"/>
    <w:rsid w:val="003B6F20"/>
    <w:rsid w:val="003C65B4"/>
    <w:rsid w:val="003C70A2"/>
    <w:rsid w:val="003D0EFC"/>
    <w:rsid w:val="003D78D2"/>
    <w:rsid w:val="003E08A4"/>
    <w:rsid w:val="003E3294"/>
    <w:rsid w:val="003E4004"/>
    <w:rsid w:val="003E4293"/>
    <w:rsid w:val="003E4EAD"/>
    <w:rsid w:val="003E516C"/>
    <w:rsid w:val="003E722F"/>
    <w:rsid w:val="003E7847"/>
    <w:rsid w:val="003F3EF5"/>
    <w:rsid w:val="003F5038"/>
    <w:rsid w:val="003F695A"/>
    <w:rsid w:val="003F7BC0"/>
    <w:rsid w:val="00402163"/>
    <w:rsid w:val="00402CC1"/>
    <w:rsid w:val="00406404"/>
    <w:rsid w:val="00410038"/>
    <w:rsid w:val="00411C8C"/>
    <w:rsid w:val="00412FA2"/>
    <w:rsid w:val="00414D72"/>
    <w:rsid w:val="00417251"/>
    <w:rsid w:val="004236DD"/>
    <w:rsid w:val="00423994"/>
    <w:rsid w:val="00423C4C"/>
    <w:rsid w:val="0042751D"/>
    <w:rsid w:val="00427A5F"/>
    <w:rsid w:val="004304C0"/>
    <w:rsid w:val="0043088E"/>
    <w:rsid w:val="004315D0"/>
    <w:rsid w:val="0043601E"/>
    <w:rsid w:val="00436426"/>
    <w:rsid w:val="004463C1"/>
    <w:rsid w:val="00447313"/>
    <w:rsid w:val="00451367"/>
    <w:rsid w:val="00453EB2"/>
    <w:rsid w:val="004564DC"/>
    <w:rsid w:val="00460D38"/>
    <w:rsid w:val="00461A50"/>
    <w:rsid w:val="00463511"/>
    <w:rsid w:val="00463DE1"/>
    <w:rsid w:val="00464A01"/>
    <w:rsid w:val="00466171"/>
    <w:rsid w:val="004669E9"/>
    <w:rsid w:val="004713A9"/>
    <w:rsid w:val="004751CA"/>
    <w:rsid w:val="00477A85"/>
    <w:rsid w:val="0048638A"/>
    <w:rsid w:val="004875EF"/>
    <w:rsid w:val="00491BF4"/>
    <w:rsid w:val="004A1408"/>
    <w:rsid w:val="004A2019"/>
    <w:rsid w:val="004A354C"/>
    <w:rsid w:val="004A377E"/>
    <w:rsid w:val="004A511A"/>
    <w:rsid w:val="004A6DC6"/>
    <w:rsid w:val="004B1E7D"/>
    <w:rsid w:val="004B2254"/>
    <w:rsid w:val="004B2ABF"/>
    <w:rsid w:val="004B2AEE"/>
    <w:rsid w:val="004B645C"/>
    <w:rsid w:val="004C0427"/>
    <w:rsid w:val="004C0AC8"/>
    <w:rsid w:val="004C0C4F"/>
    <w:rsid w:val="004C1567"/>
    <w:rsid w:val="004C2BAA"/>
    <w:rsid w:val="004C2CD1"/>
    <w:rsid w:val="004C40BA"/>
    <w:rsid w:val="004C4EA9"/>
    <w:rsid w:val="004C6883"/>
    <w:rsid w:val="004C7BA2"/>
    <w:rsid w:val="004D009F"/>
    <w:rsid w:val="004D541D"/>
    <w:rsid w:val="004D5850"/>
    <w:rsid w:val="004D7C1B"/>
    <w:rsid w:val="004E0440"/>
    <w:rsid w:val="004E7452"/>
    <w:rsid w:val="004E7EB0"/>
    <w:rsid w:val="004F0325"/>
    <w:rsid w:val="004F454D"/>
    <w:rsid w:val="004F4AE5"/>
    <w:rsid w:val="004F73E5"/>
    <w:rsid w:val="004F767C"/>
    <w:rsid w:val="005016A1"/>
    <w:rsid w:val="00503955"/>
    <w:rsid w:val="00503984"/>
    <w:rsid w:val="005041FF"/>
    <w:rsid w:val="00505620"/>
    <w:rsid w:val="00505A6E"/>
    <w:rsid w:val="00506661"/>
    <w:rsid w:val="00510C03"/>
    <w:rsid w:val="00512D9E"/>
    <w:rsid w:val="00513897"/>
    <w:rsid w:val="00514EFE"/>
    <w:rsid w:val="00516CE2"/>
    <w:rsid w:val="00517811"/>
    <w:rsid w:val="00523419"/>
    <w:rsid w:val="00525D67"/>
    <w:rsid w:val="00532ED5"/>
    <w:rsid w:val="0053446A"/>
    <w:rsid w:val="00535AA5"/>
    <w:rsid w:val="00535EE3"/>
    <w:rsid w:val="005361B9"/>
    <w:rsid w:val="0053671B"/>
    <w:rsid w:val="0054351B"/>
    <w:rsid w:val="00545099"/>
    <w:rsid w:val="005544FE"/>
    <w:rsid w:val="005559EC"/>
    <w:rsid w:val="005571EE"/>
    <w:rsid w:val="00560700"/>
    <w:rsid w:val="00563F25"/>
    <w:rsid w:val="00564A18"/>
    <w:rsid w:val="00566FE8"/>
    <w:rsid w:val="00571305"/>
    <w:rsid w:val="005738D4"/>
    <w:rsid w:val="00580B51"/>
    <w:rsid w:val="00584F56"/>
    <w:rsid w:val="00587924"/>
    <w:rsid w:val="00590CFE"/>
    <w:rsid w:val="00594C74"/>
    <w:rsid w:val="005A098A"/>
    <w:rsid w:val="005A1B0B"/>
    <w:rsid w:val="005A5714"/>
    <w:rsid w:val="005A7209"/>
    <w:rsid w:val="005A78E9"/>
    <w:rsid w:val="005A7DA3"/>
    <w:rsid w:val="005A7E0B"/>
    <w:rsid w:val="005B040E"/>
    <w:rsid w:val="005B08D8"/>
    <w:rsid w:val="005B0AB4"/>
    <w:rsid w:val="005B209E"/>
    <w:rsid w:val="005B2A60"/>
    <w:rsid w:val="005B4954"/>
    <w:rsid w:val="005B7980"/>
    <w:rsid w:val="005C047E"/>
    <w:rsid w:val="005C31F3"/>
    <w:rsid w:val="005C45D6"/>
    <w:rsid w:val="005C4EB9"/>
    <w:rsid w:val="005C7BC3"/>
    <w:rsid w:val="005C7E1C"/>
    <w:rsid w:val="005D2156"/>
    <w:rsid w:val="005D40B3"/>
    <w:rsid w:val="005D44A1"/>
    <w:rsid w:val="005E1B10"/>
    <w:rsid w:val="005E1CEA"/>
    <w:rsid w:val="005E518D"/>
    <w:rsid w:val="005E7BA8"/>
    <w:rsid w:val="005F2DFB"/>
    <w:rsid w:val="005F3738"/>
    <w:rsid w:val="005F4280"/>
    <w:rsid w:val="0060190E"/>
    <w:rsid w:val="00601C67"/>
    <w:rsid w:val="0060273B"/>
    <w:rsid w:val="00606472"/>
    <w:rsid w:val="00613AF8"/>
    <w:rsid w:val="00617B8D"/>
    <w:rsid w:val="0062335F"/>
    <w:rsid w:val="0062417F"/>
    <w:rsid w:val="006243CD"/>
    <w:rsid w:val="006255D7"/>
    <w:rsid w:val="0062713C"/>
    <w:rsid w:val="00627F4A"/>
    <w:rsid w:val="0063230B"/>
    <w:rsid w:val="00636190"/>
    <w:rsid w:val="00637A48"/>
    <w:rsid w:val="006446F0"/>
    <w:rsid w:val="0064799B"/>
    <w:rsid w:val="006504AE"/>
    <w:rsid w:val="00651D0D"/>
    <w:rsid w:val="00655EBF"/>
    <w:rsid w:val="00656F0A"/>
    <w:rsid w:val="00657116"/>
    <w:rsid w:val="006576CF"/>
    <w:rsid w:val="00662C66"/>
    <w:rsid w:val="0066400D"/>
    <w:rsid w:val="00664E78"/>
    <w:rsid w:val="00666842"/>
    <w:rsid w:val="00671315"/>
    <w:rsid w:val="00672715"/>
    <w:rsid w:val="0067370B"/>
    <w:rsid w:val="0067416C"/>
    <w:rsid w:val="006760DD"/>
    <w:rsid w:val="006774B0"/>
    <w:rsid w:val="00683EC3"/>
    <w:rsid w:val="00684579"/>
    <w:rsid w:val="0068703E"/>
    <w:rsid w:val="00690FCF"/>
    <w:rsid w:val="00692520"/>
    <w:rsid w:val="00692A43"/>
    <w:rsid w:val="006956AB"/>
    <w:rsid w:val="006963A3"/>
    <w:rsid w:val="006A2753"/>
    <w:rsid w:val="006A4EC8"/>
    <w:rsid w:val="006A7BAE"/>
    <w:rsid w:val="006B172C"/>
    <w:rsid w:val="006B3276"/>
    <w:rsid w:val="006B46D5"/>
    <w:rsid w:val="006B5300"/>
    <w:rsid w:val="006B561E"/>
    <w:rsid w:val="006B797F"/>
    <w:rsid w:val="006B7A8B"/>
    <w:rsid w:val="006C0B0C"/>
    <w:rsid w:val="006C0D0D"/>
    <w:rsid w:val="006C1A22"/>
    <w:rsid w:val="006C33C6"/>
    <w:rsid w:val="006C3461"/>
    <w:rsid w:val="006C4785"/>
    <w:rsid w:val="006C5861"/>
    <w:rsid w:val="006C5931"/>
    <w:rsid w:val="006C5B07"/>
    <w:rsid w:val="006C5E6A"/>
    <w:rsid w:val="006C6043"/>
    <w:rsid w:val="006C6ADA"/>
    <w:rsid w:val="006D0758"/>
    <w:rsid w:val="006D1D94"/>
    <w:rsid w:val="006D1F30"/>
    <w:rsid w:val="006D2328"/>
    <w:rsid w:val="006D2BBB"/>
    <w:rsid w:val="006D3708"/>
    <w:rsid w:val="006D3989"/>
    <w:rsid w:val="006E0702"/>
    <w:rsid w:val="006E5059"/>
    <w:rsid w:val="006E51A2"/>
    <w:rsid w:val="006E6D6D"/>
    <w:rsid w:val="006F52DB"/>
    <w:rsid w:val="006F57C1"/>
    <w:rsid w:val="006F7ECE"/>
    <w:rsid w:val="00700281"/>
    <w:rsid w:val="00705337"/>
    <w:rsid w:val="00712578"/>
    <w:rsid w:val="0071348A"/>
    <w:rsid w:val="00715BB5"/>
    <w:rsid w:val="00716429"/>
    <w:rsid w:val="00721E9B"/>
    <w:rsid w:val="00724289"/>
    <w:rsid w:val="00724D3E"/>
    <w:rsid w:val="00724E37"/>
    <w:rsid w:val="00725BA2"/>
    <w:rsid w:val="00727CE5"/>
    <w:rsid w:val="007303CE"/>
    <w:rsid w:val="00733741"/>
    <w:rsid w:val="00733DFF"/>
    <w:rsid w:val="0073588F"/>
    <w:rsid w:val="00735BFB"/>
    <w:rsid w:val="00736260"/>
    <w:rsid w:val="00736B61"/>
    <w:rsid w:val="007416F1"/>
    <w:rsid w:val="00742902"/>
    <w:rsid w:val="007438A8"/>
    <w:rsid w:val="00752F8D"/>
    <w:rsid w:val="007530C0"/>
    <w:rsid w:val="0075317D"/>
    <w:rsid w:val="00755199"/>
    <w:rsid w:val="007570FB"/>
    <w:rsid w:val="0076191D"/>
    <w:rsid w:val="007621AF"/>
    <w:rsid w:val="00764259"/>
    <w:rsid w:val="0076788C"/>
    <w:rsid w:val="00772A7A"/>
    <w:rsid w:val="00773A04"/>
    <w:rsid w:val="00774237"/>
    <w:rsid w:val="007750A9"/>
    <w:rsid w:val="00775444"/>
    <w:rsid w:val="007771ED"/>
    <w:rsid w:val="00782D8B"/>
    <w:rsid w:val="00782E37"/>
    <w:rsid w:val="00785590"/>
    <w:rsid w:val="007867FE"/>
    <w:rsid w:val="00787027"/>
    <w:rsid w:val="00787EE4"/>
    <w:rsid w:val="00790D0D"/>
    <w:rsid w:val="007911EE"/>
    <w:rsid w:val="0079163C"/>
    <w:rsid w:val="00792517"/>
    <w:rsid w:val="0079340E"/>
    <w:rsid w:val="00794521"/>
    <w:rsid w:val="00795566"/>
    <w:rsid w:val="00797D1E"/>
    <w:rsid w:val="007A20C9"/>
    <w:rsid w:val="007A27C7"/>
    <w:rsid w:val="007A57B2"/>
    <w:rsid w:val="007A7429"/>
    <w:rsid w:val="007B17AF"/>
    <w:rsid w:val="007B288F"/>
    <w:rsid w:val="007B28A9"/>
    <w:rsid w:val="007B36BA"/>
    <w:rsid w:val="007B36E8"/>
    <w:rsid w:val="007B490B"/>
    <w:rsid w:val="007C170A"/>
    <w:rsid w:val="007C3E0A"/>
    <w:rsid w:val="007C4DD1"/>
    <w:rsid w:val="007C7593"/>
    <w:rsid w:val="007D11A2"/>
    <w:rsid w:val="007D64C0"/>
    <w:rsid w:val="007E0462"/>
    <w:rsid w:val="007E0DA6"/>
    <w:rsid w:val="007E15F8"/>
    <w:rsid w:val="007E176A"/>
    <w:rsid w:val="007E3D3B"/>
    <w:rsid w:val="007E4C51"/>
    <w:rsid w:val="007F0218"/>
    <w:rsid w:val="007F2881"/>
    <w:rsid w:val="007F5468"/>
    <w:rsid w:val="007F7D83"/>
    <w:rsid w:val="00801B7B"/>
    <w:rsid w:val="0080219A"/>
    <w:rsid w:val="00802BB9"/>
    <w:rsid w:val="00803593"/>
    <w:rsid w:val="00804302"/>
    <w:rsid w:val="008047EF"/>
    <w:rsid w:val="008049E5"/>
    <w:rsid w:val="008050F6"/>
    <w:rsid w:val="00805DF0"/>
    <w:rsid w:val="00806FD2"/>
    <w:rsid w:val="00810866"/>
    <w:rsid w:val="00813994"/>
    <w:rsid w:val="00820FE7"/>
    <w:rsid w:val="0082111E"/>
    <w:rsid w:val="00821155"/>
    <w:rsid w:val="00824EB9"/>
    <w:rsid w:val="00826964"/>
    <w:rsid w:val="00827345"/>
    <w:rsid w:val="0083062D"/>
    <w:rsid w:val="008316F2"/>
    <w:rsid w:val="00831815"/>
    <w:rsid w:val="0083213C"/>
    <w:rsid w:val="0083595B"/>
    <w:rsid w:val="008364BF"/>
    <w:rsid w:val="0083744F"/>
    <w:rsid w:val="008438D4"/>
    <w:rsid w:val="00846196"/>
    <w:rsid w:val="0084750A"/>
    <w:rsid w:val="0085248B"/>
    <w:rsid w:val="008552FD"/>
    <w:rsid w:val="0085536D"/>
    <w:rsid w:val="00855CCA"/>
    <w:rsid w:val="0086036D"/>
    <w:rsid w:val="00860F8D"/>
    <w:rsid w:val="00865AC3"/>
    <w:rsid w:val="00865D54"/>
    <w:rsid w:val="00871BB3"/>
    <w:rsid w:val="00872AF0"/>
    <w:rsid w:val="00873783"/>
    <w:rsid w:val="00880476"/>
    <w:rsid w:val="00881E15"/>
    <w:rsid w:val="0088243B"/>
    <w:rsid w:val="00882725"/>
    <w:rsid w:val="00883EA5"/>
    <w:rsid w:val="00883F87"/>
    <w:rsid w:val="008845E9"/>
    <w:rsid w:val="00885381"/>
    <w:rsid w:val="00890011"/>
    <w:rsid w:val="008918D2"/>
    <w:rsid w:val="00891A18"/>
    <w:rsid w:val="00891CF0"/>
    <w:rsid w:val="00891D45"/>
    <w:rsid w:val="0089302F"/>
    <w:rsid w:val="0089344D"/>
    <w:rsid w:val="00893F69"/>
    <w:rsid w:val="00895EC4"/>
    <w:rsid w:val="008A29F3"/>
    <w:rsid w:val="008A33D1"/>
    <w:rsid w:val="008A43A8"/>
    <w:rsid w:val="008B1EC0"/>
    <w:rsid w:val="008C2442"/>
    <w:rsid w:val="008C349A"/>
    <w:rsid w:val="008C3AC3"/>
    <w:rsid w:val="008C6015"/>
    <w:rsid w:val="008D0152"/>
    <w:rsid w:val="008D28E2"/>
    <w:rsid w:val="008D32BA"/>
    <w:rsid w:val="008D76EB"/>
    <w:rsid w:val="008E0D6F"/>
    <w:rsid w:val="008E1FE5"/>
    <w:rsid w:val="008E21C6"/>
    <w:rsid w:val="008E2DF0"/>
    <w:rsid w:val="008E5FC2"/>
    <w:rsid w:val="008F0649"/>
    <w:rsid w:val="008F066D"/>
    <w:rsid w:val="008F068D"/>
    <w:rsid w:val="008F0ABF"/>
    <w:rsid w:val="008F262E"/>
    <w:rsid w:val="008F303A"/>
    <w:rsid w:val="008F51B4"/>
    <w:rsid w:val="008F60CF"/>
    <w:rsid w:val="008F6627"/>
    <w:rsid w:val="008F72D6"/>
    <w:rsid w:val="00902F79"/>
    <w:rsid w:val="00903033"/>
    <w:rsid w:val="00903788"/>
    <w:rsid w:val="009051EC"/>
    <w:rsid w:val="00905786"/>
    <w:rsid w:val="00906D7A"/>
    <w:rsid w:val="00906E14"/>
    <w:rsid w:val="00907184"/>
    <w:rsid w:val="00910A3A"/>
    <w:rsid w:val="00912BBB"/>
    <w:rsid w:val="009146D4"/>
    <w:rsid w:val="00914BEF"/>
    <w:rsid w:val="00914D7C"/>
    <w:rsid w:val="00916FC2"/>
    <w:rsid w:val="00917DF1"/>
    <w:rsid w:val="0092243C"/>
    <w:rsid w:val="00924CAF"/>
    <w:rsid w:val="00924D38"/>
    <w:rsid w:val="009269D9"/>
    <w:rsid w:val="00930F21"/>
    <w:rsid w:val="00930FF7"/>
    <w:rsid w:val="0093221A"/>
    <w:rsid w:val="009327A8"/>
    <w:rsid w:val="00932EA5"/>
    <w:rsid w:val="00935991"/>
    <w:rsid w:val="00935CBA"/>
    <w:rsid w:val="00935E54"/>
    <w:rsid w:val="00937D46"/>
    <w:rsid w:val="0094113B"/>
    <w:rsid w:val="009545C3"/>
    <w:rsid w:val="009579BB"/>
    <w:rsid w:val="00962A67"/>
    <w:rsid w:val="00963E79"/>
    <w:rsid w:val="0096695A"/>
    <w:rsid w:val="00972BAF"/>
    <w:rsid w:val="00973A90"/>
    <w:rsid w:val="0098450D"/>
    <w:rsid w:val="009863F3"/>
    <w:rsid w:val="009908B3"/>
    <w:rsid w:val="0099095F"/>
    <w:rsid w:val="00990A21"/>
    <w:rsid w:val="009912B8"/>
    <w:rsid w:val="009937E9"/>
    <w:rsid w:val="00993838"/>
    <w:rsid w:val="00994691"/>
    <w:rsid w:val="009A0335"/>
    <w:rsid w:val="009A0C94"/>
    <w:rsid w:val="009A50D3"/>
    <w:rsid w:val="009A761E"/>
    <w:rsid w:val="009B3B21"/>
    <w:rsid w:val="009B4C3B"/>
    <w:rsid w:val="009B7101"/>
    <w:rsid w:val="009C1558"/>
    <w:rsid w:val="009C221F"/>
    <w:rsid w:val="009C5A6E"/>
    <w:rsid w:val="009C5DF9"/>
    <w:rsid w:val="009C62B7"/>
    <w:rsid w:val="009C7DDD"/>
    <w:rsid w:val="009D0037"/>
    <w:rsid w:val="009D2692"/>
    <w:rsid w:val="009D2B8A"/>
    <w:rsid w:val="009D4119"/>
    <w:rsid w:val="009D4BF4"/>
    <w:rsid w:val="009D5EF3"/>
    <w:rsid w:val="009D60BF"/>
    <w:rsid w:val="009D63D3"/>
    <w:rsid w:val="009D6A52"/>
    <w:rsid w:val="009D77DD"/>
    <w:rsid w:val="009D7D15"/>
    <w:rsid w:val="009E02DF"/>
    <w:rsid w:val="009E2669"/>
    <w:rsid w:val="009E33D7"/>
    <w:rsid w:val="009E65D4"/>
    <w:rsid w:val="009E676E"/>
    <w:rsid w:val="009F41F3"/>
    <w:rsid w:val="009F458A"/>
    <w:rsid w:val="009F5503"/>
    <w:rsid w:val="009F62B8"/>
    <w:rsid w:val="00A01581"/>
    <w:rsid w:val="00A057E2"/>
    <w:rsid w:val="00A10D7F"/>
    <w:rsid w:val="00A1227F"/>
    <w:rsid w:val="00A125D7"/>
    <w:rsid w:val="00A12D28"/>
    <w:rsid w:val="00A1376C"/>
    <w:rsid w:val="00A1599E"/>
    <w:rsid w:val="00A15D03"/>
    <w:rsid w:val="00A20CB7"/>
    <w:rsid w:val="00A2516D"/>
    <w:rsid w:val="00A2727A"/>
    <w:rsid w:val="00A27F8D"/>
    <w:rsid w:val="00A3290E"/>
    <w:rsid w:val="00A34114"/>
    <w:rsid w:val="00A35D71"/>
    <w:rsid w:val="00A36A21"/>
    <w:rsid w:val="00A37EB6"/>
    <w:rsid w:val="00A43850"/>
    <w:rsid w:val="00A44F47"/>
    <w:rsid w:val="00A47A4E"/>
    <w:rsid w:val="00A51F18"/>
    <w:rsid w:val="00A52C4D"/>
    <w:rsid w:val="00A5491B"/>
    <w:rsid w:val="00A570E7"/>
    <w:rsid w:val="00A5734A"/>
    <w:rsid w:val="00A577BC"/>
    <w:rsid w:val="00A607B8"/>
    <w:rsid w:val="00A609F9"/>
    <w:rsid w:val="00A62C8A"/>
    <w:rsid w:val="00A71599"/>
    <w:rsid w:val="00A72257"/>
    <w:rsid w:val="00A749D9"/>
    <w:rsid w:val="00A74AB9"/>
    <w:rsid w:val="00A7696C"/>
    <w:rsid w:val="00A77678"/>
    <w:rsid w:val="00A81850"/>
    <w:rsid w:val="00A8422F"/>
    <w:rsid w:val="00A8579C"/>
    <w:rsid w:val="00A857AE"/>
    <w:rsid w:val="00A87D2A"/>
    <w:rsid w:val="00A9082F"/>
    <w:rsid w:val="00A915E0"/>
    <w:rsid w:val="00A91B6B"/>
    <w:rsid w:val="00A93890"/>
    <w:rsid w:val="00A97065"/>
    <w:rsid w:val="00AA3B0F"/>
    <w:rsid w:val="00AA4F42"/>
    <w:rsid w:val="00AA64D2"/>
    <w:rsid w:val="00AA67BB"/>
    <w:rsid w:val="00AB593D"/>
    <w:rsid w:val="00AB5DE3"/>
    <w:rsid w:val="00AB66AA"/>
    <w:rsid w:val="00AC0A9D"/>
    <w:rsid w:val="00AC5430"/>
    <w:rsid w:val="00AD11CE"/>
    <w:rsid w:val="00AD2943"/>
    <w:rsid w:val="00AD2AEC"/>
    <w:rsid w:val="00AD2B3D"/>
    <w:rsid w:val="00AD45B0"/>
    <w:rsid w:val="00AD59E3"/>
    <w:rsid w:val="00AD6A0B"/>
    <w:rsid w:val="00AD6C27"/>
    <w:rsid w:val="00AD6D05"/>
    <w:rsid w:val="00AD7743"/>
    <w:rsid w:val="00AD7E31"/>
    <w:rsid w:val="00AE630D"/>
    <w:rsid w:val="00AE6DEC"/>
    <w:rsid w:val="00AE7D0C"/>
    <w:rsid w:val="00AE7FE3"/>
    <w:rsid w:val="00AF0CEF"/>
    <w:rsid w:val="00AF17C5"/>
    <w:rsid w:val="00AF24E1"/>
    <w:rsid w:val="00AF2BBA"/>
    <w:rsid w:val="00AF686C"/>
    <w:rsid w:val="00B021FE"/>
    <w:rsid w:val="00B03147"/>
    <w:rsid w:val="00B05145"/>
    <w:rsid w:val="00B066EA"/>
    <w:rsid w:val="00B0789D"/>
    <w:rsid w:val="00B11CFC"/>
    <w:rsid w:val="00B125A5"/>
    <w:rsid w:val="00B15994"/>
    <w:rsid w:val="00B20153"/>
    <w:rsid w:val="00B21FE6"/>
    <w:rsid w:val="00B22332"/>
    <w:rsid w:val="00B23DD8"/>
    <w:rsid w:val="00B24F5E"/>
    <w:rsid w:val="00B24F85"/>
    <w:rsid w:val="00B256CD"/>
    <w:rsid w:val="00B26D01"/>
    <w:rsid w:val="00B26EA7"/>
    <w:rsid w:val="00B2780C"/>
    <w:rsid w:val="00B31E69"/>
    <w:rsid w:val="00B3512A"/>
    <w:rsid w:val="00B41EDE"/>
    <w:rsid w:val="00B42DFB"/>
    <w:rsid w:val="00B4496C"/>
    <w:rsid w:val="00B4497C"/>
    <w:rsid w:val="00B53840"/>
    <w:rsid w:val="00B6227F"/>
    <w:rsid w:val="00B62FB9"/>
    <w:rsid w:val="00B6446D"/>
    <w:rsid w:val="00B64FCD"/>
    <w:rsid w:val="00B66857"/>
    <w:rsid w:val="00B66B7E"/>
    <w:rsid w:val="00B67F20"/>
    <w:rsid w:val="00B71939"/>
    <w:rsid w:val="00B724C3"/>
    <w:rsid w:val="00B7455B"/>
    <w:rsid w:val="00B74651"/>
    <w:rsid w:val="00B760BA"/>
    <w:rsid w:val="00B76C04"/>
    <w:rsid w:val="00B76FBA"/>
    <w:rsid w:val="00B82E39"/>
    <w:rsid w:val="00B862EA"/>
    <w:rsid w:val="00B91EFF"/>
    <w:rsid w:val="00B92267"/>
    <w:rsid w:val="00B9294A"/>
    <w:rsid w:val="00B92A57"/>
    <w:rsid w:val="00B94CFC"/>
    <w:rsid w:val="00B94E1B"/>
    <w:rsid w:val="00BA0CF8"/>
    <w:rsid w:val="00BA1A4C"/>
    <w:rsid w:val="00BA2870"/>
    <w:rsid w:val="00BA34D5"/>
    <w:rsid w:val="00BA67E6"/>
    <w:rsid w:val="00BA7613"/>
    <w:rsid w:val="00BA761F"/>
    <w:rsid w:val="00BA77C0"/>
    <w:rsid w:val="00BB48D7"/>
    <w:rsid w:val="00BB5548"/>
    <w:rsid w:val="00BB613E"/>
    <w:rsid w:val="00BB6D48"/>
    <w:rsid w:val="00BC1AAA"/>
    <w:rsid w:val="00BC1D55"/>
    <w:rsid w:val="00BC23D0"/>
    <w:rsid w:val="00BC3BDD"/>
    <w:rsid w:val="00BC4152"/>
    <w:rsid w:val="00BC4C67"/>
    <w:rsid w:val="00BC66CA"/>
    <w:rsid w:val="00BD4D3D"/>
    <w:rsid w:val="00BD60AF"/>
    <w:rsid w:val="00BD78C2"/>
    <w:rsid w:val="00BE69A2"/>
    <w:rsid w:val="00BF00BE"/>
    <w:rsid w:val="00BF08E3"/>
    <w:rsid w:val="00BF0E6E"/>
    <w:rsid w:val="00BF1A9F"/>
    <w:rsid w:val="00BF2242"/>
    <w:rsid w:val="00BF3715"/>
    <w:rsid w:val="00BF3CF1"/>
    <w:rsid w:val="00C03783"/>
    <w:rsid w:val="00C04E54"/>
    <w:rsid w:val="00C05B9E"/>
    <w:rsid w:val="00C078A2"/>
    <w:rsid w:val="00C10F2A"/>
    <w:rsid w:val="00C1292D"/>
    <w:rsid w:val="00C1582E"/>
    <w:rsid w:val="00C17D2D"/>
    <w:rsid w:val="00C20945"/>
    <w:rsid w:val="00C2139A"/>
    <w:rsid w:val="00C25282"/>
    <w:rsid w:val="00C31744"/>
    <w:rsid w:val="00C32C0C"/>
    <w:rsid w:val="00C35690"/>
    <w:rsid w:val="00C3763C"/>
    <w:rsid w:val="00C40591"/>
    <w:rsid w:val="00C4093F"/>
    <w:rsid w:val="00C428B9"/>
    <w:rsid w:val="00C432F6"/>
    <w:rsid w:val="00C43953"/>
    <w:rsid w:val="00C43EAB"/>
    <w:rsid w:val="00C45CCB"/>
    <w:rsid w:val="00C46196"/>
    <w:rsid w:val="00C46797"/>
    <w:rsid w:val="00C522CB"/>
    <w:rsid w:val="00C5414A"/>
    <w:rsid w:val="00C56D70"/>
    <w:rsid w:val="00C60F71"/>
    <w:rsid w:val="00C64AD6"/>
    <w:rsid w:val="00C653DD"/>
    <w:rsid w:val="00C65690"/>
    <w:rsid w:val="00C66398"/>
    <w:rsid w:val="00C6720B"/>
    <w:rsid w:val="00C7084C"/>
    <w:rsid w:val="00C71ECF"/>
    <w:rsid w:val="00C75771"/>
    <w:rsid w:val="00C75E5D"/>
    <w:rsid w:val="00C779A8"/>
    <w:rsid w:val="00C77D89"/>
    <w:rsid w:val="00C806B9"/>
    <w:rsid w:val="00C8313E"/>
    <w:rsid w:val="00C9012E"/>
    <w:rsid w:val="00C9239C"/>
    <w:rsid w:val="00C93E81"/>
    <w:rsid w:val="00C97A04"/>
    <w:rsid w:val="00CA1F84"/>
    <w:rsid w:val="00CA34D3"/>
    <w:rsid w:val="00CA467E"/>
    <w:rsid w:val="00CA46D6"/>
    <w:rsid w:val="00CB13CD"/>
    <w:rsid w:val="00CB1BB0"/>
    <w:rsid w:val="00CB48CA"/>
    <w:rsid w:val="00CB5943"/>
    <w:rsid w:val="00CB62C9"/>
    <w:rsid w:val="00CC0EAA"/>
    <w:rsid w:val="00CC2229"/>
    <w:rsid w:val="00CC7D08"/>
    <w:rsid w:val="00CD2067"/>
    <w:rsid w:val="00CD7E77"/>
    <w:rsid w:val="00CE00AB"/>
    <w:rsid w:val="00CE084B"/>
    <w:rsid w:val="00CE1183"/>
    <w:rsid w:val="00CE633C"/>
    <w:rsid w:val="00CE672A"/>
    <w:rsid w:val="00CE6BD7"/>
    <w:rsid w:val="00CE7372"/>
    <w:rsid w:val="00CF1BDC"/>
    <w:rsid w:val="00CF38A1"/>
    <w:rsid w:val="00CF5669"/>
    <w:rsid w:val="00CF61E0"/>
    <w:rsid w:val="00CF6CD6"/>
    <w:rsid w:val="00CF77AA"/>
    <w:rsid w:val="00D03EDC"/>
    <w:rsid w:val="00D06030"/>
    <w:rsid w:val="00D065BF"/>
    <w:rsid w:val="00D07C1F"/>
    <w:rsid w:val="00D10132"/>
    <w:rsid w:val="00D125DE"/>
    <w:rsid w:val="00D1286B"/>
    <w:rsid w:val="00D12CA1"/>
    <w:rsid w:val="00D13CFA"/>
    <w:rsid w:val="00D1708C"/>
    <w:rsid w:val="00D20842"/>
    <w:rsid w:val="00D22CFA"/>
    <w:rsid w:val="00D2583B"/>
    <w:rsid w:val="00D273CE"/>
    <w:rsid w:val="00D27C3E"/>
    <w:rsid w:val="00D31D15"/>
    <w:rsid w:val="00D32E7B"/>
    <w:rsid w:val="00D3378D"/>
    <w:rsid w:val="00D338B1"/>
    <w:rsid w:val="00D36B1A"/>
    <w:rsid w:val="00D41FA1"/>
    <w:rsid w:val="00D4317F"/>
    <w:rsid w:val="00D457AB"/>
    <w:rsid w:val="00D45A3E"/>
    <w:rsid w:val="00D45E91"/>
    <w:rsid w:val="00D45FFB"/>
    <w:rsid w:val="00D520A8"/>
    <w:rsid w:val="00D52CC8"/>
    <w:rsid w:val="00D54009"/>
    <w:rsid w:val="00D54317"/>
    <w:rsid w:val="00D560DB"/>
    <w:rsid w:val="00D56315"/>
    <w:rsid w:val="00D574D8"/>
    <w:rsid w:val="00D64A20"/>
    <w:rsid w:val="00D651CB"/>
    <w:rsid w:val="00D66A3F"/>
    <w:rsid w:val="00D66B4A"/>
    <w:rsid w:val="00D70C92"/>
    <w:rsid w:val="00D73E42"/>
    <w:rsid w:val="00D76E77"/>
    <w:rsid w:val="00D7708A"/>
    <w:rsid w:val="00D77964"/>
    <w:rsid w:val="00D8025D"/>
    <w:rsid w:val="00D8035D"/>
    <w:rsid w:val="00D81A7E"/>
    <w:rsid w:val="00D8211E"/>
    <w:rsid w:val="00D8213D"/>
    <w:rsid w:val="00D826E3"/>
    <w:rsid w:val="00D83BFA"/>
    <w:rsid w:val="00D84E0D"/>
    <w:rsid w:val="00D909B5"/>
    <w:rsid w:val="00D90FD7"/>
    <w:rsid w:val="00D922AD"/>
    <w:rsid w:val="00D92DBF"/>
    <w:rsid w:val="00DA13D3"/>
    <w:rsid w:val="00DA5199"/>
    <w:rsid w:val="00DA61AA"/>
    <w:rsid w:val="00DA6DB3"/>
    <w:rsid w:val="00DA7734"/>
    <w:rsid w:val="00DB0599"/>
    <w:rsid w:val="00DB164A"/>
    <w:rsid w:val="00DB370C"/>
    <w:rsid w:val="00DB393C"/>
    <w:rsid w:val="00DB3A12"/>
    <w:rsid w:val="00DB6598"/>
    <w:rsid w:val="00DC2D9D"/>
    <w:rsid w:val="00DD061D"/>
    <w:rsid w:val="00DD0A1E"/>
    <w:rsid w:val="00DD110E"/>
    <w:rsid w:val="00DD1D47"/>
    <w:rsid w:val="00DD24B1"/>
    <w:rsid w:val="00DD59B6"/>
    <w:rsid w:val="00DE0630"/>
    <w:rsid w:val="00DE0C11"/>
    <w:rsid w:val="00DE0F8A"/>
    <w:rsid w:val="00DE34FA"/>
    <w:rsid w:val="00DE58A5"/>
    <w:rsid w:val="00DE7116"/>
    <w:rsid w:val="00DE792F"/>
    <w:rsid w:val="00DF04AF"/>
    <w:rsid w:val="00DF0646"/>
    <w:rsid w:val="00DF17D3"/>
    <w:rsid w:val="00DF5573"/>
    <w:rsid w:val="00DF6D25"/>
    <w:rsid w:val="00DF6D38"/>
    <w:rsid w:val="00DF773A"/>
    <w:rsid w:val="00E00801"/>
    <w:rsid w:val="00E016FC"/>
    <w:rsid w:val="00E01BC3"/>
    <w:rsid w:val="00E01F18"/>
    <w:rsid w:val="00E07A02"/>
    <w:rsid w:val="00E13940"/>
    <w:rsid w:val="00E156A0"/>
    <w:rsid w:val="00E16F86"/>
    <w:rsid w:val="00E20347"/>
    <w:rsid w:val="00E24299"/>
    <w:rsid w:val="00E245F4"/>
    <w:rsid w:val="00E266F6"/>
    <w:rsid w:val="00E2741B"/>
    <w:rsid w:val="00E352FB"/>
    <w:rsid w:val="00E3662B"/>
    <w:rsid w:val="00E36993"/>
    <w:rsid w:val="00E40B6E"/>
    <w:rsid w:val="00E43732"/>
    <w:rsid w:val="00E44F19"/>
    <w:rsid w:val="00E45682"/>
    <w:rsid w:val="00E46448"/>
    <w:rsid w:val="00E47299"/>
    <w:rsid w:val="00E502C3"/>
    <w:rsid w:val="00E506D3"/>
    <w:rsid w:val="00E52569"/>
    <w:rsid w:val="00E5495E"/>
    <w:rsid w:val="00E570D5"/>
    <w:rsid w:val="00E61017"/>
    <w:rsid w:val="00E611B3"/>
    <w:rsid w:val="00E624C7"/>
    <w:rsid w:val="00E63486"/>
    <w:rsid w:val="00E64E2C"/>
    <w:rsid w:val="00E67193"/>
    <w:rsid w:val="00E71AA4"/>
    <w:rsid w:val="00E7261F"/>
    <w:rsid w:val="00E747BD"/>
    <w:rsid w:val="00E760B6"/>
    <w:rsid w:val="00E763DC"/>
    <w:rsid w:val="00E76915"/>
    <w:rsid w:val="00E77F0F"/>
    <w:rsid w:val="00E81E70"/>
    <w:rsid w:val="00E83BA2"/>
    <w:rsid w:val="00E86EC9"/>
    <w:rsid w:val="00E90AAD"/>
    <w:rsid w:val="00E91B6D"/>
    <w:rsid w:val="00E91DD1"/>
    <w:rsid w:val="00E926F6"/>
    <w:rsid w:val="00E93688"/>
    <w:rsid w:val="00E96158"/>
    <w:rsid w:val="00E96EB8"/>
    <w:rsid w:val="00EA1A4D"/>
    <w:rsid w:val="00EA5729"/>
    <w:rsid w:val="00EB009D"/>
    <w:rsid w:val="00EB0D92"/>
    <w:rsid w:val="00EB30B0"/>
    <w:rsid w:val="00EB3D71"/>
    <w:rsid w:val="00EC2974"/>
    <w:rsid w:val="00EC337D"/>
    <w:rsid w:val="00EC38E4"/>
    <w:rsid w:val="00EC4258"/>
    <w:rsid w:val="00EC4AF4"/>
    <w:rsid w:val="00EC7DD2"/>
    <w:rsid w:val="00ED1420"/>
    <w:rsid w:val="00ED475A"/>
    <w:rsid w:val="00ED5229"/>
    <w:rsid w:val="00ED5B6A"/>
    <w:rsid w:val="00ED6142"/>
    <w:rsid w:val="00ED690C"/>
    <w:rsid w:val="00ED6FCB"/>
    <w:rsid w:val="00EE0394"/>
    <w:rsid w:val="00EE14AC"/>
    <w:rsid w:val="00EE46E9"/>
    <w:rsid w:val="00EE500C"/>
    <w:rsid w:val="00EE6A36"/>
    <w:rsid w:val="00EF0E23"/>
    <w:rsid w:val="00EF158B"/>
    <w:rsid w:val="00EF5BBB"/>
    <w:rsid w:val="00EF660D"/>
    <w:rsid w:val="00EF7D2E"/>
    <w:rsid w:val="00F007C3"/>
    <w:rsid w:val="00F01297"/>
    <w:rsid w:val="00F027D3"/>
    <w:rsid w:val="00F052B2"/>
    <w:rsid w:val="00F152D7"/>
    <w:rsid w:val="00F1597A"/>
    <w:rsid w:val="00F17F29"/>
    <w:rsid w:val="00F24A71"/>
    <w:rsid w:val="00F3042D"/>
    <w:rsid w:val="00F30F0D"/>
    <w:rsid w:val="00F31BA3"/>
    <w:rsid w:val="00F335AA"/>
    <w:rsid w:val="00F34D69"/>
    <w:rsid w:val="00F405A5"/>
    <w:rsid w:val="00F41110"/>
    <w:rsid w:val="00F43F44"/>
    <w:rsid w:val="00F4512D"/>
    <w:rsid w:val="00F458BC"/>
    <w:rsid w:val="00F46119"/>
    <w:rsid w:val="00F47C20"/>
    <w:rsid w:val="00F47DDC"/>
    <w:rsid w:val="00F5026E"/>
    <w:rsid w:val="00F55ADE"/>
    <w:rsid w:val="00F56B7E"/>
    <w:rsid w:val="00F57D8A"/>
    <w:rsid w:val="00F63A87"/>
    <w:rsid w:val="00F63C23"/>
    <w:rsid w:val="00F66449"/>
    <w:rsid w:val="00F6650B"/>
    <w:rsid w:val="00F71C30"/>
    <w:rsid w:val="00F722FD"/>
    <w:rsid w:val="00F74D5B"/>
    <w:rsid w:val="00F76C61"/>
    <w:rsid w:val="00F809DD"/>
    <w:rsid w:val="00F838CB"/>
    <w:rsid w:val="00F861D6"/>
    <w:rsid w:val="00F91646"/>
    <w:rsid w:val="00F93C53"/>
    <w:rsid w:val="00F94167"/>
    <w:rsid w:val="00F94B05"/>
    <w:rsid w:val="00F95A16"/>
    <w:rsid w:val="00F97D68"/>
    <w:rsid w:val="00FA247E"/>
    <w:rsid w:val="00FA2E16"/>
    <w:rsid w:val="00FA400B"/>
    <w:rsid w:val="00FB1517"/>
    <w:rsid w:val="00FB5B0E"/>
    <w:rsid w:val="00FB68E1"/>
    <w:rsid w:val="00FC21E0"/>
    <w:rsid w:val="00FC2EBA"/>
    <w:rsid w:val="00FC578D"/>
    <w:rsid w:val="00FC5D14"/>
    <w:rsid w:val="00FC70BE"/>
    <w:rsid w:val="00FD3733"/>
    <w:rsid w:val="00FD41EF"/>
    <w:rsid w:val="00FD57CC"/>
    <w:rsid w:val="00FD65B3"/>
    <w:rsid w:val="00FD7095"/>
    <w:rsid w:val="00FE123D"/>
    <w:rsid w:val="00FE2185"/>
    <w:rsid w:val="00FE27E1"/>
    <w:rsid w:val="00FE369D"/>
    <w:rsid w:val="00FE3A6F"/>
    <w:rsid w:val="00FE3B65"/>
    <w:rsid w:val="00FE6483"/>
    <w:rsid w:val="00FE7BF1"/>
    <w:rsid w:val="00FE7F13"/>
    <w:rsid w:val="00FF0481"/>
    <w:rsid w:val="00FF156E"/>
    <w:rsid w:val="00FF2E8A"/>
    <w:rsid w:val="00FF5CF2"/>
    <w:rsid w:val="00FF6441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73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4366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dalsfoundation.org" TargetMode="External"/><Relationship Id="rId18" Type="http://schemas.openxmlformats.org/officeDocument/2006/relationships/hyperlink" Target="https://www.facebook.com/TheSandalsFoundation/" TargetMode="External"/><Relationship Id="rId26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andalsresorts.e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sandalsfoundation.org" TargetMode="External"/><Relationship Id="rId25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islandroutes.com/" TargetMode="External"/><Relationship Id="rId20" Type="http://schemas.openxmlformats.org/officeDocument/2006/relationships/hyperlink" Target="https://twitter.com/sandalsfd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beache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sandalsresorts.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sandalsfd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ckforapurpose.org/" TargetMode="External"/><Relationship Id="rId22" Type="http://schemas.openxmlformats.org/officeDocument/2006/relationships/hyperlink" Target="http://www.beaches.com" TargetMode="External"/><Relationship Id="rId27" Type="http://schemas.openxmlformats.org/officeDocument/2006/relationships/hyperlink" Target="http://www.openmindconsultin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1374</Words>
  <Characters>7833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8</cp:revision>
  <cp:lastPrinted>2020-07-03T14:50:00Z</cp:lastPrinted>
  <dcterms:created xsi:type="dcterms:W3CDTF">2023-07-24T12:44:00Z</dcterms:created>
  <dcterms:modified xsi:type="dcterms:W3CDTF">2023-07-27T09:24:00Z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