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3AD00" w14:textId="74AABAF4" w:rsidR="00CC4DA7" w:rsidRPr="00F10938" w:rsidRDefault="00F10938" w:rsidP="00F10938">
      <w:pPr>
        <w:rPr>
          <w:rFonts w:ascii="Calibri" w:hAnsi="Calibri"/>
          <w:b/>
          <w:bCs/>
          <w:i/>
          <w:iCs/>
          <w:color w:val="943634"/>
          <w:sz w:val="6"/>
          <w:szCs w:val="6"/>
          <w:u w:color="943634"/>
        </w:rPr>
      </w:pPr>
      <w:r>
        <w:rPr>
          <w:rFonts w:ascii="Calibri" w:hAnsi="Calibri"/>
          <w:b/>
          <w:bCs/>
          <w:i/>
          <w:iCs/>
          <w:noProof/>
          <w:color w:val="943634"/>
          <w:sz w:val="6"/>
          <w:szCs w:val="6"/>
          <w:u w:color="943634"/>
        </w:rPr>
        <w:drawing>
          <wp:inline distT="0" distB="0" distL="0" distR="0" wp14:anchorId="54D31880" wp14:editId="639AE3E1">
            <wp:extent cx="2019835" cy="654148"/>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5433" cy="688347"/>
                    </a:xfrm>
                    <a:prstGeom prst="rect">
                      <a:avLst/>
                    </a:prstGeom>
                  </pic:spPr>
                </pic:pic>
              </a:graphicData>
            </a:graphic>
          </wp:inline>
        </w:drawing>
      </w:r>
    </w:p>
    <w:p w14:paraId="26509851" w14:textId="56C5DB1F" w:rsidR="00CC4DA7" w:rsidRDefault="00CC4DA7">
      <w:pPr>
        <w:tabs>
          <w:tab w:val="left" w:pos="6348"/>
        </w:tabs>
        <w:spacing w:after="0"/>
        <w:rPr>
          <w:rFonts w:ascii="Verdana" w:hAnsi="Verdana"/>
          <w:b/>
          <w:bCs/>
          <w:sz w:val="36"/>
          <w:szCs w:val="36"/>
        </w:rPr>
      </w:pPr>
    </w:p>
    <w:p w14:paraId="7CF0218E" w14:textId="77777777" w:rsidR="00CC4DA7" w:rsidRPr="004B534F" w:rsidRDefault="00000000">
      <w:pPr>
        <w:spacing w:after="0"/>
        <w:ind w:left="1416" w:firstLine="708"/>
        <w:jc w:val="right"/>
        <w:rPr>
          <w:rFonts w:ascii="Verdana" w:eastAsia="Verdana" w:hAnsi="Verdana" w:cs="Verdana"/>
          <w:b/>
          <w:bCs/>
        </w:rPr>
      </w:pPr>
      <w:r w:rsidRPr="004B534F">
        <w:rPr>
          <w:rFonts w:ascii="Verdana" w:hAnsi="Verdana"/>
          <w:b/>
          <w:bCs/>
        </w:rPr>
        <w:t xml:space="preserve">         </w:t>
      </w:r>
    </w:p>
    <w:p w14:paraId="1D563DF7" w14:textId="7C5534A5" w:rsidR="00D57081" w:rsidRPr="004233D4" w:rsidRDefault="00863443" w:rsidP="008659E7">
      <w:pPr>
        <w:suppressAutoHyphens/>
        <w:spacing w:after="0"/>
        <w:jc w:val="right"/>
        <w:rPr>
          <w:rStyle w:val="Collegamentoipertestuale"/>
          <w:rFonts w:ascii="Roboto Cn" w:hAnsi="Roboto Cn"/>
          <w:color w:val="002060"/>
          <w:szCs w:val="30"/>
          <w:u w:val="none"/>
        </w:rPr>
      </w:pPr>
      <w:r w:rsidRPr="004233D4">
        <w:rPr>
          <w:rStyle w:val="Collegamentoipertestuale"/>
          <w:rFonts w:ascii="Roboto Cn" w:hAnsi="Roboto Cn"/>
          <w:color w:val="002060"/>
          <w:szCs w:val="30"/>
          <w:u w:val="none"/>
        </w:rPr>
        <w:t>Relax ed</w:t>
      </w:r>
      <w:r w:rsidR="001C3A07" w:rsidRPr="004233D4">
        <w:rPr>
          <w:rStyle w:val="Collegamentoipertestuale"/>
          <w:rFonts w:ascii="Roboto Cn" w:hAnsi="Roboto Cn"/>
          <w:color w:val="002060"/>
          <w:szCs w:val="30"/>
          <w:u w:val="none"/>
        </w:rPr>
        <w:t xml:space="preserve"> esplorazioni t</w:t>
      </w:r>
      <w:r w:rsidRPr="004233D4">
        <w:rPr>
          <w:rStyle w:val="Collegamentoipertestuale"/>
          <w:rFonts w:ascii="Roboto Cn" w:hAnsi="Roboto Cn"/>
          <w:color w:val="002060"/>
          <w:szCs w:val="30"/>
          <w:u w:val="none"/>
        </w:rPr>
        <w:t>ra Germania e Lussemburgo</w:t>
      </w:r>
    </w:p>
    <w:p w14:paraId="0210DF70" w14:textId="19A5201F" w:rsidR="002D0CB1" w:rsidRPr="004233D4" w:rsidRDefault="00D52BCB" w:rsidP="00D52BCB">
      <w:pPr>
        <w:suppressAutoHyphens/>
        <w:spacing w:after="0"/>
        <w:jc w:val="right"/>
        <w:rPr>
          <w:rStyle w:val="Collegamentoipertestuale"/>
          <w:rFonts w:ascii="Roboto Cn" w:hAnsi="Roboto Cn"/>
          <w:b/>
          <w:bCs/>
          <w:color w:val="002060"/>
          <w:sz w:val="40"/>
          <w:szCs w:val="38"/>
          <w:u w:val="none"/>
        </w:rPr>
      </w:pPr>
      <w:r w:rsidRPr="004233D4">
        <w:rPr>
          <w:rStyle w:val="Collegamentoipertestuale"/>
          <w:rFonts w:ascii="Roboto Cn" w:hAnsi="Roboto Cn"/>
          <w:b/>
          <w:bCs/>
          <w:color w:val="002060"/>
          <w:sz w:val="40"/>
          <w:szCs w:val="38"/>
          <w:u w:val="none"/>
        </w:rPr>
        <w:t>Il mormorio della</w:t>
      </w:r>
      <w:r w:rsidR="001C3A07" w:rsidRPr="004233D4">
        <w:rPr>
          <w:rStyle w:val="Collegamentoipertestuale"/>
          <w:rFonts w:ascii="Roboto Cn" w:hAnsi="Roboto Cn"/>
          <w:b/>
          <w:bCs/>
          <w:color w:val="002060"/>
          <w:sz w:val="40"/>
          <w:szCs w:val="38"/>
          <w:u w:val="none"/>
        </w:rPr>
        <w:t xml:space="preserve"> Mosella</w:t>
      </w:r>
    </w:p>
    <w:p w14:paraId="2E373596" w14:textId="38CF82E1" w:rsidR="00D52BCB" w:rsidRPr="004233D4" w:rsidRDefault="00270679" w:rsidP="004233D4">
      <w:pPr>
        <w:suppressAutoHyphens/>
        <w:spacing w:after="0"/>
        <w:jc w:val="right"/>
        <w:rPr>
          <w:rStyle w:val="Collegamentoipertestuale"/>
          <w:rFonts w:ascii="Roboto Condensed" w:hAnsi="Roboto Condensed"/>
          <w:color w:val="002060"/>
          <w:sz w:val="22"/>
          <w:szCs w:val="22"/>
          <w:u w:val="none"/>
        </w:rPr>
      </w:pPr>
      <w:r>
        <w:rPr>
          <w:rStyle w:val="Collegamentoipertestuale"/>
          <w:rFonts w:ascii="Roboto Condensed" w:hAnsi="Roboto Condensed"/>
          <w:color w:val="002060"/>
          <w:sz w:val="22"/>
          <w:szCs w:val="22"/>
          <w:u w:val="none"/>
        </w:rPr>
        <w:t>Otto</w:t>
      </w:r>
      <w:r w:rsidR="00FC55D1">
        <w:rPr>
          <w:rStyle w:val="Collegamentoipertestuale"/>
          <w:rFonts w:ascii="Roboto Condensed" w:hAnsi="Roboto Condensed"/>
          <w:color w:val="002060"/>
          <w:sz w:val="22"/>
          <w:szCs w:val="22"/>
          <w:u w:val="none"/>
        </w:rPr>
        <w:t xml:space="preserve"> </w:t>
      </w:r>
      <w:r w:rsidR="00CA5274" w:rsidRPr="004233D4">
        <w:rPr>
          <w:rStyle w:val="Collegamentoipertestuale"/>
          <w:rFonts w:ascii="Roboto Condensed" w:hAnsi="Roboto Condensed"/>
          <w:color w:val="002060"/>
          <w:sz w:val="22"/>
          <w:szCs w:val="22"/>
          <w:u w:val="none"/>
        </w:rPr>
        <w:t xml:space="preserve">giorni di navigazione nel completo relax di una nave Avalon Waterways sulla </w:t>
      </w:r>
      <w:proofErr w:type="gramStart"/>
      <w:r w:rsidR="00CA5274" w:rsidRPr="004233D4">
        <w:rPr>
          <w:rStyle w:val="Collegamentoipertestuale"/>
          <w:rFonts w:ascii="Roboto Condensed" w:hAnsi="Roboto Condensed"/>
          <w:color w:val="002060"/>
          <w:sz w:val="22"/>
          <w:szCs w:val="22"/>
          <w:u w:val="none"/>
        </w:rPr>
        <w:t xml:space="preserve">Mosella, </w:t>
      </w:r>
      <w:r w:rsidR="004233D4">
        <w:rPr>
          <w:rStyle w:val="Collegamentoipertestuale"/>
          <w:rFonts w:ascii="Roboto Condensed" w:hAnsi="Roboto Condensed"/>
          <w:color w:val="002060"/>
          <w:sz w:val="22"/>
          <w:szCs w:val="22"/>
          <w:u w:val="none"/>
        </w:rPr>
        <w:t xml:space="preserve"> </w:t>
      </w:r>
      <w:r w:rsidR="00CA5274" w:rsidRPr="004233D4">
        <w:rPr>
          <w:rStyle w:val="Collegamentoipertestuale"/>
          <w:rFonts w:ascii="Roboto Condensed" w:hAnsi="Roboto Condensed"/>
          <w:color w:val="002060"/>
          <w:sz w:val="22"/>
          <w:szCs w:val="22"/>
          <w:u w:val="none"/>
        </w:rPr>
        <w:t>fiume</w:t>
      </w:r>
      <w:proofErr w:type="gramEnd"/>
      <w:r w:rsidR="00CA5274" w:rsidRPr="004233D4">
        <w:rPr>
          <w:rStyle w:val="Collegamentoipertestuale"/>
          <w:rFonts w:ascii="Roboto Condensed" w:hAnsi="Roboto Condensed"/>
          <w:color w:val="002060"/>
          <w:sz w:val="22"/>
          <w:szCs w:val="22"/>
          <w:u w:val="none"/>
        </w:rPr>
        <w:t xml:space="preserve"> </w:t>
      </w:r>
      <w:r w:rsidR="00D52BCB" w:rsidRPr="004233D4">
        <w:rPr>
          <w:rStyle w:val="Collegamentoipertestuale"/>
          <w:rFonts w:ascii="Roboto Condensed" w:hAnsi="Roboto Condensed"/>
          <w:color w:val="002060"/>
          <w:sz w:val="22"/>
          <w:szCs w:val="22"/>
          <w:u w:val="none"/>
        </w:rPr>
        <w:t>che attraversa l</w:t>
      </w:r>
      <w:r w:rsidR="00CA5274" w:rsidRPr="004233D4">
        <w:rPr>
          <w:rStyle w:val="Collegamentoipertestuale"/>
          <w:rFonts w:ascii="Roboto Condensed" w:hAnsi="Roboto Condensed"/>
          <w:color w:val="002060"/>
          <w:sz w:val="22"/>
          <w:szCs w:val="22"/>
          <w:u w:val="none"/>
        </w:rPr>
        <w:t xml:space="preserve">a natura rigogliosa </w:t>
      </w:r>
      <w:r w:rsidR="00D52BCB" w:rsidRPr="004233D4">
        <w:rPr>
          <w:rStyle w:val="Collegamentoipertestuale"/>
          <w:rFonts w:ascii="Roboto Condensed" w:hAnsi="Roboto Condensed"/>
          <w:color w:val="002060"/>
          <w:sz w:val="22"/>
          <w:szCs w:val="22"/>
          <w:u w:val="none"/>
        </w:rPr>
        <w:t>d</w:t>
      </w:r>
      <w:r w:rsidR="005973C9" w:rsidRPr="004233D4">
        <w:rPr>
          <w:rStyle w:val="Collegamentoipertestuale"/>
          <w:rFonts w:ascii="Roboto Condensed" w:hAnsi="Roboto Condensed"/>
          <w:color w:val="002060"/>
          <w:sz w:val="22"/>
          <w:szCs w:val="22"/>
          <w:u w:val="none"/>
        </w:rPr>
        <w:t>el tratto che</w:t>
      </w:r>
      <w:r w:rsidR="00D52BCB" w:rsidRPr="004233D4">
        <w:rPr>
          <w:rStyle w:val="Collegamentoipertestuale"/>
          <w:rFonts w:ascii="Roboto Condensed" w:hAnsi="Roboto Condensed"/>
          <w:color w:val="002060"/>
          <w:sz w:val="22"/>
          <w:szCs w:val="22"/>
          <w:u w:val="none"/>
        </w:rPr>
        <w:t>,</w:t>
      </w:r>
      <w:r w:rsidR="005973C9" w:rsidRPr="004233D4">
        <w:rPr>
          <w:rStyle w:val="Collegamentoipertestuale"/>
          <w:rFonts w:ascii="Roboto Condensed" w:hAnsi="Roboto Condensed"/>
          <w:color w:val="002060"/>
          <w:sz w:val="22"/>
          <w:szCs w:val="22"/>
          <w:u w:val="none"/>
        </w:rPr>
        <w:t xml:space="preserve"> dal confine franco-lussemburghese</w:t>
      </w:r>
      <w:r w:rsidR="00D52BCB" w:rsidRPr="004233D4">
        <w:rPr>
          <w:rStyle w:val="Collegamentoipertestuale"/>
          <w:rFonts w:ascii="Roboto Condensed" w:hAnsi="Roboto Condensed"/>
          <w:color w:val="002060"/>
          <w:sz w:val="22"/>
          <w:szCs w:val="22"/>
          <w:u w:val="none"/>
        </w:rPr>
        <w:t>,</w:t>
      </w:r>
      <w:r w:rsidR="005973C9" w:rsidRPr="004233D4">
        <w:rPr>
          <w:rStyle w:val="Collegamentoipertestuale"/>
          <w:rFonts w:ascii="Roboto Condensed" w:hAnsi="Roboto Condensed"/>
          <w:color w:val="002060"/>
          <w:sz w:val="22"/>
          <w:szCs w:val="22"/>
          <w:u w:val="none"/>
        </w:rPr>
        <w:t xml:space="preserve"> va a confluire nelle gole del Reno a Coblenza. </w:t>
      </w:r>
    </w:p>
    <w:p w14:paraId="26A6EC8C" w14:textId="170F82D4" w:rsidR="005973C9" w:rsidRPr="004233D4" w:rsidRDefault="005973C9" w:rsidP="00D52BCB">
      <w:pPr>
        <w:suppressAutoHyphens/>
        <w:spacing w:after="0"/>
        <w:jc w:val="right"/>
        <w:rPr>
          <w:rFonts w:ascii="Roboto Condensed" w:hAnsi="Roboto Condensed"/>
          <w:color w:val="002060"/>
          <w:sz w:val="22"/>
          <w:szCs w:val="22"/>
        </w:rPr>
      </w:pPr>
      <w:r w:rsidRPr="004233D4">
        <w:rPr>
          <w:rStyle w:val="Collegamentoipertestuale"/>
          <w:rFonts w:ascii="Roboto Condensed" w:hAnsi="Roboto Condensed"/>
          <w:color w:val="002060"/>
          <w:sz w:val="22"/>
          <w:szCs w:val="22"/>
          <w:u w:val="none"/>
        </w:rPr>
        <w:t xml:space="preserve">Si prosegue, poi, fino a Francoforte, cuore economico </w:t>
      </w:r>
      <w:r w:rsidR="009B4E20" w:rsidRPr="004233D4">
        <w:rPr>
          <w:rStyle w:val="Collegamentoipertestuale"/>
          <w:rFonts w:ascii="Roboto Condensed" w:hAnsi="Roboto Condensed"/>
          <w:color w:val="002060"/>
          <w:sz w:val="22"/>
          <w:szCs w:val="22"/>
          <w:u w:val="none"/>
        </w:rPr>
        <w:t xml:space="preserve">della Germania e </w:t>
      </w:r>
      <w:r w:rsidRPr="004233D4">
        <w:rPr>
          <w:rStyle w:val="Collegamentoipertestuale"/>
          <w:rFonts w:ascii="Roboto Condensed" w:hAnsi="Roboto Condensed"/>
          <w:color w:val="002060"/>
          <w:sz w:val="22"/>
          <w:szCs w:val="22"/>
          <w:u w:val="none"/>
        </w:rPr>
        <w:t>d’Europa.</w:t>
      </w:r>
    </w:p>
    <w:p w14:paraId="74E82B65" w14:textId="77777777" w:rsidR="00D52BCB" w:rsidRPr="004233D4" w:rsidRDefault="00D52BCB" w:rsidP="00D52BCB">
      <w:pPr>
        <w:suppressAutoHyphens/>
        <w:spacing w:after="0"/>
        <w:jc w:val="right"/>
        <w:rPr>
          <w:rFonts w:ascii="Roboto Condensed" w:hAnsi="Roboto Condensed"/>
          <w:color w:val="002060"/>
          <w:sz w:val="8"/>
          <w:szCs w:val="8"/>
        </w:rPr>
      </w:pPr>
    </w:p>
    <w:p w14:paraId="66D0BA87" w14:textId="3C97CD2C" w:rsidR="001C3A07" w:rsidRPr="004233D4" w:rsidRDefault="001C3A07" w:rsidP="001C3A07">
      <w:pPr>
        <w:suppressAutoHyphens/>
        <w:jc w:val="right"/>
        <w:rPr>
          <w:rFonts w:ascii="Roboto Condensed" w:hAnsi="Roboto Condensed"/>
          <w:b/>
          <w:bCs/>
          <w:i/>
          <w:iCs/>
          <w:sz w:val="21"/>
          <w:szCs w:val="21"/>
        </w:rPr>
      </w:pPr>
      <w:r w:rsidRPr="004233D4">
        <w:rPr>
          <w:rFonts w:ascii="Roboto Condensed" w:hAnsi="Roboto Condensed"/>
          <w:b/>
          <w:bCs/>
          <w:i/>
          <w:iCs/>
          <w:sz w:val="21"/>
          <w:szCs w:val="21"/>
        </w:rPr>
        <w:t xml:space="preserve">Tetti di ville che si ergono sulle rive dei declivi, </w:t>
      </w:r>
      <w:r w:rsidRPr="004233D4">
        <w:rPr>
          <w:rFonts w:ascii="Roboto Condensed" w:hAnsi="Roboto Condensed"/>
          <w:b/>
          <w:bCs/>
          <w:i/>
          <w:iCs/>
          <w:sz w:val="21"/>
          <w:szCs w:val="21"/>
        </w:rPr>
        <w:br/>
        <w:t>colli verdeggianti di vigneti</w:t>
      </w:r>
      <w:r w:rsidRPr="004233D4">
        <w:rPr>
          <w:rFonts w:ascii="Roboto Condensed" w:hAnsi="Roboto Condensed"/>
          <w:b/>
          <w:bCs/>
          <w:i/>
          <w:iCs/>
          <w:sz w:val="21"/>
          <w:szCs w:val="21"/>
        </w:rPr>
        <w:br/>
        <w:t xml:space="preserve">e a valle fra di essi il dolce fluire della Mosella </w:t>
      </w:r>
      <w:r w:rsidRPr="004233D4">
        <w:rPr>
          <w:rFonts w:ascii="Roboto Condensed" w:hAnsi="Roboto Condensed"/>
          <w:b/>
          <w:bCs/>
          <w:i/>
          <w:iCs/>
          <w:sz w:val="21"/>
          <w:szCs w:val="21"/>
        </w:rPr>
        <w:br/>
        <w:t>con il suo sommesso mormorio.</w:t>
      </w:r>
    </w:p>
    <w:p w14:paraId="25013707" w14:textId="3105724B" w:rsidR="005973C9" w:rsidRPr="004233D4" w:rsidRDefault="005973C9" w:rsidP="001C3A07">
      <w:pPr>
        <w:suppressAutoHyphens/>
        <w:jc w:val="right"/>
        <w:rPr>
          <w:rFonts w:ascii="Roboto Cn" w:hAnsi="Roboto Cn"/>
          <w:sz w:val="21"/>
          <w:szCs w:val="21"/>
        </w:rPr>
      </w:pPr>
      <w:r w:rsidRPr="004233D4">
        <w:rPr>
          <w:rFonts w:ascii="Roboto Cn" w:hAnsi="Roboto Cn"/>
          <w:sz w:val="21"/>
          <w:szCs w:val="21"/>
        </w:rPr>
        <w:t>Ausonio, La Mosella</w:t>
      </w:r>
    </w:p>
    <w:p w14:paraId="4B798220" w14:textId="77777777" w:rsidR="009B4E20" w:rsidRPr="004233D4" w:rsidRDefault="00000000" w:rsidP="009B4E20">
      <w:pPr>
        <w:suppressAutoHyphens/>
        <w:jc w:val="both"/>
        <w:rPr>
          <w:rFonts w:ascii="Roboto Cn" w:hAnsi="Roboto Cn"/>
          <w:sz w:val="21"/>
          <w:szCs w:val="21"/>
        </w:rPr>
      </w:pPr>
      <w:r w:rsidRPr="004233D4">
        <w:rPr>
          <w:rFonts w:ascii="Roboto Cn" w:hAnsi="Roboto Cn"/>
          <w:sz w:val="21"/>
          <w:szCs w:val="21"/>
        </w:rPr>
        <w:t xml:space="preserve">Torino </w:t>
      </w:r>
      <w:r w:rsidR="00950AB3" w:rsidRPr="004233D4">
        <w:rPr>
          <w:rFonts w:ascii="Roboto Cn" w:hAnsi="Roboto Cn"/>
          <w:sz w:val="21"/>
          <w:szCs w:val="21"/>
        </w:rPr>
        <w:t>–</w:t>
      </w:r>
      <w:r w:rsidRPr="004233D4">
        <w:rPr>
          <w:rFonts w:ascii="Roboto Cn" w:hAnsi="Roboto Cn"/>
          <w:sz w:val="21"/>
          <w:szCs w:val="21"/>
        </w:rPr>
        <w:t xml:space="preserve"> </w:t>
      </w:r>
      <w:r w:rsidR="006E7DD4" w:rsidRPr="004233D4">
        <w:rPr>
          <w:rFonts w:ascii="Roboto Cn" w:hAnsi="Roboto Cn"/>
          <w:sz w:val="21"/>
          <w:szCs w:val="21"/>
        </w:rPr>
        <w:t>agosto</w:t>
      </w:r>
      <w:r w:rsidR="008659E7" w:rsidRPr="004233D4">
        <w:rPr>
          <w:rFonts w:ascii="Roboto Cn" w:hAnsi="Roboto Cn"/>
          <w:sz w:val="21"/>
          <w:szCs w:val="21"/>
        </w:rPr>
        <w:t xml:space="preserve"> 2023</w:t>
      </w:r>
      <w:r w:rsidRPr="004233D4">
        <w:rPr>
          <w:rFonts w:ascii="Roboto Cn" w:hAnsi="Roboto Cn"/>
          <w:sz w:val="21"/>
          <w:szCs w:val="21"/>
        </w:rPr>
        <w:t xml:space="preserve"> –</w:t>
      </w:r>
      <w:r w:rsidR="005973C9" w:rsidRPr="004233D4">
        <w:rPr>
          <w:rFonts w:ascii="Roboto Cn" w:hAnsi="Roboto Cn"/>
          <w:sz w:val="21"/>
          <w:szCs w:val="21"/>
        </w:rPr>
        <w:t xml:space="preserve"> Sembrerebbe scritta nei nostri tempi, la descrizione della Mosella riportata poc’anzi. Invece si tratta di un poemetto di Ausonio, poeta romano del IV secolo che trascorse gran parte della sua vita su questo fiume, che </w:t>
      </w:r>
      <w:r w:rsidR="009B4E20" w:rsidRPr="004233D4">
        <w:rPr>
          <w:rFonts w:ascii="Roboto Cn" w:hAnsi="Roboto Cn"/>
          <w:sz w:val="21"/>
          <w:szCs w:val="21"/>
        </w:rPr>
        <w:t>se oggi è situato nel cuore dell’Europa Unita, tra Francia, Lussemburgo e Germania, nel contesto imperiale</w:t>
      </w:r>
      <w:r w:rsidR="005973C9" w:rsidRPr="004233D4">
        <w:rPr>
          <w:rFonts w:ascii="Roboto Cn" w:hAnsi="Roboto Cn"/>
          <w:sz w:val="21"/>
          <w:szCs w:val="21"/>
        </w:rPr>
        <w:t xml:space="preserve"> </w:t>
      </w:r>
      <w:r w:rsidR="009B4E20" w:rsidRPr="004233D4">
        <w:rPr>
          <w:rFonts w:ascii="Roboto Cn" w:hAnsi="Roboto Cn"/>
          <w:sz w:val="21"/>
          <w:szCs w:val="21"/>
        </w:rPr>
        <w:t>bagnava terre di confine, da cui guardare ai vicini e temuti germani</w:t>
      </w:r>
      <w:r w:rsidR="00D819BC" w:rsidRPr="004233D4">
        <w:rPr>
          <w:rFonts w:ascii="Roboto Cn" w:hAnsi="Roboto Cn"/>
          <w:sz w:val="21"/>
          <w:szCs w:val="21"/>
        </w:rPr>
        <w:t>.</w:t>
      </w:r>
      <w:r w:rsidR="009B4E20" w:rsidRPr="004233D4">
        <w:rPr>
          <w:rFonts w:ascii="Roboto Cn" w:hAnsi="Roboto Cn"/>
          <w:sz w:val="21"/>
          <w:szCs w:val="21"/>
        </w:rPr>
        <w:t xml:space="preserve"> </w:t>
      </w:r>
    </w:p>
    <w:p w14:paraId="7D59AB04" w14:textId="146309E3" w:rsidR="00E67D1C" w:rsidRPr="004233D4" w:rsidRDefault="009B4E20" w:rsidP="00E67D1C">
      <w:pPr>
        <w:suppressAutoHyphens/>
        <w:jc w:val="both"/>
        <w:rPr>
          <w:rFonts w:ascii="Roboto Cn" w:hAnsi="Roboto Cn"/>
          <w:sz w:val="21"/>
          <w:szCs w:val="21"/>
        </w:rPr>
      </w:pPr>
      <w:r w:rsidRPr="004233D4">
        <w:rPr>
          <w:rFonts w:ascii="Roboto Cn" w:hAnsi="Roboto Cn"/>
          <w:sz w:val="21"/>
          <w:szCs w:val="21"/>
        </w:rPr>
        <w:t>È chiaro, sono passati più di 1600 anni da</w:t>
      </w:r>
      <w:r w:rsidR="00B12A5D" w:rsidRPr="004233D4">
        <w:rPr>
          <w:rFonts w:ascii="Roboto Cn" w:hAnsi="Roboto Cn"/>
          <w:sz w:val="21"/>
          <w:szCs w:val="21"/>
        </w:rPr>
        <w:t>i versi di</w:t>
      </w:r>
      <w:r w:rsidRPr="004233D4">
        <w:rPr>
          <w:rFonts w:ascii="Roboto Cn" w:hAnsi="Roboto Cn"/>
          <w:sz w:val="21"/>
          <w:szCs w:val="21"/>
        </w:rPr>
        <w:t xml:space="preserve"> Ausoni</w:t>
      </w:r>
      <w:r w:rsidR="00B12A5D" w:rsidRPr="004233D4">
        <w:rPr>
          <w:rFonts w:ascii="Roboto Cn" w:hAnsi="Roboto Cn"/>
          <w:sz w:val="21"/>
          <w:szCs w:val="21"/>
        </w:rPr>
        <w:t xml:space="preserve">o, che per i più costituisce </w:t>
      </w:r>
      <w:r w:rsidR="00ED0532" w:rsidRPr="004233D4">
        <w:rPr>
          <w:rFonts w:ascii="Roboto Cn" w:hAnsi="Roboto Cn"/>
          <w:sz w:val="21"/>
          <w:szCs w:val="21"/>
        </w:rPr>
        <w:t xml:space="preserve">un </w:t>
      </w:r>
      <w:r w:rsidR="00B12A5D" w:rsidRPr="004233D4">
        <w:rPr>
          <w:rFonts w:ascii="Roboto Cn" w:hAnsi="Roboto Cn"/>
          <w:sz w:val="21"/>
          <w:szCs w:val="21"/>
        </w:rPr>
        <w:t xml:space="preserve">ricordo </w:t>
      </w:r>
      <w:r w:rsidR="00ED0532" w:rsidRPr="004233D4">
        <w:rPr>
          <w:rFonts w:ascii="Roboto Cn" w:hAnsi="Roboto Cn"/>
          <w:sz w:val="21"/>
          <w:szCs w:val="21"/>
        </w:rPr>
        <w:t xml:space="preserve">impolverato </w:t>
      </w:r>
      <w:r w:rsidR="00B12A5D" w:rsidRPr="004233D4">
        <w:rPr>
          <w:rFonts w:ascii="Roboto Cn" w:hAnsi="Roboto Cn"/>
          <w:sz w:val="21"/>
          <w:szCs w:val="21"/>
        </w:rPr>
        <w:t>d</w:t>
      </w:r>
      <w:r w:rsidR="00ED0532" w:rsidRPr="004233D4">
        <w:rPr>
          <w:rFonts w:ascii="Roboto Cn" w:hAnsi="Roboto Cn"/>
          <w:sz w:val="21"/>
          <w:szCs w:val="21"/>
        </w:rPr>
        <w:t>el</w:t>
      </w:r>
      <w:r w:rsidR="00B12A5D" w:rsidRPr="004233D4">
        <w:rPr>
          <w:rFonts w:ascii="Roboto Cn" w:hAnsi="Roboto Cn"/>
          <w:sz w:val="21"/>
          <w:szCs w:val="21"/>
        </w:rPr>
        <w:t xml:space="preserve"> Liceo Classico, ma a rileggerlo oggi</w:t>
      </w:r>
      <w:r w:rsidR="00D52BCB" w:rsidRPr="004233D4">
        <w:rPr>
          <w:rFonts w:ascii="Roboto Cn" w:hAnsi="Roboto Cn"/>
          <w:sz w:val="21"/>
          <w:szCs w:val="21"/>
        </w:rPr>
        <w:t>,</w:t>
      </w:r>
      <w:r w:rsidR="00B12A5D" w:rsidRPr="004233D4">
        <w:rPr>
          <w:rFonts w:ascii="Roboto Cn" w:hAnsi="Roboto Cn"/>
          <w:sz w:val="21"/>
          <w:szCs w:val="21"/>
        </w:rPr>
        <w:t xml:space="preserve"> mentre si attraversa la Mosella</w:t>
      </w:r>
      <w:r w:rsidR="00D52BCB" w:rsidRPr="004233D4">
        <w:rPr>
          <w:rFonts w:ascii="Roboto Cn" w:hAnsi="Roboto Cn"/>
          <w:sz w:val="21"/>
          <w:szCs w:val="21"/>
        </w:rPr>
        <w:t>,</w:t>
      </w:r>
      <w:r w:rsidR="00B12A5D" w:rsidRPr="004233D4">
        <w:rPr>
          <w:rFonts w:ascii="Roboto Cn" w:hAnsi="Roboto Cn"/>
          <w:sz w:val="21"/>
          <w:szCs w:val="21"/>
        </w:rPr>
        <w:t xml:space="preserve"> non si fa fatica a comprendere la genuina meraviglia che trapela dalla descrizione del paesaggio. </w:t>
      </w:r>
    </w:p>
    <w:p w14:paraId="2495D7AF" w14:textId="2ADF07C2" w:rsidR="00E67D1C" w:rsidRPr="004233D4" w:rsidRDefault="00E67D1C" w:rsidP="009B4E20">
      <w:pPr>
        <w:suppressAutoHyphens/>
        <w:jc w:val="both"/>
        <w:rPr>
          <w:rFonts w:ascii="Roboto Cn" w:hAnsi="Roboto Cn"/>
          <w:b/>
          <w:bCs/>
          <w:sz w:val="21"/>
          <w:szCs w:val="21"/>
        </w:rPr>
      </w:pPr>
      <w:r w:rsidRPr="004233D4">
        <w:rPr>
          <w:rStyle w:val="Collegamentoipertestuale"/>
          <w:rFonts w:ascii="Roboto Cn" w:hAnsi="Roboto Cn"/>
          <w:b/>
          <w:bCs/>
          <w:color w:val="002060"/>
          <w:sz w:val="21"/>
          <w:szCs w:val="21"/>
          <w:u w:val="none"/>
        </w:rPr>
        <w:t>Avalon Waterways: vivere la Mosella come un’opera d’arte</w:t>
      </w:r>
    </w:p>
    <w:p w14:paraId="2F678C3A" w14:textId="32C535C6" w:rsidR="00E67D1C" w:rsidRPr="004233D4" w:rsidRDefault="00E67D1C" w:rsidP="00E67D1C">
      <w:pPr>
        <w:suppressAutoHyphens/>
        <w:jc w:val="both"/>
        <w:rPr>
          <w:rFonts w:ascii="Roboto Cn" w:hAnsi="Roboto Cn"/>
          <w:sz w:val="21"/>
          <w:szCs w:val="21"/>
        </w:rPr>
      </w:pPr>
      <w:r w:rsidRPr="004233D4">
        <w:rPr>
          <w:rFonts w:ascii="Roboto Cn" w:hAnsi="Roboto Cn"/>
          <w:sz w:val="21"/>
          <w:szCs w:val="21"/>
        </w:rPr>
        <w:t xml:space="preserve">È proprio questo </w:t>
      </w:r>
      <w:r w:rsidR="00593ADC" w:rsidRPr="004233D4">
        <w:rPr>
          <w:rFonts w:ascii="Roboto Cn" w:hAnsi="Roboto Cn"/>
          <w:b/>
          <w:bCs/>
          <w:sz w:val="21"/>
          <w:szCs w:val="21"/>
        </w:rPr>
        <w:t>l’obiettivo</w:t>
      </w:r>
      <w:r w:rsidR="00593ADC" w:rsidRPr="004233D4">
        <w:rPr>
          <w:rFonts w:ascii="Roboto Cn" w:hAnsi="Roboto Cn"/>
          <w:sz w:val="21"/>
          <w:szCs w:val="21"/>
        </w:rPr>
        <w:t xml:space="preserve"> di</w:t>
      </w:r>
      <w:r w:rsidRPr="004233D4">
        <w:rPr>
          <w:rFonts w:ascii="Roboto Cn" w:hAnsi="Roboto Cn"/>
          <w:sz w:val="21"/>
          <w:szCs w:val="21"/>
        </w:rPr>
        <w:t xml:space="preserve"> Avalon Waterways</w:t>
      </w:r>
      <w:r w:rsidR="00593ADC" w:rsidRPr="004233D4">
        <w:rPr>
          <w:rFonts w:ascii="Roboto Cn" w:hAnsi="Roboto Cn"/>
          <w:sz w:val="21"/>
          <w:szCs w:val="21"/>
        </w:rPr>
        <w:t xml:space="preserve"> per questa crociera sulla Mosella</w:t>
      </w:r>
      <w:r w:rsidR="00593ADC" w:rsidRPr="004233D4">
        <w:rPr>
          <w:rFonts w:ascii="Roboto Cn" w:hAnsi="Roboto Cn"/>
          <w:b/>
          <w:bCs/>
          <w:sz w:val="21"/>
          <w:szCs w:val="21"/>
        </w:rPr>
        <w:t>: il senso di meraviglia</w:t>
      </w:r>
      <w:r w:rsidR="00593ADC" w:rsidRPr="004233D4">
        <w:rPr>
          <w:rFonts w:ascii="Roboto Cn" w:hAnsi="Roboto Cn"/>
          <w:sz w:val="21"/>
          <w:szCs w:val="21"/>
        </w:rPr>
        <w:t>, continuamente risvegliato</w:t>
      </w:r>
      <w:r w:rsidRPr="004233D4">
        <w:rPr>
          <w:rFonts w:ascii="Roboto Cn" w:hAnsi="Roboto Cn"/>
          <w:sz w:val="21"/>
          <w:szCs w:val="21"/>
        </w:rPr>
        <w:t xml:space="preserve"> </w:t>
      </w:r>
      <w:r w:rsidR="00593ADC" w:rsidRPr="004233D4">
        <w:rPr>
          <w:rFonts w:ascii="Roboto Cn" w:hAnsi="Roboto Cn"/>
          <w:sz w:val="21"/>
          <w:szCs w:val="21"/>
        </w:rPr>
        <w:t>d</w:t>
      </w:r>
      <w:r w:rsidRPr="004233D4">
        <w:rPr>
          <w:rFonts w:ascii="Roboto Cn" w:hAnsi="Roboto Cn"/>
          <w:sz w:val="21"/>
          <w:szCs w:val="21"/>
        </w:rPr>
        <w:t>alla scoperta del tratto compreso tra il confine franco-lussemburghese e il cuore della Germania romanizzata</w:t>
      </w:r>
      <w:r w:rsidR="00593ADC" w:rsidRPr="004233D4">
        <w:rPr>
          <w:rFonts w:ascii="Roboto Cn" w:hAnsi="Roboto Cn"/>
          <w:sz w:val="21"/>
          <w:szCs w:val="21"/>
        </w:rPr>
        <w:t xml:space="preserve">. Si passa da </w:t>
      </w:r>
      <w:r w:rsidRPr="004233D4">
        <w:rPr>
          <w:rFonts w:ascii="Roboto Cn" w:hAnsi="Roboto Cn"/>
          <w:sz w:val="21"/>
          <w:szCs w:val="21"/>
        </w:rPr>
        <w:t>Treviri</w:t>
      </w:r>
      <w:r w:rsidR="00593ADC" w:rsidRPr="004233D4">
        <w:rPr>
          <w:rFonts w:ascii="Roboto Cn" w:hAnsi="Roboto Cn"/>
          <w:sz w:val="21"/>
          <w:szCs w:val="21"/>
        </w:rPr>
        <w:t>, la città più antica della Germania,</w:t>
      </w:r>
      <w:r w:rsidRPr="004233D4">
        <w:rPr>
          <w:rFonts w:ascii="Roboto Cn" w:hAnsi="Roboto Cn"/>
          <w:sz w:val="21"/>
          <w:szCs w:val="21"/>
        </w:rPr>
        <w:t xml:space="preserve"> che fu una delle capitali dell’Impero durante la tetrarchia, centro del potere di Costantino</w:t>
      </w:r>
      <w:r w:rsidR="00593ADC" w:rsidRPr="004233D4">
        <w:rPr>
          <w:rFonts w:ascii="Roboto Cn" w:hAnsi="Roboto Cn"/>
          <w:sz w:val="21"/>
          <w:szCs w:val="21"/>
        </w:rPr>
        <w:t>; da c</w:t>
      </w:r>
      <w:r w:rsidRPr="004233D4">
        <w:rPr>
          <w:rFonts w:ascii="Roboto Cn" w:hAnsi="Roboto Cn"/>
          <w:sz w:val="21"/>
          <w:szCs w:val="21"/>
        </w:rPr>
        <w:t>olline trapuntate di vigneti in quella che costituisce la regione vitivinicola tedesca maggiormente decorata e riconosciuta dove</w:t>
      </w:r>
      <w:r w:rsidR="00D52BCB" w:rsidRPr="004233D4">
        <w:rPr>
          <w:rFonts w:ascii="Roboto Cn" w:hAnsi="Roboto Cn"/>
          <w:sz w:val="21"/>
          <w:szCs w:val="21"/>
        </w:rPr>
        <w:t>,</w:t>
      </w:r>
      <w:r w:rsidRPr="004233D4">
        <w:rPr>
          <w:rFonts w:ascii="Roboto Cn" w:hAnsi="Roboto Cn"/>
          <w:sz w:val="21"/>
          <w:szCs w:val="21"/>
        </w:rPr>
        <w:t xml:space="preserve"> accanto alla Mosella</w:t>
      </w:r>
      <w:r w:rsidR="00D52BCB" w:rsidRPr="004233D4">
        <w:rPr>
          <w:rFonts w:ascii="Roboto Cn" w:hAnsi="Roboto Cn"/>
          <w:sz w:val="21"/>
          <w:szCs w:val="21"/>
        </w:rPr>
        <w:t>,</w:t>
      </w:r>
      <w:r w:rsidRPr="004233D4">
        <w:rPr>
          <w:rFonts w:ascii="Roboto Cn" w:hAnsi="Roboto Cn"/>
          <w:sz w:val="21"/>
          <w:szCs w:val="21"/>
        </w:rPr>
        <w:t xml:space="preserve"> scorrono fiumi di Riesling, sicuramente uno dei bianchi più apprezzati al mondo, che trova qui, tra Francia e Germania, la sua terra prediletta. </w:t>
      </w:r>
    </w:p>
    <w:p w14:paraId="4F8B3116" w14:textId="1B9482D4" w:rsidR="00C97BDB" w:rsidRPr="004233D4" w:rsidRDefault="00E67D1C" w:rsidP="00E67D1C">
      <w:pPr>
        <w:suppressAutoHyphens/>
        <w:jc w:val="both"/>
        <w:rPr>
          <w:rFonts w:ascii="Roboto Cn" w:hAnsi="Roboto Cn"/>
          <w:sz w:val="21"/>
          <w:szCs w:val="21"/>
        </w:rPr>
      </w:pPr>
      <w:r w:rsidRPr="004233D4">
        <w:rPr>
          <w:rFonts w:ascii="Roboto Cn" w:hAnsi="Roboto Cn"/>
          <w:sz w:val="21"/>
          <w:szCs w:val="21"/>
        </w:rPr>
        <w:t xml:space="preserve">Ma la Mosella di Avalon Waterways non è solo vino: se per le tappe di Treviri e Bernkastel un calice di bianco è d’obbligo, il borgo di Cochem svelerà </w:t>
      </w:r>
      <w:r w:rsidRPr="004233D4">
        <w:rPr>
          <w:rFonts w:ascii="Roboto Cn" w:hAnsi="Roboto Cn"/>
          <w:b/>
          <w:bCs/>
          <w:sz w:val="21"/>
          <w:szCs w:val="21"/>
        </w:rPr>
        <w:t>i segreti di una produzione di senape</w:t>
      </w:r>
      <w:r w:rsidRPr="004233D4">
        <w:rPr>
          <w:rFonts w:ascii="Roboto Cn" w:hAnsi="Roboto Cn"/>
          <w:sz w:val="21"/>
          <w:szCs w:val="21"/>
        </w:rPr>
        <w:t xml:space="preserve"> che va avanti da 200 anni; </w:t>
      </w:r>
      <w:r w:rsidR="00593ADC" w:rsidRPr="004233D4">
        <w:rPr>
          <w:rFonts w:ascii="Roboto Cn" w:hAnsi="Roboto Cn"/>
          <w:sz w:val="21"/>
          <w:szCs w:val="21"/>
        </w:rPr>
        <w:t xml:space="preserve">proprio dove la Mosella abbraccia il Reno, a </w:t>
      </w:r>
      <w:r w:rsidRPr="004233D4">
        <w:rPr>
          <w:rFonts w:ascii="Roboto Cn" w:hAnsi="Roboto Cn"/>
          <w:sz w:val="21"/>
          <w:szCs w:val="21"/>
        </w:rPr>
        <w:t>Coblenza</w:t>
      </w:r>
      <w:r w:rsidR="00593ADC" w:rsidRPr="004233D4">
        <w:rPr>
          <w:rFonts w:ascii="Roboto Cn" w:hAnsi="Roboto Cn"/>
          <w:sz w:val="21"/>
          <w:szCs w:val="21"/>
        </w:rPr>
        <w:t>,</w:t>
      </w:r>
      <w:r w:rsidRPr="004233D4">
        <w:rPr>
          <w:rFonts w:ascii="Roboto Cn" w:hAnsi="Roboto Cn"/>
          <w:sz w:val="21"/>
          <w:szCs w:val="21"/>
        </w:rPr>
        <w:t xml:space="preserve"> </w:t>
      </w:r>
      <w:r w:rsidR="00593ADC" w:rsidRPr="004233D4">
        <w:rPr>
          <w:rFonts w:ascii="Roboto Cn" w:hAnsi="Roboto Cn"/>
          <w:sz w:val="21"/>
          <w:szCs w:val="21"/>
        </w:rPr>
        <w:t xml:space="preserve">si </w:t>
      </w:r>
      <w:r w:rsidRPr="004233D4">
        <w:rPr>
          <w:rFonts w:ascii="Roboto Cn" w:hAnsi="Roboto Cn"/>
          <w:sz w:val="21"/>
          <w:szCs w:val="21"/>
        </w:rPr>
        <w:t>aprir</w:t>
      </w:r>
      <w:r w:rsidR="00593ADC" w:rsidRPr="004233D4">
        <w:rPr>
          <w:rFonts w:ascii="Roboto Cn" w:hAnsi="Roboto Cn"/>
          <w:sz w:val="21"/>
          <w:szCs w:val="21"/>
        </w:rPr>
        <w:t>anno</w:t>
      </w:r>
      <w:r w:rsidRPr="004233D4">
        <w:rPr>
          <w:rFonts w:ascii="Roboto Cn" w:hAnsi="Roboto Cn"/>
          <w:sz w:val="21"/>
          <w:szCs w:val="21"/>
        </w:rPr>
        <w:t xml:space="preserve"> invece le porte di un birrificio locale famoso per seguire ricette tradizionali tramandate di generazione in generazione.</w:t>
      </w:r>
      <w:r w:rsidR="004233D4">
        <w:rPr>
          <w:rFonts w:ascii="Roboto Cn" w:hAnsi="Roboto Cn"/>
          <w:sz w:val="21"/>
          <w:szCs w:val="21"/>
        </w:rPr>
        <w:t xml:space="preserve"> </w:t>
      </w:r>
      <w:r w:rsidRPr="004233D4">
        <w:rPr>
          <w:rFonts w:ascii="Roboto Cn" w:hAnsi="Roboto Cn"/>
          <w:sz w:val="21"/>
          <w:szCs w:val="21"/>
        </w:rPr>
        <w:t xml:space="preserve">Tanto </w:t>
      </w:r>
      <w:r w:rsidRPr="004233D4">
        <w:rPr>
          <w:rFonts w:ascii="Roboto Cn" w:hAnsi="Roboto Cn"/>
          <w:b/>
          <w:bCs/>
          <w:sz w:val="21"/>
          <w:szCs w:val="21"/>
        </w:rPr>
        <w:t>gusto</w:t>
      </w:r>
      <w:r w:rsidRPr="004233D4">
        <w:rPr>
          <w:rFonts w:ascii="Roboto Cn" w:hAnsi="Roboto Cn"/>
          <w:sz w:val="21"/>
          <w:szCs w:val="21"/>
        </w:rPr>
        <w:t xml:space="preserve">, insomma, che </w:t>
      </w:r>
      <w:r w:rsidR="002B0163">
        <w:rPr>
          <w:rFonts w:ascii="Roboto Cn" w:hAnsi="Roboto Cn"/>
          <w:sz w:val="21"/>
          <w:szCs w:val="21"/>
        </w:rPr>
        <w:t>scorre accanto alle</w:t>
      </w:r>
      <w:r w:rsidRPr="004233D4">
        <w:rPr>
          <w:rFonts w:ascii="Roboto Cn" w:hAnsi="Roboto Cn"/>
          <w:sz w:val="21"/>
          <w:szCs w:val="21"/>
        </w:rPr>
        <w:t xml:space="preserve"> </w:t>
      </w:r>
      <w:r w:rsidRPr="004233D4">
        <w:rPr>
          <w:rFonts w:ascii="Roboto Cn" w:hAnsi="Roboto Cn"/>
          <w:b/>
          <w:bCs/>
          <w:sz w:val="21"/>
          <w:szCs w:val="21"/>
        </w:rPr>
        <w:t>vertiginose architetture</w:t>
      </w:r>
      <w:r w:rsidRPr="004233D4">
        <w:rPr>
          <w:rFonts w:ascii="Roboto Cn" w:hAnsi="Roboto Cn"/>
          <w:sz w:val="21"/>
          <w:szCs w:val="21"/>
        </w:rPr>
        <w:t xml:space="preserve"> medievali di castelli e città che costeggiano la Mosella e </w:t>
      </w:r>
      <w:r w:rsidR="002B0163">
        <w:rPr>
          <w:rFonts w:ascii="Roboto Cn" w:hAnsi="Roboto Cn"/>
          <w:sz w:val="21"/>
          <w:szCs w:val="21"/>
        </w:rPr>
        <w:t>alle</w:t>
      </w:r>
      <w:r w:rsidRPr="004233D4">
        <w:rPr>
          <w:rFonts w:ascii="Roboto Cn" w:hAnsi="Roboto Cn"/>
          <w:sz w:val="21"/>
          <w:szCs w:val="21"/>
        </w:rPr>
        <w:t xml:space="preserve"> sinuose curve del fiume stesso. Luoghi come il castello di Cochem, che svetta altissimo su un promontorio da cui ammirare la spettacolare ansa del fiume, ricordano come </w:t>
      </w:r>
      <w:r w:rsidRPr="004233D4">
        <w:rPr>
          <w:rFonts w:ascii="Roboto Cn" w:hAnsi="Roboto Cn"/>
          <w:b/>
          <w:bCs/>
          <w:sz w:val="21"/>
          <w:szCs w:val="21"/>
        </w:rPr>
        <w:t>meraviglie architettoniche</w:t>
      </w:r>
      <w:r w:rsidRPr="004233D4">
        <w:rPr>
          <w:rFonts w:ascii="Roboto Cn" w:hAnsi="Roboto Cn"/>
          <w:sz w:val="21"/>
          <w:szCs w:val="21"/>
        </w:rPr>
        <w:t xml:space="preserve"> e </w:t>
      </w:r>
      <w:r w:rsidRPr="004233D4">
        <w:rPr>
          <w:rFonts w:ascii="Roboto Cn" w:hAnsi="Roboto Cn"/>
          <w:b/>
          <w:bCs/>
          <w:sz w:val="21"/>
          <w:szCs w:val="21"/>
        </w:rPr>
        <w:t>natura</w:t>
      </w:r>
      <w:r w:rsidRPr="004233D4">
        <w:rPr>
          <w:rFonts w:ascii="Roboto Cn" w:hAnsi="Roboto Cn"/>
          <w:sz w:val="21"/>
          <w:szCs w:val="21"/>
        </w:rPr>
        <w:t xml:space="preserve"> </w:t>
      </w:r>
      <w:r w:rsidRPr="004233D4">
        <w:rPr>
          <w:rFonts w:ascii="Roboto Cn" w:hAnsi="Roboto Cn"/>
          <w:b/>
          <w:bCs/>
          <w:sz w:val="21"/>
          <w:szCs w:val="21"/>
        </w:rPr>
        <w:t>generosa</w:t>
      </w:r>
      <w:r w:rsidRPr="004233D4">
        <w:rPr>
          <w:rFonts w:ascii="Roboto Cn" w:hAnsi="Roboto Cn"/>
          <w:sz w:val="21"/>
          <w:szCs w:val="21"/>
        </w:rPr>
        <w:t xml:space="preserve"> vadano di pari passo, da queste parti.</w:t>
      </w:r>
    </w:p>
    <w:p w14:paraId="4F4BB87E" w14:textId="77777777" w:rsidR="004233D4" w:rsidRPr="004233D4" w:rsidRDefault="00C97BDB" w:rsidP="00E67D1C">
      <w:pPr>
        <w:suppressAutoHyphens/>
        <w:jc w:val="both"/>
        <w:rPr>
          <w:rFonts w:ascii="Roboto Cn" w:hAnsi="Roboto Cn"/>
          <w:sz w:val="21"/>
          <w:szCs w:val="21"/>
        </w:rPr>
      </w:pPr>
      <w:r w:rsidRPr="004233D4">
        <w:rPr>
          <w:rFonts w:ascii="Roboto Cn" w:hAnsi="Roboto Cn"/>
          <w:b/>
          <w:bCs/>
          <w:sz w:val="21"/>
          <w:szCs w:val="21"/>
        </w:rPr>
        <w:t>Il segreto delle crociere Avalon Waterways è proprio l’armonia tra tutti questi elementi,</w:t>
      </w:r>
      <w:r w:rsidRPr="004233D4">
        <w:rPr>
          <w:rFonts w:ascii="Roboto Cn" w:hAnsi="Roboto Cn"/>
          <w:sz w:val="21"/>
          <w:szCs w:val="21"/>
        </w:rPr>
        <w:t xml:space="preserve"> bilanciati come i colori in una veduta impressionista: il comfort e il relax della vita di bordo, dove gli spazi ampi e il numero contenuto di passeggeri permettono di godersi un’esperienza intima e al contempo condivisa, quel tanto che basta; la buona cucina e la vasta scelta à la carte, l’atmosfera distesa di un barbecue sul ponte o di un picnic </w:t>
      </w:r>
      <w:r w:rsidR="00F963F6" w:rsidRPr="004233D4">
        <w:rPr>
          <w:rFonts w:ascii="Roboto Cn" w:hAnsi="Roboto Cn"/>
          <w:sz w:val="21"/>
          <w:szCs w:val="21"/>
        </w:rPr>
        <w:t xml:space="preserve">rigenerante nel corso di un’escursione; infine, un tocco di lentezza, il piacere di godersi le cose con il loro giusto tempo. Il piacere della navigazione lungo le sponde di un fiume come la Mosella, da assaporare metro per metro, senza fretta e senza pensieri. </w:t>
      </w:r>
    </w:p>
    <w:p w14:paraId="23139B57" w14:textId="77777777" w:rsidR="004233D4" w:rsidRDefault="00F963F6" w:rsidP="004233D4">
      <w:pPr>
        <w:suppressAutoHyphens/>
        <w:jc w:val="both"/>
        <w:rPr>
          <w:rFonts w:ascii="Roboto Cn" w:hAnsi="Roboto Cn"/>
          <w:b/>
          <w:bCs/>
          <w:sz w:val="21"/>
          <w:szCs w:val="21"/>
        </w:rPr>
      </w:pPr>
      <w:r w:rsidRPr="004233D4">
        <w:rPr>
          <w:rFonts w:ascii="Roboto Cn" w:hAnsi="Roboto Cn"/>
          <w:b/>
          <w:bCs/>
          <w:sz w:val="21"/>
          <w:szCs w:val="21"/>
        </w:rPr>
        <w:t xml:space="preserve">E non c’è un altro posto e un altro tempo dove si possa stare meglio, che qui e ora. </w:t>
      </w:r>
      <w:r w:rsidR="00C97BDB" w:rsidRPr="004233D4">
        <w:rPr>
          <w:rFonts w:ascii="Roboto Cn" w:hAnsi="Roboto Cn"/>
          <w:b/>
          <w:bCs/>
          <w:sz w:val="21"/>
          <w:szCs w:val="21"/>
        </w:rPr>
        <w:t xml:space="preserve"> </w:t>
      </w:r>
      <w:r w:rsidR="00F016D4" w:rsidRPr="004233D4">
        <w:rPr>
          <w:rFonts w:ascii="Roboto Cn" w:hAnsi="Roboto Cn"/>
          <w:b/>
          <w:bCs/>
          <w:sz w:val="21"/>
          <w:szCs w:val="21"/>
        </w:rPr>
        <w:t xml:space="preserve"> </w:t>
      </w:r>
    </w:p>
    <w:p w14:paraId="23BCBBCE" w14:textId="0038EE1E" w:rsidR="00410023" w:rsidRPr="004233D4" w:rsidRDefault="00F016D4" w:rsidP="004233D4">
      <w:pPr>
        <w:suppressAutoHyphens/>
        <w:jc w:val="both"/>
        <w:rPr>
          <w:rFonts w:ascii="Roboto Cn" w:hAnsi="Roboto Cn"/>
          <w:b/>
          <w:bCs/>
          <w:sz w:val="21"/>
          <w:szCs w:val="21"/>
        </w:rPr>
      </w:pPr>
      <w:r w:rsidRPr="004233D4">
        <w:rPr>
          <w:rFonts w:ascii="Roboto Cn" w:hAnsi="Roboto Cn"/>
          <w:b/>
          <w:bCs/>
          <w:sz w:val="21"/>
          <w:szCs w:val="21"/>
        </w:rPr>
        <w:t xml:space="preserve"> </w:t>
      </w:r>
      <w:r w:rsidR="00B002BD" w:rsidRPr="004233D4">
        <w:rPr>
          <w:rFonts w:ascii="Roboto Cn" w:hAnsi="Roboto Cn"/>
          <w:b/>
          <w:bCs/>
          <w:sz w:val="21"/>
          <w:szCs w:val="21"/>
        </w:rPr>
        <w:t xml:space="preserve"> </w:t>
      </w:r>
    </w:p>
    <w:p w14:paraId="0047B470" w14:textId="4E8CC354" w:rsidR="00812E4D" w:rsidRPr="004233D4" w:rsidRDefault="00F963F6" w:rsidP="00812E4D">
      <w:pPr>
        <w:pStyle w:val="Paragrafoelenco"/>
        <w:shd w:val="clear" w:color="auto" w:fill="DBE5F1" w:themeFill="accent1" w:themeFillTint="33"/>
        <w:suppressAutoHyphens/>
        <w:jc w:val="both"/>
        <w:rPr>
          <w:rFonts w:ascii="Roboto Cn" w:hAnsi="Roboto Cn"/>
          <w:b/>
          <w:bCs/>
          <w:color w:val="002060"/>
          <w:sz w:val="21"/>
          <w:szCs w:val="21"/>
        </w:rPr>
      </w:pPr>
      <w:r w:rsidRPr="004233D4">
        <w:rPr>
          <w:rFonts w:ascii="Roboto Cn" w:hAnsi="Roboto Cn"/>
          <w:b/>
          <w:bCs/>
          <w:color w:val="002060"/>
          <w:sz w:val="21"/>
          <w:szCs w:val="21"/>
        </w:rPr>
        <w:t>Alla scoperta della Mosella</w:t>
      </w:r>
      <w:r w:rsidR="00812E4D" w:rsidRPr="004233D4">
        <w:rPr>
          <w:rFonts w:ascii="Roboto Cn" w:hAnsi="Roboto Cn"/>
          <w:b/>
          <w:bCs/>
          <w:color w:val="002060"/>
          <w:sz w:val="21"/>
          <w:szCs w:val="21"/>
        </w:rPr>
        <w:t xml:space="preserve">, 7 </w:t>
      </w:r>
      <w:r w:rsidRPr="004233D4">
        <w:rPr>
          <w:rFonts w:ascii="Roboto Cn" w:hAnsi="Roboto Cn"/>
          <w:b/>
          <w:bCs/>
          <w:color w:val="002060"/>
          <w:sz w:val="21"/>
          <w:szCs w:val="21"/>
        </w:rPr>
        <w:t>notti</w:t>
      </w:r>
      <w:r w:rsidR="00812E4D" w:rsidRPr="004233D4">
        <w:rPr>
          <w:rFonts w:ascii="Roboto Cn" w:hAnsi="Roboto Cn"/>
          <w:b/>
          <w:bCs/>
          <w:color w:val="002060"/>
          <w:sz w:val="21"/>
          <w:szCs w:val="21"/>
        </w:rPr>
        <w:t xml:space="preserve"> da </w:t>
      </w:r>
      <w:r w:rsidRPr="004233D4">
        <w:rPr>
          <w:rFonts w:ascii="Roboto Cn" w:hAnsi="Roboto Cn"/>
          <w:b/>
          <w:bCs/>
          <w:color w:val="002060"/>
          <w:sz w:val="21"/>
          <w:szCs w:val="21"/>
        </w:rPr>
        <w:t>Remich</w:t>
      </w:r>
      <w:r w:rsidR="00812E4D" w:rsidRPr="004233D4">
        <w:rPr>
          <w:rFonts w:ascii="Roboto Cn" w:hAnsi="Roboto Cn"/>
          <w:b/>
          <w:bCs/>
          <w:color w:val="002060"/>
          <w:sz w:val="21"/>
          <w:szCs w:val="21"/>
        </w:rPr>
        <w:t xml:space="preserve"> a </w:t>
      </w:r>
      <w:r w:rsidRPr="004233D4">
        <w:rPr>
          <w:rFonts w:ascii="Roboto Cn" w:hAnsi="Roboto Cn"/>
          <w:b/>
          <w:bCs/>
          <w:color w:val="002060"/>
          <w:sz w:val="21"/>
          <w:szCs w:val="21"/>
        </w:rPr>
        <w:t>Francoforte</w:t>
      </w:r>
      <w:r w:rsidR="00812E4D" w:rsidRPr="004233D4">
        <w:rPr>
          <w:rFonts w:ascii="Roboto Cn" w:hAnsi="Roboto Cn"/>
          <w:b/>
          <w:bCs/>
          <w:color w:val="002060"/>
          <w:sz w:val="21"/>
          <w:szCs w:val="21"/>
        </w:rPr>
        <w:t xml:space="preserve"> (</w:t>
      </w:r>
      <w:r w:rsidRPr="004233D4">
        <w:rPr>
          <w:rFonts w:ascii="Roboto Cn" w:hAnsi="Roboto Cn"/>
          <w:b/>
          <w:bCs/>
          <w:color w:val="002060"/>
          <w:sz w:val="21"/>
          <w:szCs w:val="21"/>
        </w:rPr>
        <w:t>3</w:t>
      </w:r>
      <w:r w:rsidR="00812E4D" w:rsidRPr="004233D4">
        <w:rPr>
          <w:rFonts w:ascii="Roboto Cn" w:hAnsi="Roboto Cn"/>
          <w:b/>
          <w:bCs/>
          <w:color w:val="002060"/>
          <w:sz w:val="21"/>
          <w:szCs w:val="21"/>
        </w:rPr>
        <w:t xml:space="preserve"> </w:t>
      </w:r>
      <w:r w:rsidRPr="004233D4">
        <w:rPr>
          <w:rFonts w:ascii="Roboto Cn" w:hAnsi="Roboto Cn"/>
          <w:b/>
          <w:bCs/>
          <w:color w:val="002060"/>
          <w:sz w:val="21"/>
          <w:szCs w:val="21"/>
        </w:rPr>
        <w:t>settembre</w:t>
      </w:r>
      <w:r w:rsidR="00812E4D" w:rsidRPr="004233D4">
        <w:rPr>
          <w:rFonts w:ascii="Roboto Cn" w:hAnsi="Roboto Cn"/>
          <w:b/>
          <w:bCs/>
          <w:color w:val="002060"/>
          <w:sz w:val="21"/>
          <w:szCs w:val="21"/>
        </w:rPr>
        <w:t xml:space="preserve"> 2023)</w:t>
      </w:r>
    </w:p>
    <w:p w14:paraId="7B671AF2" w14:textId="6ACD3C7D" w:rsidR="00D819BC" w:rsidRPr="004233D4" w:rsidRDefault="00D819BC" w:rsidP="00812E4D">
      <w:pPr>
        <w:pStyle w:val="Paragrafoelenco"/>
        <w:shd w:val="clear" w:color="auto" w:fill="DBE5F1" w:themeFill="accent1" w:themeFillTint="33"/>
        <w:suppressAutoHyphens/>
        <w:jc w:val="both"/>
        <w:rPr>
          <w:rFonts w:ascii="Roboto Cn" w:hAnsi="Roboto Cn"/>
          <w:color w:val="000000" w:themeColor="text1"/>
          <w:sz w:val="21"/>
          <w:szCs w:val="21"/>
        </w:rPr>
      </w:pPr>
      <w:r w:rsidRPr="004233D4">
        <w:rPr>
          <w:rFonts w:ascii="Roboto Cn" w:hAnsi="Roboto Cn"/>
          <w:b/>
          <w:bCs/>
          <w:color w:val="000000" w:themeColor="text1"/>
          <w:sz w:val="21"/>
          <w:szCs w:val="21"/>
        </w:rPr>
        <w:t>Itinerario completo:</w:t>
      </w:r>
      <w:r w:rsidRPr="004233D4">
        <w:rPr>
          <w:rFonts w:ascii="Roboto Cn" w:hAnsi="Roboto Cn"/>
          <w:color w:val="000000" w:themeColor="text1"/>
          <w:sz w:val="21"/>
          <w:szCs w:val="21"/>
        </w:rPr>
        <w:t xml:space="preserve"> </w:t>
      </w:r>
      <w:r w:rsidR="00F963F6" w:rsidRPr="004233D4">
        <w:rPr>
          <w:rFonts w:ascii="Roboto Cn" w:hAnsi="Roboto Cn"/>
          <w:color w:val="000000" w:themeColor="text1"/>
          <w:sz w:val="21"/>
          <w:szCs w:val="21"/>
        </w:rPr>
        <w:t>Remich</w:t>
      </w:r>
      <w:r w:rsidRPr="004233D4">
        <w:rPr>
          <w:rFonts w:ascii="Roboto Cn" w:hAnsi="Roboto Cn"/>
          <w:color w:val="000000" w:themeColor="text1"/>
          <w:sz w:val="21"/>
          <w:szCs w:val="21"/>
        </w:rPr>
        <w:t xml:space="preserve"> (</w:t>
      </w:r>
      <w:r w:rsidR="00F963F6" w:rsidRPr="004233D4">
        <w:rPr>
          <w:rFonts w:ascii="Roboto Cn" w:hAnsi="Roboto Cn"/>
          <w:color w:val="000000" w:themeColor="text1"/>
          <w:sz w:val="21"/>
          <w:szCs w:val="21"/>
        </w:rPr>
        <w:t>Lussemburgo</w:t>
      </w:r>
      <w:r w:rsidRPr="004233D4">
        <w:rPr>
          <w:rFonts w:ascii="Roboto Cn" w:hAnsi="Roboto Cn"/>
          <w:color w:val="000000" w:themeColor="text1"/>
          <w:sz w:val="21"/>
          <w:szCs w:val="21"/>
        </w:rPr>
        <w:t>),</w:t>
      </w:r>
      <w:r w:rsidR="00F963F6" w:rsidRPr="004233D4">
        <w:rPr>
          <w:rFonts w:ascii="Roboto Cn" w:hAnsi="Roboto Cn"/>
          <w:color w:val="000000" w:themeColor="text1"/>
          <w:sz w:val="21"/>
          <w:szCs w:val="21"/>
        </w:rPr>
        <w:t xml:space="preserve"> Lussemburgo -</w:t>
      </w:r>
      <w:r w:rsidRPr="004233D4">
        <w:rPr>
          <w:rFonts w:ascii="Roboto Cn" w:hAnsi="Roboto Cn"/>
          <w:color w:val="000000" w:themeColor="text1"/>
          <w:sz w:val="21"/>
          <w:szCs w:val="21"/>
        </w:rPr>
        <w:t xml:space="preserve"> </w:t>
      </w:r>
      <w:r w:rsidR="00F963F6" w:rsidRPr="004233D4">
        <w:rPr>
          <w:rFonts w:ascii="Roboto Cn" w:hAnsi="Roboto Cn"/>
          <w:color w:val="000000" w:themeColor="text1"/>
          <w:sz w:val="21"/>
          <w:szCs w:val="21"/>
        </w:rPr>
        <w:t>Treviri</w:t>
      </w:r>
      <w:r w:rsidRPr="004233D4">
        <w:rPr>
          <w:rFonts w:ascii="Roboto Cn" w:hAnsi="Roboto Cn"/>
          <w:color w:val="000000" w:themeColor="text1"/>
          <w:sz w:val="21"/>
          <w:szCs w:val="21"/>
        </w:rPr>
        <w:t xml:space="preserve">, </w:t>
      </w:r>
      <w:r w:rsidR="00F963F6" w:rsidRPr="004233D4">
        <w:rPr>
          <w:rFonts w:ascii="Roboto Cn" w:hAnsi="Roboto Cn"/>
          <w:color w:val="000000" w:themeColor="text1"/>
          <w:sz w:val="21"/>
          <w:szCs w:val="21"/>
        </w:rPr>
        <w:t>Bernkastel</w:t>
      </w:r>
      <w:r w:rsidRPr="004233D4">
        <w:rPr>
          <w:rFonts w:ascii="Roboto Cn" w:hAnsi="Roboto Cn"/>
          <w:color w:val="000000" w:themeColor="text1"/>
          <w:sz w:val="21"/>
          <w:szCs w:val="21"/>
        </w:rPr>
        <w:t xml:space="preserve">, </w:t>
      </w:r>
      <w:r w:rsidR="00F963F6" w:rsidRPr="004233D4">
        <w:rPr>
          <w:rFonts w:ascii="Roboto Cn" w:hAnsi="Roboto Cn"/>
          <w:color w:val="000000" w:themeColor="text1"/>
          <w:sz w:val="21"/>
          <w:szCs w:val="21"/>
        </w:rPr>
        <w:t>Cochem</w:t>
      </w:r>
      <w:r w:rsidRPr="004233D4">
        <w:rPr>
          <w:rFonts w:ascii="Roboto Cn" w:hAnsi="Roboto Cn"/>
          <w:color w:val="000000" w:themeColor="text1"/>
          <w:sz w:val="21"/>
          <w:szCs w:val="21"/>
        </w:rPr>
        <w:t xml:space="preserve">, </w:t>
      </w:r>
      <w:r w:rsidR="00F963F6" w:rsidRPr="004233D4">
        <w:rPr>
          <w:rFonts w:ascii="Roboto Cn" w:hAnsi="Roboto Cn"/>
          <w:color w:val="000000" w:themeColor="text1"/>
          <w:sz w:val="21"/>
          <w:szCs w:val="21"/>
        </w:rPr>
        <w:t>Coblenza</w:t>
      </w:r>
      <w:r w:rsidRPr="004233D4">
        <w:rPr>
          <w:rFonts w:ascii="Roboto Cn" w:hAnsi="Roboto Cn"/>
          <w:color w:val="000000" w:themeColor="text1"/>
          <w:sz w:val="21"/>
          <w:szCs w:val="21"/>
        </w:rPr>
        <w:t>,</w:t>
      </w:r>
      <w:r w:rsidR="00F963F6" w:rsidRPr="004233D4">
        <w:rPr>
          <w:rFonts w:ascii="Roboto Cn" w:hAnsi="Roboto Cn"/>
          <w:color w:val="000000" w:themeColor="text1"/>
          <w:sz w:val="21"/>
          <w:szCs w:val="21"/>
        </w:rPr>
        <w:t xml:space="preserve"> R</w:t>
      </w:r>
      <w:r w:rsidR="00F963F6" w:rsidRPr="004233D4">
        <w:rPr>
          <w:rFonts w:ascii="Roboto Cn" w:hAnsi="Roboto Cn" w:cs="Calibri"/>
          <w:color w:val="000000" w:themeColor="text1"/>
          <w:sz w:val="21"/>
          <w:szCs w:val="21"/>
        </w:rPr>
        <w:t>ü</w:t>
      </w:r>
      <w:r w:rsidR="00F963F6" w:rsidRPr="004233D4">
        <w:rPr>
          <w:rFonts w:ascii="Roboto Cn" w:hAnsi="Roboto Cn"/>
          <w:color w:val="000000" w:themeColor="text1"/>
          <w:sz w:val="21"/>
          <w:szCs w:val="21"/>
        </w:rPr>
        <w:t>desheim, Francoforte (Germania).</w:t>
      </w:r>
      <w:r w:rsidRPr="004233D4">
        <w:rPr>
          <w:rFonts w:ascii="Roboto Cn" w:hAnsi="Roboto Cn"/>
          <w:color w:val="000000" w:themeColor="text1"/>
          <w:sz w:val="21"/>
          <w:szCs w:val="21"/>
        </w:rPr>
        <w:t xml:space="preserve"> </w:t>
      </w:r>
    </w:p>
    <w:p w14:paraId="58356658" w14:textId="64664491" w:rsidR="00F7710D" w:rsidRPr="004233D4" w:rsidRDefault="00CD343B" w:rsidP="00812E4D">
      <w:pPr>
        <w:pStyle w:val="Paragrafoelenco"/>
        <w:shd w:val="clear" w:color="auto" w:fill="DBE5F1" w:themeFill="accent1" w:themeFillTint="33"/>
        <w:suppressAutoHyphens/>
        <w:jc w:val="both"/>
        <w:rPr>
          <w:rFonts w:ascii="Roboto Cn" w:hAnsi="Roboto Cn"/>
          <w:color w:val="000000" w:themeColor="text1"/>
          <w:sz w:val="21"/>
          <w:szCs w:val="21"/>
        </w:rPr>
      </w:pPr>
      <w:r w:rsidRPr="004233D4">
        <w:rPr>
          <w:rFonts w:ascii="Roboto Cn" w:hAnsi="Roboto Cn"/>
          <w:b/>
          <w:bCs/>
          <w:color w:val="000000" w:themeColor="text1"/>
          <w:sz w:val="21"/>
          <w:szCs w:val="21"/>
        </w:rPr>
        <w:lastRenderedPageBreak/>
        <w:t>Tariffe: a</w:t>
      </w:r>
      <w:r w:rsidR="00F7710D" w:rsidRPr="004233D4">
        <w:rPr>
          <w:rFonts w:ascii="Roboto Cn" w:hAnsi="Roboto Cn"/>
          <w:b/>
          <w:bCs/>
          <w:color w:val="000000" w:themeColor="text1"/>
          <w:sz w:val="21"/>
          <w:szCs w:val="21"/>
        </w:rPr>
        <w:t xml:space="preserve"> partire da</w:t>
      </w:r>
      <w:r w:rsidR="00F7710D" w:rsidRPr="004233D4">
        <w:rPr>
          <w:rFonts w:ascii="Roboto Cn" w:hAnsi="Roboto Cn"/>
          <w:color w:val="000000" w:themeColor="text1"/>
          <w:sz w:val="21"/>
          <w:szCs w:val="21"/>
        </w:rPr>
        <w:t xml:space="preserve"> € </w:t>
      </w:r>
      <w:r w:rsidR="00F963F6" w:rsidRPr="004233D4">
        <w:rPr>
          <w:rFonts w:ascii="Roboto Cn" w:hAnsi="Roboto Cn"/>
          <w:color w:val="000000" w:themeColor="text1"/>
          <w:sz w:val="21"/>
          <w:szCs w:val="21"/>
        </w:rPr>
        <w:t>2.213</w:t>
      </w:r>
      <w:r w:rsidR="00F7710D" w:rsidRPr="004233D4">
        <w:rPr>
          <w:rFonts w:ascii="Roboto Cn" w:hAnsi="Roboto Cn"/>
          <w:color w:val="000000" w:themeColor="text1"/>
          <w:sz w:val="21"/>
          <w:szCs w:val="21"/>
        </w:rPr>
        <w:t xml:space="preserve"> a persona in cabina Deluxe con trattamento soft all inclusive (</w:t>
      </w:r>
      <w:r w:rsidR="00824A52" w:rsidRPr="004233D4">
        <w:rPr>
          <w:rFonts w:ascii="Roboto Cn" w:hAnsi="Roboto Cn"/>
          <w:color w:val="000000" w:themeColor="text1"/>
          <w:sz w:val="21"/>
          <w:szCs w:val="21"/>
        </w:rPr>
        <w:t>traferimenti</w:t>
      </w:r>
      <w:r w:rsidR="00F7710D" w:rsidRPr="004233D4">
        <w:rPr>
          <w:rFonts w:ascii="Roboto Cn" w:hAnsi="Roboto Cn"/>
          <w:color w:val="000000" w:themeColor="text1"/>
          <w:sz w:val="21"/>
          <w:szCs w:val="21"/>
        </w:rPr>
        <w:t xml:space="preserve"> da e per l’Italia esclusi).</w:t>
      </w:r>
    </w:p>
    <w:p w14:paraId="23FB88E9" w14:textId="77777777" w:rsidR="00901EE7" w:rsidRDefault="00901EE7" w:rsidP="001D038C">
      <w:pPr>
        <w:jc w:val="both"/>
        <w:rPr>
          <w:rFonts w:ascii="Roboto Cn" w:hAnsi="Roboto Cn"/>
          <w:sz w:val="21"/>
          <w:szCs w:val="21"/>
        </w:rPr>
      </w:pPr>
    </w:p>
    <w:p w14:paraId="768FA850" w14:textId="77777777" w:rsidR="004233D4" w:rsidRPr="004233D4" w:rsidRDefault="004233D4" w:rsidP="001D038C">
      <w:pPr>
        <w:jc w:val="both"/>
        <w:rPr>
          <w:rFonts w:ascii="Roboto Cn" w:hAnsi="Roboto Cn"/>
          <w:sz w:val="21"/>
          <w:szCs w:val="21"/>
        </w:rPr>
      </w:pPr>
    </w:p>
    <w:p w14:paraId="49CA9DF4" w14:textId="6993551F" w:rsidR="002B1F9E" w:rsidRPr="004233D4" w:rsidRDefault="002B1F9E" w:rsidP="00A5532B">
      <w:pPr>
        <w:shd w:val="clear" w:color="auto" w:fill="DBE5F1" w:themeFill="accent1" w:themeFillTint="33"/>
        <w:suppressAutoHyphens/>
        <w:spacing w:after="0"/>
        <w:jc w:val="both"/>
        <w:rPr>
          <w:rFonts w:ascii="Roboto Cn" w:hAnsi="Roboto Cn"/>
          <w:b/>
          <w:bCs/>
          <w:color w:val="002060"/>
          <w:sz w:val="21"/>
          <w:szCs w:val="21"/>
        </w:rPr>
      </w:pPr>
      <w:r w:rsidRPr="004233D4">
        <w:rPr>
          <w:rFonts w:ascii="Roboto Cn" w:hAnsi="Roboto Cn"/>
          <w:b/>
          <w:bCs/>
          <w:color w:val="002060"/>
          <w:sz w:val="21"/>
          <w:szCs w:val="21"/>
        </w:rPr>
        <w:t>Una crociera all’insegna della sostenibilità</w:t>
      </w:r>
    </w:p>
    <w:p w14:paraId="19518F6B" w14:textId="7D1A859C" w:rsidR="008B2E2F" w:rsidRPr="004233D4" w:rsidRDefault="00C229E0" w:rsidP="00A5532B">
      <w:pPr>
        <w:shd w:val="clear" w:color="auto" w:fill="DBE5F1" w:themeFill="accent1" w:themeFillTint="33"/>
        <w:suppressAutoHyphens/>
        <w:spacing w:after="0"/>
        <w:jc w:val="both"/>
        <w:rPr>
          <w:rFonts w:ascii="Roboto Cn" w:hAnsi="Roboto Cn"/>
          <w:color w:val="000000" w:themeColor="text1"/>
          <w:sz w:val="21"/>
          <w:szCs w:val="21"/>
        </w:rPr>
      </w:pPr>
      <w:r w:rsidRPr="004233D4">
        <w:rPr>
          <w:rFonts w:ascii="Roboto Cn" w:hAnsi="Roboto Cn"/>
          <w:color w:val="000000" w:themeColor="text1"/>
          <w:sz w:val="21"/>
          <w:szCs w:val="21"/>
        </w:rPr>
        <w:t xml:space="preserve">Avalon </w:t>
      </w:r>
      <w:r w:rsidR="002B1F9E" w:rsidRPr="004233D4">
        <w:rPr>
          <w:rFonts w:ascii="Roboto Cn" w:hAnsi="Roboto Cn"/>
          <w:color w:val="000000" w:themeColor="text1"/>
          <w:sz w:val="21"/>
          <w:szCs w:val="21"/>
        </w:rPr>
        <w:t xml:space="preserve">Waterways </w:t>
      </w:r>
      <w:r w:rsidRPr="004233D4">
        <w:rPr>
          <w:rFonts w:ascii="Roboto Cn" w:hAnsi="Roboto Cn"/>
          <w:color w:val="000000" w:themeColor="text1"/>
          <w:sz w:val="21"/>
          <w:szCs w:val="21"/>
        </w:rPr>
        <w:t xml:space="preserve">è in prima fila per ridurre al minimo l’impatto delle crociere, collaborando con The Ocean Cleanup alla rimozione delle plastiche dai fondali di fiumi e mari, ma anche con diverse organizzazioni attive nei territori attraversati, con l’obiettivo di salvaguardare il paesaggio ambientale, culturale ed economico. Inoltre, anche in cucina vengono esclusivamente adoperati prodotti Km0, provenienti da filiera corta, azzerando le emissioni di co2 e garantendo lo sviluppo delle agricolture </w:t>
      </w:r>
      <w:r w:rsidR="008B2E2F" w:rsidRPr="004233D4">
        <w:rPr>
          <w:rFonts w:ascii="Roboto Cn" w:hAnsi="Roboto Cn"/>
          <w:color w:val="000000" w:themeColor="text1"/>
          <w:sz w:val="21"/>
          <w:szCs w:val="21"/>
        </w:rPr>
        <w:t>locali</w:t>
      </w:r>
      <w:r w:rsidRPr="004233D4">
        <w:rPr>
          <w:rFonts w:ascii="Roboto Cn" w:hAnsi="Roboto Cn"/>
          <w:color w:val="000000" w:themeColor="text1"/>
          <w:sz w:val="21"/>
          <w:szCs w:val="21"/>
        </w:rPr>
        <w:t>.</w:t>
      </w:r>
    </w:p>
    <w:p w14:paraId="61E0D944" w14:textId="47B2E16D" w:rsidR="00CC4DA7" w:rsidRDefault="00C229E0" w:rsidP="002B1F9E">
      <w:pPr>
        <w:suppressAutoHyphens/>
        <w:jc w:val="both"/>
        <w:rPr>
          <w:rFonts w:ascii="Calibri" w:eastAsia="Calibri" w:hAnsi="Calibri" w:cs="Calibri"/>
          <w:sz w:val="10"/>
          <w:szCs w:val="10"/>
        </w:rPr>
      </w:pPr>
      <w:r>
        <w:rPr>
          <w:rFonts w:ascii="Calibri" w:hAnsi="Calibri"/>
          <w:sz w:val="21"/>
          <w:szCs w:val="21"/>
        </w:rPr>
        <w:t xml:space="preserve"> </w:t>
      </w:r>
    </w:p>
    <w:p w14:paraId="09FBE9BC" w14:textId="77777777" w:rsidR="00CC4DA7" w:rsidRPr="00DB1C10" w:rsidRDefault="00CC4DA7" w:rsidP="001B4F0B">
      <w:pPr>
        <w:tabs>
          <w:tab w:val="left" w:pos="2080"/>
          <w:tab w:val="center" w:pos="5103"/>
        </w:tabs>
        <w:suppressAutoHyphens/>
        <w:spacing w:after="0"/>
        <w:jc w:val="center"/>
        <w:rPr>
          <w:rFonts w:ascii="Calibri" w:eastAsia="Calibri" w:hAnsi="Calibri" w:cs="Calibri"/>
          <w:b/>
          <w:bCs/>
          <w:color w:val="FFFFFF" w:themeColor="background1"/>
          <w:sz w:val="8"/>
          <w:szCs w:val="8"/>
          <w:u w:color="FFFFFF"/>
        </w:rPr>
      </w:pPr>
    </w:p>
    <w:p w14:paraId="20429795" w14:textId="4FF8CC88" w:rsidR="00CC4DA7" w:rsidRPr="00DB1C10" w:rsidRDefault="00021B55" w:rsidP="00901EE7">
      <w:pPr>
        <w:shd w:val="clear" w:color="auto" w:fill="002060"/>
        <w:tabs>
          <w:tab w:val="left" w:pos="2080"/>
          <w:tab w:val="center" w:pos="5103"/>
        </w:tabs>
        <w:suppressAutoHyphens/>
        <w:spacing w:after="0"/>
        <w:jc w:val="center"/>
        <w:rPr>
          <w:rFonts w:ascii="Calibri" w:hAnsi="Calibri" w:cs="Calibri"/>
          <w:b/>
          <w:bCs/>
          <w:color w:val="FFFFFF" w:themeColor="background1"/>
          <w:sz w:val="22"/>
          <w:szCs w:val="22"/>
          <w:u w:color="FFFFFF"/>
          <w:lang w:val="en-US"/>
        </w:rPr>
      </w:pPr>
      <w:r w:rsidRPr="00DB1C10">
        <w:rPr>
          <w:rFonts w:ascii="Calibri" w:hAnsi="Calibri" w:cs="Calibri"/>
          <w:b/>
          <w:bCs/>
          <w:color w:val="FFFFFF" w:themeColor="background1"/>
          <w:sz w:val="22"/>
          <w:szCs w:val="22"/>
          <w:u w:color="FFFFFF"/>
          <w:lang w:val="en-US"/>
        </w:rPr>
        <w:t>AVALON WATERWAYS  Tel: +</w:t>
      </w:r>
      <w:r w:rsidR="00DB1C10" w:rsidRPr="00DB1C10">
        <w:rPr>
          <w:rFonts w:ascii="Calibri" w:hAnsi="Calibri" w:cs="Calibri"/>
          <w:b/>
          <w:bCs/>
          <w:color w:val="FFFFFF" w:themeColor="background1"/>
          <w:sz w:val="22"/>
          <w:szCs w:val="22"/>
          <w:u w:color="FFFFFF"/>
          <w:lang w:val="en-US"/>
        </w:rPr>
        <w:t>06</w:t>
      </w:r>
      <w:r w:rsidR="00DB1C10">
        <w:rPr>
          <w:rFonts w:ascii="Calibri" w:hAnsi="Calibri" w:cs="Calibri"/>
          <w:b/>
          <w:bCs/>
          <w:color w:val="FFFFFF" w:themeColor="background1"/>
          <w:sz w:val="22"/>
          <w:szCs w:val="22"/>
          <w:u w:color="FFFFFF"/>
          <w:lang w:val="en-US"/>
        </w:rPr>
        <w:t>/</w:t>
      </w:r>
      <w:r w:rsidR="00DB1C10" w:rsidRPr="00DB1C10">
        <w:rPr>
          <w:rFonts w:ascii="Calibri" w:hAnsi="Calibri" w:cs="Calibri"/>
          <w:b/>
          <w:bCs/>
          <w:color w:val="FFFFFF" w:themeColor="background1"/>
          <w:sz w:val="22"/>
          <w:szCs w:val="22"/>
          <w:u w:color="FFFFFF"/>
          <w:lang w:val="en-US"/>
        </w:rPr>
        <w:t>6874517</w:t>
      </w:r>
    </w:p>
    <w:p w14:paraId="1B74B576" w14:textId="59DDF580" w:rsidR="00A86EDC" w:rsidRPr="00DB1C10" w:rsidRDefault="00F7073E" w:rsidP="00901EE7">
      <w:pPr>
        <w:shd w:val="clear" w:color="auto" w:fill="002060"/>
        <w:tabs>
          <w:tab w:val="left" w:pos="2080"/>
          <w:tab w:val="center" w:pos="5103"/>
        </w:tabs>
        <w:suppressAutoHyphens/>
        <w:spacing w:after="0"/>
        <w:jc w:val="center"/>
        <w:rPr>
          <w:rFonts w:ascii="Calibri" w:hAnsi="Calibri" w:cs="Calibri"/>
          <w:color w:val="FFFFFF" w:themeColor="background1"/>
          <w:sz w:val="22"/>
          <w:szCs w:val="22"/>
          <w:u w:color="FFFFFF"/>
          <w:lang w:val="en-US"/>
        </w:rPr>
      </w:pPr>
      <w:hyperlink r:id="rId9" w:history="1">
        <w:r w:rsidRPr="00F7073E">
          <w:rPr>
            <w:rStyle w:val="Collegamentoipertestuale"/>
            <w:rFonts w:ascii="Calibri" w:hAnsi="Calibri" w:cs="Calibri"/>
            <w:color w:val="00B0F0"/>
            <w:sz w:val="22"/>
            <w:szCs w:val="22"/>
            <w:lang w:val="en-US"/>
          </w:rPr>
          <w:t>http://www.avalowaterways.it</w:t>
        </w:r>
      </w:hyperlink>
      <w:r>
        <w:rPr>
          <w:rFonts w:ascii="Calibri" w:hAnsi="Calibri" w:cs="Calibri"/>
          <w:sz w:val="22"/>
          <w:szCs w:val="22"/>
          <w:lang w:val="en-US"/>
        </w:rPr>
        <w:t xml:space="preserve"> </w:t>
      </w:r>
      <w:r w:rsidR="00A86EDC" w:rsidRPr="00DB1C10">
        <w:rPr>
          <w:rFonts w:ascii="Calibri" w:hAnsi="Calibri" w:cs="Calibri"/>
          <w:color w:val="FFFFFF" w:themeColor="background1"/>
          <w:sz w:val="22"/>
          <w:szCs w:val="22"/>
          <w:u w:color="FFFFFF"/>
          <w:lang w:val="en-US"/>
        </w:rPr>
        <w:t>email</w:t>
      </w:r>
      <w:r w:rsidR="00A86EDC" w:rsidRPr="00F7073E">
        <w:rPr>
          <w:rFonts w:ascii="Calibri" w:hAnsi="Calibri" w:cs="Calibri"/>
          <w:color w:val="00B0F0"/>
          <w:sz w:val="22"/>
          <w:szCs w:val="22"/>
          <w:u w:color="FFFFFF"/>
          <w:lang w:val="en-US"/>
        </w:rPr>
        <w:t>:</w:t>
      </w:r>
      <w:r w:rsidR="00DB1C10" w:rsidRPr="00F7073E">
        <w:rPr>
          <w:rFonts w:ascii="Calibri" w:hAnsi="Calibri" w:cs="Calibri"/>
          <w:color w:val="00B0F0"/>
          <w:sz w:val="22"/>
          <w:szCs w:val="22"/>
          <w:lang w:val="en-US" w:eastAsia="en-US"/>
        </w:rPr>
        <w:t xml:space="preserve"> </w:t>
      </w:r>
      <w:hyperlink r:id="rId10" w:history="1">
        <w:r w:rsidRPr="00F7073E">
          <w:rPr>
            <w:rStyle w:val="Collegamentoipertestuale"/>
            <w:rFonts w:ascii="Calibri" w:hAnsi="Calibri" w:cs="Calibri"/>
            <w:color w:val="00B0F0"/>
            <w:sz w:val="22"/>
            <w:szCs w:val="22"/>
            <w:lang w:val="en-US" w:eastAsia="en-US"/>
          </w:rPr>
          <w:t>booking@avalonwaterways.it</w:t>
        </w:r>
      </w:hyperlink>
    </w:p>
    <w:p w14:paraId="0A29E655" w14:textId="0475F059" w:rsidR="00A86EDC" w:rsidRDefault="00A86EDC" w:rsidP="001B4F0B">
      <w:pPr>
        <w:tabs>
          <w:tab w:val="left" w:pos="2080"/>
          <w:tab w:val="center" w:pos="5103"/>
        </w:tabs>
        <w:suppressAutoHyphens/>
        <w:spacing w:after="0"/>
        <w:jc w:val="center"/>
        <w:rPr>
          <w:rFonts w:ascii="Calibri" w:hAnsi="Calibri"/>
          <w:b/>
          <w:bCs/>
          <w:color w:val="FFFFFF"/>
          <w:sz w:val="20"/>
          <w:szCs w:val="20"/>
          <w:u w:color="FFFFFF"/>
          <w:lang w:val="en-US"/>
        </w:rPr>
      </w:pPr>
    </w:p>
    <w:p w14:paraId="6239265C" w14:textId="77777777" w:rsidR="00CC4DA7" w:rsidRDefault="00CC4DA7" w:rsidP="001B4F0B">
      <w:pPr>
        <w:suppressAutoHyphens/>
        <w:spacing w:after="0"/>
        <w:jc w:val="center"/>
        <w:rPr>
          <w:rStyle w:val="Nessuno"/>
          <w:rFonts w:ascii="Calibri" w:eastAsia="Calibri" w:hAnsi="Calibri" w:cs="Calibri"/>
          <w:b/>
          <w:bCs/>
          <w:sz w:val="8"/>
          <w:szCs w:val="8"/>
          <w:lang w:val="en-US"/>
        </w:rPr>
      </w:pPr>
    </w:p>
    <w:p w14:paraId="458187F7" w14:textId="77777777" w:rsidR="00CC4DA7" w:rsidRPr="009000C7" w:rsidRDefault="00CC4DA7" w:rsidP="001B4F0B">
      <w:pPr>
        <w:suppressAutoHyphens/>
        <w:spacing w:after="0"/>
        <w:jc w:val="center"/>
        <w:rPr>
          <w:rStyle w:val="Nessuno"/>
          <w:rFonts w:ascii="Calibri" w:eastAsia="Calibri" w:hAnsi="Calibri" w:cs="Calibri"/>
          <w:b/>
          <w:bCs/>
          <w:sz w:val="16"/>
          <w:szCs w:val="16"/>
          <w:lang w:val="en-GB"/>
        </w:rPr>
      </w:pPr>
    </w:p>
    <w:p w14:paraId="1549E1D4" w14:textId="77777777" w:rsidR="00CC4DA7" w:rsidRDefault="00000000" w:rsidP="001B4F0B">
      <w:pPr>
        <w:suppressAutoHyphens/>
        <w:spacing w:after="0"/>
        <w:jc w:val="center"/>
        <w:rPr>
          <w:rStyle w:val="Nessuno"/>
          <w:rFonts w:ascii="Calibri" w:eastAsia="Calibri" w:hAnsi="Calibri" w:cs="Calibri"/>
          <w:b/>
          <w:bCs/>
          <w:sz w:val="16"/>
          <w:szCs w:val="16"/>
          <w:lang w:val="es-ES_tradnl"/>
        </w:rPr>
      </w:pPr>
      <w:r>
        <w:rPr>
          <w:rStyle w:val="Nessuno"/>
          <w:rFonts w:ascii="Calibri" w:eastAsia="Calibri" w:hAnsi="Calibri" w:cs="Calibri"/>
          <w:b/>
          <w:bCs/>
          <w:noProof/>
          <w:sz w:val="16"/>
          <w:szCs w:val="16"/>
          <w:lang w:val="es-ES_tradnl"/>
        </w:rPr>
        <w:drawing>
          <wp:inline distT="0" distB="0" distL="0" distR="0" wp14:anchorId="2F42844E" wp14:editId="25DA6E71">
            <wp:extent cx="1194299" cy="414074"/>
            <wp:effectExtent l="0" t="0" r="0" b="0"/>
            <wp:docPr id="1073741826" name="officeArt object" descr="Senza titolo.png"/>
            <wp:cNvGraphicFramePr/>
            <a:graphic xmlns:a="http://schemas.openxmlformats.org/drawingml/2006/main">
              <a:graphicData uri="http://schemas.openxmlformats.org/drawingml/2006/picture">
                <pic:pic xmlns:pic="http://schemas.openxmlformats.org/drawingml/2006/picture">
                  <pic:nvPicPr>
                    <pic:cNvPr id="1073741826" name="Senza titolo.png" descr="Senza titolo.png"/>
                    <pic:cNvPicPr>
                      <a:picLocks noChangeAspect="1"/>
                    </pic:cNvPicPr>
                  </pic:nvPicPr>
                  <pic:blipFill>
                    <a:blip r:embed="rId11"/>
                    <a:stretch>
                      <a:fillRect/>
                    </a:stretch>
                  </pic:blipFill>
                  <pic:spPr>
                    <a:xfrm>
                      <a:off x="0" y="0"/>
                      <a:ext cx="1194299" cy="414074"/>
                    </a:xfrm>
                    <a:prstGeom prst="rect">
                      <a:avLst/>
                    </a:prstGeom>
                    <a:ln w="12700" cap="flat">
                      <a:noFill/>
                      <a:miter lim="400000"/>
                    </a:ln>
                    <a:effectLst/>
                  </pic:spPr>
                </pic:pic>
              </a:graphicData>
            </a:graphic>
          </wp:inline>
        </w:drawing>
      </w:r>
    </w:p>
    <w:p w14:paraId="4E69465A" w14:textId="77777777" w:rsidR="00CC4DA7" w:rsidRDefault="00CC4DA7" w:rsidP="001B4F0B">
      <w:pPr>
        <w:tabs>
          <w:tab w:val="left" w:pos="2127"/>
        </w:tabs>
        <w:suppressAutoHyphens/>
        <w:spacing w:after="0"/>
        <w:jc w:val="center"/>
        <w:rPr>
          <w:rStyle w:val="Nessuno"/>
          <w:rFonts w:ascii="Calibri" w:eastAsia="Calibri" w:hAnsi="Calibri" w:cs="Calibri"/>
          <w:b/>
          <w:bCs/>
          <w:sz w:val="6"/>
          <w:szCs w:val="6"/>
          <w:lang w:val="es-ES_tradnl"/>
        </w:rPr>
      </w:pPr>
    </w:p>
    <w:p w14:paraId="37BCB759" w14:textId="2CA01D14" w:rsidR="00CC4DA7" w:rsidRPr="009000C7" w:rsidRDefault="00000000" w:rsidP="001B4F0B">
      <w:pPr>
        <w:suppressAutoHyphens/>
        <w:spacing w:after="0"/>
        <w:jc w:val="center"/>
        <w:rPr>
          <w:rStyle w:val="Nessuno"/>
          <w:rFonts w:ascii="Calibri" w:eastAsia="Calibri" w:hAnsi="Calibri" w:cs="Calibri"/>
          <w:b/>
          <w:bCs/>
          <w:sz w:val="16"/>
          <w:szCs w:val="16"/>
        </w:rPr>
      </w:pPr>
      <w:r w:rsidRPr="009000C7">
        <w:rPr>
          <w:rStyle w:val="Nessuno"/>
          <w:rFonts w:ascii="Calibri" w:hAnsi="Calibri"/>
          <w:b/>
          <w:bCs/>
          <w:sz w:val="16"/>
          <w:szCs w:val="16"/>
        </w:rPr>
        <w:t xml:space="preserve">UFFICIO STAMPA </w:t>
      </w:r>
      <w:r w:rsidR="00950AB3" w:rsidRPr="009000C7">
        <w:rPr>
          <w:rStyle w:val="Nessuno"/>
          <w:rFonts w:ascii="Calibri" w:hAnsi="Calibri"/>
          <w:b/>
          <w:bCs/>
          <w:sz w:val="16"/>
          <w:szCs w:val="16"/>
        </w:rPr>
        <w:t>AVALON WATERWAYS PER L’ITALIA</w:t>
      </w:r>
    </w:p>
    <w:p w14:paraId="5DD2A434" w14:textId="621BBE68" w:rsidR="00CC4DA7" w:rsidRDefault="00901EE7" w:rsidP="001B4F0B">
      <w:pPr>
        <w:suppressAutoHyphens/>
        <w:spacing w:after="0"/>
        <w:jc w:val="center"/>
        <w:rPr>
          <w:rStyle w:val="Nessuno"/>
          <w:rFonts w:ascii="Calibri" w:eastAsia="Calibri" w:hAnsi="Calibri" w:cs="Calibri"/>
          <w:b/>
          <w:bCs/>
          <w:sz w:val="16"/>
          <w:szCs w:val="16"/>
        </w:rPr>
      </w:pPr>
      <w:r>
        <w:rPr>
          <w:rStyle w:val="Nessuno"/>
          <w:rFonts w:ascii="Calibri" w:hAnsi="Calibri"/>
          <w:b/>
          <w:bCs/>
          <w:sz w:val="16"/>
          <w:szCs w:val="16"/>
        </w:rPr>
        <w:t>MEDIA CONTACT:</w:t>
      </w:r>
      <w:r w:rsidRPr="009000C7">
        <w:rPr>
          <w:rStyle w:val="Nessuno"/>
          <w:rFonts w:ascii="Calibri" w:hAnsi="Calibri"/>
          <w:b/>
          <w:bCs/>
          <w:sz w:val="16"/>
          <w:szCs w:val="16"/>
        </w:rPr>
        <w:t xml:space="preserve"> </w:t>
      </w:r>
      <w:r w:rsidR="00950AB3" w:rsidRPr="009000C7">
        <w:rPr>
          <w:rStyle w:val="Nessuno"/>
          <w:rFonts w:ascii="Calibri" w:hAnsi="Calibri"/>
          <w:b/>
          <w:bCs/>
          <w:sz w:val="16"/>
          <w:szCs w:val="16"/>
        </w:rPr>
        <w:t>ANGELA MARINI</w:t>
      </w:r>
      <w:r w:rsidRPr="009000C7">
        <w:rPr>
          <w:rStyle w:val="Nessuno"/>
          <w:rFonts w:ascii="Calibri" w:hAnsi="Calibri"/>
          <w:sz w:val="16"/>
          <w:szCs w:val="16"/>
        </w:rPr>
        <w:t xml:space="preserve"> </w:t>
      </w:r>
      <w:r w:rsidR="00FE5B78">
        <w:rPr>
          <w:rStyle w:val="Nessuno"/>
          <w:rFonts w:ascii="Calibri" w:hAnsi="Calibri"/>
          <w:sz w:val="16"/>
          <w:szCs w:val="16"/>
        </w:rPr>
        <w:t xml:space="preserve"> </w:t>
      </w:r>
      <w:r w:rsidR="00FE5B78" w:rsidRPr="00FE5B78">
        <w:rPr>
          <w:rStyle w:val="Nessuno"/>
          <w:rFonts w:ascii="Calibri" w:hAnsi="Calibri"/>
          <w:b/>
          <w:bCs/>
          <w:sz w:val="16"/>
          <w:szCs w:val="16"/>
        </w:rPr>
        <w:t>COPY: CIRO ORAZZO</w:t>
      </w:r>
      <w:r w:rsidR="00FE5B78">
        <w:rPr>
          <w:rStyle w:val="Nessuno"/>
          <w:rFonts w:ascii="Calibri" w:hAnsi="Calibri"/>
          <w:sz w:val="16"/>
          <w:szCs w:val="16"/>
        </w:rPr>
        <w:t xml:space="preserve"> </w:t>
      </w:r>
      <w:r w:rsidRPr="009000C7">
        <w:rPr>
          <w:rStyle w:val="Nessuno"/>
          <w:rFonts w:ascii="Calibri" w:hAnsi="Calibri"/>
          <w:sz w:val="16"/>
          <w:szCs w:val="16"/>
        </w:rPr>
        <w:t xml:space="preserve">– Corso Valdocco, 2 – </w:t>
      </w:r>
      <w:r>
        <w:rPr>
          <w:rStyle w:val="Nessuno"/>
          <w:rFonts w:ascii="Calibri" w:hAnsi="Calibri"/>
          <w:sz w:val="16"/>
          <w:szCs w:val="16"/>
        </w:rPr>
        <w:t>10122 Torino – c/o COPERNICO GARIBALDI</w:t>
      </w:r>
    </w:p>
    <w:p w14:paraId="74F234AE" w14:textId="13287770" w:rsidR="00CC4DA7" w:rsidRPr="00C025B7" w:rsidRDefault="00000000" w:rsidP="001B4F0B">
      <w:pPr>
        <w:suppressAutoHyphens/>
        <w:spacing w:after="0"/>
        <w:jc w:val="center"/>
        <w:rPr>
          <w:lang w:val="en-US"/>
        </w:rPr>
      </w:pPr>
      <w:r>
        <w:rPr>
          <w:rStyle w:val="Nessuno"/>
          <w:rFonts w:ascii="Calibri" w:hAnsi="Calibri"/>
          <w:b/>
          <w:bCs/>
          <w:sz w:val="16"/>
          <w:szCs w:val="16"/>
          <w:lang w:val="en-US"/>
        </w:rPr>
        <w:t>T</w:t>
      </w:r>
      <w:r>
        <w:rPr>
          <w:rStyle w:val="Nessuno"/>
          <w:rFonts w:ascii="Calibri" w:hAnsi="Calibri"/>
          <w:sz w:val="16"/>
          <w:szCs w:val="16"/>
          <w:lang w:val="en-US"/>
        </w:rPr>
        <w:t xml:space="preserve">: + 39 011 812 8633 </w:t>
      </w:r>
      <w:r>
        <w:rPr>
          <w:rStyle w:val="Nessuno"/>
          <w:rFonts w:ascii="Calibri" w:hAnsi="Calibri"/>
          <w:b/>
          <w:bCs/>
          <w:sz w:val="16"/>
          <w:szCs w:val="16"/>
          <w:lang w:val="en-US"/>
        </w:rPr>
        <w:t xml:space="preserve">@: </w:t>
      </w:r>
      <w:hyperlink r:id="rId12" w:history="1">
        <w:r w:rsidR="00F7073E" w:rsidRPr="001A50A5">
          <w:rPr>
            <w:rStyle w:val="Collegamentoipertestuale"/>
            <w:rFonts w:ascii="Calibri" w:hAnsi="Calibri"/>
            <w:b/>
            <w:bCs/>
            <w:sz w:val="16"/>
            <w:szCs w:val="16"/>
            <w:lang w:val="en-US"/>
          </w:rPr>
          <w:t>info@openmindconsulting.it</w:t>
        </w:r>
      </w:hyperlink>
      <w:r w:rsidR="00F7073E">
        <w:rPr>
          <w:rStyle w:val="Nessuno"/>
          <w:rFonts w:ascii="Calibri" w:hAnsi="Calibri"/>
          <w:b/>
          <w:bCs/>
          <w:sz w:val="16"/>
          <w:szCs w:val="16"/>
          <w:lang w:val="en-US"/>
        </w:rPr>
        <w:t xml:space="preserve"> </w:t>
      </w:r>
      <w:r>
        <w:rPr>
          <w:rStyle w:val="Nessuno"/>
          <w:rFonts w:ascii="Verdana" w:hAnsi="Verdana"/>
          <w:b/>
          <w:bCs/>
          <w:sz w:val="16"/>
          <w:szCs w:val="16"/>
          <w:lang w:val="en-US"/>
        </w:rPr>
        <w:t xml:space="preserve">– W: </w:t>
      </w:r>
      <w:r>
        <w:rPr>
          <w:rStyle w:val="Nessuno"/>
          <w:rFonts w:ascii="Verdana" w:hAnsi="Verdana"/>
          <w:color w:val="0070C0"/>
          <w:sz w:val="16"/>
          <w:szCs w:val="16"/>
          <w:u w:val="single" w:color="0070C0"/>
          <w:lang w:val="en-US"/>
        </w:rPr>
        <w:t>openmindconsulting.it</w:t>
      </w:r>
    </w:p>
    <w:sectPr w:rsidR="00CC4DA7" w:rsidRPr="00C025B7" w:rsidSect="00F10938">
      <w:headerReference w:type="default" r:id="rId13"/>
      <w:footerReference w:type="default" r:id="rId14"/>
      <w:pgSz w:w="11900" w:h="16820"/>
      <w:pgMar w:top="1064" w:right="702" w:bottom="709" w:left="8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71267" w14:textId="77777777" w:rsidR="00337213" w:rsidRDefault="00337213">
      <w:pPr>
        <w:spacing w:after="0"/>
      </w:pPr>
      <w:r>
        <w:separator/>
      </w:r>
    </w:p>
  </w:endnote>
  <w:endnote w:type="continuationSeparator" w:id="0">
    <w:p w14:paraId="4ABA7DC1" w14:textId="77777777" w:rsidR="00337213" w:rsidRDefault="0033721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Roboto Cn">
    <w:altName w:val="Arial"/>
    <w:charset w:val="00"/>
    <w:family w:val="auto"/>
    <w:pitch w:val="variable"/>
    <w:sig w:usb0="E00002EF" w:usb1="5000205B" w:usb2="00000020" w:usb3="00000000" w:csb0="0000019F" w:csb1="00000000"/>
  </w:font>
  <w:font w:name="Roboto Condensed">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77BD2" w14:textId="77777777" w:rsidR="00CC4DA7" w:rsidRDefault="00CC4DA7">
    <w:pPr>
      <w:pStyle w:val="Intestazionee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35574" w14:textId="77777777" w:rsidR="00337213" w:rsidRDefault="00337213">
      <w:pPr>
        <w:spacing w:after="0"/>
      </w:pPr>
      <w:r>
        <w:separator/>
      </w:r>
    </w:p>
  </w:footnote>
  <w:footnote w:type="continuationSeparator" w:id="0">
    <w:p w14:paraId="3B31A63D" w14:textId="77777777" w:rsidR="00337213" w:rsidRDefault="0033721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672A1" w14:textId="77777777" w:rsidR="00CC4DA7" w:rsidRDefault="00CC4DA7">
    <w:pPr>
      <w:pStyle w:val="Intestazioneepidipagin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6C99"/>
    <w:multiLevelType w:val="hybridMultilevel"/>
    <w:tmpl w:val="FDBEF234"/>
    <w:numStyleLink w:val="Stileimportato1"/>
  </w:abstractNum>
  <w:abstractNum w:abstractNumId="1" w15:restartNumberingAfterBreak="0">
    <w:nsid w:val="03DB0E9E"/>
    <w:multiLevelType w:val="hybridMultilevel"/>
    <w:tmpl w:val="FDBEF234"/>
    <w:styleLink w:val="Stileimportato1"/>
    <w:lvl w:ilvl="0" w:tplc="77047314">
      <w:start w:val="1"/>
      <w:numFmt w:val="bullet"/>
      <w:lvlText w:val="-"/>
      <w:lvlJc w:val="left"/>
      <w:pPr>
        <w:tabs>
          <w:tab w:val="num" w:pos="708"/>
        </w:tabs>
        <w:ind w:left="72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35BCB51E">
      <w:start w:val="1"/>
      <w:numFmt w:val="bullet"/>
      <w:lvlText w:val="o"/>
      <w:lvlJc w:val="left"/>
      <w:pPr>
        <w:tabs>
          <w:tab w:val="left" w:pos="708"/>
          <w:tab w:val="num" w:pos="1416"/>
        </w:tabs>
        <w:ind w:left="1428" w:hanging="34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B7A25DE8">
      <w:start w:val="1"/>
      <w:numFmt w:val="bullet"/>
      <w:lvlText w:val="▪"/>
      <w:lvlJc w:val="left"/>
      <w:pPr>
        <w:tabs>
          <w:tab w:val="left" w:pos="708"/>
          <w:tab w:val="num" w:pos="2124"/>
        </w:tabs>
        <w:ind w:left="2136" w:hanging="336"/>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F1FE5F68">
      <w:start w:val="1"/>
      <w:numFmt w:val="bullet"/>
      <w:lvlText w:val="•"/>
      <w:lvlJc w:val="left"/>
      <w:pPr>
        <w:tabs>
          <w:tab w:val="left" w:pos="708"/>
          <w:tab w:val="num" w:pos="2832"/>
        </w:tabs>
        <w:ind w:left="2844" w:hanging="324"/>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B2969E1E">
      <w:start w:val="1"/>
      <w:numFmt w:val="bullet"/>
      <w:lvlText w:val="o"/>
      <w:lvlJc w:val="left"/>
      <w:pPr>
        <w:tabs>
          <w:tab w:val="left" w:pos="708"/>
          <w:tab w:val="num" w:pos="3540"/>
        </w:tabs>
        <w:ind w:left="3552" w:hanging="312"/>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500EAD30">
      <w:start w:val="1"/>
      <w:numFmt w:val="bullet"/>
      <w:lvlText w:val="▪"/>
      <w:lvlJc w:val="left"/>
      <w:pPr>
        <w:tabs>
          <w:tab w:val="left" w:pos="708"/>
          <w:tab w:val="num" w:pos="4248"/>
        </w:tabs>
        <w:ind w:left="4260" w:hanging="3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96C236AA">
      <w:start w:val="1"/>
      <w:numFmt w:val="bullet"/>
      <w:lvlText w:val="•"/>
      <w:lvlJc w:val="left"/>
      <w:pPr>
        <w:tabs>
          <w:tab w:val="left" w:pos="708"/>
          <w:tab w:val="num" w:pos="4956"/>
        </w:tabs>
        <w:ind w:left="4968" w:hanging="288"/>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6194FC1C">
      <w:start w:val="1"/>
      <w:numFmt w:val="bullet"/>
      <w:lvlText w:val="o"/>
      <w:lvlJc w:val="left"/>
      <w:pPr>
        <w:tabs>
          <w:tab w:val="left" w:pos="708"/>
          <w:tab w:val="num" w:pos="5664"/>
        </w:tabs>
        <w:ind w:left="5676" w:hanging="276"/>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4C5A6A32">
      <w:start w:val="1"/>
      <w:numFmt w:val="bullet"/>
      <w:lvlText w:val="▪"/>
      <w:lvlJc w:val="left"/>
      <w:pPr>
        <w:tabs>
          <w:tab w:val="left" w:pos="708"/>
          <w:tab w:val="num" w:pos="6372"/>
        </w:tabs>
        <w:ind w:left="6384" w:hanging="264"/>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00811AB"/>
    <w:multiLevelType w:val="hybridMultilevel"/>
    <w:tmpl w:val="F0AEC792"/>
    <w:lvl w:ilvl="0" w:tplc="06C64B02">
      <w:numFmt w:val="bullet"/>
      <w:lvlText w:val="-"/>
      <w:lvlJc w:val="left"/>
      <w:pPr>
        <w:ind w:left="720" w:hanging="360"/>
      </w:pPr>
      <w:rPr>
        <w:rFonts w:ascii="Calibri" w:eastAsia="Arial Unicode MS"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19B7833"/>
    <w:multiLevelType w:val="hybridMultilevel"/>
    <w:tmpl w:val="98069812"/>
    <w:lvl w:ilvl="0" w:tplc="BD9EF918">
      <w:numFmt w:val="bullet"/>
      <w:lvlText w:val="-"/>
      <w:lvlJc w:val="left"/>
      <w:pPr>
        <w:ind w:left="720" w:hanging="360"/>
      </w:pPr>
      <w:rPr>
        <w:rFonts w:ascii="Calibri" w:eastAsia="Arial Unicode MS"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70681574">
    <w:abstractNumId w:val="1"/>
  </w:num>
  <w:num w:numId="2" w16cid:durableId="1701397410">
    <w:abstractNumId w:val="0"/>
  </w:num>
  <w:num w:numId="3" w16cid:durableId="856387331">
    <w:abstractNumId w:val="2"/>
  </w:num>
  <w:num w:numId="4" w16cid:durableId="11667039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08"/>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DA7"/>
    <w:rsid w:val="00001BA7"/>
    <w:rsid w:val="0001714A"/>
    <w:rsid w:val="00021B55"/>
    <w:rsid w:val="00031DCE"/>
    <w:rsid w:val="00043235"/>
    <w:rsid w:val="00044335"/>
    <w:rsid w:val="000B454F"/>
    <w:rsid w:val="000C45E7"/>
    <w:rsid w:val="00106331"/>
    <w:rsid w:val="001078C7"/>
    <w:rsid w:val="00120358"/>
    <w:rsid w:val="00121D80"/>
    <w:rsid w:val="0013145F"/>
    <w:rsid w:val="001355C4"/>
    <w:rsid w:val="00141408"/>
    <w:rsid w:val="001848A5"/>
    <w:rsid w:val="001B4F0B"/>
    <w:rsid w:val="001C3A07"/>
    <w:rsid w:val="001D038C"/>
    <w:rsid w:val="001D7926"/>
    <w:rsid w:val="001F068C"/>
    <w:rsid w:val="00206FC5"/>
    <w:rsid w:val="002164AE"/>
    <w:rsid w:val="00223A45"/>
    <w:rsid w:val="00265135"/>
    <w:rsid w:val="00270679"/>
    <w:rsid w:val="00286DC5"/>
    <w:rsid w:val="002B0163"/>
    <w:rsid w:val="002B1F9E"/>
    <w:rsid w:val="002C405B"/>
    <w:rsid w:val="002D0CB1"/>
    <w:rsid w:val="002E7C72"/>
    <w:rsid w:val="00305566"/>
    <w:rsid w:val="003129A7"/>
    <w:rsid w:val="00337213"/>
    <w:rsid w:val="00340D83"/>
    <w:rsid w:val="00382E60"/>
    <w:rsid w:val="003D02EB"/>
    <w:rsid w:val="003F1EF1"/>
    <w:rsid w:val="0040356D"/>
    <w:rsid w:val="00410023"/>
    <w:rsid w:val="00412BC5"/>
    <w:rsid w:val="004233D4"/>
    <w:rsid w:val="00425377"/>
    <w:rsid w:val="00430205"/>
    <w:rsid w:val="004315D4"/>
    <w:rsid w:val="0045004B"/>
    <w:rsid w:val="00466A2F"/>
    <w:rsid w:val="00483DB5"/>
    <w:rsid w:val="00485855"/>
    <w:rsid w:val="004A2989"/>
    <w:rsid w:val="004B534F"/>
    <w:rsid w:val="004F67F7"/>
    <w:rsid w:val="004F78DA"/>
    <w:rsid w:val="00552721"/>
    <w:rsid w:val="00554E5A"/>
    <w:rsid w:val="00573A19"/>
    <w:rsid w:val="00593ADC"/>
    <w:rsid w:val="005973C9"/>
    <w:rsid w:val="005F0D42"/>
    <w:rsid w:val="00647A09"/>
    <w:rsid w:val="00674CAA"/>
    <w:rsid w:val="00675F0F"/>
    <w:rsid w:val="006E7DD4"/>
    <w:rsid w:val="00702D13"/>
    <w:rsid w:val="00726827"/>
    <w:rsid w:val="007317E3"/>
    <w:rsid w:val="007422EF"/>
    <w:rsid w:val="00744D4F"/>
    <w:rsid w:val="00745DF4"/>
    <w:rsid w:val="0078582B"/>
    <w:rsid w:val="007E5D72"/>
    <w:rsid w:val="00812E4D"/>
    <w:rsid w:val="00824A52"/>
    <w:rsid w:val="00852940"/>
    <w:rsid w:val="00863443"/>
    <w:rsid w:val="008648C6"/>
    <w:rsid w:val="008659E7"/>
    <w:rsid w:val="00897BED"/>
    <w:rsid w:val="008B2E2F"/>
    <w:rsid w:val="008C5823"/>
    <w:rsid w:val="008D2AA3"/>
    <w:rsid w:val="008F51DF"/>
    <w:rsid w:val="009000C7"/>
    <w:rsid w:val="00901EE7"/>
    <w:rsid w:val="00907E00"/>
    <w:rsid w:val="00930AC2"/>
    <w:rsid w:val="00950AB3"/>
    <w:rsid w:val="00963CED"/>
    <w:rsid w:val="009A1A95"/>
    <w:rsid w:val="009B4E20"/>
    <w:rsid w:val="009C5D7E"/>
    <w:rsid w:val="009D701B"/>
    <w:rsid w:val="009E02D4"/>
    <w:rsid w:val="00A210BC"/>
    <w:rsid w:val="00A53AF5"/>
    <w:rsid w:val="00A5532B"/>
    <w:rsid w:val="00A66C0A"/>
    <w:rsid w:val="00A83FE3"/>
    <w:rsid w:val="00A86EDC"/>
    <w:rsid w:val="00A93BB1"/>
    <w:rsid w:val="00AA41E2"/>
    <w:rsid w:val="00AC1F16"/>
    <w:rsid w:val="00AC641C"/>
    <w:rsid w:val="00AE31BE"/>
    <w:rsid w:val="00AF7A28"/>
    <w:rsid w:val="00B000BB"/>
    <w:rsid w:val="00B002BD"/>
    <w:rsid w:val="00B112F4"/>
    <w:rsid w:val="00B12A5D"/>
    <w:rsid w:val="00B27471"/>
    <w:rsid w:val="00B306FA"/>
    <w:rsid w:val="00B46366"/>
    <w:rsid w:val="00B93362"/>
    <w:rsid w:val="00B96AAD"/>
    <w:rsid w:val="00BB24AF"/>
    <w:rsid w:val="00BB465A"/>
    <w:rsid w:val="00BE5D8D"/>
    <w:rsid w:val="00BE7799"/>
    <w:rsid w:val="00C025B7"/>
    <w:rsid w:val="00C16DA5"/>
    <w:rsid w:val="00C229E0"/>
    <w:rsid w:val="00C35E71"/>
    <w:rsid w:val="00C64EDF"/>
    <w:rsid w:val="00C8103E"/>
    <w:rsid w:val="00C9478E"/>
    <w:rsid w:val="00C97BDB"/>
    <w:rsid w:val="00CA5274"/>
    <w:rsid w:val="00CB54A4"/>
    <w:rsid w:val="00CC4DA7"/>
    <w:rsid w:val="00CD343B"/>
    <w:rsid w:val="00D363AD"/>
    <w:rsid w:val="00D52BCB"/>
    <w:rsid w:val="00D55304"/>
    <w:rsid w:val="00D57081"/>
    <w:rsid w:val="00D819BC"/>
    <w:rsid w:val="00DB1C10"/>
    <w:rsid w:val="00DC7497"/>
    <w:rsid w:val="00E1393D"/>
    <w:rsid w:val="00E438C6"/>
    <w:rsid w:val="00E461CD"/>
    <w:rsid w:val="00E643B7"/>
    <w:rsid w:val="00E67D1C"/>
    <w:rsid w:val="00E81C06"/>
    <w:rsid w:val="00EC4163"/>
    <w:rsid w:val="00ED0532"/>
    <w:rsid w:val="00F016D4"/>
    <w:rsid w:val="00F05053"/>
    <w:rsid w:val="00F10938"/>
    <w:rsid w:val="00F15D17"/>
    <w:rsid w:val="00F24A49"/>
    <w:rsid w:val="00F34CEE"/>
    <w:rsid w:val="00F64737"/>
    <w:rsid w:val="00F7073E"/>
    <w:rsid w:val="00F7710D"/>
    <w:rsid w:val="00F77879"/>
    <w:rsid w:val="00F963F6"/>
    <w:rsid w:val="00FA3468"/>
    <w:rsid w:val="00FB1199"/>
    <w:rsid w:val="00FC55D1"/>
    <w:rsid w:val="00FC7C5C"/>
    <w:rsid w:val="00FD3A1C"/>
    <w:rsid w:val="00FE050B"/>
    <w:rsid w:val="00FE5B78"/>
    <w:rsid w:val="00FF3C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DFC4D"/>
  <w15:docId w15:val="{026545B4-2B7F-3E40-8901-7CD5B1CA8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20"/>
    </w:pPr>
    <w:rPr>
      <w:rFonts w:cs="Arial Unicode MS"/>
      <w:color w:val="000000"/>
      <w:sz w:val="24"/>
      <w:szCs w:val="24"/>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Intestazioneepidipagina">
    <w:name w:val="Intestazione e piè di pagin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Stileimportato1">
    <w:name w:val="Stile importato 1"/>
    <w:pPr>
      <w:numPr>
        <w:numId w:val="1"/>
      </w:numPr>
    </w:pPr>
  </w:style>
  <w:style w:type="character" w:customStyle="1" w:styleId="NessunoA">
    <w:name w:val="Nessuno A"/>
  </w:style>
  <w:style w:type="character" w:customStyle="1" w:styleId="Nessuno">
    <w:name w:val="Nessuno"/>
  </w:style>
  <w:style w:type="character" w:customStyle="1" w:styleId="Hyperlink0">
    <w:name w:val="Hyperlink.0"/>
    <w:basedOn w:val="Nessuno"/>
    <w:rPr>
      <w:rFonts w:ascii="Calibri" w:eastAsia="Calibri" w:hAnsi="Calibri" w:cs="Calibri"/>
      <w:b/>
      <w:bCs/>
      <w:outline w:val="0"/>
      <w:color w:val="FFFFFF"/>
      <w:sz w:val="20"/>
      <w:szCs w:val="20"/>
      <w:u w:val="single" w:color="FFFFFF"/>
      <w:lang w:val="en-US"/>
    </w:rPr>
  </w:style>
  <w:style w:type="character" w:customStyle="1" w:styleId="Hyperlink1">
    <w:name w:val="Hyperlink.1"/>
    <w:basedOn w:val="Nessuno"/>
    <w:rPr>
      <w:rFonts w:ascii="Calibri" w:eastAsia="Calibri" w:hAnsi="Calibri" w:cs="Calibri"/>
      <w:outline w:val="0"/>
      <w:color w:val="0070C0"/>
      <w:sz w:val="16"/>
      <w:szCs w:val="16"/>
      <w:u w:val="single" w:color="0070C0"/>
      <w:lang w:val="en-US"/>
    </w:rPr>
  </w:style>
  <w:style w:type="character" w:styleId="Menzionenonrisolta">
    <w:name w:val="Unresolved Mention"/>
    <w:basedOn w:val="Carpredefinitoparagrafo"/>
    <w:uiPriority w:val="99"/>
    <w:semiHidden/>
    <w:unhideWhenUsed/>
    <w:rsid w:val="00021B55"/>
    <w:rPr>
      <w:color w:val="605E5C"/>
      <w:shd w:val="clear" w:color="auto" w:fill="E1DFDD"/>
    </w:rPr>
  </w:style>
  <w:style w:type="paragraph" w:styleId="Revisione">
    <w:name w:val="Revision"/>
    <w:hidden/>
    <w:uiPriority w:val="99"/>
    <w:semiHidden/>
    <w:rsid w:val="0078582B"/>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rPr>
  </w:style>
  <w:style w:type="character" w:styleId="Rimandocommento">
    <w:name w:val="annotation reference"/>
    <w:basedOn w:val="Carpredefinitoparagrafo"/>
    <w:uiPriority w:val="99"/>
    <w:semiHidden/>
    <w:unhideWhenUsed/>
    <w:rsid w:val="0078582B"/>
    <w:rPr>
      <w:sz w:val="16"/>
      <w:szCs w:val="16"/>
    </w:rPr>
  </w:style>
  <w:style w:type="paragraph" w:styleId="Testocommento">
    <w:name w:val="annotation text"/>
    <w:basedOn w:val="Normale"/>
    <w:link w:val="TestocommentoCarattere"/>
    <w:uiPriority w:val="99"/>
    <w:unhideWhenUsed/>
    <w:rsid w:val="0078582B"/>
    <w:rPr>
      <w:sz w:val="20"/>
      <w:szCs w:val="20"/>
    </w:rPr>
  </w:style>
  <w:style w:type="character" w:customStyle="1" w:styleId="TestocommentoCarattere">
    <w:name w:val="Testo commento Carattere"/>
    <w:basedOn w:val="Carpredefinitoparagrafo"/>
    <w:link w:val="Testocommento"/>
    <w:uiPriority w:val="99"/>
    <w:rsid w:val="0078582B"/>
    <w:rPr>
      <w:rFonts w:cs="Arial Unicode MS"/>
      <w:color w:val="000000"/>
      <w:u w:color="000000"/>
    </w:rPr>
  </w:style>
  <w:style w:type="paragraph" w:styleId="Soggettocommento">
    <w:name w:val="annotation subject"/>
    <w:basedOn w:val="Testocommento"/>
    <w:next w:val="Testocommento"/>
    <w:link w:val="SoggettocommentoCarattere"/>
    <w:uiPriority w:val="99"/>
    <w:semiHidden/>
    <w:unhideWhenUsed/>
    <w:rsid w:val="0078582B"/>
    <w:rPr>
      <w:b/>
      <w:bCs/>
    </w:rPr>
  </w:style>
  <w:style w:type="character" w:customStyle="1" w:styleId="SoggettocommentoCarattere">
    <w:name w:val="Soggetto commento Carattere"/>
    <w:basedOn w:val="TestocommentoCarattere"/>
    <w:link w:val="Soggettocommento"/>
    <w:uiPriority w:val="99"/>
    <w:semiHidden/>
    <w:rsid w:val="0078582B"/>
    <w:rPr>
      <w:rFonts w:cs="Arial Unicode MS"/>
      <w:b/>
      <w:bCs/>
      <w:color w:val="000000"/>
      <w:u w:color="000000"/>
    </w:rPr>
  </w:style>
  <w:style w:type="paragraph" w:styleId="Paragrafoelenco">
    <w:name w:val="List Paragraph"/>
    <w:basedOn w:val="Normale"/>
    <w:uiPriority w:val="34"/>
    <w:qFormat/>
    <w:rsid w:val="00573A19"/>
    <w:pPr>
      <w:ind w:left="720"/>
      <w:contextualSpacing/>
    </w:pPr>
  </w:style>
  <w:style w:type="character" w:styleId="Collegamentovisitato">
    <w:name w:val="FollowedHyperlink"/>
    <w:basedOn w:val="Carpredefinitoparagrafo"/>
    <w:uiPriority w:val="99"/>
    <w:semiHidden/>
    <w:unhideWhenUsed/>
    <w:rsid w:val="00901EE7"/>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openmindconsulting.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ooking@avalonwaterways.it" TargetMode="External"/><Relationship Id="rId4" Type="http://schemas.openxmlformats.org/officeDocument/2006/relationships/settings" Target="settings.xml"/><Relationship Id="rId9" Type="http://schemas.openxmlformats.org/officeDocument/2006/relationships/hyperlink" Target="http://www.avalowaterways.it"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A55EB-27DD-4A00-B351-798AA2464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749</Words>
  <Characters>4272</Characters>
  <Application>Microsoft Office Word</Application>
  <DocSecurity>0</DocSecurity>
  <Lines>35</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Baldini Barbara</dc:creator>
  <cp:lastModifiedBy>Ciro Orazzo</cp:lastModifiedBy>
  <cp:revision>3</cp:revision>
  <dcterms:created xsi:type="dcterms:W3CDTF">2023-08-03T07:11:00Z</dcterms:created>
  <dcterms:modified xsi:type="dcterms:W3CDTF">2023-08-03T07:32:00Z</dcterms:modified>
</cp:coreProperties>
</file>