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AD00" w14:textId="74AABAF4" w:rsidR="00CC4DA7" w:rsidRPr="00F10938" w:rsidRDefault="00F10938" w:rsidP="00F10938">
      <w:pPr>
        <w:rPr>
          <w:rFonts w:ascii="Calibri" w:hAnsi="Calibri"/>
          <w:b/>
          <w:bCs/>
          <w:i/>
          <w:iCs/>
          <w:color w:val="943634"/>
          <w:sz w:val="6"/>
          <w:szCs w:val="6"/>
          <w:u w:color="943634"/>
        </w:rPr>
      </w:pPr>
      <w:r>
        <w:rPr>
          <w:rFonts w:ascii="Calibri" w:hAnsi="Calibri"/>
          <w:b/>
          <w:bCs/>
          <w:i/>
          <w:iCs/>
          <w:noProof/>
          <w:color w:val="943634"/>
          <w:sz w:val="6"/>
          <w:szCs w:val="6"/>
          <w:u w:color="943634"/>
        </w:rPr>
        <w:drawing>
          <wp:inline distT="0" distB="0" distL="0" distR="0" wp14:anchorId="54D31880" wp14:editId="639AE3E1">
            <wp:extent cx="2019835" cy="65414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433" cy="68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9851" w14:textId="56C5DB1F" w:rsidR="00CC4DA7" w:rsidRDefault="00CC4DA7">
      <w:pPr>
        <w:tabs>
          <w:tab w:val="left" w:pos="6348"/>
        </w:tabs>
        <w:spacing w:after="0"/>
        <w:rPr>
          <w:rFonts w:ascii="Verdana" w:hAnsi="Verdana"/>
          <w:b/>
          <w:bCs/>
          <w:sz w:val="36"/>
          <w:szCs w:val="36"/>
        </w:rPr>
      </w:pPr>
    </w:p>
    <w:p w14:paraId="7CF0218E" w14:textId="77777777" w:rsidR="00CC4DA7" w:rsidRPr="004B534F" w:rsidRDefault="00000000">
      <w:pPr>
        <w:spacing w:after="0"/>
        <w:ind w:left="1416" w:firstLine="708"/>
        <w:jc w:val="right"/>
        <w:rPr>
          <w:rFonts w:ascii="Verdana" w:eastAsia="Verdana" w:hAnsi="Verdana" w:cs="Verdana"/>
          <w:b/>
          <w:bCs/>
        </w:rPr>
      </w:pPr>
      <w:r w:rsidRPr="004B534F">
        <w:rPr>
          <w:rFonts w:ascii="Verdana" w:hAnsi="Verdana"/>
          <w:b/>
          <w:bCs/>
        </w:rPr>
        <w:t xml:space="preserve">         </w:t>
      </w:r>
    </w:p>
    <w:p w14:paraId="1D563DF7" w14:textId="0BEAD730" w:rsidR="00D57081" w:rsidRPr="00D57081" w:rsidRDefault="00C47D38" w:rsidP="008659E7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32"/>
          <w:szCs w:val="34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 w:val="32"/>
          <w:szCs w:val="34"/>
          <w:u w:val="none"/>
        </w:rPr>
        <w:t>Un c</w:t>
      </w:r>
      <w:r w:rsidR="00D57081" w:rsidRPr="00D57081">
        <w:rPr>
          <w:rStyle w:val="Collegamentoipertestuale"/>
          <w:rFonts w:ascii="Calibri" w:hAnsi="Calibri"/>
          <w:b/>
          <w:bCs/>
          <w:color w:val="002060"/>
          <w:sz w:val="32"/>
          <w:szCs w:val="34"/>
          <w:u w:val="none"/>
        </w:rPr>
        <w:t>ity-break autunnale?</w:t>
      </w:r>
      <w:r w:rsidR="00DB6319">
        <w:rPr>
          <w:rStyle w:val="Collegamentoipertestuale"/>
          <w:rFonts w:ascii="Calibri" w:hAnsi="Calibri"/>
          <w:b/>
          <w:bCs/>
          <w:color w:val="002060"/>
          <w:sz w:val="32"/>
          <w:szCs w:val="34"/>
          <w:u w:val="none"/>
        </w:rPr>
        <w:t xml:space="preserve"> È</w:t>
      </w:r>
      <w:r>
        <w:rPr>
          <w:rStyle w:val="Collegamentoipertestuale"/>
          <w:rFonts w:ascii="Calibri" w:hAnsi="Calibri"/>
          <w:b/>
          <w:bCs/>
          <w:color w:val="002060"/>
          <w:sz w:val="32"/>
          <w:szCs w:val="34"/>
          <w:u w:val="none"/>
        </w:rPr>
        <w:t xml:space="preserve"> una S</w:t>
      </w:r>
      <w:r w:rsidR="003129A7">
        <w:rPr>
          <w:rStyle w:val="Collegamentoipertestuale"/>
          <w:rFonts w:ascii="Calibri" w:hAnsi="Calibri"/>
          <w:b/>
          <w:bCs/>
          <w:color w:val="002060"/>
          <w:sz w:val="32"/>
          <w:szCs w:val="34"/>
          <w:u w:val="none"/>
        </w:rPr>
        <w:t>infonia del Danubio</w:t>
      </w:r>
      <w:r w:rsidR="00D57081" w:rsidRPr="00D57081">
        <w:rPr>
          <w:rStyle w:val="Collegamentoipertestuale"/>
          <w:rFonts w:ascii="Calibri" w:hAnsi="Calibri"/>
          <w:b/>
          <w:bCs/>
          <w:color w:val="002060"/>
          <w:sz w:val="32"/>
          <w:szCs w:val="34"/>
          <w:u w:val="none"/>
        </w:rPr>
        <w:t xml:space="preserve"> </w:t>
      </w:r>
    </w:p>
    <w:p w14:paraId="11B6F40B" w14:textId="7F55A131" w:rsidR="00D57081" w:rsidRPr="00D57081" w:rsidRDefault="00D57081" w:rsidP="008659E7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</w:pPr>
      <w:r w:rsidRPr="00D57081"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>A bordo di</w:t>
      </w:r>
      <w:r w:rsidRPr="00D57081">
        <w:rPr>
          <w:sz w:val="28"/>
          <w:szCs w:val="26"/>
        </w:rPr>
        <w:t xml:space="preserve"> </w:t>
      </w:r>
      <w:hyperlink r:id="rId9" w:history="1">
        <w:r w:rsidR="004A2989" w:rsidRPr="00901EE7">
          <w:rPr>
            <w:rStyle w:val="Collegamentoipertestuale"/>
            <w:rFonts w:ascii="Calibri" w:hAnsi="Calibri"/>
            <w:b/>
            <w:bCs/>
            <w:color w:val="002060"/>
            <w:sz w:val="40"/>
            <w:szCs w:val="38"/>
          </w:rPr>
          <w:t xml:space="preserve">Avalon </w:t>
        </w:r>
        <w:proofErr w:type="spellStart"/>
        <w:r w:rsidR="004A2989" w:rsidRPr="00901EE7">
          <w:rPr>
            <w:rStyle w:val="Collegamentoipertestuale"/>
            <w:rFonts w:ascii="Calibri" w:hAnsi="Calibri"/>
            <w:b/>
            <w:bCs/>
            <w:color w:val="002060"/>
            <w:sz w:val="40"/>
            <w:szCs w:val="38"/>
          </w:rPr>
          <w:t>Waterways</w:t>
        </w:r>
        <w:proofErr w:type="spellEnd"/>
      </w:hyperlink>
      <w:r>
        <w:rPr>
          <w:rStyle w:val="Collegamentoipertestuale"/>
          <w:rFonts w:ascii="Calibri" w:hAnsi="Calibri"/>
          <w:b/>
          <w:bCs/>
          <w:color w:val="002060"/>
          <w:sz w:val="40"/>
          <w:szCs w:val="38"/>
        </w:rPr>
        <w:t xml:space="preserve"> </w:t>
      </w:r>
      <w:r w:rsidR="00C47D38"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>il</w:t>
      </w:r>
      <w:r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 xml:space="preserve"> city-</w:t>
      </w:r>
      <w:r w:rsidRPr="00F7710D"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>break</w:t>
      </w:r>
      <w:r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 xml:space="preserve"> </w:t>
      </w:r>
      <w:r w:rsidR="00C47D38"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 xml:space="preserve">è </w:t>
      </w:r>
      <w:r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>fluviale!</w:t>
      </w:r>
    </w:p>
    <w:p w14:paraId="0210DF70" w14:textId="77777777" w:rsidR="002D0CB1" w:rsidRDefault="002D0CB1" w:rsidP="002D0CB1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22"/>
          <w:szCs w:val="28"/>
          <w:u w:val="none"/>
        </w:rPr>
      </w:pPr>
    </w:p>
    <w:p w14:paraId="59C7C1A4" w14:textId="2767A73B" w:rsidR="00C47D38" w:rsidRDefault="00552721" w:rsidP="00F7710D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Una crociera </w:t>
      </w:r>
      <w:r w:rsidR="00C47D38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fluviale</w:t>
      </w: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in autunno</w:t>
      </w:r>
      <w:r w:rsidR="00C47D38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,</w:t>
      </w: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in lingua italiana, per </w:t>
      </w:r>
      <w:r w:rsidR="00C47D38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vivere da vicino</w:t>
      </w: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la storia europea: </w:t>
      </w:r>
    </w:p>
    <w:p w14:paraId="3809B5E4" w14:textId="77777777" w:rsidR="00C47D38" w:rsidRDefault="00552721" w:rsidP="00F7710D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sette giorni lungo quattro nazioni tra capitali, collezioni d’arte</w:t>
      </w:r>
      <w:r w:rsidR="00897BED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e paesaggi </w:t>
      </w:r>
    </w:p>
    <w:p w14:paraId="6A777D18" w14:textId="1181B502" w:rsidR="00C47D38" w:rsidRDefault="00C47D38" w:rsidP="00C47D38">
      <w:pPr>
        <w:suppressAutoHyphens/>
        <w:spacing w:after="0"/>
        <w:ind w:left="708" w:firstLine="708"/>
        <w:jc w:val="right"/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resi caldi e romantici dalla</w:t>
      </w:r>
      <w:r w:rsidR="00897BED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luc</w:t>
      </w: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e</w:t>
      </w:r>
      <w:r w:rsidR="00897BED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del tramonto. </w:t>
      </w:r>
    </w:p>
    <w:p w14:paraId="3C2D6085" w14:textId="0DF21D88" w:rsidR="00FE5B78" w:rsidRDefault="00897BED" w:rsidP="00F7710D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Il comun denominatore? Un fiume senza bisogno di presentazioni</w:t>
      </w:r>
      <w:r w:rsidR="00F7710D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e la</w:t>
      </w:r>
      <w:r w:rsidR="00C47D38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sua</w:t>
      </w:r>
      <w:r w:rsidR="00F7710D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musica</w:t>
      </w:r>
      <w:r w:rsidR="00C47D38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: il</w:t>
      </w:r>
      <w:r w:rsidR="006E7DD4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</w:t>
      </w: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Danubio </w:t>
      </w:r>
    </w:p>
    <w:p w14:paraId="0944D891" w14:textId="29F41F74" w:rsidR="00CC4DA7" w:rsidRPr="004B534F" w:rsidRDefault="00CC4DA7" w:rsidP="001B4F0B">
      <w:pPr>
        <w:suppressAutoHyphens/>
        <w:spacing w:after="0"/>
        <w:rPr>
          <w:rFonts w:ascii="Calibri" w:eastAsia="Calibri" w:hAnsi="Calibri" w:cs="Calibri"/>
          <w:i/>
          <w:iCs/>
          <w:sz w:val="12"/>
          <w:szCs w:val="12"/>
        </w:rPr>
      </w:pPr>
    </w:p>
    <w:p w14:paraId="44F91536" w14:textId="00404679" w:rsidR="006E7DD4" w:rsidRDefault="00000000" w:rsidP="006E7DD4">
      <w:pPr>
        <w:suppressAutoHyphens/>
        <w:jc w:val="both"/>
        <w:rPr>
          <w:rFonts w:ascii="Calibri" w:hAnsi="Calibri"/>
          <w:sz w:val="21"/>
          <w:szCs w:val="21"/>
        </w:rPr>
      </w:pPr>
      <w:r w:rsidRPr="004B534F">
        <w:rPr>
          <w:rFonts w:ascii="Calibri" w:hAnsi="Calibri"/>
          <w:i/>
          <w:iCs/>
          <w:sz w:val="21"/>
          <w:szCs w:val="21"/>
        </w:rPr>
        <w:t xml:space="preserve">Torino </w:t>
      </w:r>
      <w:r w:rsidR="00950AB3" w:rsidRPr="004B534F">
        <w:rPr>
          <w:rFonts w:ascii="Calibri" w:hAnsi="Calibri"/>
          <w:i/>
          <w:iCs/>
          <w:sz w:val="21"/>
          <w:szCs w:val="21"/>
        </w:rPr>
        <w:t>–</w:t>
      </w:r>
      <w:r w:rsidRPr="004B534F">
        <w:rPr>
          <w:rFonts w:ascii="Calibri" w:hAnsi="Calibri"/>
          <w:i/>
          <w:iCs/>
          <w:sz w:val="21"/>
          <w:szCs w:val="21"/>
        </w:rPr>
        <w:t xml:space="preserve"> </w:t>
      </w:r>
      <w:r w:rsidR="006E7DD4">
        <w:rPr>
          <w:rFonts w:ascii="Calibri" w:hAnsi="Calibri"/>
          <w:i/>
          <w:iCs/>
          <w:sz w:val="21"/>
          <w:szCs w:val="21"/>
        </w:rPr>
        <w:t>agosto</w:t>
      </w:r>
      <w:r w:rsidR="008659E7" w:rsidRPr="004B534F">
        <w:rPr>
          <w:rFonts w:ascii="Calibri" w:hAnsi="Calibri"/>
          <w:i/>
          <w:iCs/>
          <w:sz w:val="21"/>
          <w:szCs w:val="21"/>
        </w:rPr>
        <w:t xml:space="preserve"> 2023</w:t>
      </w:r>
      <w:r w:rsidRPr="004B534F">
        <w:rPr>
          <w:rFonts w:ascii="Calibri" w:hAnsi="Calibri"/>
          <w:sz w:val="21"/>
          <w:szCs w:val="21"/>
        </w:rPr>
        <w:t xml:space="preserve"> –</w:t>
      </w:r>
      <w:r w:rsidR="00E81C06">
        <w:rPr>
          <w:rFonts w:ascii="Calibri" w:hAnsi="Calibri"/>
          <w:b/>
          <w:bCs/>
          <w:sz w:val="21"/>
          <w:szCs w:val="21"/>
        </w:rPr>
        <w:t xml:space="preserve"> </w:t>
      </w:r>
      <w:r w:rsidR="00552721" w:rsidRPr="00552721">
        <w:rPr>
          <w:rFonts w:ascii="Calibri" w:hAnsi="Calibri"/>
          <w:sz w:val="21"/>
          <w:szCs w:val="21"/>
        </w:rPr>
        <w:t xml:space="preserve">Nuovi colori, nuove sensazioni: l’autunno con Avalon </w:t>
      </w:r>
      <w:proofErr w:type="spellStart"/>
      <w:r w:rsidR="00552721" w:rsidRPr="00552721">
        <w:rPr>
          <w:rFonts w:ascii="Calibri" w:hAnsi="Calibri"/>
          <w:sz w:val="21"/>
          <w:szCs w:val="21"/>
        </w:rPr>
        <w:t>Waterways</w:t>
      </w:r>
      <w:proofErr w:type="spellEnd"/>
      <w:r w:rsidR="00552721" w:rsidRPr="00552721">
        <w:rPr>
          <w:rFonts w:ascii="Calibri" w:hAnsi="Calibri"/>
          <w:sz w:val="21"/>
          <w:szCs w:val="21"/>
        </w:rPr>
        <w:t xml:space="preserve"> è un biglietto in prima fila per </w:t>
      </w:r>
      <w:r w:rsidR="00552721" w:rsidRPr="001355C4">
        <w:rPr>
          <w:rFonts w:ascii="Calibri" w:hAnsi="Calibri"/>
          <w:b/>
          <w:bCs/>
          <w:sz w:val="21"/>
          <w:szCs w:val="21"/>
        </w:rPr>
        <w:t xml:space="preserve">lo spettacolo dell’Europa che </w:t>
      </w:r>
      <w:r w:rsidR="00C47D38">
        <w:rPr>
          <w:rFonts w:ascii="Calibri" w:hAnsi="Calibri"/>
          <w:b/>
          <w:bCs/>
          <w:sz w:val="21"/>
          <w:szCs w:val="21"/>
        </w:rPr>
        <w:t>inizia</w:t>
      </w:r>
      <w:r w:rsidR="00552721" w:rsidRPr="001355C4">
        <w:rPr>
          <w:rFonts w:ascii="Calibri" w:hAnsi="Calibri"/>
          <w:b/>
          <w:bCs/>
          <w:sz w:val="21"/>
          <w:szCs w:val="21"/>
        </w:rPr>
        <w:t xml:space="preserve"> ad </w:t>
      </w:r>
      <w:r w:rsidR="006E7DD4" w:rsidRPr="001355C4">
        <w:rPr>
          <w:rFonts w:ascii="Calibri" w:hAnsi="Calibri"/>
          <w:b/>
          <w:bCs/>
          <w:sz w:val="21"/>
          <w:szCs w:val="21"/>
        </w:rPr>
        <w:t>imbrunire</w:t>
      </w:r>
      <w:r w:rsidR="00552721" w:rsidRPr="00552721">
        <w:rPr>
          <w:rFonts w:ascii="Calibri" w:hAnsi="Calibri"/>
          <w:sz w:val="21"/>
          <w:szCs w:val="21"/>
        </w:rPr>
        <w:t xml:space="preserve"> con l’arrivo della stagione delle foglie cadenti. Le grandi capitali </w:t>
      </w:r>
      <w:r w:rsidR="006E7DD4">
        <w:rPr>
          <w:rFonts w:ascii="Calibri" w:hAnsi="Calibri"/>
          <w:sz w:val="21"/>
          <w:szCs w:val="21"/>
        </w:rPr>
        <w:t>sulle sponde</w:t>
      </w:r>
      <w:r w:rsidR="00552721" w:rsidRPr="00552721">
        <w:rPr>
          <w:rFonts w:ascii="Calibri" w:hAnsi="Calibri"/>
          <w:sz w:val="21"/>
          <w:szCs w:val="21"/>
        </w:rPr>
        <w:t xml:space="preserve"> sul Danubio si tingono di magia, tra l’operosa </w:t>
      </w:r>
      <w:r w:rsidR="00930AC2">
        <w:rPr>
          <w:rFonts w:ascii="Calibri" w:hAnsi="Calibri"/>
          <w:sz w:val="21"/>
          <w:szCs w:val="21"/>
        </w:rPr>
        <w:t>produzione vinicola</w:t>
      </w:r>
      <w:r w:rsidR="00552721" w:rsidRPr="00552721">
        <w:rPr>
          <w:rFonts w:ascii="Calibri" w:hAnsi="Calibri"/>
          <w:sz w:val="21"/>
          <w:szCs w:val="21"/>
        </w:rPr>
        <w:t xml:space="preserve"> della</w:t>
      </w:r>
      <w:r w:rsidR="006E7DD4">
        <w:rPr>
          <w:rFonts w:ascii="Calibri" w:hAnsi="Calibri"/>
          <w:sz w:val="21"/>
          <w:szCs w:val="21"/>
        </w:rPr>
        <w:t xml:space="preserve"> regione della</w:t>
      </w:r>
      <w:r w:rsidR="00552721" w:rsidRPr="00552721">
        <w:rPr>
          <w:rFonts w:ascii="Calibri" w:hAnsi="Calibri"/>
          <w:sz w:val="21"/>
          <w:szCs w:val="21"/>
        </w:rPr>
        <w:t xml:space="preserve"> </w:t>
      </w:r>
      <w:proofErr w:type="spellStart"/>
      <w:r w:rsidR="00552721" w:rsidRPr="00552721">
        <w:rPr>
          <w:rFonts w:ascii="Calibri" w:hAnsi="Calibri"/>
          <w:sz w:val="21"/>
          <w:szCs w:val="21"/>
        </w:rPr>
        <w:t>Wachau</w:t>
      </w:r>
      <w:proofErr w:type="spellEnd"/>
      <w:r w:rsidR="00552721" w:rsidRPr="00552721">
        <w:rPr>
          <w:rFonts w:ascii="Calibri" w:hAnsi="Calibri"/>
          <w:sz w:val="21"/>
          <w:szCs w:val="21"/>
        </w:rPr>
        <w:t xml:space="preserve"> e le temperature che permettono finalmente di </w:t>
      </w:r>
      <w:r w:rsidR="00552721" w:rsidRPr="00C47D38">
        <w:rPr>
          <w:rFonts w:ascii="Calibri" w:hAnsi="Calibri"/>
          <w:sz w:val="21"/>
          <w:szCs w:val="21"/>
        </w:rPr>
        <w:t>godere</w:t>
      </w:r>
      <w:r w:rsidR="00552721" w:rsidRPr="001355C4">
        <w:rPr>
          <w:rFonts w:ascii="Calibri" w:hAnsi="Calibri"/>
          <w:b/>
          <w:bCs/>
          <w:sz w:val="21"/>
          <w:szCs w:val="21"/>
        </w:rPr>
        <w:t xml:space="preserve"> </w:t>
      </w:r>
      <w:r w:rsidR="00552721" w:rsidRPr="00552721">
        <w:rPr>
          <w:rFonts w:ascii="Calibri" w:hAnsi="Calibri"/>
          <w:sz w:val="21"/>
          <w:szCs w:val="21"/>
        </w:rPr>
        <w:t xml:space="preserve">appieno dei luoghi iconici </w:t>
      </w:r>
      <w:r w:rsidR="006E7DD4">
        <w:rPr>
          <w:rFonts w:ascii="Calibri" w:hAnsi="Calibri"/>
          <w:sz w:val="21"/>
          <w:szCs w:val="21"/>
        </w:rPr>
        <w:t>affacciati su</w:t>
      </w:r>
      <w:r w:rsidR="00C47D38">
        <w:rPr>
          <w:rFonts w:ascii="Calibri" w:hAnsi="Calibri"/>
          <w:sz w:val="21"/>
          <w:szCs w:val="21"/>
        </w:rPr>
        <w:t xml:space="preserve">l maestoso </w:t>
      </w:r>
      <w:r w:rsidR="00552721" w:rsidRPr="00552721">
        <w:rPr>
          <w:rFonts w:ascii="Calibri" w:hAnsi="Calibri"/>
          <w:sz w:val="21"/>
          <w:szCs w:val="21"/>
        </w:rPr>
        <w:t>fiume.</w:t>
      </w:r>
    </w:p>
    <w:p w14:paraId="1E9FB8C8" w14:textId="7F090CE4" w:rsidR="00AF7A28" w:rsidRDefault="006E7DD4" w:rsidP="00F34CEE">
      <w:pPr>
        <w:suppressAutoHyphens/>
        <w:jc w:val="both"/>
        <w:rPr>
          <w:rFonts w:ascii="Calibri" w:hAnsi="Calibri"/>
          <w:sz w:val="21"/>
          <w:szCs w:val="21"/>
        </w:rPr>
      </w:pPr>
      <w:r w:rsidRPr="00F7710D">
        <w:rPr>
          <w:rFonts w:ascii="Calibri" w:hAnsi="Calibri"/>
          <w:b/>
          <w:bCs/>
          <w:sz w:val="21"/>
          <w:szCs w:val="21"/>
        </w:rPr>
        <w:t>Ed è davvero un</w:t>
      </w:r>
      <w:r w:rsidR="00C47D38">
        <w:rPr>
          <w:rFonts w:ascii="Calibri" w:hAnsi="Calibri"/>
          <w:b/>
          <w:bCs/>
          <w:sz w:val="21"/>
          <w:szCs w:val="21"/>
        </w:rPr>
        <w:t xml:space="preserve">’esperienza di puro relax </w:t>
      </w:r>
      <w:r w:rsidRPr="00F7710D">
        <w:rPr>
          <w:rFonts w:ascii="Calibri" w:hAnsi="Calibri"/>
          <w:b/>
          <w:bCs/>
          <w:sz w:val="21"/>
          <w:szCs w:val="21"/>
        </w:rPr>
        <w:t>attraversarl</w:t>
      </w:r>
      <w:r w:rsidR="00C47D38">
        <w:rPr>
          <w:rFonts w:ascii="Calibri" w:hAnsi="Calibri"/>
          <w:b/>
          <w:bCs/>
          <w:sz w:val="21"/>
          <w:szCs w:val="21"/>
        </w:rPr>
        <w:t>i</w:t>
      </w:r>
      <w:r w:rsidRPr="00F7710D">
        <w:rPr>
          <w:rFonts w:ascii="Calibri" w:hAnsi="Calibri"/>
          <w:b/>
          <w:bCs/>
          <w:sz w:val="21"/>
          <w:szCs w:val="21"/>
        </w:rPr>
        <w:t xml:space="preserve"> con Avalon </w:t>
      </w:r>
      <w:proofErr w:type="spellStart"/>
      <w:r w:rsidRPr="00F7710D">
        <w:rPr>
          <w:rFonts w:ascii="Calibri" w:hAnsi="Calibri"/>
          <w:b/>
          <w:bCs/>
          <w:sz w:val="21"/>
          <w:szCs w:val="21"/>
        </w:rPr>
        <w:t>Waterways</w:t>
      </w:r>
      <w:proofErr w:type="spellEnd"/>
      <w:r>
        <w:rPr>
          <w:rFonts w:ascii="Calibri" w:hAnsi="Calibri"/>
          <w:sz w:val="21"/>
          <w:szCs w:val="21"/>
        </w:rPr>
        <w:t xml:space="preserve">: </w:t>
      </w:r>
      <w:r w:rsidR="001355C4">
        <w:rPr>
          <w:rFonts w:ascii="Calibri" w:hAnsi="Calibri"/>
          <w:sz w:val="21"/>
          <w:szCs w:val="21"/>
        </w:rPr>
        <w:t>l</w:t>
      </w:r>
      <w:r w:rsidRPr="004B534F">
        <w:rPr>
          <w:rFonts w:ascii="Calibri" w:hAnsi="Calibri"/>
          <w:sz w:val="21"/>
          <w:szCs w:val="21"/>
        </w:rPr>
        <w:t>e parole d’ordine</w:t>
      </w:r>
      <w:r>
        <w:rPr>
          <w:rFonts w:ascii="Calibri" w:hAnsi="Calibri"/>
          <w:sz w:val="21"/>
          <w:szCs w:val="21"/>
        </w:rPr>
        <w:t>, qui,</w:t>
      </w:r>
      <w:r w:rsidRPr="004B534F">
        <w:rPr>
          <w:rFonts w:ascii="Calibri" w:hAnsi="Calibri"/>
          <w:sz w:val="21"/>
          <w:szCs w:val="21"/>
        </w:rPr>
        <w:t xml:space="preserve"> sono </w:t>
      </w:r>
      <w:r w:rsidRPr="00901EE7">
        <w:rPr>
          <w:rFonts w:ascii="Calibri" w:hAnsi="Calibri"/>
          <w:b/>
          <w:bCs/>
          <w:sz w:val="21"/>
          <w:szCs w:val="21"/>
        </w:rPr>
        <w:t>comfort e relax</w:t>
      </w:r>
      <w:r w:rsidRPr="004B534F">
        <w:rPr>
          <w:rFonts w:ascii="Calibri" w:hAnsi="Calibri"/>
          <w:sz w:val="21"/>
          <w:szCs w:val="21"/>
        </w:rPr>
        <w:t>, ma non mancano momenti energizzanti per corpo e mente</w:t>
      </w:r>
      <w:r w:rsidR="001355C4">
        <w:rPr>
          <w:rFonts w:ascii="Calibri" w:hAnsi="Calibri"/>
          <w:sz w:val="21"/>
          <w:szCs w:val="21"/>
        </w:rPr>
        <w:t>.</w:t>
      </w:r>
      <w:r w:rsidRPr="004B534F">
        <w:rPr>
          <w:rFonts w:ascii="Calibri" w:hAnsi="Calibri"/>
          <w:sz w:val="21"/>
          <w:szCs w:val="21"/>
        </w:rPr>
        <w:t xml:space="preserve"> </w:t>
      </w:r>
      <w:r w:rsidR="001355C4">
        <w:rPr>
          <w:rFonts w:ascii="Calibri" w:hAnsi="Calibri"/>
          <w:sz w:val="21"/>
          <w:szCs w:val="21"/>
        </w:rPr>
        <w:t>D</w:t>
      </w:r>
      <w:r w:rsidRPr="004B534F">
        <w:rPr>
          <w:rFonts w:ascii="Calibri" w:hAnsi="Calibri"/>
          <w:sz w:val="21"/>
          <w:szCs w:val="21"/>
        </w:rPr>
        <w:t xml:space="preserve">alle lezioni di </w:t>
      </w:r>
      <w:r w:rsidRPr="004B534F">
        <w:rPr>
          <w:rFonts w:ascii="Calibri" w:hAnsi="Calibri"/>
          <w:b/>
          <w:bCs/>
          <w:sz w:val="21"/>
          <w:szCs w:val="21"/>
        </w:rPr>
        <w:t>yoga e pilates</w:t>
      </w:r>
      <w:r w:rsidRPr="004B534F">
        <w:rPr>
          <w:rFonts w:ascii="Calibri" w:hAnsi="Calibri"/>
          <w:sz w:val="21"/>
          <w:szCs w:val="21"/>
        </w:rPr>
        <w:t xml:space="preserve"> a bordo, a</w:t>
      </w:r>
      <w:r w:rsidR="00C47D38">
        <w:rPr>
          <w:rFonts w:ascii="Calibri" w:hAnsi="Calibri"/>
          <w:sz w:val="21"/>
          <w:szCs w:val="21"/>
        </w:rPr>
        <w:t>d</w:t>
      </w:r>
      <w:r w:rsidRPr="004B534F">
        <w:rPr>
          <w:rFonts w:ascii="Calibri" w:hAnsi="Calibri"/>
          <w:sz w:val="21"/>
          <w:szCs w:val="21"/>
        </w:rPr>
        <w:t xml:space="preserve"> un </w:t>
      </w:r>
      <w:r w:rsidR="00C47D38">
        <w:rPr>
          <w:rFonts w:ascii="Calibri" w:hAnsi="Calibri"/>
          <w:sz w:val="21"/>
          <w:szCs w:val="21"/>
        </w:rPr>
        <w:t>attrezzato</w:t>
      </w:r>
      <w:r w:rsidRPr="004B534F">
        <w:rPr>
          <w:rFonts w:ascii="Calibri" w:hAnsi="Calibri"/>
          <w:sz w:val="21"/>
          <w:szCs w:val="21"/>
        </w:rPr>
        <w:t xml:space="preserve"> </w:t>
      </w:r>
      <w:r w:rsidRPr="004B534F">
        <w:rPr>
          <w:rFonts w:ascii="Calibri" w:hAnsi="Calibri"/>
          <w:b/>
          <w:bCs/>
          <w:sz w:val="21"/>
          <w:szCs w:val="21"/>
        </w:rPr>
        <w:t>fitness centre</w:t>
      </w:r>
      <w:r w:rsidR="001355C4">
        <w:rPr>
          <w:rFonts w:ascii="Calibri" w:hAnsi="Calibri"/>
          <w:b/>
          <w:bCs/>
          <w:sz w:val="21"/>
          <w:szCs w:val="21"/>
        </w:rPr>
        <w:t xml:space="preserve"> </w:t>
      </w:r>
      <w:r w:rsidR="001355C4">
        <w:rPr>
          <w:rFonts w:ascii="Calibri" w:hAnsi="Calibri"/>
          <w:sz w:val="21"/>
          <w:szCs w:val="21"/>
        </w:rPr>
        <w:t xml:space="preserve">dove tenersi in forma anche durante le </w:t>
      </w:r>
      <w:proofErr w:type="spellStart"/>
      <w:r w:rsidR="001355C4">
        <w:rPr>
          <w:rFonts w:ascii="Calibri" w:hAnsi="Calibri"/>
          <w:sz w:val="21"/>
          <w:szCs w:val="21"/>
        </w:rPr>
        <w:t>vancanze</w:t>
      </w:r>
      <w:proofErr w:type="spellEnd"/>
      <w:r w:rsidRPr="004B534F">
        <w:rPr>
          <w:rFonts w:ascii="Calibri" w:hAnsi="Calibri"/>
          <w:sz w:val="21"/>
          <w:szCs w:val="21"/>
        </w:rPr>
        <w:t xml:space="preserve">, fino alle </w:t>
      </w:r>
      <w:r w:rsidRPr="004B534F">
        <w:rPr>
          <w:rFonts w:ascii="Calibri" w:hAnsi="Calibri"/>
          <w:b/>
          <w:bCs/>
          <w:sz w:val="21"/>
          <w:szCs w:val="21"/>
        </w:rPr>
        <w:t>bici</w:t>
      </w:r>
      <w:r w:rsidRPr="004B534F">
        <w:rPr>
          <w:rFonts w:ascii="Calibri" w:hAnsi="Calibri"/>
          <w:sz w:val="21"/>
          <w:szCs w:val="21"/>
        </w:rPr>
        <w:t xml:space="preserve">, gratuitamente a disposizione di chi voglia </w:t>
      </w:r>
      <w:r w:rsidR="00C47D38">
        <w:rPr>
          <w:rFonts w:ascii="Calibri" w:hAnsi="Calibri"/>
          <w:sz w:val="21"/>
          <w:szCs w:val="21"/>
        </w:rPr>
        <w:t>vivere</w:t>
      </w:r>
      <w:r w:rsidRPr="004B534F">
        <w:rPr>
          <w:rFonts w:ascii="Calibri" w:hAnsi="Calibri"/>
          <w:sz w:val="21"/>
          <w:szCs w:val="21"/>
        </w:rPr>
        <w:t xml:space="preserve"> le città </w:t>
      </w:r>
      <w:r>
        <w:rPr>
          <w:rFonts w:ascii="Calibri" w:hAnsi="Calibri"/>
          <w:sz w:val="21"/>
          <w:szCs w:val="21"/>
        </w:rPr>
        <w:t>del Danubio o le sue dolci colline</w:t>
      </w:r>
      <w:r w:rsidRPr="004B534F">
        <w:rPr>
          <w:rFonts w:ascii="Calibri" w:hAnsi="Calibri"/>
          <w:sz w:val="21"/>
          <w:szCs w:val="21"/>
        </w:rPr>
        <w:t xml:space="preserve"> su due ruote, in autonomia.</w:t>
      </w:r>
      <w:r>
        <w:rPr>
          <w:rFonts w:ascii="Calibri" w:hAnsi="Calibri"/>
          <w:sz w:val="21"/>
          <w:szCs w:val="21"/>
        </w:rPr>
        <w:t xml:space="preserve"> </w:t>
      </w:r>
      <w:r w:rsidRPr="004B534F">
        <w:rPr>
          <w:rFonts w:ascii="Calibri" w:hAnsi="Calibri"/>
          <w:sz w:val="21"/>
          <w:szCs w:val="21"/>
        </w:rPr>
        <w:t xml:space="preserve">E poi c’è spazio anche </w:t>
      </w:r>
      <w:r>
        <w:rPr>
          <w:rFonts w:ascii="Calibri" w:hAnsi="Calibri"/>
          <w:sz w:val="21"/>
          <w:szCs w:val="21"/>
        </w:rPr>
        <w:t xml:space="preserve">per </w:t>
      </w:r>
      <w:r w:rsidR="00F7710D" w:rsidRPr="00F7710D">
        <w:rPr>
          <w:rFonts w:ascii="Calibri" w:hAnsi="Calibri"/>
          <w:b/>
          <w:bCs/>
          <w:sz w:val="21"/>
          <w:szCs w:val="21"/>
        </w:rPr>
        <w:t>il mangiar bene</w:t>
      </w:r>
      <w:r w:rsidRPr="004B534F">
        <w:rPr>
          <w:rFonts w:ascii="Calibri" w:hAnsi="Calibri"/>
          <w:sz w:val="21"/>
          <w:szCs w:val="21"/>
        </w:rPr>
        <w:t xml:space="preserve">: ogni giorno gli chef Avalon trasformano le cucine in veri e propri </w:t>
      </w:r>
      <w:proofErr w:type="spellStart"/>
      <w:r w:rsidRPr="004B534F">
        <w:rPr>
          <w:rFonts w:ascii="Calibri" w:hAnsi="Calibri"/>
          <w:i/>
          <w:iCs/>
          <w:sz w:val="21"/>
          <w:szCs w:val="21"/>
        </w:rPr>
        <w:t>ateliér</w:t>
      </w:r>
      <w:proofErr w:type="spellEnd"/>
      <w:r w:rsidRPr="004B534F">
        <w:rPr>
          <w:rFonts w:ascii="Calibri" w:hAnsi="Calibri"/>
          <w:i/>
          <w:iCs/>
          <w:sz w:val="21"/>
          <w:szCs w:val="21"/>
        </w:rPr>
        <w:t xml:space="preserve"> </w:t>
      </w:r>
      <w:r w:rsidRPr="004B534F">
        <w:rPr>
          <w:rFonts w:ascii="Calibri" w:hAnsi="Calibri"/>
          <w:sz w:val="21"/>
          <w:szCs w:val="21"/>
        </w:rPr>
        <w:t xml:space="preserve">dove la loro arte culinaria prende forma </w:t>
      </w:r>
      <w:r w:rsidR="00C47D38">
        <w:rPr>
          <w:rFonts w:ascii="Calibri" w:hAnsi="Calibri"/>
          <w:sz w:val="21"/>
          <w:szCs w:val="21"/>
        </w:rPr>
        <w:t>attraverso</w:t>
      </w:r>
      <w:r w:rsidRPr="004B534F">
        <w:rPr>
          <w:rFonts w:ascii="Calibri" w:hAnsi="Calibri"/>
          <w:sz w:val="21"/>
          <w:szCs w:val="21"/>
        </w:rPr>
        <w:t xml:space="preserve"> ricette </w:t>
      </w:r>
      <w:r>
        <w:rPr>
          <w:rFonts w:ascii="Calibri" w:hAnsi="Calibri"/>
          <w:sz w:val="21"/>
          <w:szCs w:val="21"/>
        </w:rPr>
        <w:t xml:space="preserve">in cui traspare il continuo dialogo fra tradizione e genio creativo. </w:t>
      </w:r>
      <w:r>
        <w:rPr>
          <w:rFonts w:ascii="Calibri" w:hAnsi="Calibri"/>
          <w:b/>
          <w:bCs/>
          <w:sz w:val="21"/>
          <w:szCs w:val="21"/>
        </w:rPr>
        <w:t>O</w:t>
      </w:r>
      <w:r w:rsidRPr="009A1A95">
        <w:rPr>
          <w:rFonts w:ascii="Calibri" w:hAnsi="Calibri"/>
          <w:b/>
          <w:bCs/>
          <w:sz w:val="21"/>
          <w:szCs w:val="21"/>
        </w:rPr>
        <w:t>gni piatto diventa una vera e propria composizione</w:t>
      </w:r>
      <w:r w:rsidR="00F7710D">
        <w:rPr>
          <w:rFonts w:ascii="Calibri" w:hAnsi="Calibri"/>
          <w:b/>
          <w:bCs/>
          <w:sz w:val="21"/>
          <w:szCs w:val="21"/>
        </w:rPr>
        <w:t xml:space="preserve"> gourmet</w:t>
      </w:r>
      <w:r>
        <w:rPr>
          <w:rFonts w:ascii="Calibri" w:hAnsi="Calibri"/>
          <w:sz w:val="21"/>
          <w:szCs w:val="21"/>
        </w:rPr>
        <w:t xml:space="preserve">, dove gli </w:t>
      </w:r>
      <w:r w:rsidRPr="00FE5B78">
        <w:rPr>
          <w:rFonts w:ascii="Calibri" w:hAnsi="Calibri"/>
          <w:b/>
          <w:bCs/>
          <w:sz w:val="21"/>
          <w:szCs w:val="21"/>
        </w:rPr>
        <w:t>ingredienti locali delle città toccate</w:t>
      </w:r>
      <w:r>
        <w:rPr>
          <w:rFonts w:ascii="Calibri" w:hAnsi="Calibri"/>
          <w:sz w:val="21"/>
          <w:szCs w:val="21"/>
        </w:rPr>
        <w:t xml:space="preserve"> sono come i colori sulla tavolozza di un artista, accanto a una fine selezione di </w:t>
      </w:r>
      <w:r w:rsidRPr="009A1A95">
        <w:rPr>
          <w:rFonts w:ascii="Calibri" w:hAnsi="Calibri"/>
          <w:b/>
          <w:bCs/>
          <w:sz w:val="21"/>
          <w:szCs w:val="21"/>
        </w:rPr>
        <w:t>vini</w:t>
      </w:r>
      <w:r w:rsidR="001355C4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con </w:t>
      </w:r>
      <w:r w:rsidRPr="00C8103E">
        <w:rPr>
          <w:rFonts w:ascii="Calibri" w:hAnsi="Calibri"/>
          <w:b/>
          <w:bCs/>
          <w:sz w:val="21"/>
          <w:szCs w:val="21"/>
        </w:rPr>
        <w:t>etichette i</w:t>
      </w:r>
      <w:r>
        <w:rPr>
          <w:rFonts w:ascii="Calibri" w:hAnsi="Calibri"/>
          <w:b/>
          <w:bCs/>
          <w:sz w:val="21"/>
          <w:szCs w:val="21"/>
        </w:rPr>
        <w:t>n</w:t>
      </w:r>
      <w:r w:rsidRPr="00C8103E">
        <w:rPr>
          <w:rFonts w:ascii="Calibri" w:hAnsi="Calibri"/>
          <w:b/>
          <w:bCs/>
          <w:sz w:val="21"/>
          <w:szCs w:val="21"/>
        </w:rPr>
        <w:t>ternazionali</w:t>
      </w:r>
      <w:r>
        <w:rPr>
          <w:rFonts w:ascii="Calibri" w:hAnsi="Calibri"/>
          <w:sz w:val="21"/>
          <w:szCs w:val="21"/>
        </w:rPr>
        <w:t xml:space="preserve">. Non mancano le alternative: un pranzo light, un barbecue sul ponte </w:t>
      </w:r>
      <w:proofErr w:type="spellStart"/>
      <w:r>
        <w:rPr>
          <w:rFonts w:ascii="Calibri" w:hAnsi="Calibri"/>
          <w:sz w:val="21"/>
          <w:szCs w:val="21"/>
        </w:rPr>
        <w:t>Sky</w:t>
      </w:r>
      <w:proofErr w:type="spellEnd"/>
      <w:r>
        <w:rPr>
          <w:rFonts w:ascii="Calibri" w:hAnsi="Calibri"/>
          <w:sz w:val="21"/>
          <w:szCs w:val="21"/>
        </w:rPr>
        <w:t xml:space="preserve">, un </w:t>
      </w:r>
      <w:proofErr w:type="spellStart"/>
      <w:r>
        <w:rPr>
          <w:rFonts w:ascii="Calibri" w:hAnsi="Calibri"/>
          <w:sz w:val="21"/>
          <w:szCs w:val="21"/>
        </w:rPr>
        <w:t>aperi</w:t>
      </w:r>
      <w:proofErr w:type="spellEnd"/>
      <w:r>
        <w:rPr>
          <w:rFonts w:ascii="Calibri" w:hAnsi="Calibri"/>
          <w:sz w:val="21"/>
          <w:szCs w:val="21"/>
        </w:rPr>
        <w:t xml:space="preserve">-cena con </w:t>
      </w:r>
      <w:proofErr w:type="spellStart"/>
      <w:r>
        <w:rPr>
          <w:rFonts w:ascii="Calibri" w:hAnsi="Calibri"/>
          <w:sz w:val="21"/>
          <w:szCs w:val="21"/>
        </w:rPr>
        <w:t>sfizose</w:t>
      </w:r>
      <w:proofErr w:type="spellEnd"/>
      <w:r>
        <w:rPr>
          <w:rFonts w:ascii="Calibri" w:hAnsi="Calibri"/>
          <w:sz w:val="21"/>
          <w:szCs w:val="21"/>
        </w:rPr>
        <w:t xml:space="preserve"> tapas da assaporare in ogni angolo della nave o, perché no?, </w:t>
      </w:r>
      <w:r w:rsidRPr="00C8103E">
        <w:rPr>
          <w:rFonts w:ascii="Calibri" w:hAnsi="Calibri"/>
          <w:b/>
          <w:bCs/>
          <w:sz w:val="21"/>
          <w:szCs w:val="21"/>
        </w:rPr>
        <w:t>un cestino per un romantico picnic in un vigneto</w:t>
      </w:r>
      <w:r w:rsidR="00AF7A28">
        <w:rPr>
          <w:rFonts w:ascii="Calibri" w:hAnsi="Calibri"/>
          <w:b/>
          <w:bCs/>
          <w:sz w:val="21"/>
          <w:szCs w:val="21"/>
        </w:rPr>
        <w:t xml:space="preserve"> fuori </w:t>
      </w:r>
      <w:proofErr w:type="spellStart"/>
      <w:r w:rsidR="00AF7A28">
        <w:rPr>
          <w:rFonts w:ascii="Calibri" w:hAnsi="Calibri"/>
          <w:b/>
          <w:bCs/>
          <w:sz w:val="21"/>
          <w:szCs w:val="21"/>
        </w:rPr>
        <w:t>Durnstein</w:t>
      </w:r>
      <w:proofErr w:type="spellEnd"/>
      <w:r w:rsidR="00AF7A28">
        <w:rPr>
          <w:rFonts w:ascii="Calibri" w:hAnsi="Calibri"/>
          <w:b/>
          <w:bCs/>
          <w:sz w:val="21"/>
          <w:szCs w:val="21"/>
        </w:rPr>
        <w:t>, proprio nel cuore</w:t>
      </w:r>
      <w:r>
        <w:rPr>
          <w:rFonts w:ascii="Calibri" w:hAnsi="Calibri"/>
          <w:b/>
          <w:bCs/>
          <w:sz w:val="21"/>
          <w:szCs w:val="21"/>
        </w:rPr>
        <w:t xml:space="preserve"> della </w:t>
      </w:r>
      <w:proofErr w:type="spellStart"/>
      <w:r>
        <w:rPr>
          <w:rFonts w:ascii="Calibri" w:hAnsi="Calibri"/>
          <w:b/>
          <w:bCs/>
          <w:sz w:val="21"/>
          <w:szCs w:val="21"/>
        </w:rPr>
        <w:t>Wachau</w:t>
      </w:r>
      <w:proofErr w:type="spellEnd"/>
      <w:r>
        <w:rPr>
          <w:rFonts w:ascii="Calibri" w:hAnsi="Calibri"/>
          <w:sz w:val="21"/>
          <w:szCs w:val="21"/>
        </w:rPr>
        <w:t>.</w:t>
      </w:r>
    </w:p>
    <w:p w14:paraId="2DF73BFF" w14:textId="38E9B639" w:rsidR="00AF7A28" w:rsidRDefault="00AF7A28" w:rsidP="00F34CEE">
      <w:pPr>
        <w:suppressAutoHyphens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È </w:t>
      </w:r>
      <w:proofErr w:type="spellStart"/>
      <w:r>
        <w:rPr>
          <w:rFonts w:ascii="Calibri" w:hAnsi="Calibri"/>
          <w:sz w:val="21"/>
          <w:szCs w:val="21"/>
        </w:rPr>
        <w:t>prorpio</w:t>
      </w:r>
      <w:proofErr w:type="spellEnd"/>
      <w:r>
        <w:rPr>
          <w:rFonts w:ascii="Calibri" w:hAnsi="Calibri"/>
          <w:sz w:val="21"/>
          <w:szCs w:val="21"/>
        </w:rPr>
        <w:t xml:space="preserve"> questa la visione </w:t>
      </w:r>
      <w:r w:rsidRPr="00B112F4">
        <w:rPr>
          <w:rFonts w:ascii="Calibri" w:hAnsi="Calibri"/>
          <w:b/>
          <w:bCs/>
          <w:sz w:val="21"/>
          <w:szCs w:val="21"/>
        </w:rPr>
        <w:t xml:space="preserve">Avalon </w:t>
      </w:r>
      <w:proofErr w:type="spellStart"/>
      <w:r w:rsidRPr="00B112F4">
        <w:rPr>
          <w:rFonts w:ascii="Calibri" w:hAnsi="Calibri"/>
          <w:b/>
          <w:bCs/>
          <w:sz w:val="21"/>
          <w:szCs w:val="21"/>
        </w:rPr>
        <w:t>Waterways</w:t>
      </w:r>
      <w:proofErr w:type="spellEnd"/>
      <w:r w:rsidRPr="00B112F4">
        <w:rPr>
          <w:rFonts w:ascii="Calibri" w:hAnsi="Calibri"/>
          <w:b/>
          <w:bCs/>
          <w:sz w:val="21"/>
          <w:szCs w:val="21"/>
        </w:rPr>
        <w:t xml:space="preserve"> per un city-break</w:t>
      </w:r>
      <w:r w:rsidR="00650054">
        <w:rPr>
          <w:rFonts w:ascii="Calibri" w:hAnsi="Calibri"/>
          <w:sz w:val="21"/>
          <w:szCs w:val="21"/>
        </w:rPr>
        <w:t xml:space="preserve">: </w:t>
      </w:r>
      <w:r w:rsidR="00554E5A">
        <w:rPr>
          <w:rFonts w:ascii="Calibri" w:hAnsi="Calibri"/>
          <w:sz w:val="21"/>
          <w:szCs w:val="21"/>
        </w:rPr>
        <w:t>un</w:t>
      </w:r>
      <w:r>
        <w:rPr>
          <w:rFonts w:ascii="Calibri" w:hAnsi="Calibri"/>
          <w:sz w:val="21"/>
          <w:szCs w:val="21"/>
        </w:rPr>
        <w:t xml:space="preserve"> lento fluire di piaceri dell’Europa vista dalle finestre panoramiche delle suite</w:t>
      </w:r>
      <w:r w:rsidR="00554E5A">
        <w:rPr>
          <w:rFonts w:ascii="Calibri" w:hAnsi="Calibri"/>
          <w:sz w:val="21"/>
          <w:szCs w:val="21"/>
        </w:rPr>
        <w:t xml:space="preserve">, un vero e proprio open-air </w:t>
      </w:r>
      <w:proofErr w:type="spellStart"/>
      <w:r w:rsidR="00554E5A">
        <w:rPr>
          <w:rFonts w:ascii="Calibri" w:hAnsi="Calibri"/>
          <w:sz w:val="21"/>
          <w:szCs w:val="21"/>
        </w:rPr>
        <w:t>balcony</w:t>
      </w:r>
      <w:proofErr w:type="spellEnd"/>
      <w:r w:rsidR="00554E5A">
        <w:rPr>
          <w:rFonts w:ascii="Calibri" w:hAnsi="Calibri"/>
          <w:sz w:val="21"/>
          <w:szCs w:val="21"/>
        </w:rPr>
        <w:t xml:space="preserve"> in cui un giorno appare il </w:t>
      </w:r>
      <w:r w:rsidR="00554E5A" w:rsidRPr="00B112F4">
        <w:rPr>
          <w:rFonts w:ascii="Calibri" w:hAnsi="Calibri"/>
          <w:b/>
          <w:bCs/>
          <w:sz w:val="21"/>
          <w:szCs w:val="21"/>
        </w:rPr>
        <w:t>castello di Linz</w:t>
      </w:r>
      <w:r w:rsidR="00554E5A">
        <w:rPr>
          <w:rFonts w:ascii="Calibri" w:hAnsi="Calibri"/>
          <w:sz w:val="21"/>
          <w:szCs w:val="21"/>
        </w:rPr>
        <w:t xml:space="preserve">, quello dopo </w:t>
      </w:r>
      <w:r w:rsidR="00554E5A" w:rsidRPr="00B112F4">
        <w:rPr>
          <w:rFonts w:ascii="Calibri" w:hAnsi="Calibri"/>
          <w:b/>
          <w:bCs/>
          <w:sz w:val="21"/>
          <w:szCs w:val="21"/>
        </w:rPr>
        <w:t>l’abbazia di Melk</w:t>
      </w:r>
      <w:r w:rsidR="00554E5A">
        <w:rPr>
          <w:rFonts w:ascii="Calibri" w:hAnsi="Calibri"/>
          <w:sz w:val="21"/>
          <w:szCs w:val="21"/>
        </w:rPr>
        <w:t xml:space="preserve">, a dominare le colline della </w:t>
      </w:r>
      <w:proofErr w:type="spellStart"/>
      <w:r w:rsidR="00554E5A">
        <w:rPr>
          <w:rFonts w:ascii="Calibri" w:hAnsi="Calibri"/>
          <w:sz w:val="21"/>
          <w:szCs w:val="21"/>
        </w:rPr>
        <w:t>Wachau</w:t>
      </w:r>
      <w:proofErr w:type="spellEnd"/>
      <w:r w:rsidR="00554E5A">
        <w:rPr>
          <w:rFonts w:ascii="Calibri" w:hAnsi="Calibri"/>
          <w:sz w:val="21"/>
          <w:szCs w:val="21"/>
        </w:rPr>
        <w:t>, e</w:t>
      </w:r>
      <w:r w:rsidR="00650054">
        <w:rPr>
          <w:rFonts w:ascii="Calibri" w:hAnsi="Calibri"/>
          <w:sz w:val="21"/>
          <w:szCs w:val="21"/>
        </w:rPr>
        <w:t>,</w:t>
      </w:r>
      <w:r w:rsidR="00554E5A">
        <w:rPr>
          <w:rFonts w:ascii="Calibri" w:hAnsi="Calibri"/>
          <w:sz w:val="21"/>
          <w:szCs w:val="21"/>
        </w:rPr>
        <w:t xml:space="preserve"> infine</w:t>
      </w:r>
      <w:r w:rsidR="00650054">
        <w:rPr>
          <w:rFonts w:ascii="Calibri" w:hAnsi="Calibri"/>
          <w:sz w:val="21"/>
          <w:szCs w:val="21"/>
        </w:rPr>
        <w:t>,</w:t>
      </w:r>
      <w:r w:rsidR="00554E5A">
        <w:rPr>
          <w:rFonts w:ascii="Calibri" w:hAnsi="Calibri"/>
          <w:sz w:val="21"/>
          <w:szCs w:val="21"/>
        </w:rPr>
        <w:t xml:space="preserve"> lo splendore opulento del </w:t>
      </w:r>
      <w:r w:rsidR="00554E5A" w:rsidRPr="00B112F4">
        <w:rPr>
          <w:rFonts w:ascii="Calibri" w:hAnsi="Calibri"/>
          <w:b/>
          <w:bCs/>
          <w:sz w:val="21"/>
          <w:szCs w:val="21"/>
        </w:rPr>
        <w:t xml:space="preserve">parlamento ungherese </w:t>
      </w:r>
      <w:r w:rsidR="00554E5A">
        <w:rPr>
          <w:rFonts w:ascii="Calibri" w:hAnsi="Calibri"/>
          <w:sz w:val="21"/>
          <w:szCs w:val="21"/>
        </w:rPr>
        <w:t xml:space="preserve">su una sponda e del </w:t>
      </w:r>
      <w:r w:rsidR="00554E5A" w:rsidRPr="00B112F4">
        <w:rPr>
          <w:rFonts w:ascii="Calibri" w:hAnsi="Calibri"/>
          <w:b/>
          <w:bCs/>
          <w:sz w:val="21"/>
          <w:szCs w:val="21"/>
        </w:rPr>
        <w:t>castello di Buda</w:t>
      </w:r>
      <w:r w:rsidR="00554E5A">
        <w:rPr>
          <w:rFonts w:ascii="Calibri" w:hAnsi="Calibri"/>
          <w:sz w:val="21"/>
          <w:szCs w:val="21"/>
        </w:rPr>
        <w:t xml:space="preserve"> sull’altra: Budapest, </w:t>
      </w:r>
      <w:r w:rsidR="00554E5A">
        <w:rPr>
          <w:rFonts w:ascii="Calibri" w:hAnsi="Calibri"/>
          <w:i/>
          <w:iCs/>
          <w:sz w:val="21"/>
          <w:szCs w:val="21"/>
        </w:rPr>
        <w:t>dulcis in fundo</w:t>
      </w:r>
      <w:r w:rsidR="00554E5A">
        <w:rPr>
          <w:rFonts w:ascii="Calibri" w:hAnsi="Calibri"/>
          <w:sz w:val="21"/>
          <w:szCs w:val="21"/>
        </w:rPr>
        <w:t xml:space="preserve">. </w:t>
      </w:r>
      <w:r>
        <w:rPr>
          <w:rFonts w:ascii="Calibri" w:hAnsi="Calibri"/>
          <w:sz w:val="21"/>
          <w:szCs w:val="21"/>
        </w:rPr>
        <w:t xml:space="preserve"> </w:t>
      </w:r>
    </w:p>
    <w:p w14:paraId="32695504" w14:textId="31AF675C" w:rsidR="00AF7A28" w:rsidRPr="00B112F4" w:rsidRDefault="00554E5A" w:rsidP="00F34CEE">
      <w:pPr>
        <w:suppressAutoHyphens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Tutto questo, </w:t>
      </w:r>
      <w:r w:rsidR="00F7710D">
        <w:rPr>
          <w:rFonts w:ascii="Calibri" w:hAnsi="Calibri"/>
          <w:sz w:val="21"/>
          <w:szCs w:val="21"/>
        </w:rPr>
        <w:t>senza dover stare a fare e disfare le valigie. Ma anche</w:t>
      </w:r>
      <w:r>
        <w:rPr>
          <w:rFonts w:ascii="Calibri" w:hAnsi="Calibri"/>
          <w:sz w:val="21"/>
          <w:szCs w:val="21"/>
        </w:rPr>
        <w:t xml:space="preserve"> molto altro, è</w:t>
      </w:r>
      <w:r w:rsidR="00F7710D">
        <w:rPr>
          <w:rFonts w:ascii="Calibri" w:hAnsi="Calibri"/>
          <w:sz w:val="21"/>
          <w:szCs w:val="21"/>
        </w:rPr>
        <w:t xml:space="preserve"> quel che </w:t>
      </w:r>
      <w:r w:rsidR="00650054">
        <w:rPr>
          <w:rFonts w:ascii="Calibri" w:hAnsi="Calibri"/>
          <w:sz w:val="21"/>
          <w:szCs w:val="21"/>
        </w:rPr>
        <w:t>cela</w:t>
      </w:r>
      <w:r>
        <w:rPr>
          <w:rFonts w:ascii="Calibri" w:hAnsi="Calibri"/>
          <w:sz w:val="21"/>
          <w:szCs w:val="21"/>
        </w:rPr>
        <w:t xml:space="preserve"> la crociera </w:t>
      </w:r>
      <w:r w:rsidR="00B112F4">
        <w:rPr>
          <w:rFonts w:ascii="Calibri" w:hAnsi="Calibri"/>
          <w:sz w:val="21"/>
          <w:szCs w:val="21"/>
        </w:rPr>
        <w:t xml:space="preserve">da 7 giorni </w:t>
      </w:r>
      <w:r w:rsidRPr="00B112F4">
        <w:rPr>
          <w:rFonts w:ascii="Calibri" w:hAnsi="Calibri"/>
          <w:b/>
          <w:bCs/>
          <w:sz w:val="21"/>
          <w:szCs w:val="21"/>
        </w:rPr>
        <w:t>Sinfonia del Danubio</w:t>
      </w:r>
      <w:r>
        <w:rPr>
          <w:rFonts w:ascii="Calibri" w:hAnsi="Calibri"/>
          <w:sz w:val="21"/>
          <w:szCs w:val="21"/>
        </w:rPr>
        <w:t>, in part</w:t>
      </w:r>
      <w:r w:rsidR="00B112F4">
        <w:rPr>
          <w:rFonts w:ascii="Calibri" w:hAnsi="Calibri"/>
          <w:sz w:val="21"/>
          <w:szCs w:val="21"/>
        </w:rPr>
        <w:t xml:space="preserve">enza da </w:t>
      </w:r>
      <w:proofErr w:type="spellStart"/>
      <w:r w:rsidR="00B112F4">
        <w:rPr>
          <w:rFonts w:ascii="Calibri" w:hAnsi="Calibri"/>
          <w:sz w:val="21"/>
          <w:szCs w:val="21"/>
        </w:rPr>
        <w:t>Vilshofen</w:t>
      </w:r>
      <w:proofErr w:type="spellEnd"/>
      <w:r w:rsidR="00B112F4">
        <w:rPr>
          <w:rFonts w:ascii="Calibri" w:hAnsi="Calibri"/>
          <w:sz w:val="21"/>
          <w:szCs w:val="21"/>
        </w:rPr>
        <w:t xml:space="preserve"> il 30 ottobre e </w:t>
      </w:r>
      <w:r w:rsidR="00B112F4">
        <w:rPr>
          <w:rFonts w:ascii="Calibri" w:hAnsi="Calibri"/>
          <w:b/>
          <w:bCs/>
          <w:sz w:val="21"/>
          <w:szCs w:val="21"/>
        </w:rPr>
        <w:t>interamente in lingua italiana.</w:t>
      </w:r>
    </w:p>
    <w:p w14:paraId="449B0124" w14:textId="77777777" w:rsidR="003129A7" w:rsidRPr="00F7710D" w:rsidRDefault="00B112F4" w:rsidP="00B112F4">
      <w:pPr>
        <w:suppressAutoHyphens/>
        <w:jc w:val="both"/>
        <w:rPr>
          <w:rFonts w:ascii="Calibri" w:hAnsi="Calibri"/>
          <w:color w:val="002060"/>
          <w:szCs w:val="25"/>
        </w:rPr>
      </w:pPr>
      <w:r w:rsidRPr="00F7710D">
        <w:rPr>
          <w:rFonts w:ascii="Calibri" w:hAnsi="Calibri"/>
          <w:b/>
          <w:bCs/>
          <w:color w:val="002060"/>
          <w:szCs w:val="25"/>
        </w:rPr>
        <w:t>Danubio di musica</w:t>
      </w:r>
    </w:p>
    <w:p w14:paraId="6ED1646F" w14:textId="4DAC8996" w:rsidR="00B112F4" w:rsidRDefault="00B112F4" w:rsidP="00B112F4">
      <w:pPr>
        <w:suppressAutoHyphens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Non si può dire </w:t>
      </w:r>
      <w:r>
        <w:rPr>
          <w:rFonts w:ascii="Calibri" w:hAnsi="Calibri"/>
          <w:i/>
          <w:iCs/>
          <w:sz w:val="21"/>
          <w:szCs w:val="21"/>
        </w:rPr>
        <w:t>Danubio</w:t>
      </w:r>
      <w:r>
        <w:rPr>
          <w:rFonts w:ascii="Calibri" w:hAnsi="Calibri"/>
          <w:sz w:val="21"/>
          <w:szCs w:val="21"/>
        </w:rPr>
        <w:t>, senza sentire le eco del valzer di Strauss. Ma per quanto questo fiume sia bello e blu, i più attenti sapranno che il compositore bavarese non è il solo a</w:t>
      </w:r>
      <w:r w:rsidR="00F7710D">
        <w:rPr>
          <w:rFonts w:ascii="Calibri" w:hAnsi="Calibri"/>
          <w:sz w:val="21"/>
          <w:szCs w:val="21"/>
        </w:rPr>
        <w:t>d aver</w:t>
      </w:r>
      <w:r>
        <w:rPr>
          <w:rFonts w:ascii="Calibri" w:hAnsi="Calibri"/>
          <w:sz w:val="21"/>
          <w:szCs w:val="21"/>
        </w:rPr>
        <w:t xml:space="preserve"> trova</w:t>
      </w:r>
      <w:r w:rsidR="00F7710D">
        <w:rPr>
          <w:rFonts w:ascii="Calibri" w:hAnsi="Calibri"/>
          <w:sz w:val="21"/>
          <w:szCs w:val="21"/>
        </w:rPr>
        <w:t>to</w:t>
      </w:r>
      <w:r>
        <w:rPr>
          <w:rFonts w:ascii="Calibri" w:hAnsi="Calibri"/>
          <w:sz w:val="21"/>
          <w:szCs w:val="21"/>
        </w:rPr>
        <w:t xml:space="preserve"> ispirazione lungo le sponde del Danubio. Per cominciare, il Danubio è l’unico fiume ad essere cantato negli inni nazionali di quattro diverse nazioni. </w:t>
      </w:r>
      <w:r w:rsidRPr="00141408">
        <w:rPr>
          <w:rFonts w:ascii="Calibri" w:hAnsi="Calibri"/>
          <w:b/>
          <w:bCs/>
          <w:sz w:val="21"/>
          <w:szCs w:val="21"/>
        </w:rPr>
        <w:t>Austriaci, croati, ungheresi e bulgari</w:t>
      </w:r>
      <w:r>
        <w:rPr>
          <w:rFonts w:ascii="Calibri" w:hAnsi="Calibri"/>
          <w:sz w:val="21"/>
          <w:szCs w:val="21"/>
        </w:rPr>
        <w:t xml:space="preserve">: tutti accomunati </w:t>
      </w:r>
      <w:r w:rsidR="00650054">
        <w:rPr>
          <w:rFonts w:ascii="Calibri" w:hAnsi="Calibri"/>
          <w:sz w:val="21"/>
          <w:szCs w:val="21"/>
        </w:rPr>
        <w:t>dal suo corso</w:t>
      </w:r>
      <w:r>
        <w:rPr>
          <w:rFonts w:ascii="Calibri" w:hAnsi="Calibri"/>
          <w:sz w:val="21"/>
          <w:szCs w:val="21"/>
        </w:rPr>
        <w:t xml:space="preserve"> che, oltre a bagnare le sponde di queste terre, bagna anche le labbra di chi intona le note de</w:t>
      </w:r>
      <w:r w:rsidR="00812E4D">
        <w:rPr>
          <w:rFonts w:ascii="Calibri" w:hAnsi="Calibri"/>
          <w:sz w:val="21"/>
          <w:szCs w:val="21"/>
        </w:rPr>
        <w:t>ll’inno nelle occasioni importanti.</w:t>
      </w:r>
    </w:p>
    <w:p w14:paraId="0693A2D4" w14:textId="49ECA496" w:rsidR="00F34CEE" w:rsidRDefault="00812E4D" w:rsidP="006E7DD4">
      <w:pPr>
        <w:suppressAutoHyphens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E poi Mozart che</w:t>
      </w:r>
      <w:r w:rsidR="00650054">
        <w:rPr>
          <w:rFonts w:ascii="Calibri" w:hAnsi="Calibri"/>
          <w:sz w:val="21"/>
          <w:szCs w:val="21"/>
        </w:rPr>
        <w:t>,</w:t>
      </w:r>
      <w:r>
        <w:rPr>
          <w:rFonts w:ascii="Calibri" w:hAnsi="Calibri"/>
          <w:sz w:val="21"/>
          <w:szCs w:val="21"/>
        </w:rPr>
        <w:t xml:space="preserve"> proprio a Linz, prima tappa austriaca di questa crociera Avalon </w:t>
      </w:r>
      <w:proofErr w:type="spellStart"/>
      <w:r>
        <w:rPr>
          <w:rFonts w:ascii="Calibri" w:hAnsi="Calibri"/>
          <w:sz w:val="21"/>
          <w:szCs w:val="21"/>
        </w:rPr>
        <w:t>Waterways</w:t>
      </w:r>
      <w:proofErr w:type="spellEnd"/>
      <w:r>
        <w:rPr>
          <w:rFonts w:ascii="Calibri" w:hAnsi="Calibri"/>
          <w:sz w:val="21"/>
          <w:szCs w:val="21"/>
        </w:rPr>
        <w:t xml:space="preserve">, </w:t>
      </w:r>
      <w:r w:rsidR="00F64737">
        <w:rPr>
          <w:rFonts w:ascii="Calibri" w:hAnsi="Calibri"/>
          <w:sz w:val="21"/>
          <w:szCs w:val="21"/>
        </w:rPr>
        <w:t>trovò l’ispirazione per</w:t>
      </w:r>
      <w:r>
        <w:rPr>
          <w:rFonts w:ascii="Calibri" w:hAnsi="Calibri"/>
          <w:sz w:val="21"/>
          <w:szCs w:val="21"/>
        </w:rPr>
        <w:t xml:space="preserve"> una delle sue sinfonie di maggior successo</w:t>
      </w:r>
      <w:r w:rsidR="00F64737">
        <w:rPr>
          <w:rFonts w:ascii="Calibri" w:hAnsi="Calibri"/>
          <w:sz w:val="21"/>
          <w:szCs w:val="21"/>
        </w:rPr>
        <w:t xml:space="preserve"> durante un breve soggiorno verso la fine del 1783, sulla strada che lo avrebbe riportato a Vienna da Salisburgo, sua città natale</w:t>
      </w:r>
      <w:r>
        <w:rPr>
          <w:rFonts w:ascii="Calibri" w:hAnsi="Calibri"/>
          <w:sz w:val="21"/>
          <w:szCs w:val="21"/>
        </w:rPr>
        <w:t>.</w:t>
      </w:r>
      <w:r w:rsidR="00F64737">
        <w:rPr>
          <w:rFonts w:ascii="Calibri" w:hAnsi="Calibri"/>
          <w:sz w:val="21"/>
          <w:szCs w:val="21"/>
        </w:rPr>
        <w:t xml:space="preserve"> Proprio a Salisburgo, sulle tracce </w:t>
      </w:r>
      <w:r w:rsidR="003129A7">
        <w:rPr>
          <w:rFonts w:ascii="Calibri" w:hAnsi="Calibri"/>
          <w:sz w:val="21"/>
          <w:szCs w:val="21"/>
        </w:rPr>
        <w:t xml:space="preserve">del genio </w:t>
      </w:r>
      <w:r w:rsidR="00F64737">
        <w:rPr>
          <w:rFonts w:ascii="Calibri" w:hAnsi="Calibri"/>
          <w:sz w:val="21"/>
          <w:szCs w:val="21"/>
        </w:rPr>
        <w:t xml:space="preserve">di </w:t>
      </w:r>
      <w:r w:rsidR="003129A7">
        <w:rPr>
          <w:rFonts w:ascii="Calibri" w:hAnsi="Calibri"/>
          <w:sz w:val="21"/>
          <w:szCs w:val="21"/>
        </w:rPr>
        <w:t>Wolfgang Amadeus</w:t>
      </w:r>
      <w:r w:rsidR="00F64737">
        <w:rPr>
          <w:rFonts w:ascii="Calibri" w:hAnsi="Calibri"/>
          <w:sz w:val="21"/>
          <w:szCs w:val="21"/>
        </w:rPr>
        <w:t xml:space="preserve">, si sviluppa </w:t>
      </w:r>
      <w:r w:rsidR="003129A7">
        <w:rPr>
          <w:rFonts w:ascii="Calibri" w:hAnsi="Calibri"/>
          <w:sz w:val="21"/>
          <w:szCs w:val="21"/>
        </w:rPr>
        <w:t>una delle</w:t>
      </w:r>
      <w:r w:rsidR="003129A7">
        <w:rPr>
          <w:rFonts w:ascii="Calibri" w:hAnsi="Calibri"/>
          <w:b/>
          <w:bCs/>
          <w:sz w:val="21"/>
          <w:szCs w:val="21"/>
        </w:rPr>
        <w:t xml:space="preserve"> escursioni facoltative</w:t>
      </w:r>
      <w:r>
        <w:rPr>
          <w:rFonts w:ascii="Calibri" w:hAnsi="Calibri"/>
          <w:sz w:val="21"/>
          <w:szCs w:val="21"/>
        </w:rPr>
        <w:t xml:space="preserve"> </w:t>
      </w:r>
      <w:r w:rsidR="003129A7">
        <w:rPr>
          <w:rFonts w:ascii="Calibri" w:hAnsi="Calibri"/>
          <w:sz w:val="21"/>
          <w:szCs w:val="21"/>
        </w:rPr>
        <w:t xml:space="preserve">della crociera </w:t>
      </w:r>
      <w:r w:rsidR="003129A7">
        <w:rPr>
          <w:rFonts w:ascii="Calibri" w:hAnsi="Calibri"/>
          <w:b/>
          <w:bCs/>
          <w:sz w:val="21"/>
          <w:szCs w:val="21"/>
        </w:rPr>
        <w:t>Sinfonia del Danubio</w:t>
      </w:r>
      <w:r w:rsidR="003129A7">
        <w:rPr>
          <w:rFonts w:ascii="Calibri" w:hAnsi="Calibri"/>
          <w:sz w:val="21"/>
          <w:szCs w:val="21"/>
        </w:rPr>
        <w:t xml:space="preserve">. </w:t>
      </w:r>
      <w:r>
        <w:rPr>
          <w:rFonts w:ascii="Calibri" w:hAnsi="Calibri"/>
          <w:sz w:val="21"/>
          <w:szCs w:val="21"/>
        </w:rPr>
        <w:t xml:space="preserve"> </w:t>
      </w:r>
    </w:p>
    <w:p w14:paraId="4BCD5EBE" w14:textId="30BB60E9" w:rsidR="003129A7" w:rsidRPr="00F7710D" w:rsidRDefault="00930AC2" w:rsidP="006E7DD4">
      <w:pPr>
        <w:suppressAutoHyphens/>
        <w:jc w:val="both"/>
        <w:rPr>
          <w:rFonts w:ascii="Calibri" w:hAnsi="Calibri"/>
          <w:b/>
          <w:bCs/>
          <w:color w:val="002060"/>
          <w:szCs w:val="25"/>
        </w:rPr>
      </w:pPr>
      <w:r w:rsidRPr="00F7710D">
        <w:rPr>
          <w:rFonts w:ascii="Calibri" w:hAnsi="Calibri"/>
          <w:b/>
          <w:bCs/>
          <w:color w:val="002060"/>
          <w:szCs w:val="25"/>
        </w:rPr>
        <w:t>Danubio d</w:t>
      </w:r>
      <w:r w:rsidR="00483DB5" w:rsidRPr="00F7710D">
        <w:rPr>
          <w:rFonts w:ascii="Calibri" w:hAnsi="Calibri"/>
          <w:b/>
          <w:bCs/>
          <w:color w:val="002060"/>
          <w:szCs w:val="25"/>
        </w:rPr>
        <w:t>i</w:t>
      </w:r>
      <w:r w:rsidR="003129A7" w:rsidRPr="00F7710D">
        <w:rPr>
          <w:rFonts w:ascii="Calibri" w:hAnsi="Calibri"/>
          <w:b/>
          <w:bCs/>
          <w:color w:val="002060"/>
          <w:szCs w:val="25"/>
        </w:rPr>
        <w:t>-</w:t>
      </w:r>
      <w:r w:rsidRPr="00F7710D">
        <w:rPr>
          <w:rFonts w:ascii="Calibri" w:hAnsi="Calibri"/>
          <w:b/>
          <w:bCs/>
          <w:color w:val="002060"/>
          <w:szCs w:val="25"/>
        </w:rPr>
        <w:t>vino</w:t>
      </w:r>
    </w:p>
    <w:p w14:paraId="1CAFDD62" w14:textId="3A23244C" w:rsidR="00B112F4" w:rsidRDefault="00930AC2" w:rsidP="003129A7">
      <w:pPr>
        <w:suppressAutoHyphens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D’autunno, la </w:t>
      </w:r>
      <w:proofErr w:type="spellStart"/>
      <w:r w:rsidRPr="00650054">
        <w:rPr>
          <w:rFonts w:ascii="Calibri" w:hAnsi="Calibri"/>
          <w:b/>
          <w:bCs/>
          <w:sz w:val="21"/>
          <w:szCs w:val="21"/>
        </w:rPr>
        <w:t>Wachau</w:t>
      </w:r>
      <w:proofErr w:type="spellEnd"/>
      <w:r>
        <w:rPr>
          <w:rFonts w:ascii="Calibri" w:hAnsi="Calibri"/>
          <w:sz w:val="21"/>
          <w:szCs w:val="21"/>
        </w:rPr>
        <w:t xml:space="preserve"> diventa la regione regina </w:t>
      </w:r>
      <w:r w:rsidR="00F7710D">
        <w:rPr>
          <w:rFonts w:ascii="Calibri" w:hAnsi="Calibri"/>
          <w:sz w:val="21"/>
          <w:szCs w:val="21"/>
        </w:rPr>
        <w:t xml:space="preserve">austriaca </w:t>
      </w:r>
      <w:r>
        <w:rPr>
          <w:rFonts w:ascii="Calibri" w:hAnsi="Calibri"/>
          <w:sz w:val="21"/>
          <w:szCs w:val="21"/>
        </w:rPr>
        <w:t>del mangiar bene: proprio mentre</w:t>
      </w:r>
      <w:r w:rsidR="00F7710D">
        <w:rPr>
          <w:rFonts w:ascii="Calibri" w:hAnsi="Calibri"/>
          <w:sz w:val="21"/>
          <w:szCs w:val="21"/>
        </w:rPr>
        <w:t xml:space="preserve"> la crociera</w:t>
      </w:r>
      <w:r>
        <w:rPr>
          <w:rFonts w:ascii="Calibri" w:hAnsi="Calibri"/>
          <w:sz w:val="21"/>
          <w:szCs w:val="21"/>
        </w:rPr>
        <w:t xml:space="preserve"> Avalon </w:t>
      </w:r>
      <w:proofErr w:type="spellStart"/>
      <w:r>
        <w:rPr>
          <w:rFonts w:ascii="Calibri" w:hAnsi="Calibri"/>
          <w:sz w:val="21"/>
          <w:szCs w:val="21"/>
        </w:rPr>
        <w:t>Waterways</w:t>
      </w:r>
      <w:proofErr w:type="spellEnd"/>
      <w:r>
        <w:rPr>
          <w:rFonts w:ascii="Calibri" w:hAnsi="Calibri"/>
          <w:sz w:val="21"/>
          <w:szCs w:val="21"/>
        </w:rPr>
        <w:t xml:space="preserve"> attraversa il Danubio, vengono prodotte sulle</w:t>
      </w:r>
      <w:r w:rsidR="00650054">
        <w:rPr>
          <w:rFonts w:ascii="Calibri" w:hAnsi="Calibri"/>
          <w:sz w:val="21"/>
          <w:szCs w:val="21"/>
        </w:rPr>
        <w:t xml:space="preserve"> sue</w:t>
      </w:r>
      <w:r>
        <w:rPr>
          <w:rFonts w:ascii="Calibri" w:hAnsi="Calibri"/>
          <w:sz w:val="21"/>
          <w:szCs w:val="21"/>
        </w:rPr>
        <w:t xml:space="preserve"> sponde </w:t>
      </w:r>
      <w:r w:rsidRPr="00483DB5">
        <w:rPr>
          <w:rFonts w:ascii="Calibri" w:hAnsi="Calibri"/>
          <w:b/>
          <w:bCs/>
          <w:sz w:val="21"/>
          <w:szCs w:val="21"/>
        </w:rPr>
        <w:t xml:space="preserve">le migliori etichette di Riesling e </w:t>
      </w:r>
      <w:proofErr w:type="spellStart"/>
      <w:r w:rsidRPr="00483DB5">
        <w:rPr>
          <w:rFonts w:ascii="Calibri" w:hAnsi="Calibri"/>
          <w:b/>
          <w:bCs/>
          <w:sz w:val="21"/>
          <w:szCs w:val="21"/>
        </w:rPr>
        <w:t>Grüner</w:t>
      </w:r>
      <w:proofErr w:type="spellEnd"/>
      <w:r w:rsidRPr="00483DB5">
        <w:rPr>
          <w:rFonts w:ascii="Calibri" w:hAnsi="Calibri"/>
          <w:b/>
          <w:bCs/>
          <w:sz w:val="21"/>
          <w:szCs w:val="21"/>
        </w:rPr>
        <w:t xml:space="preserve"> </w:t>
      </w:r>
      <w:proofErr w:type="spellStart"/>
      <w:r w:rsidRPr="00483DB5">
        <w:rPr>
          <w:rFonts w:ascii="Calibri" w:hAnsi="Calibri"/>
          <w:b/>
          <w:bCs/>
          <w:sz w:val="21"/>
          <w:szCs w:val="21"/>
        </w:rPr>
        <w:t>Veltliner</w:t>
      </w:r>
      <w:proofErr w:type="spellEnd"/>
      <w:r>
        <w:rPr>
          <w:rFonts w:ascii="Calibri" w:hAnsi="Calibri"/>
          <w:sz w:val="21"/>
          <w:szCs w:val="21"/>
        </w:rPr>
        <w:t>, vini austriaci per eccellenza</w:t>
      </w:r>
      <w:r w:rsidR="00650054">
        <w:rPr>
          <w:rFonts w:ascii="Calibri" w:hAnsi="Calibri"/>
          <w:sz w:val="21"/>
          <w:szCs w:val="21"/>
        </w:rPr>
        <w:t>,</w:t>
      </w:r>
      <w:r>
        <w:rPr>
          <w:rFonts w:ascii="Calibri" w:hAnsi="Calibri"/>
          <w:sz w:val="21"/>
          <w:szCs w:val="21"/>
        </w:rPr>
        <w:t xml:space="preserve"> originati dal clima eccezionale di queste terre. È da più di mille anni che la vite affonda le sue radici</w:t>
      </w:r>
      <w:r w:rsidR="00483DB5">
        <w:rPr>
          <w:rFonts w:ascii="Calibri" w:hAnsi="Calibri"/>
          <w:sz w:val="21"/>
          <w:szCs w:val="21"/>
        </w:rPr>
        <w:t xml:space="preserve"> </w:t>
      </w:r>
      <w:r w:rsidR="00483DB5" w:rsidRPr="00483DB5">
        <w:rPr>
          <w:rFonts w:ascii="Calibri" w:hAnsi="Calibri"/>
          <w:b/>
          <w:bCs/>
          <w:sz w:val="21"/>
          <w:szCs w:val="21"/>
        </w:rPr>
        <w:t xml:space="preserve">nei terrazzamenti </w:t>
      </w:r>
      <w:r w:rsidR="00AF7A28">
        <w:rPr>
          <w:rFonts w:ascii="Calibri" w:hAnsi="Calibri"/>
          <w:b/>
          <w:bCs/>
          <w:sz w:val="21"/>
          <w:szCs w:val="21"/>
        </w:rPr>
        <w:t>del</w:t>
      </w:r>
      <w:r w:rsidRPr="00483DB5">
        <w:rPr>
          <w:rFonts w:ascii="Calibri" w:hAnsi="Calibri"/>
          <w:b/>
          <w:bCs/>
          <w:sz w:val="21"/>
          <w:szCs w:val="21"/>
        </w:rPr>
        <w:t xml:space="preserve">le colline della </w:t>
      </w:r>
      <w:proofErr w:type="spellStart"/>
      <w:r w:rsidRPr="00483DB5">
        <w:rPr>
          <w:rFonts w:ascii="Calibri" w:hAnsi="Calibri"/>
          <w:b/>
          <w:bCs/>
          <w:sz w:val="21"/>
          <w:szCs w:val="21"/>
        </w:rPr>
        <w:t>Wachau</w:t>
      </w:r>
      <w:proofErr w:type="spellEnd"/>
      <w:r>
        <w:rPr>
          <w:rFonts w:ascii="Calibri" w:hAnsi="Calibri"/>
          <w:sz w:val="21"/>
          <w:szCs w:val="21"/>
        </w:rPr>
        <w:t xml:space="preserve"> che</w:t>
      </w:r>
      <w:r w:rsidR="00483DB5">
        <w:rPr>
          <w:rFonts w:ascii="Calibri" w:hAnsi="Calibri"/>
          <w:sz w:val="21"/>
          <w:szCs w:val="21"/>
        </w:rPr>
        <w:t>, vist</w:t>
      </w:r>
      <w:r w:rsidR="00AF7A28">
        <w:rPr>
          <w:rFonts w:ascii="Calibri" w:hAnsi="Calibri"/>
          <w:sz w:val="21"/>
          <w:szCs w:val="21"/>
        </w:rPr>
        <w:t>i</w:t>
      </w:r>
      <w:r w:rsidR="00483DB5">
        <w:rPr>
          <w:rFonts w:ascii="Calibri" w:hAnsi="Calibri"/>
          <w:sz w:val="21"/>
          <w:szCs w:val="21"/>
        </w:rPr>
        <w:t xml:space="preserve"> d</w:t>
      </w:r>
      <w:r w:rsidR="003129A7">
        <w:rPr>
          <w:rFonts w:ascii="Calibri" w:hAnsi="Calibri"/>
          <w:sz w:val="21"/>
          <w:szCs w:val="21"/>
        </w:rPr>
        <w:t>ai ponti della</w:t>
      </w:r>
      <w:r w:rsidR="00FF3C3A">
        <w:rPr>
          <w:rFonts w:ascii="Calibri" w:hAnsi="Calibri"/>
          <w:sz w:val="21"/>
          <w:szCs w:val="21"/>
        </w:rPr>
        <w:t xml:space="preserve"> nave </w:t>
      </w:r>
      <w:r w:rsidR="00FF3C3A" w:rsidRPr="00FF3C3A">
        <w:rPr>
          <w:rFonts w:ascii="Calibri" w:hAnsi="Calibri"/>
          <w:b/>
          <w:bCs/>
          <w:sz w:val="21"/>
          <w:szCs w:val="21"/>
        </w:rPr>
        <w:t>Avalon</w:t>
      </w:r>
      <w:r w:rsidR="00FF3C3A">
        <w:rPr>
          <w:rFonts w:ascii="Calibri" w:hAnsi="Calibri"/>
          <w:sz w:val="21"/>
          <w:szCs w:val="21"/>
        </w:rPr>
        <w:t xml:space="preserve"> </w:t>
      </w:r>
      <w:r w:rsidR="00FF3C3A">
        <w:rPr>
          <w:rFonts w:ascii="Calibri" w:hAnsi="Calibri"/>
          <w:b/>
          <w:bCs/>
          <w:sz w:val="21"/>
          <w:szCs w:val="21"/>
        </w:rPr>
        <w:t>Impression</w:t>
      </w:r>
      <w:r w:rsidR="00650054">
        <w:rPr>
          <w:rFonts w:ascii="Calibri" w:hAnsi="Calibri"/>
          <w:b/>
          <w:bCs/>
          <w:sz w:val="21"/>
          <w:szCs w:val="21"/>
        </w:rPr>
        <w:t>,</w:t>
      </w:r>
      <w:r>
        <w:rPr>
          <w:rFonts w:ascii="Calibri" w:hAnsi="Calibri"/>
          <w:sz w:val="21"/>
          <w:szCs w:val="21"/>
        </w:rPr>
        <w:t xml:space="preserve"> appaiono come un</w:t>
      </w:r>
      <w:r w:rsidR="00483DB5">
        <w:rPr>
          <w:rFonts w:ascii="Calibri" w:hAnsi="Calibri"/>
          <w:sz w:val="21"/>
          <w:szCs w:val="21"/>
        </w:rPr>
        <w:t>a serie di</w:t>
      </w:r>
      <w:r>
        <w:rPr>
          <w:rFonts w:ascii="Calibri" w:hAnsi="Calibri"/>
          <w:sz w:val="21"/>
          <w:szCs w:val="21"/>
        </w:rPr>
        <w:t xml:space="preserve"> </w:t>
      </w:r>
      <w:r w:rsidRPr="00483DB5">
        <w:rPr>
          <w:rFonts w:ascii="Calibri" w:hAnsi="Calibri"/>
          <w:b/>
          <w:bCs/>
          <w:sz w:val="21"/>
          <w:szCs w:val="21"/>
        </w:rPr>
        <w:t>giardin</w:t>
      </w:r>
      <w:r w:rsidR="00483DB5" w:rsidRPr="00483DB5">
        <w:rPr>
          <w:rFonts w:ascii="Calibri" w:hAnsi="Calibri"/>
          <w:b/>
          <w:bCs/>
          <w:sz w:val="21"/>
          <w:szCs w:val="21"/>
        </w:rPr>
        <w:t>i</w:t>
      </w:r>
      <w:r w:rsidRPr="00483DB5">
        <w:rPr>
          <w:rFonts w:ascii="Calibri" w:hAnsi="Calibri"/>
          <w:b/>
          <w:bCs/>
          <w:sz w:val="21"/>
          <w:szCs w:val="21"/>
        </w:rPr>
        <w:t xml:space="preserve"> pensil</w:t>
      </w:r>
      <w:r w:rsidR="00483DB5" w:rsidRPr="00483DB5">
        <w:rPr>
          <w:rFonts w:ascii="Calibri" w:hAnsi="Calibri"/>
          <w:b/>
          <w:bCs/>
          <w:sz w:val="21"/>
          <w:szCs w:val="21"/>
        </w:rPr>
        <w:t>i</w:t>
      </w:r>
      <w:r w:rsidR="00483DB5">
        <w:rPr>
          <w:rFonts w:ascii="Calibri" w:hAnsi="Calibri"/>
          <w:sz w:val="21"/>
          <w:szCs w:val="21"/>
        </w:rPr>
        <w:t xml:space="preserve"> che sembra</w:t>
      </w:r>
      <w:r w:rsidR="00650054">
        <w:rPr>
          <w:rFonts w:ascii="Calibri" w:hAnsi="Calibri"/>
          <w:sz w:val="21"/>
          <w:szCs w:val="21"/>
        </w:rPr>
        <w:t>no</w:t>
      </w:r>
      <w:r w:rsidR="00483DB5">
        <w:rPr>
          <w:rFonts w:ascii="Calibri" w:hAnsi="Calibri"/>
          <w:sz w:val="21"/>
          <w:szCs w:val="21"/>
        </w:rPr>
        <w:t xml:space="preserve"> fare a gara </w:t>
      </w:r>
      <w:r w:rsidR="00650054">
        <w:rPr>
          <w:rFonts w:ascii="Calibri" w:hAnsi="Calibri"/>
          <w:sz w:val="21"/>
          <w:szCs w:val="21"/>
        </w:rPr>
        <w:t>tra</w:t>
      </w:r>
      <w:r w:rsidR="00483DB5">
        <w:rPr>
          <w:rFonts w:ascii="Calibri" w:hAnsi="Calibri"/>
          <w:sz w:val="21"/>
          <w:szCs w:val="21"/>
        </w:rPr>
        <w:t xml:space="preserve"> chi regala il paesaggio più </w:t>
      </w:r>
      <w:r w:rsidR="00650054">
        <w:rPr>
          <w:rFonts w:ascii="Calibri" w:hAnsi="Calibri"/>
          <w:sz w:val="21"/>
          <w:szCs w:val="21"/>
        </w:rPr>
        <w:t>in</w:t>
      </w:r>
      <w:r w:rsidR="00483DB5">
        <w:rPr>
          <w:rFonts w:ascii="Calibri" w:hAnsi="Calibri"/>
          <w:sz w:val="21"/>
          <w:szCs w:val="21"/>
        </w:rPr>
        <w:t>dimenticabile, tra castelli medievali</w:t>
      </w:r>
      <w:r w:rsidR="00F34CEE">
        <w:rPr>
          <w:rFonts w:ascii="Calibri" w:hAnsi="Calibri"/>
          <w:sz w:val="21"/>
          <w:szCs w:val="21"/>
        </w:rPr>
        <w:t>, villaggi</w:t>
      </w:r>
      <w:r w:rsidR="00483DB5">
        <w:rPr>
          <w:rFonts w:ascii="Calibri" w:hAnsi="Calibri"/>
          <w:sz w:val="21"/>
          <w:szCs w:val="21"/>
        </w:rPr>
        <w:t xml:space="preserve"> e </w:t>
      </w:r>
      <w:r w:rsidR="00483DB5">
        <w:rPr>
          <w:rFonts w:ascii="Calibri" w:hAnsi="Calibri"/>
          <w:sz w:val="21"/>
          <w:szCs w:val="21"/>
        </w:rPr>
        <w:lastRenderedPageBreak/>
        <w:t>abbazie.</w:t>
      </w:r>
      <w:r>
        <w:rPr>
          <w:rFonts w:ascii="Calibri" w:hAnsi="Calibri"/>
          <w:sz w:val="21"/>
          <w:szCs w:val="21"/>
        </w:rPr>
        <w:t xml:space="preserve"> </w:t>
      </w:r>
      <w:r w:rsidR="00F7710D">
        <w:rPr>
          <w:rFonts w:ascii="Calibri" w:hAnsi="Calibri"/>
          <w:sz w:val="21"/>
          <w:szCs w:val="21"/>
        </w:rPr>
        <w:t>E n</w:t>
      </w:r>
      <w:r w:rsidR="00B112F4">
        <w:rPr>
          <w:rFonts w:ascii="Calibri" w:hAnsi="Calibri"/>
          <w:sz w:val="21"/>
          <w:szCs w:val="21"/>
        </w:rPr>
        <w:t xml:space="preserve">on c’è periodo più romantico per una crociera sul Danubio che l’autunno: la campagna sembra accendersi sotto i raggi del tramonto, in </w:t>
      </w:r>
      <w:r w:rsidR="00B112F4" w:rsidRPr="00425377">
        <w:rPr>
          <w:rFonts w:ascii="Calibri" w:hAnsi="Calibri"/>
          <w:b/>
          <w:bCs/>
          <w:sz w:val="21"/>
          <w:szCs w:val="21"/>
        </w:rPr>
        <w:t xml:space="preserve">un </w:t>
      </w:r>
      <w:r w:rsidR="00B112F4" w:rsidRPr="00425377">
        <w:rPr>
          <w:rFonts w:ascii="Calibri" w:hAnsi="Calibri"/>
          <w:b/>
          <w:bCs/>
          <w:i/>
          <w:iCs/>
          <w:sz w:val="21"/>
          <w:szCs w:val="21"/>
        </w:rPr>
        <w:t xml:space="preserve">foliage </w:t>
      </w:r>
      <w:r w:rsidR="00B112F4" w:rsidRPr="00425377">
        <w:rPr>
          <w:rFonts w:ascii="Calibri" w:hAnsi="Calibri"/>
          <w:b/>
          <w:bCs/>
          <w:sz w:val="21"/>
          <w:szCs w:val="21"/>
        </w:rPr>
        <w:t>rosso-rubino</w:t>
      </w:r>
      <w:r w:rsidR="00B112F4">
        <w:rPr>
          <w:rFonts w:ascii="Calibri" w:hAnsi="Calibri"/>
          <w:sz w:val="21"/>
          <w:szCs w:val="21"/>
        </w:rPr>
        <w:t xml:space="preserve"> che è una </w:t>
      </w:r>
      <w:r w:rsidR="00650054">
        <w:rPr>
          <w:rFonts w:ascii="Calibri" w:hAnsi="Calibri"/>
          <w:sz w:val="21"/>
          <w:szCs w:val="21"/>
        </w:rPr>
        <w:t>meraviglia</w:t>
      </w:r>
      <w:r w:rsidR="00B112F4">
        <w:rPr>
          <w:rFonts w:ascii="Calibri" w:hAnsi="Calibri"/>
          <w:sz w:val="21"/>
          <w:szCs w:val="21"/>
        </w:rPr>
        <w:t xml:space="preserve"> per gli occhi.</w:t>
      </w:r>
    </w:p>
    <w:p w14:paraId="03588A8B" w14:textId="2FDC96DA" w:rsidR="00552721" w:rsidRPr="00F7710D" w:rsidRDefault="003129A7" w:rsidP="003129A7">
      <w:pPr>
        <w:suppressAutoHyphens/>
        <w:jc w:val="both"/>
        <w:rPr>
          <w:rFonts w:ascii="Calibri" w:hAnsi="Calibri"/>
          <w:b/>
          <w:bCs/>
          <w:color w:val="002060"/>
          <w:szCs w:val="25"/>
        </w:rPr>
      </w:pPr>
      <w:r w:rsidRPr="00F7710D">
        <w:rPr>
          <w:rFonts w:ascii="Calibri" w:hAnsi="Calibri"/>
          <w:b/>
          <w:bCs/>
          <w:color w:val="002060"/>
          <w:szCs w:val="25"/>
        </w:rPr>
        <w:t>Danubio d’arte e cultura</w:t>
      </w:r>
    </w:p>
    <w:p w14:paraId="3D01ED6E" w14:textId="210829ED" w:rsidR="00141408" w:rsidRPr="00FF3C3A" w:rsidRDefault="003129A7" w:rsidP="00650054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Il Danubio è </w:t>
      </w:r>
      <w:r w:rsidRPr="00425377">
        <w:rPr>
          <w:rFonts w:ascii="Calibri" w:hAnsi="Calibri"/>
          <w:b/>
          <w:bCs/>
          <w:sz w:val="21"/>
          <w:szCs w:val="21"/>
        </w:rPr>
        <w:t>u</w:t>
      </w:r>
      <w:r w:rsidR="00E81C06" w:rsidRPr="00425377">
        <w:rPr>
          <w:rFonts w:ascii="Calibri" w:hAnsi="Calibri"/>
          <w:b/>
          <w:bCs/>
          <w:sz w:val="21"/>
          <w:szCs w:val="21"/>
        </w:rPr>
        <w:t>na curva sinuosa</w:t>
      </w:r>
      <w:r w:rsidR="00E81C06" w:rsidRPr="00B002BD">
        <w:rPr>
          <w:rFonts w:ascii="Calibri" w:hAnsi="Calibri"/>
          <w:sz w:val="21"/>
          <w:szCs w:val="21"/>
        </w:rPr>
        <w:t xml:space="preserve"> che dal cuore della Germania si spinge sino al Mar Nero, lasciandosi alle spalle lingue, usi, architetture e storie diverse.</w:t>
      </w:r>
      <w:r w:rsidR="00FF3C3A">
        <w:rPr>
          <w:rFonts w:ascii="Calibri" w:hAnsi="Calibri"/>
          <w:sz w:val="21"/>
          <w:szCs w:val="21"/>
        </w:rPr>
        <w:t xml:space="preserve"> Come quella di </w:t>
      </w:r>
      <w:r w:rsidR="00FF3C3A" w:rsidRPr="00425377">
        <w:rPr>
          <w:rFonts w:ascii="Calibri" w:hAnsi="Calibri"/>
          <w:b/>
          <w:bCs/>
          <w:sz w:val="21"/>
          <w:szCs w:val="21"/>
        </w:rPr>
        <w:t>Riccardo Cuor di Leone</w:t>
      </w:r>
      <w:r w:rsidR="00FF3C3A">
        <w:rPr>
          <w:rFonts w:ascii="Calibri" w:hAnsi="Calibri"/>
          <w:sz w:val="21"/>
          <w:szCs w:val="21"/>
        </w:rPr>
        <w:t xml:space="preserve">, prigioniero </w:t>
      </w:r>
      <w:r w:rsidR="00C16DA5">
        <w:rPr>
          <w:rFonts w:ascii="Calibri" w:hAnsi="Calibri"/>
          <w:sz w:val="21"/>
          <w:szCs w:val="21"/>
        </w:rPr>
        <w:t xml:space="preserve">nel castello di </w:t>
      </w:r>
      <w:proofErr w:type="spellStart"/>
      <w:r w:rsidR="00C16DA5">
        <w:rPr>
          <w:rFonts w:ascii="Calibri" w:hAnsi="Calibri"/>
          <w:sz w:val="21"/>
          <w:szCs w:val="21"/>
        </w:rPr>
        <w:t>Durnstein</w:t>
      </w:r>
      <w:proofErr w:type="spellEnd"/>
      <w:r w:rsidR="00C16DA5">
        <w:rPr>
          <w:rFonts w:ascii="Calibri" w:hAnsi="Calibri"/>
          <w:sz w:val="21"/>
          <w:szCs w:val="21"/>
        </w:rPr>
        <w:t xml:space="preserve">, di cui oggi restano i ruderi, e </w:t>
      </w:r>
      <w:r w:rsidR="00C16DA5" w:rsidRPr="00425377">
        <w:rPr>
          <w:rFonts w:ascii="Calibri" w:hAnsi="Calibri"/>
          <w:b/>
          <w:bCs/>
          <w:sz w:val="21"/>
          <w:szCs w:val="21"/>
        </w:rPr>
        <w:t>salvato</w:t>
      </w:r>
      <w:r w:rsidR="00C16DA5">
        <w:rPr>
          <w:rFonts w:ascii="Calibri" w:hAnsi="Calibri"/>
          <w:sz w:val="21"/>
          <w:szCs w:val="21"/>
        </w:rPr>
        <w:t xml:space="preserve">, secondo la leggenda, </w:t>
      </w:r>
      <w:r w:rsidR="00C16DA5" w:rsidRPr="00425377">
        <w:rPr>
          <w:rFonts w:ascii="Calibri" w:hAnsi="Calibri"/>
          <w:b/>
          <w:bCs/>
          <w:sz w:val="21"/>
          <w:szCs w:val="21"/>
        </w:rPr>
        <w:t>dal canto di un suo menestrello</w:t>
      </w:r>
      <w:r w:rsidR="00C16DA5">
        <w:rPr>
          <w:rFonts w:ascii="Calibri" w:hAnsi="Calibri"/>
          <w:sz w:val="21"/>
          <w:szCs w:val="21"/>
        </w:rPr>
        <w:t xml:space="preserve"> </w:t>
      </w:r>
      <w:r w:rsidR="00D819BC">
        <w:rPr>
          <w:rFonts w:ascii="Calibri" w:hAnsi="Calibri"/>
          <w:sz w:val="21"/>
          <w:szCs w:val="21"/>
        </w:rPr>
        <w:t>che seguiva il corso del fiume intonando un’aria nota solo al sovrano</w:t>
      </w:r>
      <w:r w:rsidR="00F7710D">
        <w:rPr>
          <w:rFonts w:ascii="Calibri" w:hAnsi="Calibri"/>
          <w:sz w:val="21"/>
          <w:szCs w:val="21"/>
        </w:rPr>
        <w:t xml:space="preserve"> per non attirare attenzioni indesiderate</w:t>
      </w:r>
      <w:r w:rsidR="00D819BC">
        <w:rPr>
          <w:rFonts w:ascii="Calibri" w:hAnsi="Calibri"/>
          <w:sz w:val="21"/>
          <w:szCs w:val="21"/>
        </w:rPr>
        <w:t xml:space="preserve"> </w:t>
      </w:r>
      <w:r w:rsidR="00C16DA5">
        <w:rPr>
          <w:rFonts w:ascii="Calibri" w:hAnsi="Calibri"/>
          <w:sz w:val="21"/>
          <w:szCs w:val="21"/>
        </w:rPr>
        <w:t>(a proposito di Danubio e composizioni musicali!).</w:t>
      </w:r>
      <w:r w:rsidR="00425377">
        <w:rPr>
          <w:rFonts w:ascii="Calibri" w:hAnsi="Calibri"/>
          <w:sz w:val="21"/>
          <w:szCs w:val="21"/>
        </w:rPr>
        <w:t xml:space="preserve"> </w:t>
      </w:r>
      <w:r w:rsidR="00FF3C3A">
        <w:rPr>
          <w:rFonts w:ascii="Calibri" w:hAnsi="Calibri"/>
          <w:sz w:val="21"/>
          <w:szCs w:val="21"/>
        </w:rPr>
        <w:t xml:space="preserve">E con tutte queste </w:t>
      </w:r>
      <w:r w:rsidR="00C16DA5">
        <w:rPr>
          <w:rFonts w:ascii="Calibri" w:hAnsi="Calibri"/>
          <w:sz w:val="21"/>
          <w:szCs w:val="21"/>
        </w:rPr>
        <w:t>storie</w:t>
      </w:r>
      <w:r w:rsidR="00FF3C3A">
        <w:rPr>
          <w:rFonts w:ascii="Calibri" w:hAnsi="Calibri"/>
          <w:sz w:val="21"/>
          <w:szCs w:val="21"/>
        </w:rPr>
        <w:t xml:space="preserve"> vengono anche alcune delle manifestazioni artistiche e culturali più notevoli </w:t>
      </w:r>
      <w:r w:rsidR="00650054">
        <w:rPr>
          <w:rFonts w:ascii="Calibri" w:hAnsi="Calibri"/>
          <w:sz w:val="21"/>
          <w:szCs w:val="21"/>
        </w:rPr>
        <w:t>del</w:t>
      </w:r>
      <w:r w:rsidR="00FF3C3A">
        <w:rPr>
          <w:rFonts w:ascii="Calibri" w:hAnsi="Calibri"/>
          <w:sz w:val="21"/>
          <w:szCs w:val="21"/>
        </w:rPr>
        <w:t xml:space="preserve"> </w:t>
      </w:r>
      <w:r w:rsidR="00650054">
        <w:rPr>
          <w:rFonts w:ascii="Calibri" w:hAnsi="Calibri"/>
          <w:i/>
          <w:iCs/>
          <w:sz w:val="21"/>
          <w:szCs w:val="21"/>
        </w:rPr>
        <w:t>V</w:t>
      </w:r>
      <w:r w:rsidR="00FF3C3A">
        <w:rPr>
          <w:rFonts w:ascii="Calibri" w:hAnsi="Calibri"/>
          <w:i/>
          <w:iCs/>
          <w:sz w:val="21"/>
          <w:szCs w:val="21"/>
        </w:rPr>
        <w:t>ecchio</w:t>
      </w:r>
      <w:r w:rsidR="00650054">
        <w:rPr>
          <w:rFonts w:ascii="Calibri" w:hAnsi="Calibri"/>
          <w:i/>
          <w:iCs/>
          <w:sz w:val="21"/>
          <w:szCs w:val="21"/>
        </w:rPr>
        <w:t xml:space="preserve"> C</w:t>
      </w:r>
      <w:r w:rsidR="00FF3C3A">
        <w:rPr>
          <w:rFonts w:ascii="Calibri" w:hAnsi="Calibri"/>
          <w:i/>
          <w:iCs/>
          <w:sz w:val="21"/>
          <w:szCs w:val="21"/>
        </w:rPr>
        <w:t>ontinente</w:t>
      </w:r>
      <w:r w:rsidR="00FF3C3A">
        <w:rPr>
          <w:rFonts w:ascii="Calibri" w:hAnsi="Calibri"/>
          <w:sz w:val="21"/>
          <w:szCs w:val="21"/>
        </w:rPr>
        <w:t>.</w:t>
      </w:r>
      <w:r w:rsidR="00C16DA5">
        <w:rPr>
          <w:rFonts w:ascii="Calibri" w:hAnsi="Calibri"/>
          <w:sz w:val="21"/>
          <w:szCs w:val="21"/>
        </w:rPr>
        <w:t xml:space="preserve"> È il caso dell’Abbazia di Melk, ad esempio, millenario monastero benedettino attivo </w:t>
      </w:r>
      <w:r w:rsidR="00650054">
        <w:rPr>
          <w:rFonts w:ascii="Calibri" w:hAnsi="Calibri"/>
          <w:sz w:val="21"/>
          <w:szCs w:val="21"/>
        </w:rPr>
        <w:t xml:space="preserve">ancora </w:t>
      </w:r>
      <w:r w:rsidR="00C16DA5">
        <w:rPr>
          <w:rFonts w:ascii="Calibri" w:hAnsi="Calibri"/>
          <w:sz w:val="21"/>
          <w:szCs w:val="21"/>
        </w:rPr>
        <w:t xml:space="preserve">oggi, che sorveglia la </w:t>
      </w:r>
      <w:proofErr w:type="spellStart"/>
      <w:r w:rsidR="00C16DA5">
        <w:rPr>
          <w:rFonts w:ascii="Calibri" w:hAnsi="Calibri"/>
          <w:sz w:val="21"/>
          <w:szCs w:val="21"/>
        </w:rPr>
        <w:t>Wachau</w:t>
      </w:r>
      <w:proofErr w:type="spellEnd"/>
      <w:r w:rsidR="00C16DA5">
        <w:rPr>
          <w:rFonts w:ascii="Calibri" w:hAnsi="Calibri"/>
          <w:sz w:val="21"/>
          <w:szCs w:val="21"/>
        </w:rPr>
        <w:t xml:space="preserve"> dall’alto con le sue </w:t>
      </w:r>
      <w:r w:rsidR="00C16DA5" w:rsidRPr="00425377">
        <w:rPr>
          <w:rFonts w:ascii="Calibri" w:hAnsi="Calibri"/>
          <w:b/>
          <w:bCs/>
          <w:sz w:val="21"/>
          <w:szCs w:val="21"/>
        </w:rPr>
        <w:t>forme barocche</w:t>
      </w:r>
      <w:r w:rsidR="00C16DA5">
        <w:rPr>
          <w:rFonts w:ascii="Calibri" w:hAnsi="Calibri"/>
          <w:sz w:val="21"/>
          <w:szCs w:val="21"/>
        </w:rPr>
        <w:t>. Ma i suoi esterni imponenti sono l’involucro contenente uno scrigno d’arte d’inestimabile</w:t>
      </w:r>
      <w:r w:rsidR="00650054">
        <w:rPr>
          <w:rFonts w:ascii="Calibri" w:hAnsi="Calibri"/>
          <w:sz w:val="21"/>
          <w:szCs w:val="21"/>
        </w:rPr>
        <w:t xml:space="preserve"> valore</w:t>
      </w:r>
      <w:r w:rsidR="00C16DA5">
        <w:rPr>
          <w:rFonts w:ascii="Calibri" w:hAnsi="Calibri"/>
          <w:sz w:val="21"/>
          <w:szCs w:val="21"/>
        </w:rPr>
        <w:t xml:space="preserve">: gli affreschi </w:t>
      </w:r>
      <w:r w:rsidR="00425377">
        <w:rPr>
          <w:rFonts w:ascii="Calibri" w:hAnsi="Calibri"/>
          <w:sz w:val="21"/>
          <w:szCs w:val="21"/>
        </w:rPr>
        <w:t xml:space="preserve">di </w:t>
      </w:r>
      <w:r w:rsidR="00425377" w:rsidRPr="00425377">
        <w:rPr>
          <w:rFonts w:ascii="Calibri" w:hAnsi="Calibri"/>
          <w:sz w:val="21"/>
          <w:szCs w:val="21"/>
        </w:rPr>
        <w:t xml:space="preserve">Johann Michael </w:t>
      </w:r>
      <w:proofErr w:type="spellStart"/>
      <w:r w:rsidR="00425377" w:rsidRPr="00425377">
        <w:rPr>
          <w:rFonts w:ascii="Calibri" w:hAnsi="Calibri"/>
          <w:sz w:val="21"/>
          <w:szCs w:val="21"/>
        </w:rPr>
        <w:t>Rottmayr</w:t>
      </w:r>
      <w:proofErr w:type="spellEnd"/>
      <w:r w:rsidR="00425377">
        <w:rPr>
          <w:rFonts w:ascii="Calibri" w:hAnsi="Calibri"/>
          <w:sz w:val="21"/>
          <w:szCs w:val="21"/>
        </w:rPr>
        <w:t xml:space="preserve">, </w:t>
      </w:r>
      <w:r w:rsidR="00650054">
        <w:rPr>
          <w:rFonts w:ascii="Calibri" w:hAnsi="Calibri"/>
          <w:sz w:val="21"/>
          <w:szCs w:val="21"/>
        </w:rPr>
        <w:t xml:space="preserve">il </w:t>
      </w:r>
      <w:r w:rsidR="00425377">
        <w:rPr>
          <w:rFonts w:ascii="Calibri" w:hAnsi="Calibri"/>
          <w:sz w:val="21"/>
          <w:szCs w:val="21"/>
        </w:rPr>
        <w:t>maggior esponente del barocco in pittura alla corte asburgica d’inizio Settecento.</w:t>
      </w:r>
      <w:r w:rsidR="00650054">
        <w:rPr>
          <w:rFonts w:ascii="Calibri" w:hAnsi="Calibri"/>
          <w:sz w:val="21"/>
          <w:szCs w:val="21"/>
        </w:rPr>
        <w:t xml:space="preserve"> </w:t>
      </w:r>
      <w:r w:rsidR="00425377">
        <w:rPr>
          <w:rFonts w:ascii="Calibri" w:hAnsi="Calibri"/>
          <w:sz w:val="21"/>
          <w:szCs w:val="21"/>
        </w:rPr>
        <w:t xml:space="preserve">E poi Vienna, </w:t>
      </w:r>
      <w:r w:rsidR="003F1EF1">
        <w:rPr>
          <w:rFonts w:ascii="Calibri" w:hAnsi="Calibri"/>
          <w:sz w:val="21"/>
          <w:szCs w:val="21"/>
        </w:rPr>
        <w:t>città</w:t>
      </w:r>
      <w:r w:rsidR="00425377">
        <w:rPr>
          <w:rFonts w:ascii="Calibri" w:hAnsi="Calibri"/>
          <w:sz w:val="21"/>
          <w:szCs w:val="21"/>
        </w:rPr>
        <w:t xml:space="preserve"> d’arte per eccellenza, </w:t>
      </w:r>
      <w:r w:rsidR="003F1EF1">
        <w:rPr>
          <w:rFonts w:ascii="Calibri" w:hAnsi="Calibri"/>
          <w:sz w:val="21"/>
          <w:szCs w:val="21"/>
        </w:rPr>
        <w:t xml:space="preserve">dalle forme gotiche della </w:t>
      </w:r>
      <w:r w:rsidR="003F1EF1" w:rsidRPr="00D819BC">
        <w:rPr>
          <w:rFonts w:ascii="Calibri" w:hAnsi="Calibri"/>
          <w:b/>
          <w:bCs/>
          <w:sz w:val="21"/>
          <w:szCs w:val="21"/>
        </w:rPr>
        <w:t>Cattedrale di Santo Stefano</w:t>
      </w:r>
      <w:r w:rsidR="003F1EF1">
        <w:rPr>
          <w:rFonts w:ascii="Calibri" w:hAnsi="Calibri"/>
          <w:sz w:val="21"/>
          <w:szCs w:val="21"/>
        </w:rPr>
        <w:t xml:space="preserve"> a quelle pioneristiche della </w:t>
      </w:r>
      <w:proofErr w:type="spellStart"/>
      <w:r w:rsidR="003F1EF1" w:rsidRPr="00D819BC">
        <w:rPr>
          <w:rFonts w:ascii="Calibri" w:hAnsi="Calibri"/>
          <w:b/>
          <w:bCs/>
          <w:sz w:val="21"/>
          <w:szCs w:val="21"/>
        </w:rPr>
        <w:t>Hundertwasserhaus</w:t>
      </w:r>
      <w:proofErr w:type="spellEnd"/>
      <w:r w:rsidR="003F1EF1">
        <w:rPr>
          <w:rFonts w:ascii="Calibri" w:hAnsi="Calibri"/>
          <w:sz w:val="21"/>
          <w:szCs w:val="21"/>
        </w:rPr>
        <w:t xml:space="preserve">. Ma nel </w:t>
      </w:r>
      <w:r w:rsidR="003F1EF1" w:rsidRPr="00650054">
        <w:rPr>
          <w:rFonts w:ascii="Calibri" w:hAnsi="Calibri"/>
          <w:b/>
          <w:bCs/>
          <w:sz w:val="21"/>
          <w:szCs w:val="21"/>
        </w:rPr>
        <w:t>2023</w:t>
      </w:r>
      <w:r w:rsidR="003F1EF1">
        <w:rPr>
          <w:rFonts w:ascii="Calibri" w:hAnsi="Calibri"/>
          <w:sz w:val="21"/>
          <w:szCs w:val="21"/>
        </w:rPr>
        <w:t xml:space="preserve"> la capitale austriaca festeggia anche un compleanno molto importante: spegne </w:t>
      </w:r>
      <w:r w:rsidR="003F1EF1" w:rsidRPr="00650054">
        <w:rPr>
          <w:rFonts w:ascii="Calibri" w:hAnsi="Calibri"/>
          <w:b/>
          <w:bCs/>
          <w:sz w:val="21"/>
          <w:szCs w:val="21"/>
        </w:rPr>
        <w:t>300 candeline</w:t>
      </w:r>
      <w:r w:rsidR="003F1EF1">
        <w:rPr>
          <w:rFonts w:ascii="Calibri" w:hAnsi="Calibri"/>
          <w:sz w:val="21"/>
          <w:szCs w:val="21"/>
        </w:rPr>
        <w:t xml:space="preserve">, infatti, </w:t>
      </w:r>
      <w:r w:rsidR="003F1EF1" w:rsidRPr="00650054">
        <w:rPr>
          <w:rFonts w:ascii="Calibri" w:hAnsi="Calibri"/>
          <w:b/>
          <w:bCs/>
          <w:sz w:val="21"/>
          <w:szCs w:val="21"/>
        </w:rPr>
        <w:t>il complesso del Belvedere</w:t>
      </w:r>
      <w:r w:rsidR="003F1EF1">
        <w:rPr>
          <w:rFonts w:ascii="Calibri" w:hAnsi="Calibri"/>
          <w:sz w:val="21"/>
          <w:szCs w:val="21"/>
        </w:rPr>
        <w:t xml:space="preserve">, </w:t>
      </w:r>
      <w:r w:rsidR="00D819BC">
        <w:rPr>
          <w:rFonts w:ascii="Calibri" w:hAnsi="Calibri"/>
          <w:sz w:val="21"/>
          <w:szCs w:val="21"/>
        </w:rPr>
        <w:t xml:space="preserve">residenza del principe </w:t>
      </w:r>
      <w:r w:rsidR="00D819BC">
        <w:rPr>
          <w:rFonts w:ascii="Calibri" w:hAnsi="Calibri"/>
          <w:b/>
          <w:bCs/>
          <w:sz w:val="21"/>
          <w:szCs w:val="21"/>
        </w:rPr>
        <w:t>Eugenio di Savoia</w:t>
      </w:r>
      <w:r w:rsidR="00D819BC">
        <w:rPr>
          <w:rFonts w:ascii="Calibri" w:hAnsi="Calibri"/>
          <w:sz w:val="21"/>
          <w:szCs w:val="21"/>
        </w:rPr>
        <w:t xml:space="preserve"> e successivamente scrigno delle collezioni d’arte della corona asburgica. Proprio la mostra celebrativa dei 300 anni del Belvedere è una delle attività proposte da Avalon </w:t>
      </w:r>
      <w:proofErr w:type="spellStart"/>
      <w:r w:rsidR="00D819BC">
        <w:rPr>
          <w:rFonts w:ascii="Calibri" w:hAnsi="Calibri"/>
          <w:sz w:val="21"/>
          <w:szCs w:val="21"/>
        </w:rPr>
        <w:t>Waterways</w:t>
      </w:r>
      <w:proofErr w:type="spellEnd"/>
      <w:r w:rsidR="00D819BC">
        <w:rPr>
          <w:rFonts w:ascii="Calibri" w:hAnsi="Calibri"/>
          <w:sz w:val="21"/>
          <w:szCs w:val="21"/>
        </w:rPr>
        <w:t xml:space="preserve"> per la crociera Sinfonia Del Danubio.  </w:t>
      </w:r>
      <w:r w:rsidR="00C16DA5">
        <w:rPr>
          <w:rFonts w:ascii="Calibri" w:hAnsi="Calibri"/>
          <w:sz w:val="21"/>
          <w:szCs w:val="21"/>
        </w:rPr>
        <w:t xml:space="preserve"> </w:t>
      </w:r>
    </w:p>
    <w:p w14:paraId="23BCBBCE" w14:textId="574CEBE1" w:rsidR="00410023" w:rsidRDefault="00F016D4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</w:t>
      </w:r>
      <w:r w:rsidR="00B002BD">
        <w:rPr>
          <w:rFonts w:ascii="Calibri" w:hAnsi="Calibri"/>
          <w:sz w:val="21"/>
          <w:szCs w:val="21"/>
        </w:rPr>
        <w:t xml:space="preserve"> </w:t>
      </w:r>
    </w:p>
    <w:p w14:paraId="0047B470" w14:textId="77777777" w:rsidR="00812E4D" w:rsidRDefault="00812E4D" w:rsidP="00812E4D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/>
          <w:color w:val="002060"/>
          <w:sz w:val="22"/>
          <w:szCs w:val="22"/>
        </w:rPr>
      </w:pPr>
      <w:r w:rsidRPr="00901EE7">
        <w:rPr>
          <w:rFonts w:ascii="Calibri" w:hAnsi="Calibri"/>
          <w:b/>
          <w:bCs/>
          <w:color w:val="002060"/>
          <w:sz w:val="22"/>
          <w:szCs w:val="22"/>
        </w:rPr>
        <w:t>Sinfonia del Danubio</w:t>
      </w:r>
      <w:r>
        <w:rPr>
          <w:rFonts w:ascii="Calibri" w:hAnsi="Calibri"/>
          <w:b/>
          <w:bCs/>
          <w:color w:val="002060"/>
          <w:sz w:val="22"/>
          <w:szCs w:val="22"/>
        </w:rPr>
        <w:t xml:space="preserve"> in lingua italiana</w:t>
      </w:r>
      <w:r w:rsidRPr="00901EE7">
        <w:rPr>
          <w:rFonts w:ascii="Calibri" w:hAnsi="Calibri"/>
          <w:color w:val="002060"/>
          <w:sz w:val="22"/>
          <w:szCs w:val="22"/>
        </w:rPr>
        <w:t xml:space="preserve">, </w:t>
      </w:r>
      <w:r w:rsidRPr="001848A5">
        <w:rPr>
          <w:rFonts w:ascii="Calibri" w:hAnsi="Calibri"/>
          <w:b/>
          <w:bCs/>
          <w:color w:val="002060"/>
          <w:sz w:val="22"/>
          <w:szCs w:val="22"/>
        </w:rPr>
        <w:t>7 giorni</w:t>
      </w:r>
      <w:r>
        <w:rPr>
          <w:rFonts w:ascii="Calibri" w:hAnsi="Calibri"/>
          <w:color w:val="002060"/>
          <w:sz w:val="22"/>
          <w:szCs w:val="22"/>
        </w:rPr>
        <w:t xml:space="preserve"> </w:t>
      </w:r>
      <w:r w:rsidRPr="00901EE7">
        <w:rPr>
          <w:rFonts w:ascii="Calibri" w:hAnsi="Calibri"/>
          <w:color w:val="002060"/>
          <w:sz w:val="22"/>
          <w:szCs w:val="22"/>
        </w:rPr>
        <w:t xml:space="preserve">da </w:t>
      </w:r>
      <w:proofErr w:type="spellStart"/>
      <w:r>
        <w:rPr>
          <w:rFonts w:ascii="Calibri" w:hAnsi="Calibri"/>
          <w:b/>
          <w:bCs/>
          <w:color w:val="002060"/>
          <w:sz w:val="22"/>
          <w:szCs w:val="22"/>
        </w:rPr>
        <w:t>Vilshofen</w:t>
      </w:r>
      <w:proofErr w:type="spellEnd"/>
      <w:r w:rsidRPr="00901EE7">
        <w:rPr>
          <w:rFonts w:ascii="Calibri" w:hAnsi="Calibri"/>
          <w:b/>
          <w:bCs/>
          <w:color w:val="002060"/>
          <w:sz w:val="22"/>
          <w:szCs w:val="22"/>
        </w:rPr>
        <w:t xml:space="preserve"> </w:t>
      </w:r>
      <w:r w:rsidRPr="00901EE7">
        <w:rPr>
          <w:rFonts w:ascii="Calibri" w:hAnsi="Calibri"/>
          <w:color w:val="002060"/>
          <w:sz w:val="22"/>
          <w:szCs w:val="22"/>
        </w:rPr>
        <w:t xml:space="preserve">a </w:t>
      </w:r>
      <w:r w:rsidRPr="00901EE7">
        <w:rPr>
          <w:rFonts w:ascii="Calibri" w:hAnsi="Calibri"/>
          <w:b/>
          <w:bCs/>
          <w:color w:val="002060"/>
          <w:sz w:val="22"/>
          <w:szCs w:val="22"/>
        </w:rPr>
        <w:t xml:space="preserve">Budapest </w:t>
      </w:r>
      <w:r w:rsidRPr="00901EE7">
        <w:rPr>
          <w:rFonts w:ascii="Calibri" w:hAnsi="Calibri"/>
          <w:color w:val="002060"/>
          <w:sz w:val="22"/>
          <w:szCs w:val="22"/>
        </w:rPr>
        <w:t>(</w:t>
      </w:r>
      <w:r w:rsidRPr="00FE5B78">
        <w:rPr>
          <w:rFonts w:ascii="Calibri" w:hAnsi="Calibri"/>
          <w:b/>
          <w:bCs/>
          <w:color w:val="002060"/>
          <w:sz w:val="22"/>
          <w:szCs w:val="22"/>
        </w:rPr>
        <w:t>30 ottobre 2023</w:t>
      </w:r>
      <w:r w:rsidRPr="00901EE7">
        <w:rPr>
          <w:rFonts w:ascii="Calibri" w:hAnsi="Calibri"/>
          <w:color w:val="002060"/>
          <w:sz w:val="22"/>
          <w:szCs w:val="22"/>
        </w:rPr>
        <w:t>)</w:t>
      </w:r>
    </w:p>
    <w:p w14:paraId="7B671AF2" w14:textId="26545EAF" w:rsidR="00D819BC" w:rsidRDefault="00D819BC" w:rsidP="00812E4D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Itinerario completo: </w:t>
      </w:r>
      <w:proofErr w:type="spellStart"/>
      <w:r w:rsidRPr="00D819BC">
        <w:rPr>
          <w:rFonts w:ascii="Calibri" w:hAnsi="Calibri"/>
          <w:color w:val="000000" w:themeColor="text1"/>
          <w:sz w:val="22"/>
          <w:szCs w:val="22"/>
        </w:rPr>
        <w:t>Vilshofen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 xml:space="preserve"> (Germania)</w:t>
      </w:r>
      <w:r w:rsidRPr="00D819BC">
        <w:rPr>
          <w:rFonts w:ascii="Calibri" w:hAnsi="Calibri"/>
          <w:color w:val="000000" w:themeColor="text1"/>
          <w:sz w:val="22"/>
          <w:szCs w:val="22"/>
        </w:rPr>
        <w:t>,</w:t>
      </w:r>
      <w:r>
        <w:rPr>
          <w:rFonts w:ascii="Calibri" w:hAnsi="Calibri"/>
          <w:color w:val="000000" w:themeColor="text1"/>
          <w:sz w:val="22"/>
          <w:szCs w:val="22"/>
        </w:rPr>
        <w:t xml:space="preserve"> Linz (Austria), </w:t>
      </w:r>
      <w:r w:rsidRPr="00D819BC">
        <w:rPr>
          <w:rFonts w:ascii="Calibri" w:hAnsi="Calibri"/>
          <w:color w:val="000000" w:themeColor="text1"/>
          <w:sz w:val="22"/>
          <w:szCs w:val="22"/>
        </w:rPr>
        <w:t xml:space="preserve">Melk- Valle di </w:t>
      </w:r>
      <w:proofErr w:type="spellStart"/>
      <w:r w:rsidRPr="00D819BC">
        <w:rPr>
          <w:rFonts w:ascii="Calibri" w:hAnsi="Calibri"/>
          <w:color w:val="000000" w:themeColor="text1"/>
          <w:sz w:val="22"/>
          <w:szCs w:val="22"/>
        </w:rPr>
        <w:t>Wachau</w:t>
      </w:r>
      <w:proofErr w:type="spellEnd"/>
      <w:r w:rsidRPr="00D819BC">
        <w:rPr>
          <w:rFonts w:ascii="Calibri" w:hAnsi="Calibri"/>
          <w:color w:val="000000" w:themeColor="text1"/>
          <w:sz w:val="22"/>
          <w:szCs w:val="22"/>
        </w:rPr>
        <w:t xml:space="preserve">- </w:t>
      </w:r>
      <w:proofErr w:type="spellStart"/>
      <w:r w:rsidRPr="00D819BC">
        <w:rPr>
          <w:rFonts w:ascii="Calibri" w:hAnsi="Calibri"/>
          <w:color w:val="000000" w:themeColor="text1"/>
          <w:sz w:val="22"/>
          <w:szCs w:val="22"/>
        </w:rPr>
        <w:t>Dürnstein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>, Vienna, Bratislava (Slovacchia), Budapest (Ungheria).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</w:p>
    <w:p w14:paraId="58356658" w14:textId="2D48CF3F" w:rsidR="00F7710D" w:rsidRPr="00D819BC" w:rsidRDefault="00CD343B" w:rsidP="00812E4D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b/>
          <w:bCs/>
          <w:color w:val="000000" w:themeColor="text1"/>
          <w:sz w:val="22"/>
          <w:szCs w:val="22"/>
        </w:rPr>
        <w:t>Tariffe: a</w:t>
      </w:r>
      <w:r w:rsidR="00F7710D" w:rsidRPr="00F7710D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partire da</w:t>
      </w:r>
      <w:r w:rsidR="00F7710D" w:rsidRPr="00F7710D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F7710D" w:rsidRPr="00CD343B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€ 1.650,00 </w:t>
      </w:r>
      <w:r w:rsidR="00F7710D" w:rsidRPr="00F7710D">
        <w:rPr>
          <w:rFonts w:ascii="Calibri" w:hAnsi="Calibri"/>
          <w:color w:val="000000" w:themeColor="text1"/>
          <w:sz w:val="22"/>
          <w:szCs w:val="22"/>
        </w:rPr>
        <w:t xml:space="preserve">a persona in cabina Deluxe con trattamento soft </w:t>
      </w:r>
      <w:proofErr w:type="spellStart"/>
      <w:r w:rsidR="00F7710D" w:rsidRPr="00F7710D">
        <w:rPr>
          <w:rFonts w:ascii="Calibri" w:hAnsi="Calibri"/>
          <w:color w:val="000000" w:themeColor="text1"/>
          <w:sz w:val="22"/>
          <w:szCs w:val="22"/>
        </w:rPr>
        <w:t>all</w:t>
      </w:r>
      <w:proofErr w:type="spellEnd"/>
      <w:r w:rsidR="00F7710D" w:rsidRPr="00F7710D">
        <w:rPr>
          <w:rFonts w:ascii="Calibri" w:hAnsi="Calibri"/>
          <w:color w:val="000000" w:themeColor="text1"/>
          <w:sz w:val="22"/>
          <w:szCs w:val="22"/>
        </w:rPr>
        <w:t xml:space="preserve"> inclusive (</w:t>
      </w:r>
      <w:proofErr w:type="spellStart"/>
      <w:r w:rsidR="00824A52">
        <w:rPr>
          <w:rFonts w:ascii="Calibri" w:hAnsi="Calibri"/>
          <w:color w:val="000000" w:themeColor="text1"/>
          <w:sz w:val="22"/>
          <w:szCs w:val="22"/>
        </w:rPr>
        <w:t>traferimenti</w:t>
      </w:r>
      <w:proofErr w:type="spellEnd"/>
      <w:r w:rsidR="00F7710D" w:rsidRPr="00F7710D">
        <w:rPr>
          <w:rFonts w:ascii="Calibri" w:hAnsi="Calibri"/>
          <w:color w:val="000000" w:themeColor="text1"/>
          <w:sz w:val="22"/>
          <w:szCs w:val="22"/>
        </w:rPr>
        <w:t xml:space="preserve"> da e per l’Italia esclusi).</w:t>
      </w:r>
    </w:p>
    <w:p w14:paraId="23FB88E9" w14:textId="77777777" w:rsidR="00901EE7" w:rsidRPr="002B1F9E" w:rsidRDefault="00901EE7" w:rsidP="001D038C">
      <w:pPr>
        <w:jc w:val="both"/>
        <w:rPr>
          <w:rFonts w:ascii="Calibri" w:hAnsi="Calibri"/>
          <w:sz w:val="21"/>
          <w:szCs w:val="21"/>
        </w:rPr>
      </w:pPr>
    </w:p>
    <w:p w14:paraId="49CA9DF4" w14:textId="6993551F" w:rsidR="002B1F9E" w:rsidRPr="00A5532B" w:rsidRDefault="002B1F9E" w:rsidP="00A5532B">
      <w:pPr>
        <w:shd w:val="clear" w:color="auto" w:fill="DBE5F1" w:themeFill="accent1" w:themeFillTint="33"/>
        <w:suppressAutoHyphens/>
        <w:spacing w:after="0"/>
        <w:jc w:val="both"/>
        <w:rPr>
          <w:rFonts w:ascii="Calibri" w:hAnsi="Calibri"/>
          <w:b/>
          <w:bCs/>
          <w:color w:val="002060"/>
          <w:sz w:val="23"/>
          <w:szCs w:val="23"/>
        </w:rPr>
      </w:pPr>
      <w:r w:rsidRPr="00A5532B">
        <w:rPr>
          <w:rFonts w:ascii="Calibri" w:hAnsi="Calibri"/>
          <w:b/>
          <w:bCs/>
          <w:color w:val="002060"/>
          <w:sz w:val="23"/>
          <w:szCs w:val="23"/>
        </w:rPr>
        <w:t>Una crociera all’insegna della sostenibilità</w:t>
      </w:r>
    </w:p>
    <w:p w14:paraId="19518F6B" w14:textId="7D1A859C" w:rsidR="008B2E2F" w:rsidRPr="00901EE7" w:rsidRDefault="00C229E0" w:rsidP="00A5532B">
      <w:pPr>
        <w:shd w:val="clear" w:color="auto" w:fill="DBE5F1" w:themeFill="accent1" w:themeFillTint="33"/>
        <w:suppressAutoHyphens/>
        <w:spacing w:after="0"/>
        <w:jc w:val="both"/>
        <w:rPr>
          <w:rFonts w:ascii="Calibri" w:hAnsi="Calibri"/>
          <w:color w:val="000000" w:themeColor="text1"/>
          <w:sz w:val="21"/>
          <w:szCs w:val="21"/>
        </w:rPr>
      </w:pPr>
      <w:r w:rsidRPr="00901EE7">
        <w:rPr>
          <w:rFonts w:ascii="Calibri" w:hAnsi="Calibri"/>
          <w:color w:val="000000" w:themeColor="text1"/>
          <w:sz w:val="21"/>
          <w:szCs w:val="21"/>
        </w:rPr>
        <w:t xml:space="preserve">Avalon </w:t>
      </w:r>
      <w:r w:rsidR="002B1F9E" w:rsidRPr="00901EE7">
        <w:rPr>
          <w:rFonts w:ascii="Calibri" w:hAnsi="Calibri"/>
          <w:color w:val="000000" w:themeColor="text1"/>
          <w:sz w:val="21"/>
          <w:szCs w:val="21"/>
        </w:rPr>
        <w:t xml:space="preserve">Waterways 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è in prima fila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per ridurre al minimo l’impatto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 delle crociere, collaborando con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The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Ocean Cleanup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 alla rimozione delle plastiche dai fondali di fiumi e mari, ma anche con diverse organizzazioni attive nei territori attraversati, con l’obiettivo di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salvaguardare il paesaggio ambientale, culturale ed economico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. Inoltre, anche in cucina vengono esclusivamente adoperati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prodotti Km0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, provenienti da filiera corta,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azzerando le emissioni di co2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 e garantendo lo sviluppo delle agricolture </w:t>
      </w:r>
      <w:r w:rsidR="008B2E2F" w:rsidRPr="00901EE7">
        <w:rPr>
          <w:rFonts w:ascii="Calibri" w:hAnsi="Calibri"/>
          <w:color w:val="000000" w:themeColor="text1"/>
          <w:sz w:val="21"/>
          <w:szCs w:val="21"/>
        </w:rPr>
        <w:t>locali</w:t>
      </w:r>
      <w:r w:rsidRPr="00901EE7">
        <w:rPr>
          <w:rFonts w:ascii="Calibri" w:hAnsi="Calibri"/>
          <w:color w:val="000000" w:themeColor="text1"/>
          <w:sz w:val="21"/>
          <w:szCs w:val="21"/>
        </w:rPr>
        <w:t>.</w:t>
      </w:r>
    </w:p>
    <w:p w14:paraId="61E0D944" w14:textId="47B2E16D" w:rsidR="00CC4DA7" w:rsidRDefault="00C229E0" w:rsidP="002B1F9E">
      <w:pPr>
        <w:suppressAutoHyphens/>
        <w:jc w:val="both"/>
        <w:rPr>
          <w:rFonts w:ascii="Calibri" w:eastAsia="Calibri" w:hAnsi="Calibri" w:cs="Calibri"/>
          <w:sz w:val="10"/>
          <w:szCs w:val="10"/>
        </w:rPr>
      </w:pPr>
      <w:r>
        <w:rPr>
          <w:rFonts w:ascii="Calibri" w:hAnsi="Calibri"/>
          <w:sz w:val="21"/>
          <w:szCs w:val="21"/>
        </w:rPr>
        <w:t xml:space="preserve"> </w:t>
      </w:r>
    </w:p>
    <w:p w14:paraId="09FBE9BC" w14:textId="77777777" w:rsidR="00CC4DA7" w:rsidRPr="00DB1C10" w:rsidRDefault="00CC4DA7" w:rsidP="001B4F0B">
      <w:pPr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eastAsia="Calibri" w:hAnsi="Calibri" w:cs="Calibri"/>
          <w:b/>
          <w:bCs/>
          <w:color w:val="FFFFFF" w:themeColor="background1"/>
          <w:sz w:val="8"/>
          <w:szCs w:val="8"/>
          <w:u w:color="FFFFFF"/>
        </w:rPr>
      </w:pPr>
    </w:p>
    <w:p w14:paraId="20429795" w14:textId="4FF8CC88" w:rsidR="00CC4DA7" w:rsidRPr="00DB1C10" w:rsidRDefault="00021B55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</w:pPr>
      <w:r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AVALON WATERWAYS  Tel: +</w:t>
      </w:r>
      <w:r w:rsidR="00DB1C10"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06</w:t>
      </w:r>
      <w:r w:rsid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/</w:t>
      </w:r>
      <w:r w:rsidR="00DB1C10"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6874517</w:t>
      </w:r>
    </w:p>
    <w:p w14:paraId="1B74B576" w14:textId="42A81A04" w:rsidR="00A86EDC" w:rsidRPr="00DB1C10" w:rsidRDefault="00000000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color w:val="FFFFFF" w:themeColor="background1"/>
          <w:sz w:val="22"/>
          <w:szCs w:val="22"/>
          <w:u w:color="FFFFFF"/>
          <w:lang w:val="en-US"/>
        </w:rPr>
      </w:pPr>
      <w:hyperlink r:id="rId10" w:history="1">
        <w:r w:rsidR="00A86EDC" w:rsidRPr="00DB1C10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US"/>
          </w:rPr>
          <w:t>www.avalonwaterways.it</w:t>
        </w:r>
      </w:hyperlink>
      <w:r w:rsidR="00A86EDC" w:rsidRPr="00DB1C10">
        <w:rPr>
          <w:rFonts w:ascii="Calibri" w:hAnsi="Calibri" w:cs="Calibri"/>
          <w:color w:val="FFFFFF" w:themeColor="background1"/>
          <w:sz w:val="22"/>
          <w:szCs w:val="22"/>
          <w:u w:color="FFFFFF"/>
          <w:lang w:val="en-US"/>
        </w:rPr>
        <w:t xml:space="preserve">  email:</w:t>
      </w:r>
      <w:r w:rsidR="00DB1C10" w:rsidRPr="00DB1C10">
        <w:rPr>
          <w:rFonts w:ascii="Calibri" w:hAnsi="Calibri" w:cs="Calibri"/>
          <w:color w:val="FFFFFF" w:themeColor="background1"/>
          <w:sz w:val="22"/>
          <w:szCs w:val="22"/>
          <w:lang w:val="en-US" w:eastAsia="en-US"/>
        </w:rPr>
        <w:t xml:space="preserve"> </w:t>
      </w:r>
      <w:hyperlink r:id="rId11" w:history="1">
        <w:r w:rsidR="00DB1C10" w:rsidRPr="00DB1C10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US" w:eastAsia="en-US"/>
          </w:rPr>
          <w:t>booking@avalonwaterways.it</w:t>
        </w:r>
      </w:hyperlink>
    </w:p>
    <w:p w14:paraId="0A29E655" w14:textId="0475F059" w:rsidR="00A86EDC" w:rsidRDefault="00A86EDC" w:rsidP="001B4F0B">
      <w:pPr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/>
          <w:b/>
          <w:bCs/>
          <w:color w:val="FFFFFF"/>
          <w:sz w:val="20"/>
          <w:szCs w:val="20"/>
          <w:u w:color="FFFFFF"/>
          <w:lang w:val="en-US"/>
        </w:rPr>
      </w:pPr>
    </w:p>
    <w:p w14:paraId="6239265C" w14:textId="77777777" w:rsidR="00CC4DA7" w:rsidRDefault="00CC4DA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8"/>
          <w:szCs w:val="8"/>
          <w:lang w:val="en-US"/>
        </w:rPr>
      </w:pPr>
    </w:p>
    <w:p w14:paraId="458187F7" w14:textId="77777777" w:rsidR="00CC4DA7" w:rsidRPr="009000C7" w:rsidRDefault="00CC4DA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n-GB"/>
        </w:rPr>
      </w:pPr>
    </w:p>
    <w:p w14:paraId="1549E1D4" w14:textId="77777777" w:rsidR="00CC4DA7" w:rsidRDefault="00000000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s-ES_tradnl"/>
        </w:rPr>
      </w:pPr>
      <w:r>
        <w:rPr>
          <w:rStyle w:val="Nessuno"/>
          <w:rFonts w:ascii="Calibri" w:eastAsia="Calibri" w:hAnsi="Calibri" w:cs="Calibri"/>
          <w:b/>
          <w:bCs/>
          <w:noProof/>
          <w:sz w:val="16"/>
          <w:szCs w:val="16"/>
          <w:lang w:val="es-ES_tradnl"/>
        </w:rPr>
        <w:drawing>
          <wp:inline distT="0" distB="0" distL="0" distR="0" wp14:anchorId="2F42844E" wp14:editId="25DA6E71">
            <wp:extent cx="1194299" cy="414074"/>
            <wp:effectExtent l="0" t="0" r="0" b="0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4299" cy="4140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E69465A" w14:textId="77777777" w:rsidR="00CC4DA7" w:rsidRDefault="00CC4DA7" w:rsidP="001B4F0B">
      <w:pPr>
        <w:tabs>
          <w:tab w:val="left" w:pos="2127"/>
        </w:tabs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6"/>
          <w:szCs w:val="6"/>
          <w:lang w:val="es-ES_tradnl"/>
        </w:rPr>
      </w:pPr>
    </w:p>
    <w:p w14:paraId="37BCB759" w14:textId="2CA01D14" w:rsidR="00CC4DA7" w:rsidRPr="009000C7" w:rsidRDefault="00000000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 w:rsidRPr="009000C7">
        <w:rPr>
          <w:rStyle w:val="Nessuno"/>
          <w:rFonts w:ascii="Calibri" w:hAnsi="Calibri"/>
          <w:b/>
          <w:bCs/>
          <w:sz w:val="16"/>
          <w:szCs w:val="16"/>
        </w:rPr>
        <w:t xml:space="preserve">UFFICIO STAMPA </w:t>
      </w:r>
      <w:r w:rsidR="00950AB3" w:rsidRPr="009000C7">
        <w:rPr>
          <w:rStyle w:val="Nessuno"/>
          <w:rFonts w:ascii="Calibri" w:hAnsi="Calibri"/>
          <w:b/>
          <w:bCs/>
          <w:sz w:val="16"/>
          <w:szCs w:val="16"/>
        </w:rPr>
        <w:t>AVALON WATERWAYS PER L’ITALIA</w:t>
      </w:r>
    </w:p>
    <w:p w14:paraId="5DD2A434" w14:textId="621BBE68" w:rsidR="00CC4DA7" w:rsidRDefault="00901EE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>
        <w:rPr>
          <w:rStyle w:val="Nessuno"/>
          <w:rFonts w:ascii="Calibri" w:hAnsi="Calibri"/>
          <w:b/>
          <w:bCs/>
          <w:sz w:val="16"/>
          <w:szCs w:val="16"/>
        </w:rPr>
        <w:t>MEDIA CONTACT:</w:t>
      </w:r>
      <w:r w:rsidRPr="009000C7">
        <w:rPr>
          <w:rStyle w:val="Nessuno"/>
          <w:rFonts w:ascii="Calibri" w:hAnsi="Calibri"/>
          <w:b/>
          <w:bCs/>
          <w:sz w:val="16"/>
          <w:szCs w:val="16"/>
        </w:rPr>
        <w:t xml:space="preserve"> </w:t>
      </w:r>
      <w:r w:rsidR="00950AB3" w:rsidRPr="009000C7">
        <w:rPr>
          <w:rStyle w:val="Nessuno"/>
          <w:rFonts w:ascii="Calibri" w:hAnsi="Calibri"/>
          <w:b/>
          <w:bCs/>
          <w:sz w:val="16"/>
          <w:szCs w:val="16"/>
        </w:rPr>
        <w:t>ANGELA MARINI</w:t>
      </w:r>
      <w:r w:rsidRPr="009000C7">
        <w:rPr>
          <w:rStyle w:val="Nessuno"/>
          <w:rFonts w:ascii="Calibri" w:hAnsi="Calibri"/>
          <w:sz w:val="16"/>
          <w:szCs w:val="16"/>
        </w:rPr>
        <w:t xml:space="preserve"> </w:t>
      </w:r>
      <w:r w:rsidR="00FE5B78">
        <w:rPr>
          <w:rStyle w:val="Nessuno"/>
          <w:rFonts w:ascii="Calibri" w:hAnsi="Calibri"/>
          <w:sz w:val="16"/>
          <w:szCs w:val="16"/>
        </w:rPr>
        <w:t xml:space="preserve"> </w:t>
      </w:r>
      <w:r w:rsidR="00FE5B78" w:rsidRPr="00FE5B78">
        <w:rPr>
          <w:rStyle w:val="Nessuno"/>
          <w:rFonts w:ascii="Calibri" w:hAnsi="Calibri"/>
          <w:b/>
          <w:bCs/>
          <w:sz w:val="16"/>
          <w:szCs w:val="16"/>
        </w:rPr>
        <w:t>COPY: CIRO ORAZZO</w:t>
      </w:r>
      <w:r w:rsidR="00FE5B78">
        <w:rPr>
          <w:rStyle w:val="Nessuno"/>
          <w:rFonts w:ascii="Calibri" w:hAnsi="Calibri"/>
          <w:sz w:val="16"/>
          <w:szCs w:val="16"/>
        </w:rPr>
        <w:t xml:space="preserve"> </w:t>
      </w:r>
      <w:r w:rsidRPr="009000C7">
        <w:rPr>
          <w:rStyle w:val="Nessuno"/>
          <w:rFonts w:ascii="Calibri" w:hAnsi="Calibri"/>
          <w:sz w:val="16"/>
          <w:szCs w:val="16"/>
        </w:rPr>
        <w:t xml:space="preserve">– Corso Valdocco, 2 – </w:t>
      </w:r>
      <w:r>
        <w:rPr>
          <w:rStyle w:val="Nessuno"/>
          <w:rFonts w:ascii="Calibri" w:hAnsi="Calibri"/>
          <w:sz w:val="16"/>
          <w:szCs w:val="16"/>
        </w:rPr>
        <w:t>10122 Torino – c/o COPERNICO GARIBALDI</w:t>
      </w:r>
    </w:p>
    <w:p w14:paraId="74F234AE" w14:textId="77777777" w:rsidR="00CC4DA7" w:rsidRPr="00C025B7" w:rsidRDefault="00000000" w:rsidP="001B4F0B">
      <w:pPr>
        <w:suppressAutoHyphens/>
        <w:spacing w:after="0"/>
        <w:jc w:val="center"/>
        <w:rPr>
          <w:lang w:val="en-US"/>
        </w:rPr>
      </w:pPr>
      <w:r>
        <w:rPr>
          <w:rStyle w:val="Nessuno"/>
          <w:rFonts w:ascii="Calibri" w:hAnsi="Calibri"/>
          <w:b/>
          <w:bCs/>
          <w:sz w:val="16"/>
          <w:szCs w:val="16"/>
          <w:lang w:val="en-US"/>
        </w:rPr>
        <w:t>T</w:t>
      </w:r>
      <w:r>
        <w:rPr>
          <w:rStyle w:val="Nessuno"/>
          <w:rFonts w:ascii="Calibri" w:hAnsi="Calibri"/>
          <w:sz w:val="16"/>
          <w:szCs w:val="16"/>
          <w:lang w:val="en-US"/>
        </w:rPr>
        <w:t xml:space="preserve">: + 39 011 812 8633 </w:t>
      </w:r>
      <w:r>
        <w:rPr>
          <w:rStyle w:val="Nessuno"/>
          <w:rFonts w:ascii="Calibri" w:hAnsi="Calibri"/>
          <w:b/>
          <w:bCs/>
          <w:sz w:val="16"/>
          <w:szCs w:val="16"/>
          <w:lang w:val="en-US"/>
        </w:rPr>
        <w:t xml:space="preserve">@: </w:t>
      </w:r>
      <w:hyperlink r:id="rId13" w:history="1">
        <w:r>
          <w:rPr>
            <w:rStyle w:val="Hyperlink1"/>
          </w:rPr>
          <w:t>info@openmindconsulting.it</w:t>
        </w:r>
      </w:hyperlink>
      <w:r>
        <w:rPr>
          <w:rStyle w:val="Nessuno"/>
          <w:rFonts w:ascii="Verdana" w:hAnsi="Verdana"/>
          <w:b/>
          <w:bCs/>
          <w:sz w:val="16"/>
          <w:szCs w:val="16"/>
          <w:lang w:val="en-US"/>
        </w:rPr>
        <w:t xml:space="preserve"> – W: </w:t>
      </w:r>
      <w:r>
        <w:rPr>
          <w:rStyle w:val="Nessuno"/>
          <w:rFonts w:ascii="Verdana" w:hAnsi="Verdana"/>
          <w:color w:val="0070C0"/>
          <w:sz w:val="16"/>
          <w:szCs w:val="16"/>
          <w:u w:val="single" w:color="0070C0"/>
          <w:lang w:val="en-US"/>
        </w:rPr>
        <w:t>openmindconsulting.it</w:t>
      </w:r>
    </w:p>
    <w:sectPr w:rsidR="00CC4DA7" w:rsidRPr="00C025B7" w:rsidSect="00F10938">
      <w:headerReference w:type="default" r:id="rId14"/>
      <w:footerReference w:type="default" r:id="rId15"/>
      <w:pgSz w:w="11900" w:h="16820"/>
      <w:pgMar w:top="1064" w:right="702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3C70" w14:textId="77777777" w:rsidR="007A5EDD" w:rsidRDefault="007A5EDD">
      <w:pPr>
        <w:spacing w:after="0"/>
      </w:pPr>
      <w:r>
        <w:separator/>
      </w:r>
    </w:p>
  </w:endnote>
  <w:endnote w:type="continuationSeparator" w:id="0">
    <w:p w14:paraId="4FF17F09" w14:textId="77777777" w:rsidR="007A5EDD" w:rsidRDefault="007A5E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7BD2" w14:textId="77777777" w:rsidR="00CC4DA7" w:rsidRDefault="00CC4DA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7680" w14:textId="77777777" w:rsidR="007A5EDD" w:rsidRDefault="007A5EDD">
      <w:pPr>
        <w:spacing w:after="0"/>
      </w:pPr>
      <w:r>
        <w:separator/>
      </w:r>
    </w:p>
  </w:footnote>
  <w:footnote w:type="continuationSeparator" w:id="0">
    <w:p w14:paraId="7E1C6C91" w14:textId="77777777" w:rsidR="007A5EDD" w:rsidRDefault="007A5E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72A1" w14:textId="77777777" w:rsidR="00CC4DA7" w:rsidRDefault="00CC4DA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C99"/>
    <w:multiLevelType w:val="hybridMultilevel"/>
    <w:tmpl w:val="FDBEF234"/>
    <w:numStyleLink w:val="Stileimportato1"/>
  </w:abstractNum>
  <w:abstractNum w:abstractNumId="1" w15:restartNumberingAfterBreak="0">
    <w:nsid w:val="03DB0E9E"/>
    <w:multiLevelType w:val="hybridMultilevel"/>
    <w:tmpl w:val="FDBEF234"/>
    <w:styleLink w:val="Stileimportato1"/>
    <w:lvl w:ilvl="0" w:tplc="7704731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BCB51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25DE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FE5F6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69E1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EAD3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236AA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4FC1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A6A3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0811AB"/>
    <w:multiLevelType w:val="hybridMultilevel"/>
    <w:tmpl w:val="F0AEC792"/>
    <w:lvl w:ilvl="0" w:tplc="06C64B0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B7833"/>
    <w:multiLevelType w:val="hybridMultilevel"/>
    <w:tmpl w:val="98069812"/>
    <w:lvl w:ilvl="0" w:tplc="BD9EF91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81574">
    <w:abstractNumId w:val="1"/>
  </w:num>
  <w:num w:numId="2" w16cid:durableId="1701397410">
    <w:abstractNumId w:val="0"/>
  </w:num>
  <w:num w:numId="3" w16cid:durableId="856387331">
    <w:abstractNumId w:val="2"/>
  </w:num>
  <w:num w:numId="4" w16cid:durableId="1166703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A7"/>
    <w:rsid w:val="00001BA7"/>
    <w:rsid w:val="00021B55"/>
    <w:rsid w:val="00031DCE"/>
    <w:rsid w:val="00043235"/>
    <w:rsid w:val="00044335"/>
    <w:rsid w:val="000B454F"/>
    <w:rsid w:val="000C45E7"/>
    <w:rsid w:val="00106331"/>
    <w:rsid w:val="001078C7"/>
    <w:rsid w:val="00120358"/>
    <w:rsid w:val="00121D80"/>
    <w:rsid w:val="0013145F"/>
    <w:rsid w:val="001355C4"/>
    <w:rsid w:val="00141408"/>
    <w:rsid w:val="001848A5"/>
    <w:rsid w:val="001B4F0B"/>
    <w:rsid w:val="001D038C"/>
    <w:rsid w:val="001D7926"/>
    <w:rsid w:val="001F068C"/>
    <w:rsid w:val="00206FC5"/>
    <w:rsid w:val="002164AE"/>
    <w:rsid w:val="00223A45"/>
    <w:rsid w:val="00265135"/>
    <w:rsid w:val="00286DC5"/>
    <w:rsid w:val="002B1F9E"/>
    <w:rsid w:val="002C405B"/>
    <w:rsid w:val="002D0CB1"/>
    <w:rsid w:val="002E7C72"/>
    <w:rsid w:val="00305566"/>
    <w:rsid w:val="003129A7"/>
    <w:rsid w:val="00340D83"/>
    <w:rsid w:val="00382E60"/>
    <w:rsid w:val="003D02EB"/>
    <w:rsid w:val="003F1EF1"/>
    <w:rsid w:val="0040356D"/>
    <w:rsid w:val="00410023"/>
    <w:rsid w:val="00412BC5"/>
    <w:rsid w:val="00425377"/>
    <w:rsid w:val="00430205"/>
    <w:rsid w:val="004315D4"/>
    <w:rsid w:val="0045004B"/>
    <w:rsid w:val="00466A2F"/>
    <w:rsid w:val="00483DB5"/>
    <w:rsid w:val="00485855"/>
    <w:rsid w:val="004A2989"/>
    <w:rsid w:val="004B534F"/>
    <w:rsid w:val="004F78DA"/>
    <w:rsid w:val="00552721"/>
    <w:rsid w:val="00554E5A"/>
    <w:rsid w:val="00573A19"/>
    <w:rsid w:val="005F0D42"/>
    <w:rsid w:val="00635A81"/>
    <w:rsid w:val="00647A09"/>
    <w:rsid w:val="00650054"/>
    <w:rsid w:val="00674CAA"/>
    <w:rsid w:val="00675F0F"/>
    <w:rsid w:val="006D2831"/>
    <w:rsid w:val="006E7DD4"/>
    <w:rsid w:val="00702D13"/>
    <w:rsid w:val="00726827"/>
    <w:rsid w:val="007317E3"/>
    <w:rsid w:val="007422EF"/>
    <w:rsid w:val="00745DF4"/>
    <w:rsid w:val="0078582B"/>
    <w:rsid w:val="007A5EDD"/>
    <w:rsid w:val="00812E4D"/>
    <w:rsid w:val="00824A52"/>
    <w:rsid w:val="00852940"/>
    <w:rsid w:val="008648C6"/>
    <w:rsid w:val="008659E7"/>
    <w:rsid w:val="00897BED"/>
    <w:rsid w:val="008B2E2F"/>
    <w:rsid w:val="008C5823"/>
    <w:rsid w:val="008D2AA3"/>
    <w:rsid w:val="008F51DF"/>
    <w:rsid w:val="009000C7"/>
    <w:rsid w:val="00901EE7"/>
    <w:rsid w:val="00907E00"/>
    <w:rsid w:val="00930AC2"/>
    <w:rsid w:val="00950AB3"/>
    <w:rsid w:val="00963CED"/>
    <w:rsid w:val="009A1A95"/>
    <w:rsid w:val="009C5D7E"/>
    <w:rsid w:val="009D701B"/>
    <w:rsid w:val="009E02D4"/>
    <w:rsid w:val="00A210BC"/>
    <w:rsid w:val="00A53AF5"/>
    <w:rsid w:val="00A5532B"/>
    <w:rsid w:val="00A66C0A"/>
    <w:rsid w:val="00A83FE3"/>
    <w:rsid w:val="00A86EDC"/>
    <w:rsid w:val="00A93BB1"/>
    <w:rsid w:val="00AA41E2"/>
    <w:rsid w:val="00AC1F16"/>
    <w:rsid w:val="00AC641C"/>
    <w:rsid w:val="00AE31BE"/>
    <w:rsid w:val="00AF7A28"/>
    <w:rsid w:val="00B000BB"/>
    <w:rsid w:val="00B002BD"/>
    <w:rsid w:val="00B112F4"/>
    <w:rsid w:val="00B306FA"/>
    <w:rsid w:val="00B46366"/>
    <w:rsid w:val="00B93362"/>
    <w:rsid w:val="00B96AAD"/>
    <w:rsid w:val="00BB24AF"/>
    <w:rsid w:val="00BE5D8D"/>
    <w:rsid w:val="00BE7799"/>
    <w:rsid w:val="00C025B7"/>
    <w:rsid w:val="00C16DA5"/>
    <w:rsid w:val="00C229E0"/>
    <w:rsid w:val="00C35E71"/>
    <w:rsid w:val="00C47D38"/>
    <w:rsid w:val="00C64EDF"/>
    <w:rsid w:val="00C8103E"/>
    <w:rsid w:val="00C9478E"/>
    <w:rsid w:val="00CB54A4"/>
    <w:rsid w:val="00CC4DA7"/>
    <w:rsid w:val="00CD343B"/>
    <w:rsid w:val="00D363AD"/>
    <w:rsid w:val="00D55304"/>
    <w:rsid w:val="00D57081"/>
    <w:rsid w:val="00D819BC"/>
    <w:rsid w:val="00DB1C10"/>
    <w:rsid w:val="00DB6319"/>
    <w:rsid w:val="00E461CD"/>
    <w:rsid w:val="00E643B7"/>
    <w:rsid w:val="00E81C06"/>
    <w:rsid w:val="00EC4163"/>
    <w:rsid w:val="00F016D4"/>
    <w:rsid w:val="00F05053"/>
    <w:rsid w:val="00F10938"/>
    <w:rsid w:val="00F24A49"/>
    <w:rsid w:val="00F34CEE"/>
    <w:rsid w:val="00F64737"/>
    <w:rsid w:val="00F7710D"/>
    <w:rsid w:val="00F77879"/>
    <w:rsid w:val="00FA3468"/>
    <w:rsid w:val="00FB1199"/>
    <w:rsid w:val="00FD3A1C"/>
    <w:rsid w:val="00FE050B"/>
    <w:rsid w:val="00FE5B78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FC4D"/>
  <w15:docId w15:val="{026545B4-2B7F-3E40-8901-7CD5B1CA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B5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858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7858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8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582B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58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8582B"/>
    <w:rPr>
      <w:rFonts w:cs="Arial Unicode MS"/>
      <w:b/>
      <w:bCs/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573A1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01EE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oking@avalonwaterways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valonwaterway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valonwaterways.i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55EB-27DD-4A00-B351-798AA246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1133</Words>
  <Characters>6460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Baldini Barbara</dc:creator>
  <cp:lastModifiedBy>Ciro Orazzo</cp:lastModifiedBy>
  <cp:revision>7</cp:revision>
  <cp:lastPrinted>2023-08-22T13:15:00Z</cp:lastPrinted>
  <dcterms:created xsi:type="dcterms:W3CDTF">2023-07-31T09:57:00Z</dcterms:created>
  <dcterms:modified xsi:type="dcterms:W3CDTF">2023-08-24T08:05:00Z</dcterms:modified>
</cp:coreProperties>
</file>