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A489" w14:textId="7049C3BC" w:rsidR="00BC00AB" w:rsidRPr="00FA7BCA" w:rsidRDefault="00BC00AB" w:rsidP="00BC00AB">
      <w:pPr>
        <w:tabs>
          <w:tab w:val="left" w:pos="8895"/>
        </w:tabs>
        <w:spacing w:after="0" w:line="240" w:lineRule="auto"/>
        <w:ind w:left="1416"/>
        <w:rPr>
          <w:rFonts w:ascii="Roboto Cn" w:hAnsi="Roboto Cn" w:cstheme="minorHAnsi"/>
          <w:sz w:val="20"/>
          <w:szCs w:val="20"/>
        </w:rPr>
      </w:pPr>
      <w:r w:rsidRPr="00FA7BCA">
        <w:rPr>
          <w:rFonts w:ascii="Roboto Cn" w:hAnsi="Roboto Cn" w:cstheme="minorHAnsi"/>
          <w:sz w:val="36"/>
          <w:szCs w:val="36"/>
        </w:rPr>
        <w:tab/>
      </w:r>
    </w:p>
    <w:p w14:paraId="32294647" w14:textId="1CBFA5B7" w:rsidR="008D5CEB" w:rsidRDefault="008D5CEB" w:rsidP="008F5C6A">
      <w:pPr>
        <w:spacing w:after="0" w:line="240" w:lineRule="auto"/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Varsavia è sempre più vicina all’Itali</w:t>
      </w:r>
      <w:r w:rsidR="0071318B">
        <w:rPr>
          <w:rFonts w:ascii="Calibri" w:hAnsi="Calibri" w:cs="Calibri"/>
          <w:b/>
          <w:sz w:val="36"/>
          <w:szCs w:val="36"/>
        </w:rPr>
        <w:t>a</w:t>
      </w:r>
      <w:r>
        <w:rPr>
          <w:rFonts w:ascii="Calibri" w:hAnsi="Calibri" w:cs="Calibri"/>
          <w:b/>
          <w:sz w:val="36"/>
          <w:szCs w:val="36"/>
        </w:rPr>
        <w:t xml:space="preserve">: </w:t>
      </w:r>
    </w:p>
    <w:p w14:paraId="1E93F489" w14:textId="0388C110" w:rsidR="00D70151" w:rsidRPr="00C96767" w:rsidRDefault="0071318B" w:rsidP="008F5C6A">
      <w:pPr>
        <w:spacing w:after="0" w:line="240" w:lineRule="auto"/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torna il</w:t>
      </w:r>
      <w:r w:rsidR="00217FE0">
        <w:rPr>
          <w:rFonts w:ascii="Calibri" w:hAnsi="Calibri" w:cs="Calibri"/>
          <w:b/>
          <w:sz w:val="36"/>
          <w:szCs w:val="36"/>
        </w:rPr>
        <w:t xml:space="preserve"> volo diretto Roma-Varsavia</w:t>
      </w:r>
      <w:r w:rsidR="001A3C3D">
        <w:rPr>
          <w:rFonts w:ascii="Calibri" w:hAnsi="Calibri" w:cs="Calibri"/>
          <w:b/>
          <w:sz w:val="36"/>
          <w:szCs w:val="36"/>
        </w:rPr>
        <w:t xml:space="preserve"> della LOT</w:t>
      </w:r>
    </w:p>
    <w:p w14:paraId="235B407E" w14:textId="4D7810A2" w:rsidR="0076344E" w:rsidRPr="00B4473D" w:rsidRDefault="00482430" w:rsidP="002E5752">
      <w:pPr>
        <w:spacing w:after="0" w:line="240" w:lineRule="auto"/>
        <w:jc w:val="right"/>
        <w:rPr>
          <w:b/>
          <w:bCs/>
          <w:sz w:val="21"/>
          <w:szCs w:val="21"/>
        </w:rPr>
      </w:pPr>
      <w:r w:rsidRPr="00B4473D">
        <w:rPr>
          <w:b/>
          <w:bCs/>
          <w:sz w:val="21"/>
          <w:szCs w:val="21"/>
        </w:rPr>
        <w:t xml:space="preserve">Dopo </w:t>
      </w:r>
      <w:r w:rsidR="0051361C" w:rsidRPr="00B4473D">
        <w:rPr>
          <w:b/>
          <w:bCs/>
          <w:sz w:val="21"/>
          <w:szCs w:val="21"/>
        </w:rPr>
        <w:t>5</w:t>
      </w:r>
      <w:r w:rsidRPr="00B4473D">
        <w:rPr>
          <w:b/>
          <w:bCs/>
          <w:sz w:val="21"/>
          <w:szCs w:val="21"/>
        </w:rPr>
        <w:t xml:space="preserve"> anni</w:t>
      </w:r>
      <w:r w:rsidR="00B65AE8" w:rsidRPr="00B4473D">
        <w:rPr>
          <w:b/>
          <w:bCs/>
          <w:sz w:val="21"/>
          <w:szCs w:val="21"/>
        </w:rPr>
        <w:t xml:space="preserve">, torna operativo </w:t>
      </w:r>
      <w:r w:rsidR="00325F76">
        <w:rPr>
          <w:b/>
          <w:bCs/>
          <w:sz w:val="21"/>
          <w:szCs w:val="21"/>
        </w:rPr>
        <w:t>il</w:t>
      </w:r>
      <w:r w:rsidR="005B0E51" w:rsidRPr="00B4473D">
        <w:rPr>
          <w:b/>
          <w:bCs/>
          <w:sz w:val="21"/>
          <w:szCs w:val="21"/>
        </w:rPr>
        <w:t xml:space="preserve"> collegamento</w:t>
      </w:r>
      <w:r w:rsidR="00B65AE8" w:rsidRPr="00B4473D">
        <w:rPr>
          <w:b/>
          <w:bCs/>
          <w:sz w:val="21"/>
          <w:szCs w:val="21"/>
        </w:rPr>
        <w:t xml:space="preserve"> diretto</w:t>
      </w:r>
      <w:r w:rsidR="005B0E51" w:rsidRPr="00B4473D">
        <w:rPr>
          <w:b/>
          <w:bCs/>
          <w:sz w:val="21"/>
          <w:szCs w:val="21"/>
        </w:rPr>
        <w:t xml:space="preserve"> </w:t>
      </w:r>
      <w:r w:rsidR="00B65AE8" w:rsidRPr="00B4473D">
        <w:rPr>
          <w:b/>
          <w:bCs/>
          <w:sz w:val="21"/>
          <w:szCs w:val="21"/>
        </w:rPr>
        <w:t xml:space="preserve">tra Roma Fiumicino </w:t>
      </w:r>
      <w:r w:rsidR="00A049D6">
        <w:rPr>
          <w:b/>
          <w:bCs/>
          <w:sz w:val="21"/>
          <w:szCs w:val="21"/>
        </w:rPr>
        <w:t>e</w:t>
      </w:r>
      <w:r w:rsidR="00B65AE8" w:rsidRPr="00B4473D">
        <w:rPr>
          <w:b/>
          <w:bCs/>
          <w:sz w:val="21"/>
          <w:szCs w:val="21"/>
        </w:rPr>
        <w:t xml:space="preserve"> Varsavia Chopin, </w:t>
      </w:r>
    </w:p>
    <w:p w14:paraId="33E1041B" w14:textId="05B8751E" w:rsidR="00E508DC" w:rsidRPr="00B4473D" w:rsidRDefault="00B65AE8" w:rsidP="002E5752">
      <w:pPr>
        <w:spacing w:after="0" w:line="240" w:lineRule="auto"/>
        <w:jc w:val="right"/>
        <w:rPr>
          <w:b/>
          <w:bCs/>
          <w:sz w:val="21"/>
          <w:szCs w:val="21"/>
        </w:rPr>
      </w:pPr>
      <w:r w:rsidRPr="00B4473D">
        <w:rPr>
          <w:b/>
          <w:bCs/>
          <w:sz w:val="21"/>
          <w:szCs w:val="21"/>
        </w:rPr>
        <w:t>operato dalla compagnia di bandiera LOT</w:t>
      </w:r>
      <w:r w:rsidR="0076344E" w:rsidRPr="00B4473D">
        <w:rPr>
          <w:b/>
          <w:bCs/>
          <w:sz w:val="21"/>
          <w:szCs w:val="21"/>
        </w:rPr>
        <w:t xml:space="preserve">, </w:t>
      </w:r>
      <w:r w:rsidR="001E40B6" w:rsidRPr="00B4473D">
        <w:rPr>
          <w:b/>
          <w:bCs/>
          <w:sz w:val="21"/>
          <w:szCs w:val="21"/>
        </w:rPr>
        <w:t>ottima alternativa per raggiungere la Polonia dall</w:t>
      </w:r>
      <w:r w:rsidR="0076344E" w:rsidRPr="00B4473D">
        <w:rPr>
          <w:b/>
          <w:bCs/>
          <w:sz w:val="21"/>
          <w:szCs w:val="21"/>
        </w:rPr>
        <w:t>a capitale italiana</w:t>
      </w:r>
      <w:r w:rsidR="00B4473D" w:rsidRPr="00B4473D">
        <w:rPr>
          <w:b/>
          <w:bCs/>
          <w:sz w:val="21"/>
          <w:szCs w:val="21"/>
        </w:rPr>
        <w:t xml:space="preserve">, che va ad ampliare </w:t>
      </w:r>
      <w:r w:rsidR="0071318B">
        <w:rPr>
          <w:b/>
          <w:bCs/>
          <w:sz w:val="21"/>
          <w:szCs w:val="21"/>
        </w:rPr>
        <w:t>ulteriormente la varietà di offerta in termini di volato verso le destinazioni polacche</w:t>
      </w:r>
      <w:r w:rsidR="00B4473D" w:rsidRPr="00B4473D">
        <w:rPr>
          <w:b/>
          <w:bCs/>
          <w:sz w:val="21"/>
          <w:szCs w:val="21"/>
        </w:rPr>
        <w:t>.</w:t>
      </w:r>
      <w:r w:rsidR="00482430" w:rsidRPr="00B4473D">
        <w:rPr>
          <w:b/>
          <w:bCs/>
          <w:sz w:val="21"/>
          <w:szCs w:val="21"/>
        </w:rPr>
        <w:t xml:space="preserve"> </w:t>
      </w:r>
    </w:p>
    <w:p w14:paraId="498EC097" w14:textId="05DA32B8" w:rsidR="00D127C0" w:rsidRDefault="00D127C0" w:rsidP="00D127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84722F" wp14:editId="6E9EBAB9">
            <wp:simplePos x="0" y="0"/>
            <wp:positionH relativeFrom="column">
              <wp:posOffset>-680776</wp:posOffset>
            </wp:positionH>
            <wp:positionV relativeFrom="paragraph">
              <wp:posOffset>75317</wp:posOffset>
            </wp:positionV>
            <wp:extent cx="3362960" cy="2242185"/>
            <wp:effectExtent l="0" t="0" r="2540" b="5715"/>
            <wp:wrapSquare wrapText="bothSides"/>
            <wp:docPr id="158394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4786" name="Immagine 1583947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F2D49" w14:textId="74C544F1" w:rsidR="00D127C0" w:rsidRPr="00D127C0" w:rsidRDefault="00D127C0" w:rsidP="00D127C0">
      <w:pPr>
        <w:spacing w:after="0" w:line="240" w:lineRule="auto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D127C0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Nella foto da sinistra a destra (copyright Aeroporti di Roma): Marco Gianello, </w:t>
      </w:r>
      <w:proofErr w:type="spellStart"/>
      <w:r w:rsidRPr="00D127C0">
        <w:rPr>
          <w:rFonts w:cstheme="minorHAnsi"/>
          <w:i/>
          <w:iCs/>
          <w:color w:val="2F5496" w:themeColor="accent1" w:themeShade="BF"/>
          <w:sz w:val="16"/>
          <w:szCs w:val="16"/>
        </w:rPr>
        <w:t>Route</w:t>
      </w:r>
      <w:proofErr w:type="spellEnd"/>
      <w:r w:rsidRPr="00D127C0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Manager Corto/Medio Raggio di Aeroporti di Roma; Barbara </w:t>
      </w:r>
      <w:proofErr w:type="spellStart"/>
      <w:r w:rsidRPr="00D127C0">
        <w:rPr>
          <w:rFonts w:cstheme="minorHAnsi"/>
          <w:i/>
          <w:iCs/>
          <w:color w:val="2F5496" w:themeColor="accent1" w:themeShade="BF"/>
          <w:sz w:val="16"/>
          <w:szCs w:val="16"/>
        </w:rPr>
        <w:t>Minczewa</w:t>
      </w:r>
      <w:proofErr w:type="spellEnd"/>
      <w:r w:rsidRPr="00D127C0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, Direttore dell’Ente Nazionale Polacco per il Turismo a Roma; </w:t>
      </w:r>
      <w:r w:rsidRPr="00D127C0">
        <w:rPr>
          <w:rFonts w:ascii="Calibri" w:hAnsi="Calibri" w:cs="Calibri"/>
          <w:bCs/>
          <w:i/>
          <w:iCs/>
          <w:color w:val="2F5496" w:themeColor="accent1" w:themeShade="BF"/>
          <w:sz w:val="16"/>
          <w:szCs w:val="16"/>
        </w:rPr>
        <w:t xml:space="preserve">Amit Ray, Direttore Italia, mercati DACH e India e Responsabile delle vendite aziendali e strategiche globali di LOT </w:t>
      </w:r>
      <w:proofErr w:type="spellStart"/>
      <w:r w:rsidRPr="00D127C0">
        <w:rPr>
          <w:rFonts w:ascii="Calibri" w:hAnsi="Calibri" w:cs="Calibri"/>
          <w:bCs/>
          <w:i/>
          <w:iCs/>
          <w:color w:val="2F5496" w:themeColor="accent1" w:themeShade="BF"/>
          <w:sz w:val="16"/>
          <w:szCs w:val="16"/>
        </w:rPr>
        <w:t>Polish</w:t>
      </w:r>
      <w:proofErr w:type="spellEnd"/>
      <w:r w:rsidRPr="00D127C0">
        <w:rPr>
          <w:rFonts w:ascii="Calibri" w:hAnsi="Calibri" w:cs="Calibri"/>
          <w:bCs/>
          <w:i/>
          <w:iCs/>
          <w:color w:val="2F5496" w:themeColor="accent1" w:themeShade="BF"/>
          <w:sz w:val="16"/>
          <w:szCs w:val="16"/>
        </w:rPr>
        <w:t xml:space="preserve"> Airlines; </w:t>
      </w:r>
      <w:r w:rsidRPr="00D127C0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Claudio </w:t>
      </w:r>
      <w:r w:rsidRPr="00D127C0">
        <w:rPr>
          <w:rFonts w:ascii="Calibri" w:hAnsi="Calibri" w:cs="Calibri"/>
          <w:bCs/>
          <w:i/>
          <w:iCs/>
          <w:color w:val="2F5496" w:themeColor="accent1" w:themeShade="BF"/>
          <w:sz w:val="16"/>
          <w:szCs w:val="16"/>
        </w:rPr>
        <w:t>Faustini, Responsabile Sviluppo Itinerario Aeroporti di Roma.</w:t>
      </w:r>
    </w:p>
    <w:p w14:paraId="100F896D" w14:textId="2ABF3ED5" w:rsidR="003445A3" w:rsidRDefault="003445A3" w:rsidP="0071318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D351465" w14:textId="60BFF748" w:rsidR="00FE6B28" w:rsidRPr="0071318B" w:rsidRDefault="00AB265E" w:rsidP="0071318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1670">
        <w:rPr>
          <w:rFonts w:ascii="Calibri" w:hAnsi="Calibri" w:cs="Calibri"/>
          <w:i/>
          <w:iCs/>
          <w:sz w:val="20"/>
          <w:szCs w:val="20"/>
        </w:rPr>
        <w:t>Roma,</w:t>
      </w:r>
      <w:r w:rsidR="00BA16C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049D6">
        <w:rPr>
          <w:rFonts w:ascii="Calibri" w:hAnsi="Calibri" w:cs="Calibri"/>
          <w:i/>
          <w:iCs/>
          <w:sz w:val="20"/>
          <w:szCs w:val="20"/>
        </w:rPr>
        <w:t xml:space="preserve">31 </w:t>
      </w:r>
      <w:r w:rsidR="00BA16C0">
        <w:rPr>
          <w:rFonts w:ascii="Calibri" w:hAnsi="Calibri" w:cs="Calibri"/>
          <w:i/>
          <w:iCs/>
          <w:sz w:val="20"/>
          <w:szCs w:val="20"/>
        </w:rPr>
        <w:t xml:space="preserve">ottobre </w:t>
      </w:r>
      <w:r w:rsidRPr="00751670">
        <w:rPr>
          <w:rFonts w:ascii="Calibri" w:hAnsi="Calibri" w:cs="Calibri"/>
          <w:i/>
          <w:iCs/>
          <w:sz w:val="20"/>
          <w:szCs w:val="20"/>
        </w:rPr>
        <w:t>2023</w:t>
      </w:r>
      <w:r w:rsidR="00217FE0">
        <w:rPr>
          <w:rFonts w:ascii="Calibri" w:hAnsi="Calibri" w:cs="Calibri"/>
          <w:sz w:val="20"/>
          <w:szCs w:val="20"/>
        </w:rPr>
        <w:t xml:space="preserve"> </w:t>
      </w:r>
      <w:r w:rsidR="00A049D6" w:rsidRPr="000954CE">
        <w:rPr>
          <w:rFonts w:cstheme="minorHAnsi"/>
          <w:sz w:val="20"/>
          <w:szCs w:val="20"/>
        </w:rPr>
        <w:t xml:space="preserve">– Con </w:t>
      </w:r>
      <w:r w:rsidR="0071318B">
        <w:rPr>
          <w:rFonts w:cstheme="minorHAnsi"/>
          <w:sz w:val="20"/>
          <w:szCs w:val="20"/>
        </w:rPr>
        <w:t>la</w:t>
      </w:r>
      <w:r w:rsidR="00A049D6" w:rsidRPr="000954CE">
        <w:rPr>
          <w:rFonts w:cstheme="minorHAnsi"/>
          <w:sz w:val="20"/>
          <w:szCs w:val="20"/>
        </w:rPr>
        <w:t xml:space="preserve"> cerimonia del taglio del nastro all’aeroporto di </w:t>
      </w:r>
      <w:r w:rsidR="00873DD0">
        <w:rPr>
          <w:rFonts w:cstheme="minorHAnsi"/>
          <w:sz w:val="20"/>
          <w:szCs w:val="20"/>
        </w:rPr>
        <w:t xml:space="preserve">Roma </w:t>
      </w:r>
      <w:r w:rsidR="00A049D6" w:rsidRPr="000954CE">
        <w:rPr>
          <w:rFonts w:cstheme="minorHAnsi"/>
          <w:sz w:val="20"/>
          <w:szCs w:val="20"/>
        </w:rPr>
        <w:t>Fiumicino</w:t>
      </w:r>
      <w:r w:rsidR="00873DD0">
        <w:rPr>
          <w:rFonts w:ascii="Calibri" w:hAnsi="Calibri" w:cs="Calibri"/>
          <w:sz w:val="20"/>
          <w:szCs w:val="20"/>
        </w:rPr>
        <w:t xml:space="preserve">, </w:t>
      </w:r>
      <w:r w:rsidR="00873DD0" w:rsidRPr="00C0503F">
        <w:rPr>
          <w:rFonts w:ascii="Calibri" w:hAnsi="Calibri" w:cs="Calibri"/>
          <w:b/>
          <w:bCs/>
          <w:sz w:val="20"/>
          <w:szCs w:val="20"/>
        </w:rPr>
        <w:t>l</w:t>
      </w:r>
      <w:r w:rsidR="00A37BFB" w:rsidRPr="00C0503F">
        <w:rPr>
          <w:rFonts w:ascii="Calibri" w:hAnsi="Calibri" w:cs="Calibri"/>
          <w:b/>
          <w:bCs/>
          <w:sz w:val="20"/>
          <w:szCs w:val="20"/>
        </w:rPr>
        <w:t>unedì 30 ottobre</w:t>
      </w:r>
      <w:r w:rsidR="00A37BFB">
        <w:rPr>
          <w:rFonts w:ascii="Calibri" w:hAnsi="Calibri" w:cs="Calibri"/>
          <w:sz w:val="20"/>
          <w:szCs w:val="20"/>
        </w:rPr>
        <w:t xml:space="preserve"> è stato inaugurato</w:t>
      </w:r>
      <w:r w:rsidR="006743B8">
        <w:rPr>
          <w:rFonts w:ascii="Calibri" w:hAnsi="Calibri" w:cs="Calibri"/>
          <w:sz w:val="20"/>
          <w:szCs w:val="20"/>
        </w:rPr>
        <w:t xml:space="preserve"> </w:t>
      </w:r>
      <w:r w:rsidR="007B1AD1">
        <w:rPr>
          <w:rFonts w:ascii="Calibri" w:hAnsi="Calibri" w:cs="Calibri"/>
          <w:sz w:val="20"/>
          <w:szCs w:val="20"/>
        </w:rPr>
        <w:t xml:space="preserve">il </w:t>
      </w:r>
      <w:r w:rsidR="007B1AD1" w:rsidRPr="00C0503F">
        <w:rPr>
          <w:rFonts w:ascii="Calibri" w:hAnsi="Calibri" w:cs="Calibri"/>
          <w:b/>
          <w:bCs/>
          <w:sz w:val="20"/>
          <w:szCs w:val="20"/>
        </w:rPr>
        <w:t>volo</w:t>
      </w:r>
      <w:r w:rsidR="002101A6" w:rsidRPr="00C0503F">
        <w:rPr>
          <w:rFonts w:ascii="Calibri" w:hAnsi="Calibri" w:cs="Calibri"/>
          <w:b/>
          <w:bCs/>
          <w:sz w:val="20"/>
          <w:szCs w:val="20"/>
        </w:rPr>
        <w:t xml:space="preserve"> diretto</w:t>
      </w:r>
      <w:r w:rsidR="002101A6">
        <w:rPr>
          <w:rFonts w:ascii="Calibri" w:hAnsi="Calibri" w:cs="Calibri"/>
          <w:sz w:val="20"/>
          <w:szCs w:val="20"/>
        </w:rPr>
        <w:t xml:space="preserve"> </w:t>
      </w:r>
      <w:r w:rsidR="006743B8">
        <w:rPr>
          <w:rFonts w:ascii="Calibri" w:hAnsi="Calibri" w:cs="Calibri"/>
          <w:sz w:val="20"/>
          <w:szCs w:val="20"/>
        </w:rPr>
        <w:t xml:space="preserve">che collega la </w:t>
      </w:r>
      <w:r w:rsidR="006743B8" w:rsidRPr="00C0503F">
        <w:rPr>
          <w:rFonts w:ascii="Calibri" w:hAnsi="Calibri" w:cs="Calibri"/>
          <w:b/>
          <w:bCs/>
          <w:sz w:val="20"/>
          <w:szCs w:val="20"/>
        </w:rPr>
        <w:t>capitale italiana con la capitale polacca, Varsavia</w:t>
      </w:r>
      <w:r w:rsidR="006743B8">
        <w:rPr>
          <w:rFonts w:ascii="Calibri" w:hAnsi="Calibri" w:cs="Calibri"/>
          <w:sz w:val="20"/>
          <w:szCs w:val="20"/>
        </w:rPr>
        <w:t>.</w:t>
      </w:r>
      <w:r w:rsidR="005131D6">
        <w:rPr>
          <w:rFonts w:ascii="Calibri" w:hAnsi="Calibri" w:cs="Calibri"/>
          <w:sz w:val="20"/>
          <w:szCs w:val="20"/>
        </w:rPr>
        <w:t xml:space="preserve"> Operato dalla compagnia di bandiera </w:t>
      </w:r>
      <w:r w:rsidR="005131D6" w:rsidRPr="00C0503F">
        <w:rPr>
          <w:rFonts w:ascii="Calibri" w:hAnsi="Calibri" w:cs="Calibri"/>
          <w:b/>
          <w:bCs/>
          <w:sz w:val="20"/>
          <w:szCs w:val="20"/>
        </w:rPr>
        <w:t>Linee Aree Polacche LOT</w:t>
      </w:r>
      <w:r w:rsidR="00873DD0">
        <w:rPr>
          <w:rFonts w:ascii="Calibri" w:hAnsi="Calibri" w:cs="Calibri"/>
          <w:sz w:val="20"/>
          <w:szCs w:val="20"/>
        </w:rPr>
        <w:t xml:space="preserve"> (membro Star Alliance)</w:t>
      </w:r>
      <w:r w:rsidR="005131D6">
        <w:rPr>
          <w:rFonts w:ascii="Calibri" w:hAnsi="Calibri" w:cs="Calibri"/>
          <w:sz w:val="20"/>
          <w:szCs w:val="20"/>
        </w:rPr>
        <w:t xml:space="preserve">, </w:t>
      </w:r>
      <w:r w:rsidR="00B52995" w:rsidRPr="0071318B">
        <w:rPr>
          <w:rFonts w:ascii="Calibri" w:hAnsi="Calibri" w:cs="Calibri"/>
          <w:b/>
          <w:bCs/>
          <w:sz w:val="20"/>
          <w:szCs w:val="20"/>
        </w:rPr>
        <w:t xml:space="preserve">torna </w:t>
      </w:r>
      <w:r w:rsidR="008F284B" w:rsidRPr="0071318B">
        <w:rPr>
          <w:rFonts w:ascii="Calibri" w:hAnsi="Calibri" w:cs="Calibri"/>
          <w:b/>
          <w:bCs/>
          <w:sz w:val="20"/>
          <w:szCs w:val="20"/>
        </w:rPr>
        <w:t>a distanza di</w:t>
      </w:r>
      <w:r w:rsidR="00B52995" w:rsidRPr="0071318B">
        <w:rPr>
          <w:rFonts w:ascii="Calibri" w:hAnsi="Calibri" w:cs="Calibri"/>
          <w:b/>
          <w:bCs/>
          <w:sz w:val="20"/>
          <w:szCs w:val="20"/>
        </w:rPr>
        <w:t xml:space="preserve"> 5 anni il tanto atteso collegamento </w:t>
      </w:r>
      <w:r w:rsidR="00BA24E1" w:rsidRPr="0071318B">
        <w:rPr>
          <w:rFonts w:ascii="Calibri" w:hAnsi="Calibri" w:cs="Calibri"/>
          <w:b/>
          <w:bCs/>
          <w:sz w:val="20"/>
          <w:szCs w:val="20"/>
        </w:rPr>
        <w:t xml:space="preserve">giornaliero </w:t>
      </w:r>
      <w:r w:rsidR="000D3137" w:rsidRPr="0071318B">
        <w:rPr>
          <w:rFonts w:cstheme="minorHAnsi"/>
          <w:b/>
          <w:bCs/>
          <w:sz w:val="20"/>
          <w:szCs w:val="20"/>
        </w:rPr>
        <w:t xml:space="preserve">diretto verso l’aeroporto Chopin di Varsavia. </w:t>
      </w:r>
      <w:r w:rsidR="00610DC7">
        <w:rPr>
          <w:rFonts w:cstheme="minorHAnsi"/>
          <w:bCs/>
          <w:sz w:val="20"/>
          <w:szCs w:val="20"/>
        </w:rPr>
        <w:t>“</w:t>
      </w:r>
      <w:r w:rsidR="009D3DC8">
        <w:rPr>
          <w:rFonts w:cstheme="minorHAnsi"/>
          <w:bCs/>
          <w:i/>
          <w:iCs/>
          <w:sz w:val="20"/>
          <w:szCs w:val="20"/>
        </w:rPr>
        <w:t xml:space="preserve">Il </w:t>
      </w:r>
      <w:r w:rsidR="002976D2" w:rsidRPr="001D5DCB">
        <w:rPr>
          <w:rFonts w:cstheme="minorHAnsi"/>
          <w:bCs/>
          <w:i/>
          <w:iCs/>
          <w:sz w:val="20"/>
          <w:szCs w:val="20"/>
        </w:rPr>
        <w:t xml:space="preserve">ritorno del </w:t>
      </w:r>
      <w:r w:rsidR="00FE6B28" w:rsidRPr="001D5DCB">
        <w:rPr>
          <w:rFonts w:cstheme="minorHAnsi"/>
          <w:bCs/>
          <w:i/>
          <w:iCs/>
          <w:sz w:val="20"/>
          <w:szCs w:val="20"/>
        </w:rPr>
        <w:t>collegamento diretto da Roma Fiumicino su Varsavia-</w:t>
      </w:r>
      <w:r w:rsidR="002976D2" w:rsidRPr="001D5DCB">
        <w:rPr>
          <w:rFonts w:cstheme="minorHAnsi"/>
          <w:bCs/>
          <w:i/>
          <w:iCs/>
          <w:sz w:val="20"/>
          <w:szCs w:val="20"/>
        </w:rPr>
        <w:t>Ch</w:t>
      </w:r>
      <w:r w:rsidR="00821CC9" w:rsidRPr="001D5DCB">
        <w:rPr>
          <w:rFonts w:cstheme="minorHAnsi"/>
          <w:bCs/>
          <w:i/>
          <w:iCs/>
          <w:sz w:val="20"/>
          <w:szCs w:val="20"/>
        </w:rPr>
        <w:t>opin</w:t>
      </w:r>
      <w:r w:rsidR="00613B5D">
        <w:rPr>
          <w:rFonts w:cstheme="minorHAnsi"/>
          <w:bCs/>
          <w:i/>
          <w:iCs/>
          <w:sz w:val="20"/>
          <w:szCs w:val="20"/>
        </w:rPr>
        <w:t xml:space="preserve"> </w:t>
      </w:r>
      <w:r w:rsidR="00821CC9">
        <w:rPr>
          <w:rFonts w:cstheme="minorHAnsi"/>
          <w:bCs/>
          <w:sz w:val="20"/>
          <w:szCs w:val="20"/>
        </w:rPr>
        <w:t xml:space="preserve">– afferma </w:t>
      </w:r>
      <w:r w:rsidR="00821CC9" w:rsidRPr="003475C7">
        <w:rPr>
          <w:rFonts w:cstheme="minorHAnsi"/>
          <w:b/>
          <w:sz w:val="20"/>
          <w:szCs w:val="20"/>
        </w:rPr>
        <w:t xml:space="preserve">Barbara </w:t>
      </w:r>
      <w:proofErr w:type="spellStart"/>
      <w:r w:rsidR="00821CC9" w:rsidRPr="003475C7">
        <w:rPr>
          <w:rFonts w:cstheme="minorHAnsi"/>
          <w:b/>
          <w:sz w:val="20"/>
          <w:szCs w:val="20"/>
        </w:rPr>
        <w:t>Minczewa</w:t>
      </w:r>
      <w:proofErr w:type="spellEnd"/>
      <w:r w:rsidR="00821CC9" w:rsidRPr="003475C7">
        <w:rPr>
          <w:rFonts w:cstheme="minorHAnsi"/>
          <w:b/>
          <w:sz w:val="20"/>
          <w:szCs w:val="20"/>
        </w:rPr>
        <w:t xml:space="preserve">, Direttore dell’Ente </w:t>
      </w:r>
      <w:r w:rsidR="00821CC9">
        <w:rPr>
          <w:rFonts w:cstheme="minorHAnsi"/>
          <w:b/>
          <w:sz w:val="20"/>
          <w:szCs w:val="20"/>
        </w:rPr>
        <w:t>N</w:t>
      </w:r>
      <w:r w:rsidR="00821CC9" w:rsidRPr="003475C7">
        <w:rPr>
          <w:rFonts w:cstheme="minorHAnsi"/>
          <w:b/>
          <w:sz w:val="20"/>
          <w:szCs w:val="20"/>
        </w:rPr>
        <w:t>azionale Polacco per il Turismo</w:t>
      </w:r>
      <w:r w:rsidR="00821CC9">
        <w:rPr>
          <w:rFonts w:cstheme="minorHAnsi"/>
          <w:bCs/>
          <w:sz w:val="20"/>
          <w:szCs w:val="20"/>
        </w:rPr>
        <w:t xml:space="preserve"> – </w:t>
      </w:r>
      <w:r w:rsidR="009D3DC8">
        <w:rPr>
          <w:rFonts w:cstheme="minorHAnsi"/>
          <w:bCs/>
          <w:i/>
          <w:iCs/>
          <w:sz w:val="20"/>
          <w:szCs w:val="20"/>
        </w:rPr>
        <w:t>è un importante traguardo per il</w:t>
      </w:r>
      <w:r w:rsidR="008A0A0D">
        <w:rPr>
          <w:rFonts w:cstheme="minorHAnsi"/>
          <w:bCs/>
          <w:i/>
          <w:iCs/>
          <w:sz w:val="20"/>
          <w:szCs w:val="20"/>
        </w:rPr>
        <w:t xml:space="preserve"> reparto del turismo organizzato perché operato dalla compagnia di bandiera LOT</w:t>
      </w:r>
      <w:r w:rsidR="008A0A0D" w:rsidRPr="001D5DCB">
        <w:rPr>
          <w:rFonts w:cstheme="minorHAnsi"/>
          <w:bCs/>
          <w:i/>
          <w:iCs/>
          <w:sz w:val="20"/>
          <w:szCs w:val="20"/>
        </w:rPr>
        <w:t xml:space="preserve"> </w:t>
      </w:r>
      <w:r w:rsidR="00A8109C">
        <w:rPr>
          <w:rFonts w:cstheme="minorHAnsi"/>
          <w:bCs/>
          <w:i/>
          <w:iCs/>
          <w:sz w:val="20"/>
          <w:szCs w:val="20"/>
        </w:rPr>
        <w:t xml:space="preserve">che torna a volare da Roma e va così </w:t>
      </w:r>
      <w:r w:rsidR="00821CC9" w:rsidRPr="001D5DCB">
        <w:rPr>
          <w:rFonts w:cstheme="minorHAnsi"/>
          <w:bCs/>
          <w:i/>
          <w:iCs/>
          <w:sz w:val="20"/>
          <w:szCs w:val="20"/>
        </w:rPr>
        <w:t xml:space="preserve">ad incrementare gli operativi </w:t>
      </w:r>
      <w:r w:rsidR="001D5DCB">
        <w:rPr>
          <w:rFonts w:cstheme="minorHAnsi"/>
          <w:bCs/>
          <w:i/>
          <w:iCs/>
          <w:sz w:val="20"/>
          <w:szCs w:val="20"/>
        </w:rPr>
        <w:t xml:space="preserve">e la capacità ricettiva in termini di volato </w:t>
      </w:r>
      <w:r w:rsidR="00821CC9" w:rsidRPr="001D5DCB">
        <w:rPr>
          <w:rFonts w:cstheme="minorHAnsi"/>
          <w:bCs/>
          <w:i/>
          <w:iCs/>
          <w:sz w:val="20"/>
          <w:szCs w:val="20"/>
        </w:rPr>
        <w:t>verso la capitale polacca</w:t>
      </w:r>
      <w:r w:rsidR="00E5496C" w:rsidRPr="001D5DCB">
        <w:rPr>
          <w:rFonts w:cstheme="minorHAnsi"/>
          <w:bCs/>
          <w:i/>
          <w:iCs/>
          <w:sz w:val="20"/>
          <w:szCs w:val="20"/>
        </w:rPr>
        <w:t xml:space="preserve">, </w:t>
      </w:r>
      <w:r w:rsidR="00096C04">
        <w:rPr>
          <w:rFonts w:cstheme="minorHAnsi"/>
          <w:bCs/>
          <w:i/>
          <w:iCs/>
          <w:sz w:val="20"/>
          <w:szCs w:val="20"/>
        </w:rPr>
        <w:t xml:space="preserve">garantendo </w:t>
      </w:r>
      <w:r w:rsidR="0071318B">
        <w:rPr>
          <w:rFonts w:cstheme="minorHAnsi"/>
          <w:bCs/>
          <w:i/>
          <w:iCs/>
          <w:sz w:val="20"/>
          <w:szCs w:val="20"/>
        </w:rPr>
        <w:t>collegamenti</w:t>
      </w:r>
      <w:r w:rsidR="00096C04">
        <w:rPr>
          <w:rFonts w:cstheme="minorHAnsi"/>
          <w:bCs/>
          <w:i/>
          <w:iCs/>
          <w:sz w:val="20"/>
          <w:szCs w:val="20"/>
        </w:rPr>
        <w:t xml:space="preserve"> giornalieri</w:t>
      </w:r>
      <w:r w:rsidR="00FE6B28" w:rsidRPr="001D5DCB">
        <w:rPr>
          <w:rFonts w:cstheme="minorHAnsi"/>
          <w:bCs/>
          <w:i/>
          <w:iCs/>
          <w:sz w:val="20"/>
          <w:szCs w:val="20"/>
        </w:rPr>
        <w:t xml:space="preserve"> </w:t>
      </w:r>
      <w:r w:rsidR="00096C04">
        <w:rPr>
          <w:rFonts w:cstheme="minorHAnsi"/>
          <w:bCs/>
          <w:i/>
          <w:iCs/>
          <w:sz w:val="20"/>
          <w:szCs w:val="20"/>
        </w:rPr>
        <w:t>per</w:t>
      </w:r>
      <w:r w:rsidR="00FE6B28" w:rsidRPr="001D5DCB">
        <w:rPr>
          <w:rFonts w:cstheme="minorHAnsi"/>
          <w:bCs/>
          <w:i/>
          <w:iCs/>
          <w:sz w:val="20"/>
          <w:szCs w:val="20"/>
        </w:rPr>
        <w:t xml:space="preserve"> i viaggiatori </w:t>
      </w:r>
      <w:r w:rsidR="00E5496C" w:rsidRPr="001D5DCB">
        <w:rPr>
          <w:rFonts w:cstheme="minorHAnsi"/>
          <w:bCs/>
          <w:i/>
          <w:iCs/>
          <w:sz w:val="20"/>
          <w:szCs w:val="20"/>
        </w:rPr>
        <w:t>provenienti da Roma e dalle principali città del</w:t>
      </w:r>
      <w:r w:rsidR="00FE6B28" w:rsidRPr="001D5DCB">
        <w:rPr>
          <w:rFonts w:cstheme="minorHAnsi"/>
          <w:bCs/>
          <w:i/>
          <w:iCs/>
          <w:sz w:val="20"/>
          <w:szCs w:val="20"/>
        </w:rPr>
        <w:t xml:space="preserve"> centro-sud Italia, area </w:t>
      </w:r>
      <w:r w:rsidR="00890263">
        <w:rPr>
          <w:rFonts w:cstheme="minorHAnsi"/>
          <w:bCs/>
          <w:i/>
          <w:iCs/>
          <w:sz w:val="20"/>
          <w:szCs w:val="20"/>
        </w:rPr>
        <w:t>particolarmente importante per la promozione della destinazione</w:t>
      </w:r>
      <w:r w:rsidR="00890263">
        <w:rPr>
          <w:rFonts w:cstheme="minorHAnsi"/>
          <w:bCs/>
          <w:sz w:val="20"/>
          <w:szCs w:val="20"/>
        </w:rPr>
        <w:t>”</w:t>
      </w:r>
      <w:r w:rsidR="00FE6B28">
        <w:rPr>
          <w:rFonts w:cstheme="minorHAnsi"/>
          <w:bCs/>
          <w:sz w:val="20"/>
          <w:szCs w:val="20"/>
        </w:rPr>
        <w:t>.</w:t>
      </w:r>
      <w:r w:rsidR="004720AF" w:rsidRPr="004720A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9BFEA11" w14:textId="77777777" w:rsidR="00FE283D" w:rsidRPr="00FE283D" w:rsidRDefault="00FE283D" w:rsidP="00FE6B28">
      <w:pPr>
        <w:shd w:val="clear" w:color="auto" w:fill="FFFFFF"/>
        <w:spacing w:after="0" w:line="240" w:lineRule="auto"/>
        <w:jc w:val="both"/>
        <w:rPr>
          <w:rFonts w:cstheme="minorHAnsi"/>
          <w:bCs/>
          <w:sz w:val="10"/>
          <w:szCs w:val="10"/>
        </w:rPr>
      </w:pPr>
    </w:p>
    <w:p w14:paraId="5C42EAB6" w14:textId="09CE69F7" w:rsidR="00CD7128" w:rsidRDefault="001D5DCB" w:rsidP="003445A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54CE">
        <w:rPr>
          <w:rFonts w:cstheme="minorHAnsi"/>
          <w:sz w:val="20"/>
          <w:szCs w:val="20"/>
        </w:rPr>
        <w:t>I nuovi voli sono previsti da Roma Fiumicino il lunedì e il giovedì (a partire dal 16 novembre) alle 10:25</w:t>
      </w:r>
      <w:r w:rsidR="0071318B">
        <w:rPr>
          <w:rFonts w:cstheme="minorHAnsi"/>
          <w:sz w:val="20"/>
          <w:szCs w:val="20"/>
        </w:rPr>
        <w:t>,</w:t>
      </w:r>
      <w:r w:rsidRPr="000954CE">
        <w:rPr>
          <w:rFonts w:cstheme="minorHAnsi"/>
          <w:sz w:val="20"/>
          <w:szCs w:val="20"/>
        </w:rPr>
        <w:t xml:space="preserve"> e alle 19:40 ogni martedì, mercoledì, venerdì, </w:t>
      </w:r>
      <w:r w:rsidR="00CD7128">
        <w:rPr>
          <w:rFonts w:cstheme="minorHAnsi"/>
          <w:sz w:val="20"/>
          <w:szCs w:val="20"/>
        </w:rPr>
        <w:t>s</w:t>
      </w:r>
      <w:r w:rsidRPr="000954CE">
        <w:rPr>
          <w:rFonts w:cstheme="minorHAnsi"/>
          <w:sz w:val="20"/>
          <w:szCs w:val="20"/>
        </w:rPr>
        <w:t xml:space="preserve">abato e domenica </w:t>
      </w:r>
      <w:r w:rsidR="00CD7128">
        <w:rPr>
          <w:rFonts w:cstheme="minorHAnsi"/>
          <w:sz w:val="20"/>
          <w:szCs w:val="20"/>
        </w:rPr>
        <w:t>con</w:t>
      </w:r>
      <w:r w:rsidRPr="000954CE">
        <w:rPr>
          <w:rFonts w:cstheme="minorHAnsi"/>
          <w:sz w:val="20"/>
          <w:szCs w:val="20"/>
        </w:rPr>
        <w:t xml:space="preserve"> arrivo </w:t>
      </w:r>
      <w:r w:rsidR="00CD7128">
        <w:rPr>
          <w:rFonts w:cstheme="minorHAnsi"/>
          <w:sz w:val="20"/>
          <w:szCs w:val="20"/>
        </w:rPr>
        <w:t>a</w:t>
      </w:r>
      <w:r w:rsidRPr="000954CE">
        <w:rPr>
          <w:rFonts w:cstheme="minorHAnsi"/>
          <w:sz w:val="20"/>
          <w:szCs w:val="20"/>
        </w:rPr>
        <w:t xml:space="preserve"> Varsavia alle 22:00.</w:t>
      </w:r>
      <w:r w:rsidR="00CD7128">
        <w:rPr>
          <w:rFonts w:cstheme="minorHAnsi"/>
          <w:sz w:val="20"/>
          <w:szCs w:val="20"/>
        </w:rPr>
        <w:t xml:space="preserve"> </w:t>
      </w:r>
      <w:r w:rsidR="00CD7128" w:rsidRPr="000954CE">
        <w:rPr>
          <w:rFonts w:cstheme="minorHAnsi"/>
          <w:sz w:val="20"/>
          <w:szCs w:val="20"/>
        </w:rPr>
        <w:t xml:space="preserve">Per il ritorno in Italia, il </w:t>
      </w:r>
      <w:r w:rsidR="00CD7128">
        <w:rPr>
          <w:rFonts w:cstheme="minorHAnsi"/>
          <w:sz w:val="20"/>
          <w:szCs w:val="20"/>
        </w:rPr>
        <w:t>volo LOT parte</w:t>
      </w:r>
      <w:r w:rsidR="00CD7128" w:rsidRPr="000954CE">
        <w:rPr>
          <w:rFonts w:cstheme="minorHAnsi"/>
          <w:sz w:val="20"/>
          <w:szCs w:val="20"/>
        </w:rPr>
        <w:t xml:space="preserve"> dall</w:t>
      </w:r>
      <w:r w:rsidR="00CD7128">
        <w:rPr>
          <w:rFonts w:cstheme="minorHAnsi"/>
          <w:sz w:val="20"/>
          <w:szCs w:val="20"/>
        </w:rPr>
        <w:t>’</w:t>
      </w:r>
      <w:r w:rsidR="00CD7128" w:rsidRPr="000954CE">
        <w:rPr>
          <w:rFonts w:cstheme="minorHAnsi"/>
          <w:sz w:val="20"/>
          <w:szCs w:val="20"/>
        </w:rPr>
        <w:t xml:space="preserve">aeroporto Chopin di Varsavia alle 7:15 ogni lunedì, martedì e sabato </w:t>
      </w:r>
      <w:r w:rsidR="00CD7128">
        <w:rPr>
          <w:rFonts w:cstheme="minorHAnsi"/>
          <w:sz w:val="20"/>
          <w:szCs w:val="20"/>
        </w:rPr>
        <w:t>e</w:t>
      </w:r>
      <w:r w:rsidR="00CD7128" w:rsidRPr="000954CE">
        <w:rPr>
          <w:rFonts w:cstheme="minorHAnsi"/>
          <w:sz w:val="20"/>
          <w:szCs w:val="20"/>
        </w:rPr>
        <w:t xml:space="preserve"> ogni mercoledì, giovedì (dal 16 novembre), venerdì e domenica alle 16:25 </w:t>
      </w:r>
    </w:p>
    <w:p w14:paraId="08C4D012" w14:textId="1D28152D" w:rsidR="001B3E1B" w:rsidRDefault="00934452" w:rsidP="0093445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“</w:t>
      </w:r>
      <w:r w:rsidRPr="00934452">
        <w:rPr>
          <w:rFonts w:cstheme="minorHAnsi"/>
          <w:i/>
          <w:iCs/>
          <w:sz w:val="20"/>
          <w:szCs w:val="20"/>
        </w:rPr>
        <w:t xml:space="preserve">Stiamo registrando un </w:t>
      </w:r>
      <w:r w:rsidR="0071318B">
        <w:rPr>
          <w:rFonts w:cstheme="minorHAnsi"/>
          <w:i/>
          <w:iCs/>
          <w:sz w:val="20"/>
          <w:szCs w:val="20"/>
        </w:rPr>
        <w:t xml:space="preserve">costante </w:t>
      </w:r>
      <w:r w:rsidRPr="00934452">
        <w:rPr>
          <w:rFonts w:cstheme="minorHAnsi"/>
          <w:i/>
          <w:iCs/>
          <w:sz w:val="20"/>
          <w:szCs w:val="20"/>
        </w:rPr>
        <w:t xml:space="preserve">aumento della domanda </w:t>
      </w:r>
      <w:r w:rsidR="0071318B">
        <w:rPr>
          <w:rFonts w:cstheme="minorHAnsi"/>
          <w:i/>
          <w:iCs/>
          <w:sz w:val="20"/>
          <w:szCs w:val="20"/>
        </w:rPr>
        <w:t>dall’Italia.</w:t>
      </w:r>
      <w:r w:rsidRPr="00934452">
        <w:rPr>
          <w:rFonts w:cstheme="minorHAnsi"/>
          <w:i/>
          <w:iCs/>
          <w:sz w:val="20"/>
          <w:szCs w:val="20"/>
        </w:rPr>
        <w:t xml:space="preserve"> </w:t>
      </w:r>
      <w:r w:rsidR="0071318B">
        <w:rPr>
          <w:rFonts w:cstheme="minorHAnsi"/>
          <w:i/>
          <w:iCs/>
          <w:sz w:val="20"/>
          <w:szCs w:val="20"/>
        </w:rPr>
        <w:t>S</w:t>
      </w:r>
      <w:r w:rsidRPr="00934452">
        <w:rPr>
          <w:rFonts w:cstheme="minorHAnsi"/>
          <w:i/>
          <w:iCs/>
          <w:sz w:val="20"/>
          <w:szCs w:val="20"/>
        </w:rPr>
        <w:t>iamo</w:t>
      </w:r>
      <w:r w:rsidR="0071318B">
        <w:rPr>
          <w:rFonts w:cstheme="minorHAnsi"/>
          <w:i/>
          <w:iCs/>
          <w:sz w:val="20"/>
          <w:szCs w:val="20"/>
        </w:rPr>
        <w:t>, quindi,</w:t>
      </w:r>
      <w:r w:rsidRPr="00934452">
        <w:rPr>
          <w:rFonts w:cstheme="minorHAnsi"/>
          <w:i/>
          <w:iCs/>
          <w:sz w:val="20"/>
          <w:szCs w:val="20"/>
        </w:rPr>
        <w:t xml:space="preserve"> davvero entusiasti di ampliare la nostra capacità e </w:t>
      </w:r>
      <w:r w:rsidR="0071318B">
        <w:rPr>
          <w:rFonts w:cstheme="minorHAnsi"/>
          <w:i/>
          <w:iCs/>
          <w:sz w:val="20"/>
          <w:szCs w:val="20"/>
        </w:rPr>
        <w:t>l’</w:t>
      </w:r>
      <w:r w:rsidRPr="00934452">
        <w:rPr>
          <w:rFonts w:cstheme="minorHAnsi"/>
          <w:i/>
          <w:iCs/>
          <w:sz w:val="20"/>
          <w:szCs w:val="20"/>
        </w:rPr>
        <w:t xml:space="preserve">offerta in questo </w:t>
      </w:r>
      <w:r w:rsidR="0071318B">
        <w:rPr>
          <w:rFonts w:cstheme="minorHAnsi"/>
          <w:i/>
          <w:iCs/>
          <w:sz w:val="20"/>
          <w:szCs w:val="20"/>
        </w:rPr>
        <w:t xml:space="preserve">vostro </w:t>
      </w:r>
      <w:r w:rsidRPr="00934452">
        <w:rPr>
          <w:rFonts w:cstheme="minorHAnsi"/>
          <w:i/>
          <w:iCs/>
          <w:sz w:val="20"/>
          <w:szCs w:val="20"/>
        </w:rPr>
        <w:t>mercato</w:t>
      </w:r>
      <w:r w:rsidR="0071318B">
        <w:rPr>
          <w:rFonts w:cstheme="minorHAnsi"/>
          <w:i/>
          <w:iCs/>
          <w:sz w:val="20"/>
          <w:szCs w:val="20"/>
        </w:rPr>
        <w:t>, così</w:t>
      </w:r>
      <w:r w:rsidRPr="00934452">
        <w:rPr>
          <w:rFonts w:cstheme="minorHAnsi"/>
          <w:i/>
          <w:iCs/>
          <w:sz w:val="20"/>
          <w:szCs w:val="20"/>
        </w:rPr>
        <w:t xml:space="preserve"> strategico e importante</w:t>
      </w:r>
      <w:r w:rsidR="0071318B">
        <w:rPr>
          <w:rFonts w:cstheme="minorHAnsi"/>
          <w:i/>
          <w:iCs/>
          <w:sz w:val="20"/>
          <w:szCs w:val="20"/>
        </w:rPr>
        <w:t xml:space="preserve"> per noi - </w:t>
      </w:r>
      <w:r w:rsidRPr="000954CE">
        <w:rPr>
          <w:rFonts w:cstheme="minorHAnsi"/>
          <w:sz w:val="20"/>
          <w:szCs w:val="20"/>
        </w:rPr>
        <w:t xml:space="preserve">spiega </w:t>
      </w:r>
      <w:r w:rsidRPr="00934452">
        <w:rPr>
          <w:rFonts w:cstheme="minorHAnsi"/>
          <w:b/>
          <w:bCs/>
          <w:sz w:val="20"/>
          <w:szCs w:val="20"/>
        </w:rPr>
        <w:t xml:space="preserve">Amit Ray, Direttore Italia, mercati DACH e India e Responsabile Global Corporate </w:t>
      </w:r>
      <w:r w:rsidR="0071318B">
        <w:rPr>
          <w:rFonts w:cstheme="minorHAnsi"/>
          <w:b/>
          <w:bCs/>
          <w:sz w:val="20"/>
          <w:szCs w:val="20"/>
        </w:rPr>
        <w:t>e Vendite Strategiche</w:t>
      </w:r>
      <w:r w:rsidRPr="00934452">
        <w:rPr>
          <w:rFonts w:cstheme="minorHAnsi"/>
          <w:b/>
          <w:bCs/>
          <w:sz w:val="20"/>
          <w:szCs w:val="20"/>
        </w:rPr>
        <w:t xml:space="preserve"> </w:t>
      </w:r>
      <w:r w:rsidR="0071318B">
        <w:rPr>
          <w:rFonts w:cstheme="minorHAnsi"/>
          <w:b/>
          <w:bCs/>
          <w:sz w:val="20"/>
          <w:szCs w:val="20"/>
        </w:rPr>
        <w:t>di</w:t>
      </w:r>
      <w:r w:rsidRPr="00934452">
        <w:rPr>
          <w:rFonts w:cstheme="minorHAnsi"/>
          <w:b/>
          <w:bCs/>
          <w:sz w:val="20"/>
          <w:szCs w:val="20"/>
        </w:rPr>
        <w:t xml:space="preserve"> LOT </w:t>
      </w:r>
      <w:proofErr w:type="spellStart"/>
      <w:r w:rsidRPr="00934452">
        <w:rPr>
          <w:rFonts w:cstheme="minorHAnsi"/>
          <w:b/>
          <w:bCs/>
          <w:sz w:val="20"/>
          <w:szCs w:val="20"/>
        </w:rPr>
        <w:t>Polish</w:t>
      </w:r>
      <w:proofErr w:type="spellEnd"/>
      <w:r w:rsidRPr="00934452">
        <w:rPr>
          <w:rFonts w:cstheme="minorHAnsi"/>
          <w:b/>
          <w:bCs/>
          <w:sz w:val="20"/>
          <w:szCs w:val="20"/>
        </w:rPr>
        <w:t xml:space="preserve"> Airlines</w:t>
      </w:r>
      <w:r w:rsidR="0071318B">
        <w:rPr>
          <w:rFonts w:cstheme="minorHAnsi"/>
          <w:sz w:val="20"/>
          <w:szCs w:val="20"/>
        </w:rPr>
        <w:t xml:space="preserve">, che prosegue - </w:t>
      </w:r>
      <w:r w:rsidR="0071318B">
        <w:rPr>
          <w:rFonts w:cstheme="minorHAnsi"/>
          <w:i/>
          <w:iCs/>
          <w:sz w:val="20"/>
          <w:szCs w:val="20"/>
        </w:rPr>
        <w:t>Effettivamente</w:t>
      </w:r>
      <w:r w:rsidRPr="004509A3">
        <w:rPr>
          <w:rFonts w:cstheme="minorHAnsi"/>
          <w:i/>
          <w:iCs/>
          <w:sz w:val="20"/>
          <w:szCs w:val="20"/>
        </w:rPr>
        <w:t xml:space="preserve">, il nostro nuovo servizio capital-to-capital segna una pietra miliare significativa per la connettività del traffico aereo tra Italia e Polonia. I viaggiatori provenienti dal bacino di utenza di Roma ora possono volare </w:t>
      </w:r>
      <w:r w:rsidR="0071318B">
        <w:rPr>
          <w:rFonts w:cstheme="minorHAnsi"/>
          <w:i/>
          <w:iCs/>
          <w:sz w:val="20"/>
          <w:szCs w:val="20"/>
        </w:rPr>
        <w:t xml:space="preserve">a Varsavia senza scali </w:t>
      </w:r>
      <w:r w:rsidRPr="004509A3">
        <w:rPr>
          <w:rFonts w:cstheme="minorHAnsi"/>
          <w:i/>
          <w:iCs/>
          <w:sz w:val="20"/>
          <w:szCs w:val="20"/>
        </w:rPr>
        <w:t xml:space="preserve">con un vettore </w:t>
      </w:r>
      <w:r w:rsidR="0071318B">
        <w:rPr>
          <w:rFonts w:cstheme="minorHAnsi"/>
          <w:i/>
          <w:iCs/>
          <w:sz w:val="20"/>
          <w:szCs w:val="20"/>
        </w:rPr>
        <w:t>di bandiera così da</w:t>
      </w:r>
      <w:r w:rsidRPr="004509A3">
        <w:rPr>
          <w:rFonts w:cstheme="minorHAnsi"/>
          <w:i/>
          <w:iCs/>
          <w:sz w:val="20"/>
          <w:szCs w:val="20"/>
        </w:rPr>
        <w:t xml:space="preserve"> per vivere</w:t>
      </w:r>
      <w:r w:rsidR="0071318B">
        <w:rPr>
          <w:rFonts w:cstheme="minorHAnsi"/>
          <w:i/>
          <w:iCs/>
          <w:sz w:val="20"/>
          <w:szCs w:val="20"/>
        </w:rPr>
        <w:t xml:space="preserve"> appieno</w:t>
      </w:r>
      <w:r w:rsidRPr="004509A3">
        <w:rPr>
          <w:rFonts w:cstheme="minorHAnsi"/>
          <w:i/>
          <w:iCs/>
          <w:sz w:val="20"/>
          <w:szCs w:val="20"/>
        </w:rPr>
        <w:t xml:space="preserve"> una delle </w:t>
      </w:r>
      <w:r w:rsidR="0071318B">
        <w:rPr>
          <w:rFonts w:cstheme="minorHAnsi"/>
          <w:i/>
          <w:iCs/>
          <w:sz w:val="20"/>
          <w:szCs w:val="20"/>
        </w:rPr>
        <w:t>capitali</w:t>
      </w:r>
      <w:r w:rsidRPr="004509A3">
        <w:rPr>
          <w:rFonts w:cstheme="minorHAnsi"/>
          <w:i/>
          <w:iCs/>
          <w:sz w:val="20"/>
          <w:szCs w:val="20"/>
        </w:rPr>
        <w:t xml:space="preserve"> più vivaci d</w:t>
      </w:r>
      <w:r w:rsidR="001B3E1B">
        <w:rPr>
          <w:rFonts w:cstheme="minorHAnsi"/>
          <w:i/>
          <w:iCs/>
          <w:sz w:val="20"/>
          <w:szCs w:val="20"/>
        </w:rPr>
        <w:t>’</w:t>
      </w:r>
      <w:r w:rsidRPr="004509A3">
        <w:rPr>
          <w:rFonts w:cstheme="minorHAnsi"/>
          <w:i/>
          <w:iCs/>
          <w:sz w:val="20"/>
          <w:szCs w:val="20"/>
        </w:rPr>
        <w:t>Europa</w:t>
      </w:r>
      <w:r w:rsidR="001B3E1B">
        <w:rPr>
          <w:rFonts w:cstheme="minorHAnsi"/>
          <w:sz w:val="20"/>
          <w:szCs w:val="20"/>
        </w:rPr>
        <w:t>”.</w:t>
      </w:r>
    </w:p>
    <w:p w14:paraId="7D887CF7" w14:textId="77777777" w:rsidR="0071318B" w:rsidRPr="0071318B" w:rsidRDefault="0071318B" w:rsidP="00934452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41A8F263" w14:textId="16FC22DE" w:rsidR="00B63288" w:rsidRPr="008104CF" w:rsidRDefault="00B63288" w:rsidP="00B6328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54CE">
        <w:rPr>
          <w:rFonts w:cstheme="minorHAnsi"/>
          <w:sz w:val="20"/>
          <w:szCs w:val="20"/>
        </w:rPr>
        <w:t>“</w:t>
      </w:r>
      <w:r w:rsidRPr="00B63288">
        <w:rPr>
          <w:rFonts w:cstheme="minorHAnsi"/>
          <w:i/>
          <w:iCs/>
          <w:sz w:val="20"/>
          <w:szCs w:val="20"/>
        </w:rPr>
        <w:t xml:space="preserve">Siamo lieti di accogliere questo nuovo </w:t>
      </w:r>
      <w:r w:rsidR="0071318B">
        <w:rPr>
          <w:rFonts w:cstheme="minorHAnsi"/>
          <w:i/>
          <w:iCs/>
          <w:sz w:val="20"/>
          <w:szCs w:val="20"/>
        </w:rPr>
        <w:t>collegamento</w:t>
      </w:r>
      <w:r w:rsidRPr="00B63288">
        <w:rPr>
          <w:rFonts w:cstheme="minorHAnsi"/>
          <w:i/>
          <w:iCs/>
          <w:sz w:val="20"/>
          <w:szCs w:val="20"/>
        </w:rPr>
        <w:t xml:space="preserve"> di LOT all’aeroporto FCO di Roma, a pochi mesi dal lancio del volo </w:t>
      </w:r>
      <w:r w:rsidR="0071318B">
        <w:rPr>
          <w:rFonts w:cstheme="minorHAnsi"/>
          <w:i/>
          <w:iCs/>
          <w:sz w:val="20"/>
          <w:szCs w:val="20"/>
        </w:rPr>
        <w:t>verso il nuovo aeroporto di</w:t>
      </w:r>
      <w:r w:rsidRPr="00B63288">
        <w:rPr>
          <w:rFonts w:cstheme="minorHAnsi"/>
          <w:i/>
          <w:iCs/>
          <w:sz w:val="20"/>
          <w:szCs w:val="20"/>
        </w:rPr>
        <w:t xml:space="preserve"> Radom</w:t>
      </w:r>
      <w:r w:rsidR="0071318B">
        <w:rPr>
          <w:rFonts w:cstheme="minorHAnsi"/>
          <w:sz w:val="20"/>
          <w:szCs w:val="20"/>
        </w:rPr>
        <w:t xml:space="preserve"> - </w:t>
      </w:r>
      <w:r w:rsidRPr="000954CE">
        <w:rPr>
          <w:rFonts w:cstheme="minorHAnsi"/>
          <w:sz w:val="20"/>
          <w:szCs w:val="20"/>
        </w:rPr>
        <w:t xml:space="preserve">afferma </w:t>
      </w:r>
      <w:r w:rsidRPr="00B63288">
        <w:rPr>
          <w:rFonts w:cstheme="minorHAnsi"/>
          <w:b/>
          <w:bCs/>
          <w:sz w:val="20"/>
          <w:szCs w:val="20"/>
        </w:rPr>
        <w:t xml:space="preserve">Federico </w:t>
      </w:r>
      <w:proofErr w:type="spellStart"/>
      <w:r w:rsidRPr="00B63288">
        <w:rPr>
          <w:rFonts w:cstheme="minorHAnsi"/>
          <w:b/>
          <w:bCs/>
          <w:sz w:val="20"/>
          <w:szCs w:val="20"/>
        </w:rPr>
        <w:t>Scriboni</w:t>
      </w:r>
      <w:proofErr w:type="spellEnd"/>
      <w:r w:rsidRPr="00B63288">
        <w:rPr>
          <w:rFonts w:cstheme="minorHAnsi"/>
          <w:b/>
          <w:bCs/>
          <w:sz w:val="20"/>
          <w:szCs w:val="20"/>
        </w:rPr>
        <w:t>, Responsabile Aviation Business Development di Aeroporti di Roma</w:t>
      </w:r>
      <w:r w:rsidR="0071318B">
        <w:rPr>
          <w:rFonts w:cstheme="minorHAnsi"/>
          <w:sz w:val="20"/>
          <w:szCs w:val="20"/>
        </w:rPr>
        <w:t xml:space="preserve"> - </w:t>
      </w:r>
      <w:r w:rsidRPr="00B63288">
        <w:rPr>
          <w:rFonts w:cstheme="minorHAnsi"/>
          <w:i/>
          <w:iCs/>
          <w:sz w:val="20"/>
          <w:szCs w:val="20"/>
        </w:rPr>
        <w:t>La rotta Roma-Varsavia ha sempre rappresentato un collegamento cruciale per le relazioni dei nostri Paesi, facilitando gli scambi diplomatici e commerciali nonché lo sviluppo turistico tra Italia e Polonia</w:t>
      </w:r>
      <w:r w:rsidR="008104CF">
        <w:rPr>
          <w:rFonts w:cstheme="minorHAnsi"/>
          <w:sz w:val="20"/>
          <w:szCs w:val="20"/>
        </w:rPr>
        <w:t>”.</w:t>
      </w:r>
    </w:p>
    <w:p w14:paraId="333591C3" w14:textId="77777777" w:rsidR="00B63288" w:rsidRPr="008104CF" w:rsidRDefault="00B63288" w:rsidP="00B63288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4E1514E" w14:textId="652C167F" w:rsidR="000954CE" w:rsidRPr="000954CE" w:rsidRDefault="00345377" w:rsidP="000954CE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scorsa primavera </w:t>
      </w:r>
      <w:r w:rsidR="00934452" w:rsidRPr="00D374A1">
        <w:rPr>
          <w:rFonts w:cstheme="minorHAnsi"/>
          <w:b/>
          <w:bCs/>
          <w:sz w:val="20"/>
          <w:szCs w:val="20"/>
        </w:rPr>
        <w:t>Varsavia</w:t>
      </w:r>
      <w:r w:rsidR="00934452" w:rsidRPr="00345377">
        <w:rPr>
          <w:rFonts w:cstheme="minorHAnsi"/>
          <w:sz w:val="20"/>
          <w:szCs w:val="20"/>
        </w:rPr>
        <w:t xml:space="preserve"> ha vinto il prestigioso titolo di destinazione turistica più attraente d</w:t>
      </w:r>
      <w:r>
        <w:rPr>
          <w:rFonts w:cstheme="minorHAnsi"/>
          <w:sz w:val="20"/>
          <w:szCs w:val="20"/>
        </w:rPr>
        <w:t>’</w:t>
      </w:r>
      <w:r w:rsidR="00934452" w:rsidRPr="00345377">
        <w:rPr>
          <w:rFonts w:cstheme="minorHAnsi"/>
          <w:sz w:val="20"/>
          <w:szCs w:val="20"/>
        </w:rPr>
        <w:t xml:space="preserve">Europa </w:t>
      </w:r>
      <w:r w:rsidR="0071318B">
        <w:rPr>
          <w:rFonts w:cstheme="minorHAnsi"/>
          <w:sz w:val="20"/>
          <w:szCs w:val="20"/>
        </w:rPr>
        <w:t>d</w:t>
      </w:r>
      <w:r w:rsidR="00934452" w:rsidRPr="00345377">
        <w:rPr>
          <w:rFonts w:cstheme="minorHAnsi"/>
          <w:sz w:val="20"/>
          <w:szCs w:val="20"/>
        </w:rPr>
        <w:t>ell</w:t>
      </w:r>
      <w:r>
        <w:rPr>
          <w:rFonts w:cstheme="minorHAnsi"/>
          <w:sz w:val="20"/>
          <w:szCs w:val="20"/>
        </w:rPr>
        <w:t>’</w:t>
      </w:r>
      <w:proofErr w:type="spellStart"/>
      <w:r w:rsidRPr="00D374A1">
        <w:rPr>
          <w:rFonts w:cstheme="minorHAnsi"/>
          <w:b/>
          <w:bCs/>
          <w:sz w:val="20"/>
          <w:szCs w:val="20"/>
        </w:rPr>
        <w:t>European</w:t>
      </w:r>
      <w:proofErr w:type="spellEnd"/>
      <w:r w:rsidRPr="00D374A1">
        <w:rPr>
          <w:rFonts w:cstheme="minorHAnsi"/>
          <w:b/>
          <w:bCs/>
          <w:sz w:val="20"/>
          <w:szCs w:val="20"/>
        </w:rPr>
        <w:t xml:space="preserve"> Best </w:t>
      </w:r>
      <w:proofErr w:type="spellStart"/>
      <w:r w:rsidRPr="00D374A1">
        <w:rPr>
          <w:rFonts w:cstheme="minorHAnsi"/>
          <w:b/>
          <w:bCs/>
          <w:sz w:val="20"/>
          <w:szCs w:val="20"/>
        </w:rPr>
        <w:t>Destination</w:t>
      </w:r>
      <w:proofErr w:type="spellEnd"/>
      <w:r w:rsidRPr="00D374A1">
        <w:rPr>
          <w:rFonts w:cstheme="minorHAnsi"/>
          <w:b/>
          <w:bCs/>
          <w:sz w:val="20"/>
          <w:szCs w:val="20"/>
        </w:rPr>
        <w:t xml:space="preserve"> 2023</w:t>
      </w:r>
      <w:r w:rsidR="00FE283D">
        <w:rPr>
          <w:rFonts w:cstheme="minorHAnsi"/>
          <w:sz w:val="20"/>
          <w:szCs w:val="20"/>
        </w:rPr>
        <w:t xml:space="preserve"> </w:t>
      </w:r>
      <w:r w:rsidR="00831B9F">
        <w:rPr>
          <w:rFonts w:cstheme="minorHAnsi"/>
          <w:sz w:val="20"/>
          <w:szCs w:val="20"/>
        </w:rPr>
        <w:t>e, continua</w:t>
      </w:r>
      <w:r w:rsidR="009718FD">
        <w:rPr>
          <w:rFonts w:cstheme="minorHAnsi"/>
          <w:sz w:val="20"/>
          <w:szCs w:val="20"/>
        </w:rPr>
        <w:t xml:space="preserve"> </w:t>
      </w:r>
      <w:r w:rsidR="009718FD" w:rsidRPr="00DE2983">
        <w:rPr>
          <w:rFonts w:cstheme="minorHAnsi"/>
          <w:b/>
          <w:bCs/>
          <w:sz w:val="20"/>
          <w:szCs w:val="20"/>
        </w:rPr>
        <w:t xml:space="preserve">Barbara </w:t>
      </w:r>
      <w:proofErr w:type="spellStart"/>
      <w:r w:rsidR="009718FD" w:rsidRPr="00DE2983">
        <w:rPr>
          <w:rFonts w:cstheme="minorHAnsi"/>
          <w:b/>
          <w:bCs/>
          <w:sz w:val="20"/>
          <w:szCs w:val="20"/>
        </w:rPr>
        <w:t>Minczewa</w:t>
      </w:r>
      <w:proofErr w:type="spellEnd"/>
      <w:r w:rsidR="009718FD">
        <w:rPr>
          <w:rFonts w:cstheme="minorHAnsi"/>
          <w:sz w:val="20"/>
          <w:szCs w:val="20"/>
        </w:rPr>
        <w:t>, “</w:t>
      </w:r>
      <w:r w:rsidR="009718FD" w:rsidRPr="00DE2983">
        <w:rPr>
          <w:rFonts w:cstheme="minorHAnsi"/>
          <w:i/>
          <w:iCs/>
          <w:sz w:val="20"/>
          <w:szCs w:val="20"/>
        </w:rPr>
        <w:t>siamo orgogliosi di questo riconoscimento, perché la capitale polacca è una città dinamica e vivace, bella e accogliente</w:t>
      </w:r>
      <w:r w:rsidR="00104F74">
        <w:rPr>
          <w:rFonts w:cstheme="minorHAnsi"/>
          <w:i/>
          <w:iCs/>
          <w:sz w:val="20"/>
          <w:szCs w:val="20"/>
        </w:rPr>
        <w:t>;</w:t>
      </w:r>
      <w:r w:rsidR="00DE2983" w:rsidRPr="00DE2983">
        <w:rPr>
          <w:rFonts w:cstheme="minorHAnsi"/>
          <w:i/>
          <w:iCs/>
          <w:sz w:val="20"/>
          <w:szCs w:val="20"/>
        </w:rPr>
        <w:t xml:space="preserve"> ha sempre qua</w:t>
      </w:r>
      <w:r w:rsidR="009718FD" w:rsidRPr="00DE2983">
        <w:rPr>
          <w:rFonts w:cstheme="minorHAnsi"/>
          <w:i/>
          <w:iCs/>
          <w:sz w:val="20"/>
          <w:szCs w:val="20"/>
        </w:rPr>
        <w:t>lcosa da offrire a tutti e affascina per il brillante connubio tra antico e moderno, pur rispettando in pieno le tradizioni</w:t>
      </w:r>
      <w:r w:rsidR="00DE2983">
        <w:rPr>
          <w:rFonts w:cstheme="minorHAnsi"/>
          <w:sz w:val="20"/>
          <w:szCs w:val="20"/>
        </w:rPr>
        <w:t>”</w:t>
      </w:r>
      <w:r w:rsidR="009718FD" w:rsidRPr="009718FD">
        <w:rPr>
          <w:rFonts w:cstheme="minorHAnsi"/>
          <w:sz w:val="20"/>
          <w:szCs w:val="20"/>
        </w:rPr>
        <w:t>.</w:t>
      </w:r>
      <w:r w:rsidR="00D127C0">
        <w:rPr>
          <w:rFonts w:cstheme="minorHAnsi"/>
          <w:sz w:val="20"/>
          <w:szCs w:val="20"/>
        </w:rPr>
        <w:t xml:space="preserve"> </w:t>
      </w:r>
      <w:r w:rsidR="00AC7CC3">
        <w:rPr>
          <w:rFonts w:cstheme="minorHAnsi"/>
          <w:sz w:val="20"/>
          <w:szCs w:val="20"/>
        </w:rPr>
        <w:t>Il ritorno di questo collegamento</w:t>
      </w:r>
      <w:r w:rsidR="008104CF">
        <w:rPr>
          <w:rFonts w:cstheme="minorHAnsi"/>
          <w:sz w:val="20"/>
          <w:szCs w:val="20"/>
        </w:rPr>
        <w:t xml:space="preserve"> diretto</w:t>
      </w:r>
      <w:r w:rsidR="00AC7CC3">
        <w:rPr>
          <w:rFonts w:cstheme="minorHAnsi"/>
          <w:sz w:val="20"/>
          <w:szCs w:val="20"/>
        </w:rPr>
        <w:t xml:space="preserve"> </w:t>
      </w:r>
      <w:r w:rsidR="008104CF">
        <w:rPr>
          <w:rFonts w:cstheme="minorHAnsi"/>
          <w:sz w:val="20"/>
          <w:szCs w:val="20"/>
        </w:rPr>
        <w:t>giornaliero migliorerà la connettività tra le due capitali</w:t>
      </w:r>
      <w:r w:rsidR="00696787">
        <w:rPr>
          <w:rFonts w:cstheme="minorHAnsi"/>
          <w:sz w:val="20"/>
          <w:szCs w:val="20"/>
        </w:rPr>
        <w:t xml:space="preserve">, città </w:t>
      </w:r>
      <w:r w:rsidR="009A5F9B">
        <w:rPr>
          <w:rFonts w:cstheme="minorHAnsi"/>
          <w:sz w:val="20"/>
          <w:szCs w:val="20"/>
        </w:rPr>
        <w:t>ricche di storia, arte e cultura</w:t>
      </w:r>
      <w:r w:rsidR="00D127C0">
        <w:rPr>
          <w:rFonts w:cstheme="minorHAnsi"/>
          <w:sz w:val="20"/>
          <w:szCs w:val="20"/>
        </w:rPr>
        <w:t xml:space="preserve">: </w:t>
      </w:r>
      <w:r w:rsidR="001E254B">
        <w:rPr>
          <w:rFonts w:cstheme="minorHAnsi"/>
          <w:sz w:val="20"/>
          <w:szCs w:val="20"/>
        </w:rPr>
        <w:t>“</w:t>
      </w:r>
      <w:r w:rsidR="001E254B" w:rsidRPr="00973FEA">
        <w:rPr>
          <w:rFonts w:cstheme="minorHAnsi"/>
          <w:i/>
          <w:iCs/>
          <w:sz w:val="20"/>
          <w:szCs w:val="20"/>
        </w:rPr>
        <w:t>Varsavia è originale e ricca di spunti</w:t>
      </w:r>
      <w:r w:rsidR="00362D8D">
        <w:rPr>
          <w:rFonts w:cstheme="minorHAnsi"/>
          <w:i/>
          <w:iCs/>
          <w:sz w:val="20"/>
          <w:szCs w:val="20"/>
        </w:rPr>
        <w:t>, è</w:t>
      </w:r>
      <w:r w:rsidR="001E254B" w:rsidRPr="00973FEA">
        <w:rPr>
          <w:rFonts w:cstheme="minorHAnsi"/>
          <w:i/>
          <w:iCs/>
          <w:sz w:val="20"/>
          <w:szCs w:val="20"/>
        </w:rPr>
        <w:t xml:space="preserve"> una città unica</w:t>
      </w:r>
      <w:r w:rsidR="00DF02D1" w:rsidRPr="00973FEA">
        <w:rPr>
          <w:rFonts w:cstheme="minorHAnsi"/>
          <w:i/>
          <w:iCs/>
          <w:sz w:val="20"/>
          <w:szCs w:val="20"/>
        </w:rPr>
        <w:t>, e</w:t>
      </w:r>
      <w:r w:rsidR="001E254B" w:rsidRPr="00973FEA">
        <w:rPr>
          <w:rFonts w:cstheme="minorHAnsi"/>
          <w:i/>
          <w:iCs/>
          <w:sz w:val="20"/>
          <w:szCs w:val="20"/>
        </w:rPr>
        <w:t xml:space="preserve">suberante, </w:t>
      </w:r>
      <w:r w:rsidR="00D127C0">
        <w:rPr>
          <w:rFonts w:cstheme="minorHAnsi"/>
          <w:i/>
          <w:iCs/>
          <w:sz w:val="20"/>
          <w:szCs w:val="20"/>
        </w:rPr>
        <w:t>in perpetuo movimento</w:t>
      </w:r>
      <w:r w:rsidR="001E254B" w:rsidRPr="00973FEA">
        <w:rPr>
          <w:rFonts w:cstheme="minorHAnsi"/>
          <w:i/>
          <w:iCs/>
          <w:sz w:val="20"/>
          <w:szCs w:val="20"/>
        </w:rPr>
        <w:t xml:space="preserve"> e piena di vita</w:t>
      </w:r>
      <w:r w:rsidR="00362D8D">
        <w:rPr>
          <w:rFonts w:cstheme="minorHAnsi"/>
          <w:i/>
          <w:iCs/>
          <w:sz w:val="20"/>
          <w:szCs w:val="20"/>
        </w:rPr>
        <w:t xml:space="preserve"> </w:t>
      </w:r>
      <w:r w:rsidR="00973FEA">
        <w:rPr>
          <w:rFonts w:cstheme="minorHAnsi"/>
          <w:sz w:val="20"/>
          <w:szCs w:val="20"/>
        </w:rPr>
        <w:t xml:space="preserve">– conclude </w:t>
      </w:r>
      <w:r w:rsidR="00973FEA" w:rsidRPr="00973FEA">
        <w:rPr>
          <w:rFonts w:cstheme="minorHAnsi"/>
          <w:b/>
          <w:bCs/>
          <w:sz w:val="20"/>
          <w:szCs w:val="20"/>
        </w:rPr>
        <w:t xml:space="preserve">Barbara </w:t>
      </w:r>
      <w:proofErr w:type="spellStart"/>
      <w:r w:rsidR="00973FEA" w:rsidRPr="00973FEA">
        <w:rPr>
          <w:rFonts w:cstheme="minorHAnsi"/>
          <w:b/>
          <w:bCs/>
          <w:sz w:val="20"/>
          <w:szCs w:val="20"/>
        </w:rPr>
        <w:t>Minczewa</w:t>
      </w:r>
      <w:proofErr w:type="spellEnd"/>
      <w:r w:rsidR="00973FEA" w:rsidRPr="00973FEA">
        <w:rPr>
          <w:rFonts w:cstheme="minorHAnsi"/>
          <w:b/>
          <w:bCs/>
          <w:sz w:val="20"/>
          <w:szCs w:val="20"/>
        </w:rPr>
        <w:t>, Direttore dell’Ente Nazionale Polacco per il Turismo</w:t>
      </w:r>
      <w:r w:rsidR="00973FEA">
        <w:rPr>
          <w:rFonts w:cstheme="minorHAnsi"/>
          <w:sz w:val="20"/>
          <w:szCs w:val="20"/>
        </w:rPr>
        <w:t xml:space="preserve"> –</w:t>
      </w:r>
      <w:r w:rsidR="00362D8D">
        <w:rPr>
          <w:rFonts w:cstheme="minorHAnsi"/>
          <w:sz w:val="20"/>
          <w:szCs w:val="20"/>
        </w:rPr>
        <w:t xml:space="preserve"> </w:t>
      </w:r>
      <w:r w:rsidR="00FA2747" w:rsidRPr="006307E4">
        <w:rPr>
          <w:rFonts w:cstheme="minorHAnsi"/>
          <w:i/>
          <w:iCs/>
          <w:sz w:val="20"/>
          <w:szCs w:val="20"/>
        </w:rPr>
        <w:t xml:space="preserve">e la si potrà </w:t>
      </w:r>
      <w:r w:rsidR="006307E4" w:rsidRPr="006307E4">
        <w:rPr>
          <w:rFonts w:cstheme="minorHAnsi"/>
          <w:i/>
          <w:iCs/>
          <w:sz w:val="20"/>
          <w:szCs w:val="20"/>
        </w:rPr>
        <w:t>raggiungere</w:t>
      </w:r>
      <w:r w:rsidR="00FA2747" w:rsidRPr="006307E4">
        <w:rPr>
          <w:rFonts w:cstheme="minorHAnsi"/>
          <w:i/>
          <w:iCs/>
          <w:sz w:val="20"/>
          <w:szCs w:val="20"/>
        </w:rPr>
        <w:t xml:space="preserve"> in qualsiasi momento dell’anno</w:t>
      </w:r>
      <w:r w:rsidR="006307E4" w:rsidRPr="006307E4">
        <w:rPr>
          <w:rFonts w:cstheme="minorHAnsi"/>
          <w:i/>
          <w:iCs/>
          <w:sz w:val="20"/>
          <w:szCs w:val="20"/>
        </w:rPr>
        <w:t>,</w:t>
      </w:r>
      <w:r w:rsidR="00FA2747" w:rsidRPr="006307E4">
        <w:rPr>
          <w:rFonts w:cstheme="minorHAnsi"/>
          <w:i/>
          <w:iCs/>
          <w:sz w:val="20"/>
          <w:szCs w:val="20"/>
        </w:rPr>
        <w:t xml:space="preserve"> anche per un city-break</w:t>
      </w:r>
      <w:r w:rsidR="00FA2747">
        <w:rPr>
          <w:rFonts w:cstheme="minorHAnsi"/>
          <w:sz w:val="20"/>
          <w:szCs w:val="20"/>
        </w:rPr>
        <w:t xml:space="preserve"> </w:t>
      </w:r>
      <w:r w:rsidR="00104F74" w:rsidRPr="00DE2983">
        <w:rPr>
          <w:rFonts w:cstheme="minorHAnsi"/>
          <w:i/>
          <w:iCs/>
          <w:sz w:val="20"/>
          <w:szCs w:val="20"/>
        </w:rPr>
        <w:t xml:space="preserve">in famiglia, </w:t>
      </w:r>
      <w:r w:rsidR="006307E4">
        <w:rPr>
          <w:rFonts w:cstheme="minorHAnsi"/>
          <w:i/>
          <w:iCs/>
          <w:sz w:val="20"/>
          <w:szCs w:val="20"/>
        </w:rPr>
        <w:t xml:space="preserve">un </w:t>
      </w:r>
      <w:r w:rsidR="00104F74" w:rsidRPr="00DE2983">
        <w:rPr>
          <w:rFonts w:cstheme="minorHAnsi"/>
          <w:i/>
          <w:iCs/>
          <w:sz w:val="20"/>
          <w:szCs w:val="20"/>
        </w:rPr>
        <w:t>weekend cultural</w:t>
      </w:r>
      <w:r w:rsidR="006307E4">
        <w:rPr>
          <w:rFonts w:cstheme="minorHAnsi"/>
          <w:i/>
          <w:iCs/>
          <w:sz w:val="20"/>
          <w:szCs w:val="20"/>
        </w:rPr>
        <w:t xml:space="preserve">e o una fuga </w:t>
      </w:r>
      <w:r w:rsidR="00104F74" w:rsidRPr="00DE2983">
        <w:rPr>
          <w:rFonts w:cstheme="minorHAnsi"/>
          <w:i/>
          <w:iCs/>
          <w:sz w:val="20"/>
          <w:szCs w:val="20"/>
        </w:rPr>
        <w:t>romantic</w:t>
      </w:r>
      <w:r w:rsidR="006307E4">
        <w:rPr>
          <w:rFonts w:cstheme="minorHAnsi"/>
          <w:i/>
          <w:iCs/>
          <w:sz w:val="20"/>
          <w:szCs w:val="20"/>
        </w:rPr>
        <w:t>a</w:t>
      </w:r>
      <w:r w:rsidR="00104F74" w:rsidRPr="00DE2983">
        <w:rPr>
          <w:rFonts w:cstheme="minorHAnsi"/>
          <w:i/>
          <w:iCs/>
          <w:sz w:val="20"/>
          <w:szCs w:val="20"/>
        </w:rPr>
        <w:t xml:space="preserve"> a due</w:t>
      </w:r>
      <w:r w:rsidR="006307E4">
        <w:rPr>
          <w:rFonts w:cstheme="minorHAnsi"/>
          <w:sz w:val="20"/>
          <w:szCs w:val="20"/>
        </w:rPr>
        <w:t>”.</w:t>
      </w:r>
      <w:r w:rsidR="001A3C3D">
        <w:rPr>
          <w:rFonts w:cstheme="minorHAnsi"/>
          <w:sz w:val="20"/>
          <w:szCs w:val="20"/>
        </w:rPr>
        <w:t xml:space="preserve"> </w:t>
      </w:r>
    </w:p>
    <w:p w14:paraId="55BF79D8" w14:textId="77777777" w:rsidR="00E006F3" w:rsidRPr="00273A49" w:rsidRDefault="00E006F3" w:rsidP="005B2EC4">
      <w:pPr>
        <w:spacing w:after="0" w:line="24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6382F12E" w14:textId="77777777" w:rsidR="009707D4" w:rsidRPr="00273A49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273A49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Per informazioni: </w:t>
      </w:r>
      <w:hyperlink r:id="rId9" w:tgtFrame="_blank" w:history="1">
        <w:r w:rsidRPr="00273A49">
          <w:rPr>
            <w:rStyle w:val="normaltextrun"/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www.polonia.travel/it</w:t>
        </w:r>
      </w:hyperlink>
      <w:r w:rsidRPr="00273A49">
        <w:rPr>
          <w:rStyle w:val="normaltextrun"/>
          <w:rFonts w:ascii="Calibri" w:hAnsi="Calibri" w:cs="Calibri"/>
          <w:b/>
          <w:bCs/>
          <w:sz w:val="20"/>
          <w:szCs w:val="20"/>
        </w:rPr>
        <w:t> </w:t>
      </w:r>
      <w:r w:rsidRPr="00273A49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316B50A5" w14:textId="77777777" w:rsidR="009707D4" w:rsidRPr="00273A49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  <w:lang w:val="en-US"/>
        </w:rPr>
      </w:pPr>
      <w:r w:rsidRPr="00273A49">
        <w:rPr>
          <w:rStyle w:val="normaltextrun"/>
          <w:rFonts w:ascii="Calibri" w:hAnsi="Calibri" w:cs="Calibri"/>
          <w:b/>
          <w:bCs/>
          <w:sz w:val="20"/>
          <w:szCs w:val="20"/>
          <w:lang w:val="en-US"/>
        </w:rPr>
        <w:t xml:space="preserve">Facebook: </w:t>
      </w:r>
      <w:hyperlink r:id="rId10" w:tgtFrame="_blank" w:history="1">
        <w:r w:rsidRPr="00273A49">
          <w:rPr>
            <w:rStyle w:val="normaltextrun"/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US"/>
          </w:rPr>
          <w:t>@poloniatravel</w:t>
        </w:r>
      </w:hyperlink>
      <w:r w:rsidRPr="00273A49">
        <w:rPr>
          <w:rStyle w:val="normaltextrun"/>
          <w:rFonts w:ascii="Calibri" w:hAnsi="Calibri" w:cs="Calibri"/>
          <w:b/>
          <w:bCs/>
          <w:sz w:val="20"/>
          <w:szCs w:val="20"/>
          <w:lang w:val="en-US"/>
        </w:rPr>
        <w:t xml:space="preserve">; Instagram: </w:t>
      </w:r>
      <w:hyperlink r:id="rId11" w:tgtFrame="_blank" w:history="1">
        <w:r w:rsidRPr="00273A49">
          <w:rPr>
            <w:rStyle w:val="normaltextrun"/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US"/>
          </w:rPr>
          <w:t>@polonia.travel.it</w:t>
        </w:r>
      </w:hyperlink>
      <w:r w:rsidRPr="00273A49">
        <w:rPr>
          <w:rStyle w:val="normaltextrun"/>
          <w:rFonts w:ascii="Calibri" w:hAnsi="Calibri" w:cs="Calibri"/>
          <w:b/>
          <w:bCs/>
          <w:sz w:val="20"/>
          <w:szCs w:val="20"/>
          <w:lang w:val="en-US"/>
        </w:rPr>
        <w:t xml:space="preserve">; Twitter: </w:t>
      </w:r>
      <w:hyperlink r:id="rId12" w:tgtFrame="_blank" w:history="1">
        <w:r w:rsidRPr="00273A49">
          <w:rPr>
            <w:rStyle w:val="normaltextrun"/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US"/>
          </w:rPr>
          <w:t>@PoloniaTurismo</w:t>
        </w:r>
      </w:hyperlink>
      <w:r w:rsidRPr="00273A49">
        <w:rPr>
          <w:rStyle w:val="eop"/>
          <w:rFonts w:ascii="Calibri" w:hAnsi="Calibri" w:cs="Calibri"/>
          <w:b/>
          <w:bCs/>
          <w:sz w:val="20"/>
          <w:szCs w:val="20"/>
          <w:lang w:val="en-US"/>
        </w:rPr>
        <w:t> </w:t>
      </w:r>
    </w:p>
    <w:p w14:paraId="43C11825" w14:textId="6386A4AF" w:rsidR="009707D4" w:rsidRPr="00273A49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273A49">
        <w:rPr>
          <w:rStyle w:val="normaltextrun"/>
          <w:rFonts w:ascii="Calibri" w:hAnsi="Calibri" w:cs="Calibri"/>
          <w:b/>
          <w:bCs/>
          <w:sz w:val="20"/>
          <w:szCs w:val="20"/>
        </w:rPr>
        <w:t>#poloniatravel - #visitpoland</w:t>
      </w:r>
    </w:p>
    <w:p w14:paraId="572ECCC6" w14:textId="39474DBB" w:rsidR="009707D4" w:rsidRPr="00C13A04" w:rsidRDefault="009707D4" w:rsidP="008768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0"/>
          <w:szCs w:val="10"/>
        </w:rPr>
      </w:pPr>
      <w:r w:rsidRPr="00C13A04">
        <w:rPr>
          <w:rStyle w:val="eop"/>
          <w:rFonts w:ascii="Calibri" w:hAnsi="Calibri" w:cs="Calibri"/>
          <w:sz w:val="10"/>
          <w:szCs w:val="10"/>
        </w:rPr>
        <w:t>  </w:t>
      </w:r>
    </w:p>
    <w:p w14:paraId="3972A212" w14:textId="77777777" w:rsidR="009707D4" w:rsidRPr="00C13A04" w:rsidRDefault="009707D4" w:rsidP="0087681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C13A04">
        <w:rPr>
          <w:rStyle w:val="eop"/>
          <w:rFonts w:ascii="Calibri" w:hAnsi="Calibri" w:cs="Calibri"/>
          <w:sz w:val="10"/>
          <w:szCs w:val="10"/>
        </w:rPr>
        <w:t> </w:t>
      </w:r>
    </w:p>
    <w:p w14:paraId="440DD9E6" w14:textId="32F45EE4" w:rsidR="009707D4" w:rsidRPr="00C13A04" w:rsidRDefault="009707D4" w:rsidP="00FA7BC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C13A04">
        <w:rPr>
          <w:rFonts w:ascii="Calibri" w:eastAsiaTheme="minorHAnsi" w:hAnsi="Calibri" w:cs="Calibri"/>
          <w:noProof/>
          <w:sz w:val="22"/>
          <w:szCs w:val="22"/>
          <w:lang w:eastAsia="en-US"/>
        </w:rPr>
        <w:drawing>
          <wp:inline distT="0" distB="0" distL="0" distR="0" wp14:anchorId="4C898ADC" wp14:editId="1D55469F">
            <wp:extent cx="1126766" cy="379881"/>
            <wp:effectExtent l="0" t="0" r="3810" b="127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31" cy="3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4014C" w14:textId="77777777" w:rsidR="00FE6AE6" w:rsidRPr="0078035D" w:rsidRDefault="00FE6AE6" w:rsidP="00305A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0"/>
          <w:szCs w:val="10"/>
        </w:rPr>
      </w:pPr>
    </w:p>
    <w:p w14:paraId="626D354D" w14:textId="7FF8A80D" w:rsidR="009707D4" w:rsidRPr="00C13A04" w:rsidRDefault="009707D4" w:rsidP="00305AD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6"/>
          <w:szCs w:val="16"/>
        </w:rPr>
      </w:pPr>
      <w:r w:rsidRPr="00C13A04">
        <w:rPr>
          <w:rStyle w:val="normaltextrun"/>
          <w:rFonts w:ascii="Calibri" w:hAnsi="Calibri" w:cs="Calibri"/>
          <w:b/>
          <w:bCs/>
          <w:sz w:val="16"/>
          <w:szCs w:val="16"/>
        </w:rPr>
        <w:t>UFFICIO STAMPA ENTE NAZIONALE POLACCO PER IL TURISMO</w:t>
      </w:r>
      <w:r w:rsidRPr="00C13A04">
        <w:rPr>
          <w:rStyle w:val="eop"/>
          <w:rFonts w:ascii="Calibri" w:hAnsi="Calibri" w:cs="Calibri"/>
          <w:b/>
          <w:bCs/>
          <w:sz w:val="16"/>
          <w:szCs w:val="16"/>
        </w:rPr>
        <w:t> </w:t>
      </w:r>
    </w:p>
    <w:p w14:paraId="1036E1B7" w14:textId="73FD2837" w:rsidR="008E143A" w:rsidRPr="00C13A04" w:rsidRDefault="009707D4" w:rsidP="00305AD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6"/>
          <w:szCs w:val="16"/>
        </w:rPr>
      </w:pPr>
      <w:r w:rsidRPr="00273A49">
        <w:rPr>
          <w:rStyle w:val="normaltextrun"/>
          <w:rFonts w:ascii="Calibri" w:hAnsi="Calibri" w:cs="Calibri"/>
          <w:b/>
          <w:bCs/>
          <w:sz w:val="16"/>
          <w:szCs w:val="16"/>
        </w:rPr>
        <w:t>MEDIA CONTACT:</w:t>
      </w:r>
      <w:r w:rsidRPr="00C13A04">
        <w:rPr>
          <w:rStyle w:val="normaltextrun"/>
          <w:rFonts w:ascii="Calibri" w:hAnsi="Calibri" w:cs="Calibri"/>
          <w:sz w:val="16"/>
          <w:szCs w:val="16"/>
        </w:rPr>
        <w:t xml:space="preserve"> FRANCESCA SANTANDREA – Corso Valdocco, 2 – 10122 Torino c/o COPERNICO GARIBALDI</w:t>
      </w:r>
      <w:r w:rsidR="0023653F" w:rsidRPr="00C13A04">
        <w:rPr>
          <w:rStyle w:val="normaltextrun"/>
          <w:rFonts w:ascii="Calibri" w:hAnsi="Calibri" w:cs="Calibri"/>
          <w:sz w:val="16"/>
          <w:szCs w:val="16"/>
        </w:rPr>
        <w:br/>
      </w:r>
      <w:r w:rsidRPr="00C13A04">
        <w:rPr>
          <w:rStyle w:val="normaltextrun"/>
          <w:rFonts w:ascii="Calibri" w:hAnsi="Calibri" w:cs="Calibri"/>
          <w:sz w:val="16"/>
          <w:szCs w:val="16"/>
        </w:rPr>
        <w:t>T: +39 011 812 8633 @:</w:t>
      </w:r>
      <w:hyperlink r:id="rId14" w:tgtFrame="_blank" w:history="1">
        <w:r w:rsidRPr="00C13A04">
          <w:rPr>
            <w:rStyle w:val="normaltextrun"/>
            <w:rFonts w:ascii="Calibri" w:hAnsi="Calibri" w:cs="Calibri"/>
            <w:color w:val="0000FF"/>
            <w:sz w:val="16"/>
            <w:szCs w:val="16"/>
            <w:u w:val="single"/>
          </w:rPr>
          <w:t>info@openmindconsulting.it</w:t>
        </w:r>
      </w:hyperlink>
      <w:r w:rsidRPr="00C13A04">
        <w:rPr>
          <w:rStyle w:val="normaltextrun"/>
          <w:rFonts w:ascii="Calibri" w:hAnsi="Calibri" w:cs="Calibri"/>
          <w:sz w:val="16"/>
          <w:szCs w:val="16"/>
        </w:rPr>
        <w:t xml:space="preserve"> – W: </w:t>
      </w:r>
      <w:hyperlink r:id="rId15" w:tgtFrame="_blank" w:history="1">
        <w:r w:rsidRPr="00C13A04">
          <w:rPr>
            <w:rStyle w:val="normaltextrun"/>
            <w:rFonts w:ascii="Calibri" w:hAnsi="Calibri" w:cs="Calibri"/>
            <w:color w:val="0000FF"/>
            <w:sz w:val="16"/>
            <w:szCs w:val="16"/>
            <w:u w:val="single"/>
          </w:rPr>
          <w:t>www.openmindconsulting.it</w:t>
        </w:r>
      </w:hyperlink>
      <w:r w:rsidRPr="00C13A04">
        <w:rPr>
          <w:rStyle w:val="eop"/>
          <w:rFonts w:ascii="Calibri" w:hAnsi="Calibri" w:cs="Calibri"/>
          <w:sz w:val="16"/>
          <w:szCs w:val="16"/>
        </w:rPr>
        <w:t> </w:t>
      </w:r>
    </w:p>
    <w:sectPr w:rsidR="008E143A" w:rsidRPr="00C13A04" w:rsidSect="00C0503F">
      <w:headerReference w:type="default" r:id="rId16"/>
      <w:pgSz w:w="11906" w:h="16838"/>
      <w:pgMar w:top="709" w:right="1134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10F7" w14:textId="77777777" w:rsidR="002C12E1" w:rsidRDefault="002C12E1" w:rsidP="009707D4">
      <w:pPr>
        <w:spacing w:after="0" w:line="240" w:lineRule="auto"/>
      </w:pPr>
      <w:r>
        <w:separator/>
      </w:r>
    </w:p>
  </w:endnote>
  <w:endnote w:type="continuationSeparator" w:id="0">
    <w:p w14:paraId="16D14311" w14:textId="77777777" w:rsidR="002C12E1" w:rsidRDefault="002C12E1" w:rsidP="009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9FFA" w14:textId="77777777" w:rsidR="002C12E1" w:rsidRDefault="002C12E1" w:rsidP="009707D4">
      <w:pPr>
        <w:spacing w:after="0" w:line="240" w:lineRule="auto"/>
      </w:pPr>
      <w:r>
        <w:separator/>
      </w:r>
    </w:p>
  </w:footnote>
  <w:footnote w:type="continuationSeparator" w:id="0">
    <w:p w14:paraId="3927C7C8" w14:textId="77777777" w:rsidR="002C12E1" w:rsidRDefault="002C12E1" w:rsidP="0097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F34" w14:textId="775431D4" w:rsidR="009707D4" w:rsidRDefault="009707D4">
    <w:pPr>
      <w:pStyle w:val="Intestazione"/>
    </w:pPr>
    <w:r>
      <w:rPr>
        <w:noProof/>
      </w:rPr>
      <w:drawing>
        <wp:inline distT="0" distB="0" distL="0" distR="0" wp14:anchorId="516502FD" wp14:editId="35221389">
          <wp:extent cx="2453640" cy="883920"/>
          <wp:effectExtent l="0" t="0" r="3810" b="0"/>
          <wp:docPr id="311383466" name="Immagine 311383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48E1"/>
    <w:multiLevelType w:val="multilevel"/>
    <w:tmpl w:val="3118E0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703E"/>
    <w:multiLevelType w:val="multilevel"/>
    <w:tmpl w:val="71F41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66283"/>
    <w:multiLevelType w:val="hybridMultilevel"/>
    <w:tmpl w:val="1AE89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840FF"/>
    <w:multiLevelType w:val="hybridMultilevel"/>
    <w:tmpl w:val="7C0EC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34919">
    <w:abstractNumId w:val="2"/>
  </w:num>
  <w:num w:numId="2" w16cid:durableId="1484464915">
    <w:abstractNumId w:val="0"/>
  </w:num>
  <w:num w:numId="3" w16cid:durableId="1439256268">
    <w:abstractNumId w:val="1"/>
  </w:num>
  <w:num w:numId="4" w16cid:durableId="141245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D7"/>
    <w:rsid w:val="00013789"/>
    <w:rsid w:val="00016227"/>
    <w:rsid w:val="000177D9"/>
    <w:rsid w:val="00025A6B"/>
    <w:rsid w:val="0003284D"/>
    <w:rsid w:val="00037D02"/>
    <w:rsid w:val="000429E8"/>
    <w:rsid w:val="00043632"/>
    <w:rsid w:val="00044580"/>
    <w:rsid w:val="00045749"/>
    <w:rsid w:val="00057600"/>
    <w:rsid w:val="00060727"/>
    <w:rsid w:val="000613AB"/>
    <w:rsid w:val="000637F4"/>
    <w:rsid w:val="00064FC0"/>
    <w:rsid w:val="00071F13"/>
    <w:rsid w:val="00073211"/>
    <w:rsid w:val="000852B5"/>
    <w:rsid w:val="00091A63"/>
    <w:rsid w:val="0009490F"/>
    <w:rsid w:val="000954CE"/>
    <w:rsid w:val="00096C04"/>
    <w:rsid w:val="000A2742"/>
    <w:rsid w:val="000A4562"/>
    <w:rsid w:val="000C1EC4"/>
    <w:rsid w:val="000C3058"/>
    <w:rsid w:val="000C7A2C"/>
    <w:rsid w:val="000C7E49"/>
    <w:rsid w:val="000D1682"/>
    <w:rsid w:val="000D3137"/>
    <w:rsid w:val="000D4377"/>
    <w:rsid w:val="000E351C"/>
    <w:rsid w:val="000E5053"/>
    <w:rsid w:val="000E5142"/>
    <w:rsid w:val="000F0570"/>
    <w:rsid w:val="000F5793"/>
    <w:rsid w:val="000F6658"/>
    <w:rsid w:val="001010E3"/>
    <w:rsid w:val="00104F74"/>
    <w:rsid w:val="00110CE6"/>
    <w:rsid w:val="00112CA3"/>
    <w:rsid w:val="00115AF3"/>
    <w:rsid w:val="00116631"/>
    <w:rsid w:val="00116642"/>
    <w:rsid w:val="00122392"/>
    <w:rsid w:val="00126A62"/>
    <w:rsid w:val="00131693"/>
    <w:rsid w:val="001323E6"/>
    <w:rsid w:val="001421F9"/>
    <w:rsid w:val="00144263"/>
    <w:rsid w:val="001469EA"/>
    <w:rsid w:val="00152E13"/>
    <w:rsid w:val="00156582"/>
    <w:rsid w:val="00156D32"/>
    <w:rsid w:val="00162AA2"/>
    <w:rsid w:val="001677EC"/>
    <w:rsid w:val="00170A8D"/>
    <w:rsid w:val="001718C0"/>
    <w:rsid w:val="0017389C"/>
    <w:rsid w:val="00175C8A"/>
    <w:rsid w:val="0017658F"/>
    <w:rsid w:val="0017664E"/>
    <w:rsid w:val="00190D21"/>
    <w:rsid w:val="0019208A"/>
    <w:rsid w:val="00192206"/>
    <w:rsid w:val="0019455D"/>
    <w:rsid w:val="00195109"/>
    <w:rsid w:val="00197B74"/>
    <w:rsid w:val="001A1BA9"/>
    <w:rsid w:val="001A2879"/>
    <w:rsid w:val="001A3C3D"/>
    <w:rsid w:val="001A3F65"/>
    <w:rsid w:val="001A78DE"/>
    <w:rsid w:val="001B0353"/>
    <w:rsid w:val="001B3E1B"/>
    <w:rsid w:val="001B6830"/>
    <w:rsid w:val="001B69F3"/>
    <w:rsid w:val="001D0383"/>
    <w:rsid w:val="001D1C73"/>
    <w:rsid w:val="001D2226"/>
    <w:rsid w:val="001D5DCB"/>
    <w:rsid w:val="001E254B"/>
    <w:rsid w:val="001E40B6"/>
    <w:rsid w:val="001E49BB"/>
    <w:rsid w:val="001E553C"/>
    <w:rsid w:val="001E6414"/>
    <w:rsid w:val="001F2382"/>
    <w:rsid w:val="001F3582"/>
    <w:rsid w:val="001F59D1"/>
    <w:rsid w:val="001F5BD9"/>
    <w:rsid w:val="001F6F07"/>
    <w:rsid w:val="002009A5"/>
    <w:rsid w:val="00200A4E"/>
    <w:rsid w:val="00203B57"/>
    <w:rsid w:val="00203E91"/>
    <w:rsid w:val="002063A0"/>
    <w:rsid w:val="002101A6"/>
    <w:rsid w:val="00211231"/>
    <w:rsid w:val="0021289F"/>
    <w:rsid w:val="00217FE0"/>
    <w:rsid w:val="00220388"/>
    <w:rsid w:val="002229B2"/>
    <w:rsid w:val="00230D8A"/>
    <w:rsid w:val="002323DD"/>
    <w:rsid w:val="0023653F"/>
    <w:rsid w:val="00250E5F"/>
    <w:rsid w:val="00254DB8"/>
    <w:rsid w:val="00256807"/>
    <w:rsid w:val="00262AB8"/>
    <w:rsid w:val="002646CC"/>
    <w:rsid w:val="00265ED7"/>
    <w:rsid w:val="002667A3"/>
    <w:rsid w:val="002676A0"/>
    <w:rsid w:val="002726A3"/>
    <w:rsid w:val="00273A49"/>
    <w:rsid w:val="002771D3"/>
    <w:rsid w:val="002850A1"/>
    <w:rsid w:val="00285351"/>
    <w:rsid w:val="00292124"/>
    <w:rsid w:val="00292B84"/>
    <w:rsid w:val="00294306"/>
    <w:rsid w:val="002953F4"/>
    <w:rsid w:val="00296A12"/>
    <w:rsid w:val="002976D2"/>
    <w:rsid w:val="002A0C04"/>
    <w:rsid w:val="002A0E5D"/>
    <w:rsid w:val="002A5DE1"/>
    <w:rsid w:val="002B21B1"/>
    <w:rsid w:val="002C12E1"/>
    <w:rsid w:val="002C278B"/>
    <w:rsid w:val="002C5125"/>
    <w:rsid w:val="002D052B"/>
    <w:rsid w:val="002D24CD"/>
    <w:rsid w:val="002D3394"/>
    <w:rsid w:val="002E0C56"/>
    <w:rsid w:val="002E1CB8"/>
    <w:rsid w:val="002E287B"/>
    <w:rsid w:val="002E4A1F"/>
    <w:rsid w:val="002E5752"/>
    <w:rsid w:val="002E5FE7"/>
    <w:rsid w:val="002E6D13"/>
    <w:rsid w:val="003005AA"/>
    <w:rsid w:val="0030594B"/>
    <w:rsid w:val="00305AD1"/>
    <w:rsid w:val="00310B9B"/>
    <w:rsid w:val="00310BB0"/>
    <w:rsid w:val="003113B9"/>
    <w:rsid w:val="003136D0"/>
    <w:rsid w:val="00313DEB"/>
    <w:rsid w:val="00316ED5"/>
    <w:rsid w:val="00325F76"/>
    <w:rsid w:val="0033115E"/>
    <w:rsid w:val="00332F9F"/>
    <w:rsid w:val="0033448A"/>
    <w:rsid w:val="00341AB5"/>
    <w:rsid w:val="003445A3"/>
    <w:rsid w:val="00345377"/>
    <w:rsid w:val="0034564F"/>
    <w:rsid w:val="00346750"/>
    <w:rsid w:val="00354D7D"/>
    <w:rsid w:val="00356F0C"/>
    <w:rsid w:val="00362D8D"/>
    <w:rsid w:val="003765B5"/>
    <w:rsid w:val="0037687B"/>
    <w:rsid w:val="0038133D"/>
    <w:rsid w:val="003828E5"/>
    <w:rsid w:val="00391E0E"/>
    <w:rsid w:val="00397BB0"/>
    <w:rsid w:val="00397EB1"/>
    <w:rsid w:val="003A0D66"/>
    <w:rsid w:val="003A1982"/>
    <w:rsid w:val="003A3361"/>
    <w:rsid w:val="003A6B54"/>
    <w:rsid w:val="003C6B94"/>
    <w:rsid w:val="003C70D2"/>
    <w:rsid w:val="003C77A3"/>
    <w:rsid w:val="003D2D2E"/>
    <w:rsid w:val="003E343E"/>
    <w:rsid w:val="003F5C05"/>
    <w:rsid w:val="003F7FEE"/>
    <w:rsid w:val="0040316F"/>
    <w:rsid w:val="00413389"/>
    <w:rsid w:val="004220CD"/>
    <w:rsid w:val="00431901"/>
    <w:rsid w:val="00435763"/>
    <w:rsid w:val="00435DD8"/>
    <w:rsid w:val="00437687"/>
    <w:rsid w:val="00440CEF"/>
    <w:rsid w:val="00446A79"/>
    <w:rsid w:val="004509A3"/>
    <w:rsid w:val="00452B76"/>
    <w:rsid w:val="004571AC"/>
    <w:rsid w:val="00460428"/>
    <w:rsid w:val="00467DB5"/>
    <w:rsid w:val="004720AF"/>
    <w:rsid w:val="00482430"/>
    <w:rsid w:val="00487217"/>
    <w:rsid w:val="004949AC"/>
    <w:rsid w:val="004A0DE1"/>
    <w:rsid w:val="004A15FD"/>
    <w:rsid w:val="004A7898"/>
    <w:rsid w:val="004B0682"/>
    <w:rsid w:val="004B39BF"/>
    <w:rsid w:val="004B69BD"/>
    <w:rsid w:val="004B7DB3"/>
    <w:rsid w:val="004C00A9"/>
    <w:rsid w:val="004C23BC"/>
    <w:rsid w:val="004C486F"/>
    <w:rsid w:val="004D4890"/>
    <w:rsid w:val="004D5942"/>
    <w:rsid w:val="004D77FD"/>
    <w:rsid w:val="004D7E64"/>
    <w:rsid w:val="004E0406"/>
    <w:rsid w:val="004E279A"/>
    <w:rsid w:val="004E5F64"/>
    <w:rsid w:val="004E641A"/>
    <w:rsid w:val="004F0C36"/>
    <w:rsid w:val="004F1BD2"/>
    <w:rsid w:val="004F235D"/>
    <w:rsid w:val="0050014D"/>
    <w:rsid w:val="00501803"/>
    <w:rsid w:val="005018DB"/>
    <w:rsid w:val="00502961"/>
    <w:rsid w:val="005048FE"/>
    <w:rsid w:val="0051084A"/>
    <w:rsid w:val="00510BBA"/>
    <w:rsid w:val="005131D6"/>
    <w:rsid w:val="0051361C"/>
    <w:rsid w:val="00515CD8"/>
    <w:rsid w:val="00532B5C"/>
    <w:rsid w:val="00533A74"/>
    <w:rsid w:val="005373F3"/>
    <w:rsid w:val="0055665C"/>
    <w:rsid w:val="00560BF0"/>
    <w:rsid w:val="00573EAD"/>
    <w:rsid w:val="0057719D"/>
    <w:rsid w:val="00582267"/>
    <w:rsid w:val="00592720"/>
    <w:rsid w:val="00597716"/>
    <w:rsid w:val="005A0E56"/>
    <w:rsid w:val="005A1D58"/>
    <w:rsid w:val="005A250E"/>
    <w:rsid w:val="005A4489"/>
    <w:rsid w:val="005B0E51"/>
    <w:rsid w:val="005B2EC4"/>
    <w:rsid w:val="005C0BA4"/>
    <w:rsid w:val="005C4CB7"/>
    <w:rsid w:val="005C4D66"/>
    <w:rsid w:val="005D6612"/>
    <w:rsid w:val="005D7ADC"/>
    <w:rsid w:val="00603D9F"/>
    <w:rsid w:val="006062BC"/>
    <w:rsid w:val="00610DC7"/>
    <w:rsid w:val="00613B5D"/>
    <w:rsid w:val="0062291D"/>
    <w:rsid w:val="00622AA5"/>
    <w:rsid w:val="0062336B"/>
    <w:rsid w:val="006235AC"/>
    <w:rsid w:val="00624CB1"/>
    <w:rsid w:val="00627674"/>
    <w:rsid w:val="006307E4"/>
    <w:rsid w:val="0063400D"/>
    <w:rsid w:val="00635C2C"/>
    <w:rsid w:val="00637DB7"/>
    <w:rsid w:val="00643F9B"/>
    <w:rsid w:val="00651C21"/>
    <w:rsid w:val="00651FE4"/>
    <w:rsid w:val="006569CF"/>
    <w:rsid w:val="00657094"/>
    <w:rsid w:val="00664470"/>
    <w:rsid w:val="006732F2"/>
    <w:rsid w:val="006743B8"/>
    <w:rsid w:val="00680A5F"/>
    <w:rsid w:val="00684DC9"/>
    <w:rsid w:val="006864A1"/>
    <w:rsid w:val="006937C7"/>
    <w:rsid w:val="006964F8"/>
    <w:rsid w:val="00696541"/>
    <w:rsid w:val="00696787"/>
    <w:rsid w:val="006979BC"/>
    <w:rsid w:val="006A2567"/>
    <w:rsid w:val="006B1439"/>
    <w:rsid w:val="006B2A43"/>
    <w:rsid w:val="006B2FA8"/>
    <w:rsid w:val="006B3E30"/>
    <w:rsid w:val="006B5179"/>
    <w:rsid w:val="006B56A0"/>
    <w:rsid w:val="006B633B"/>
    <w:rsid w:val="006C22C4"/>
    <w:rsid w:val="006D4663"/>
    <w:rsid w:val="006D4E0E"/>
    <w:rsid w:val="006E2FFB"/>
    <w:rsid w:val="006E394D"/>
    <w:rsid w:val="006E5452"/>
    <w:rsid w:val="006F6E67"/>
    <w:rsid w:val="00702F54"/>
    <w:rsid w:val="00704952"/>
    <w:rsid w:val="00705255"/>
    <w:rsid w:val="0070545B"/>
    <w:rsid w:val="00707A6C"/>
    <w:rsid w:val="00710635"/>
    <w:rsid w:val="0071318B"/>
    <w:rsid w:val="00714569"/>
    <w:rsid w:val="00714FD0"/>
    <w:rsid w:val="00716547"/>
    <w:rsid w:val="007230DA"/>
    <w:rsid w:val="007232BA"/>
    <w:rsid w:val="00725559"/>
    <w:rsid w:val="0072557D"/>
    <w:rsid w:val="00726B98"/>
    <w:rsid w:val="00732A6C"/>
    <w:rsid w:val="00734AD8"/>
    <w:rsid w:val="00736EDB"/>
    <w:rsid w:val="0073745A"/>
    <w:rsid w:val="007424D9"/>
    <w:rsid w:val="00751670"/>
    <w:rsid w:val="0076344E"/>
    <w:rsid w:val="00765FB5"/>
    <w:rsid w:val="00766367"/>
    <w:rsid w:val="00767F3D"/>
    <w:rsid w:val="00774625"/>
    <w:rsid w:val="0078035D"/>
    <w:rsid w:val="00781296"/>
    <w:rsid w:val="00791E4A"/>
    <w:rsid w:val="00793E95"/>
    <w:rsid w:val="00796AF2"/>
    <w:rsid w:val="007A122B"/>
    <w:rsid w:val="007A7450"/>
    <w:rsid w:val="007B0838"/>
    <w:rsid w:val="007B1AD1"/>
    <w:rsid w:val="007B432A"/>
    <w:rsid w:val="007C0C62"/>
    <w:rsid w:val="007C5E5F"/>
    <w:rsid w:val="007C62AA"/>
    <w:rsid w:val="007D38A2"/>
    <w:rsid w:val="007D53EA"/>
    <w:rsid w:val="007D56E7"/>
    <w:rsid w:val="007D62AA"/>
    <w:rsid w:val="007D6C05"/>
    <w:rsid w:val="007E7E0F"/>
    <w:rsid w:val="007F0530"/>
    <w:rsid w:val="007F21DD"/>
    <w:rsid w:val="007F398A"/>
    <w:rsid w:val="007F405F"/>
    <w:rsid w:val="008001A3"/>
    <w:rsid w:val="008104CF"/>
    <w:rsid w:val="00817AE8"/>
    <w:rsid w:val="0082092B"/>
    <w:rsid w:val="008216F2"/>
    <w:rsid w:val="00821CC9"/>
    <w:rsid w:val="008268BF"/>
    <w:rsid w:val="00827221"/>
    <w:rsid w:val="00827407"/>
    <w:rsid w:val="00831B9F"/>
    <w:rsid w:val="0083528B"/>
    <w:rsid w:val="00840774"/>
    <w:rsid w:val="0085272F"/>
    <w:rsid w:val="00852EC9"/>
    <w:rsid w:val="00854019"/>
    <w:rsid w:val="00861A99"/>
    <w:rsid w:val="00864D12"/>
    <w:rsid w:val="00865DC5"/>
    <w:rsid w:val="00866E09"/>
    <w:rsid w:val="00873DD0"/>
    <w:rsid w:val="00873F4C"/>
    <w:rsid w:val="00876813"/>
    <w:rsid w:val="008808B4"/>
    <w:rsid w:val="0088307E"/>
    <w:rsid w:val="00883882"/>
    <w:rsid w:val="008840AE"/>
    <w:rsid w:val="00890263"/>
    <w:rsid w:val="00890579"/>
    <w:rsid w:val="0089239D"/>
    <w:rsid w:val="00892794"/>
    <w:rsid w:val="00893630"/>
    <w:rsid w:val="008959DB"/>
    <w:rsid w:val="008A0A0D"/>
    <w:rsid w:val="008A723F"/>
    <w:rsid w:val="008B45C5"/>
    <w:rsid w:val="008C2A29"/>
    <w:rsid w:val="008C32B8"/>
    <w:rsid w:val="008C3AAB"/>
    <w:rsid w:val="008D3743"/>
    <w:rsid w:val="008D5CEB"/>
    <w:rsid w:val="008E143A"/>
    <w:rsid w:val="008E352D"/>
    <w:rsid w:val="008E4882"/>
    <w:rsid w:val="008E4E6B"/>
    <w:rsid w:val="008E61CC"/>
    <w:rsid w:val="008F0678"/>
    <w:rsid w:val="008F21C3"/>
    <w:rsid w:val="008F284B"/>
    <w:rsid w:val="008F356D"/>
    <w:rsid w:val="008F5ACD"/>
    <w:rsid w:val="008F5C6A"/>
    <w:rsid w:val="00900C1C"/>
    <w:rsid w:val="00907492"/>
    <w:rsid w:val="00910512"/>
    <w:rsid w:val="009146BE"/>
    <w:rsid w:val="009223B1"/>
    <w:rsid w:val="00922AF2"/>
    <w:rsid w:val="00925419"/>
    <w:rsid w:val="009263E3"/>
    <w:rsid w:val="00934452"/>
    <w:rsid w:val="00950E6B"/>
    <w:rsid w:val="00957C2E"/>
    <w:rsid w:val="00961F17"/>
    <w:rsid w:val="009634F4"/>
    <w:rsid w:val="009642A1"/>
    <w:rsid w:val="00964FEB"/>
    <w:rsid w:val="009653CE"/>
    <w:rsid w:val="00965960"/>
    <w:rsid w:val="009705E9"/>
    <w:rsid w:val="009707D4"/>
    <w:rsid w:val="009718FD"/>
    <w:rsid w:val="00972693"/>
    <w:rsid w:val="00973FEA"/>
    <w:rsid w:val="00982915"/>
    <w:rsid w:val="00982D53"/>
    <w:rsid w:val="009835EF"/>
    <w:rsid w:val="009858AC"/>
    <w:rsid w:val="00987EA8"/>
    <w:rsid w:val="00990752"/>
    <w:rsid w:val="00991B2C"/>
    <w:rsid w:val="009A2BF1"/>
    <w:rsid w:val="009A3A8C"/>
    <w:rsid w:val="009A3B73"/>
    <w:rsid w:val="009A3DAB"/>
    <w:rsid w:val="009A546F"/>
    <w:rsid w:val="009A5F9B"/>
    <w:rsid w:val="009B0C35"/>
    <w:rsid w:val="009B19BF"/>
    <w:rsid w:val="009C63FE"/>
    <w:rsid w:val="009D368C"/>
    <w:rsid w:val="009D3DC8"/>
    <w:rsid w:val="009D4528"/>
    <w:rsid w:val="009D4B95"/>
    <w:rsid w:val="009D5F3C"/>
    <w:rsid w:val="009D753E"/>
    <w:rsid w:val="009E0BD6"/>
    <w:rsid w:val="009E43A1"/>
    <w:rsid w:val="009F57BA"/>
    <w:rsid w:val="009F6A87"/>
    <w:rsid w:val="009F6DC0"/>
    <w:rsid w:val="00A01288"/>
    <w:rsid w:val="00A028B8"/>
    <w:rsid w:val="00A04466"/>
    <w:rsid w:val="00A049D6"/>
    <w:rsid w:val="00A04DF1"/>
    <w:rsid w:val="00A0534D"/>
    <w:rsid w:val="00A11CAC"/>
    <w:rsid w:val="00A20478"/>
    <w:rsid w:val="00A33F0B"/>
    <w:rsid w:val="00A3579B"/>
    <w:rsid w:val="00A37BFB"/>
    <w:rsid w:val="00A43716"/>
    <w:rsid w:val="00A469A8"/>
    <w:rsid w:val="00A5493A"/>
    <w:rsid w:val="00A5751E"/>
    <w:rsid w:val="00A62836"/>
    <w:rsid w:val="00A643F0"/>
    <w:rsid w:val="00A70D83"/>
    <w:rsid w:val="00A74DDC"/>
    <w:rsid w:val="00A80B57"/>
    <w:rsid w:val="00A8109C"/>
    <w:rsid w:val="00A87779"/>
    <w:rsid w:val="00A9472D"/>
    <w:rsid w:val="00A97C66"/>
    <w:rsid w:val="00AA1B49"/>
    <w:rsid w:val="00AB265E"/>
    <w:rsid w:val="00AB5228"/>
    <w:rsid w:val="00AB5CF4"/>
    <w:rsid w:val="00AC166A"/>
    <w:rsid w:val="00AC7CC3"/>
    <w:rsid w:val="00AD7176"/>
    <w:rsid w:val="00AE2E45"/>
    <w:rsid w:val="00AF1340"/>
    <w:rsid w:val="00AF7FF4"/>
    <w:rsid w:val="00B008A1"/>
    <w:rsid w:val="00B01715"/>
    <w:rsid w:val="00B01DE0"/>
    <w:rsid w:val="00B076DE"/>
    <w:rsid w:val="00B07DC2"/>
    <w:rsid w:val="00B1077C"/>
    <w:rsid w:val="00B123A4"/>
    <w:rsid w:val="00B1628E"/>
    <w:rsid w:val="00B16EA1"/>
    <w:rsid w:val="00B26FC6"/>
    <w:rsid w:val="00B27B02"/>
    <w:rsid w:val="00B42034"/>
    <w:rsid w:val="00B4473D"/>
    <w:rsid w:val="00B44DCB"/>
    <w:rsid w:val="00B5090F"/>
    <w:rsid w:val="00B52995"/>
    <w:rsid w:val="00B5493D"/>
    <w:rsid w:val="00B571AC"/>
    <w:rsid w:val="00B57FEF"/>
    <w:rsid w:val="00B626B2"/>
    <w:rsid w:val="00B62D42"/>
    <w:rsid w:val="00B63288"/>
    <w:rsid w:val="00B64130"/>
    <w:rsid w:val="00B645E9"/>
    <w:rsid w:val="00B65AE8"/>
    <w:rsid w:val="00B67E91"/>
    <w:rsid w:val="00B70604"/>
    <w:rsid w:val="00B75BEB"/>
    <w:rsid w:val="00B77E45"/>
    <w:rsid w:val="00B810ED"/>
    <w:rsid w:val="00B851E2"/>
    <w:rsid w:val="00B91A22"/>
    <w:rsid w:val="00B929A5"/>
    <w:rsid w:val="00BA16C0"/>
    <w:rsid w:val="00BA24E1"/>
    <w:rsid w:val="00BA706F"/>
    <w:rsid w:val="00BB1085"/>
    <w:rsid w:val="00BC00AB"/>
    <w:rsid w:val="00BC0C21"/>
    <w:rsid w:val="00BC43C8"/>
    <w:rsid w:val="00BD210F"/>
    <w:rsid w:val="00BD4211"/>
    <w:rsid w:val="00BD7394"/>
    <w:rsid w:val="00BE109C"/>
    <w:rsid w:val="00BE5C4D"/>
    <w:rsid w:val="00BE7406"/>
    <w:rsid w:val="00BF1CBD"/>
    <w:rsid w:val="00BF46A1"/>
    <w:rsid w:val="00BF6D86"/>
    <w:rsid w:val="00BF7EA1"/>
    <w:rsid w:val="00C0503F"/>
    <w:rsid w:val="00C07715"/>
    <w:rsid w:val="00C07D3B"/>
    <w:rsid w:val="00C13A04"/>
    <w:rsid w:val="00C1786F"/>
    <w:rsid w:val="00C2600A"/>
    <w:rsid w:val="00C274C8"/>
    <w:rsid w:val="00C27593"/>
    <w:rsid w:val="00C32CE3"/>
    <w:rsid w:val="00C349AC"/>
    <w:rsid w:val="00C37D44"/>
    <w:rsid w:val="00C42441"/>
    <w:rsid w:val="00C43DBB"/>
    <w:rsid w:val="00C45852"/>
    <w:rsid w:val="00C463B2"/>
    <w:rsid w:val="00C54D98"/>
    <w:rsid w:val="00C56691"/>
    <w:rsid w:val="00C618EB"/>
    <w:rsid w:val="00C65C3F"/>
    <w:rsid w:val="00C6749C"/>
    <w:rsid w:val="00C729C3"/>
    <w:rsid w:val="00C804FE"/>
    <w:rsid w:val="00C823C4"/>
    <w:rsid w:val="00C84261"/>
    <w:rsid w:val="00C85328"/>
    <w:rsid w:val="00C86CBA"/>
    <w:rsid w:val="00C87C48"/>
    <w:rsid w:val="00C91D6F"/>
    <w:rsid w:val="00C96767"/>
    <w:rsid w:val="00C970FD"/>
    <w:rsid w:val="00C97720"/>
    <w:rsid w:val="00CA0EF2"/>
    <w:rsid w:val="00CA5258"/>
    <w:rsid w:val="00CC304A"/>
    <w:rsid w:val="00CC4239"/>
    <w:rsid w:val="00CC6471"/>
    <w:rsid w:val="00CC7F70"/>
    <w:rsid w:val="00CD0B4B"/>
    <w:rsid w:val="00CD7128"/>
    <w:rsid w:val="00CE193F"/>
    <w:rsid w:val="00CE3C43"/>
    <w:rsid w:val="00CE41BA"/>
    <w:rsid w:val="00CE5557"/>
    <w:rsid w:val="00CE6480"/>
    <w:rsid w:val="00CF0781"/>
    <w:rsid w:val="00CF0BE2"/>
    <w:rsid w:val="00D00D77"/>
    <w:rsid w:val="00D02D40"/>
    <w:rsid w:val="00D031F6"/>
    <w:rsid w:val="00D1050C"/>
    <w:rsid w:val="00D11085"/>
    <w:rsid w:val="00D116B7"/>
    <w:rsid w:val="00D127C0"/>
    <w:rsid w:val="00D1532F"/>
    <w:rsid w:val="00D1716B"/>
    <w:rsid w:val="00D1725D"/>
    <w:rsid w:val="00D17B27"/>
    <w:rsid w:val="00D256B5"/>
    <w:rsid w:val="00D25B86"/>
    <w:rsid w:val="00D2631D"/>
    <w:rsid w:val="00D31962"/>
    <w:rsid w:val="00D37335"/>
    <w:rsid w:val="00D374A1"/>
    <w:rsid w:val="00D37A51"/>
    <w:rsid w:val="00D40827"/>
    <w:rsid w:val="00D548DE"/>
    <w:rsid w:val="00D578C5"/>
    <w:rsid w:val="00D6617C"/>
    <w:rsid w:val="00D70151"/>
    <w:rsid w:val="00D76956"/>
    <w:rsid w:val="00D81233"/>
    <w:rsid w:val="00D903E6"/>
    <w:rsid w:val="00D905F5"/>
    <w:rsid w:val="00D906A6"/>
    <w:rsid w:val="00D9163A"/>
    <w:rsid w:val="00D91BB6"/>
    <w:rsid w:val="00D93F4A"/>
    <w:rsid w:val="00D96715"/>
    <w:rsid w:val="00D96EC5"/>
    <w:rsid w:val="00DA442F"/>
    <w:rsid w:val="00DB30DE"/>
    <w:rsid w:val="00DB6A97"/>
    <w:rsid w:val="00DC7780"/>
    <w:rsid w:val="00DC7D26"/>
    <w:rsid w:val="00DD7B0F"/>
    <w:rsid w:val="00DD7F5E"/>
    <w:rsid w:val="00DE2983"/>
    <w:rsid w:val="00DF02D1"/>
    <w:rsid w:val="00DF1B97"/>
    <w:rsid w:val="00DF6583"/>
    <w:rsid w:val="00E006F3"/>
    <w:rsid w:val="00E10328"/>
    <w:rsid w:val="00E1049F"/>
    <w:rsid w:val="00E11EAC"/>
    <w:rsid w:val="00E147FC"/>
    <w:rsid w:val="00E249B0"/>
    <w:rsid w:val="00E313BA"/>
    <w:rsid w:val="00E33C0A"/>
    <w:rsid w:val="00E41424"/>
    <w:rsid w:val="00E428FB"/>
    <w:rsid w:val="00E43246"/>
    <w:rsid w:val="00E4352C"/>
    <w:rsid w:val="00E4392C"/>
    <w:rsid w:val="00E46F45"/>
    <w:rsid w:val="00E47FD5"/>
    <w:rsid w:val="00E508DC"/>
    <w:rsid w:val="00E5496C"/>
    <w:rsid w:val="00E57F6B"/>
    <w:rsid w:val="00E77943"/>
    <w:rsid w:val="00E853E9"/>
    <w:rsid w:val="00E855A6"/>
    <w:rsid w:val="00E872FB"/>
    <w:rsid w:val="00EA1C75"/>
    <w:rsid w:val="00EB2CDB"/>
    <w:rsid w:val="00EC3E3A"/>
    <w:rsid w:val="00EC3ED3"/>
    <w:rsid w:val="00ED23DD"/>
    <w:rsid w:val="00ED73DE"/>
    <w:rsid w:val="00EE0FEF"/>
    <w:rsid w:val="00EE1F94"/>
    <w:rsid w:val="00EE2CF4"/>
    <w:rsid w:val="00EE3030"/>
    <w:rsid w:val="00EE3EDD"/>
    <w:rsid w:val="00EE54C9"/>
    <w:rsid w:val="00EE7950"/>
    <w:rsid w:val="00EF28EC"/>
    <w:rsid w:val="00F024C1"/>
    <w:rsid w:val="00F0417A"/>
    <w:rsid w:val="00F066E2"/>
    <w:rsid w:val="00F10EA2"/>
    <w:rsid w:val="00F116D1"/>
    <w:rsid w:val="00F22F7A"/>
    <w:rsid w:val="00F23B23"/>
    <w:rsid w:val="00F33ABC"/>
    <w:rsid w:val="00F33C61"/>
    <w:rsid w:val="00F36DF5"/>
    <w:rsid w:val="00F448E7"/>
    <w:rsid w:val="00F5458B"/>
    <w:rsid w:val="00F546F7"/>
    <w:rsid w:val="00F67C22"/>
    <w:rsid w:val="00F7107C"/>
    <w:rsid w:val="00F7596C"/>
    <w:rsid w:val="00F822B5"/>
    <w:rsid w:val="00F83B0D"/>
    <w:rsid w:val="00F93B03"/>
    <w:rsid w:val="00F95399"/>
    <w:rsid w:val="00F956E6"/>
    <w:rsid w:val="00FA15CE"/>
    <w:rsid w:val="00FA2747"/>
    <w:rsid w:val="00FA2E35"/>
    <w:rsid w:val="00FA7BCA"/>
    <w:rsid w:val="00FB5A9B"/>
    <w:rsid w:val="00FB78B3"/>
    <w:rsid w:val="00FD2D92"/>
    <w:rsid w:val="00FD2F87"/>
    <w:rsid w:val="00FD30D6"/>
    <w:rsid w:val="00FD7F6F"/>
    <w:rsid w:val="00FE283D"/>
    <w:rsid w:val="00FE47E3"/>
    <w:rsid w:val="00FE5120"/>
    <w:rsid w:val="00FE56D5"/>
    <w:rsid w:val="00FE6AE6"/>
    <w:rsid w:val="00FE6B28"/>
    <w:rsid w:val="00FF1568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E58F"/>
  <w15:chartTrackingRefBased/>
  <w15:docId w15:val="{88B53481-0A84-4EE2-9AD7-752C15E5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16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0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7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9707D4"/>
  </w:style>
  <w:style w:type="character" w:customStyle="1" w:styleId="normaltextrun">
    <w:name w:val="normaltextrun"/>
    <w:basedOn w:val="Carpredefinitoparagrafo"/>
    <w:rsid w:val="009707D4"/>
  </w:style>
  <w:style w:type="paragraph" w:styleId="Intestazione">
    <w:name w:val="header"/>
    <w:basedOn w:val="Normale"/>
    <w:link w:val="IntestazioneCarattere"/>
    <w:uiPriority w:val="99"/>
    <w:unhideWhenUsed/>
    <w:rsid w:val="00970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7D4"/>
  </w:style>
  <w:style w:type="paragraph" w:styleId="Pidipagina">
    <w:name w:val="footer"/>
    <w:basedOn w:val="Normale"/>
    <w:link w:val="PidipaginaCarattere"/>
    <w:uiPriority w:val="99"/>
    <w:unhideWhenUsed/>
    <w:rsid w:val="00970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7D4"/>
  </w:style>
  <w:style w:type="paragraph" w:styleId="Paragrafoelenco">
    <w:name w:val="List Paragraph"/>
    <w:basedOn w:val="Normale"/>
    <w:uiPriority w:val="34"/>
    <w:qFormat/>
    <w:rsid w:val="00142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2EC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1A2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077C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850A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86C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6C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6C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6C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6C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9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62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C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01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E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808">
          <w:marLeft w:val="480"/>
          <w:marRight w:val="0"/>
          <w:marTop w:val="0"/>
          <w:marBottom w:val="0"/>
          <w:divBdr>
            <w:top w:val="single" w:sz="6" w:space="12" w:color="F2F2F2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93813548">
          <w:marLeft w:val="-960"/>
          <w:marRight w:val="-9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989">
          <w:marLeft w:val="0"/>
          <w:marRight w:val="0"/>
          <w:marTop w:val="4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8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6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52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0320">
          <w:marLeft w:val="0"/>
          <w:marRight w:val="0"/>
          <w:marTop w:val="4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poloniaturismo?lang=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olonia.travel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mindconsulting.it/" TargetMode="External"/><Relationship Id="rId10" Type="http://schemas.openxmlformats.org/officeDocument/2006/relationships/hyperlink" Target="https://www.facebook.com/poloniatrav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onia.travel/it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5E40-8E64-6047-B4E6-58AA4729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11</cp:revision>
  <dcterms:created xsi:type="dcterms:W3CDTF">2023-10-31T11:25:00Z</dcterms:created>
  <dcterms:modified xsi:type="dcterms:W3CDTF">2023-10-31T12:36:00Z</dcterms:modified>
</cp:coreProperties>
</file>