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CC2" w14:textId="596273C9" w:rsidR="00245237" w:rsidRPr="004A1408" w:rsidRDefault="00E5317A" w:rsidP="00616A76">
      <w:pPr>
        <w:rPr>
          <w:rFonts w:ascii="Verdana" w:hAnsi="Verdana"/>
          <w:color w:val="000000"/>
          <w:shd w:val="clear" w:color="auto" w:fill="FFFFFF"/>
        </w:rPr>
      </w:pPr>
      <w:r>
        <w:rPr>
          <w:noProof/>
        </w:rPr>
        <w:drawing>
          <wp:anchor distT="0" distB="0" distL="114300" distR="114300" simplePos="0" relativeHeight="251660288" behindDoc="0" locked="0" layoutInCell="1" allowOverlap="1" wp14:anchorId="2234E52A" wp14:editId="149CD554">
            <wp:simplePos x="0" y="0"/>
            <wp:positionH relativeFrom="margin">
              <wp:posOffset>0</wp:posOffset>
            </wp:positionH>
            <wp:positionV relativeFrom="paragraph">
              <wp:posOffset>88265</wp:posOffset>
            </wp:positionV>
            <wp:extent cx="2019300" cy="525145"/>
            <wp:effectExtent l="0" t="0" r="0" b="8255"/>
            <wp:wrapSquare wrapText="bothSides"/>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5145"/>
                    </a:xfrm>
                    <a:prstGeom prst="rect">
                      <a:avLst/>
                    </a:prstGeom>
                  </pic:spPr>
                </pic:pic>
              </a:graphicData>
            </a:graphic>
            <wp14:sizeRelH relativeFrom="margin">
              <wp14:pctWidth>0</wp14:pctWidth>
            </wp14:sizeRelH>
            <wp14:sizeRelV relativeFrom="margin">
              <wp14:pctHeight>0</wp14:pctHeight>
            </wp14:sizeRelV>
          </wp:anchor>
        </w:drawing>
      </w:r>
      <w:r w:rsidRPr="00E33199">
        <w:rPr>
          <w:b/>
          <w:noProof/>
        </w:rPr>
        <w:drawing>
          <wp:anchor distT="0" distB="0" distL="114300" distR="114300" simplePos="0" relativeHeight="251659264" behindDoc="0" locked="0" layoutInCell="1" allowOverlap="1" wp14:anchorId="18FE2F46" wp14:editId="10408AFD">
            <wp:simplePos x="0" y="0"/>
            <wp:positionH relativeFrom="margin">
              <wp:align>right</wp:align>
            </wp:positionH>
            <wp:positionV relativeFrom="paragraph">
              <wp:posOffset>12065</wp:posOffset>
            </wp:positionV>
            <wp:extent cx="3038400" cy="90000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038400" cy="900000"/>
                    </a:xfrm>
                    <a:prstGeom prst="rect">
                      <a:avLst/>
                    </a:prstGeom>
                    <a:ln/>
                  </pic:spPr>
                </pic:pic>
              </a:graphicData>
            </a:graphic>
            <wp14:sizeRelH relativeFrom="margin">
              <wp14:pctWidth>0</wp14:pctWidth>
            </wp14:sizeRelH>
            <wp14:sizeRelV relativeFrom="margin">
              <wp14:pctHeight>0</wp14:pctHeight>
            </wp14:sizeRelV>
          </wp:anchor>
        </w:drawing>
      </w:r>
      <w:r w:rsidR="00616A76">
        <w:rPr>
          <w:rFonts w:ascii="Verdana" w:hAnsi="Verdana"/>
          <w:color w:val="000000"/>
          <w:shd w:val="clear" w:color="auto" w:fill="FFFFFF"/>
        </w:rPr>
        <w:t xml:space="preserve"> </w:t>
      </w:r>
    </w:p>
    <w:p w14:paraId="748CD6EA" w14:textId="4A3F11EF" w:rsidR="009623CC" w:rsidRDefault="009623CC" w:rsidP="002356B3">
      <w:pPr>
        <w:jc w:val="right"/>
        <w:rPr>
          <w:rFonts w:cstheme="minorHAnsi"/>
          <w:b/>
          <w:sz w:val="24"/>
          <w:szCs w:val="24"/>
        </w:rPr>
      </w:pPr>
    </w:p>
    <w:p w14:paraId="57790EB1" w14:textId="55B41E4F" w:rsidR="00E5317A" w:rsidRDefault="00E5317A" w:rsidP="002356B3">
      <w:pPr>
        <w:jc w:val="right"/>
        <w:rPr>
          <w:rFonts w:cstheme="minorHAnsi"/>
          <w:b/>
          <w:sz w:val="36"/>
          <w:szCs w:val="36"/>
        </w:rPr>
      </w:pPr>
    </w:p>
    <w:p w14:paraId="534F2EBA" w14:textId="7E7353F3" w:rsidR="00E5317A" w:rsidRDefault="00E5317A" w:rsidP="002356B3">
      <w:pPr>
        <w:jc w:val="right"/>
        <w:rPr>
          <w:rFonts w:cstheme="minorHAnsi"/>
          <w:b/>
          <w:sz w:val="20"/>
          <w:szCs w:val="20"/>
        </w:rPr>
      </w:pPr>
    </w:p>
    <w:p w14:paraId="13B97F94" w14:textId="77777777" w:rsidR="00920BA0" w:rsidRDefault="00920BA0" w:rsidP="002356B3">
      <w:pPr>
        <w:jc w:val="right"/>
        <w:rPr>
          <w:rFonts w:cstheme="minorHAnsi"/>
          <w:b/>
          <w:sz w:val="20"/>
          <w:szCs w:val="20"/>
        </w:rPr>
      </w:pPr>
    </w:p>
    <w:p w14:paraId="5558C724" w14:textId="7E43FB71" w:rsidR="00920BA0" w:rsidRPr="00920BA0" w:rsidRDefault="00920BA0" w:rsidP="002356B3">
      <w:pPr>
        <w:jc w:val="right"/>
        <w:rPr>
          <w:rFonts w:cstheme="minorHAnsi"/>
          <w:b/>
          <w:sz w:val="20"/>
          <w:szCs w:val="20"/>
        </w:rPr>
      </w:pPr>
    </w:p>
    <w:p w14:paraId="33961125" w14:textId="591CFFF0" w:rsidR="001E6A9F" w:rsidRDefault="00A535B8" w:rsidP="002356B3">
      <w:pPr>
        <w:jc w:val="right"/>
        <w:rPr>
          <w:rFonts w:cstheme="minorHAnsi"/>
          <w:b/>
          <w:sz w:val="36"/>
          <w:szCs w:val="36"/>
        </w:rPr>
      </w:pPr>
      <w:r>
        <w:rPr>
          <w:rFonts w:cstheme="minorHAnsi"/>
          <w:b/>
          <w:sz w:val="36"/>
          <w:szCs w:val="36"/>
        </w:rPr>
        <w:t>“Aisle to isle</w:t>
      </w:r>
      <w:r w:rsidR="009623CC">
        <w:rPr>
          <w:rFonts w:cstheme="minorHAnsi"/>
          <w:b/>
          <w:sz w:val="36"/>
          <w:szCs w:val="36"/>
        </w:rPr>
        <w:t>”</w:t>
      </w:r>
      <w:r>
        <w:rPr>
          <w:rFonts w:cstheme="minorHAnsi"/>
          <w:b/>
          <w:sz w:val="36"/>
          <w:szCs w:val="36"/>
        </w:rPr>
        <w:t>: il nuovo programma</w:t>
      </w:r>
      <w:r w:rsidR="009623CC">
        <w:rPr>
          <w:rFonts w:cstheme="minorHAnsi"/>
          <w:b/>
          <w:sz w:val="36"/>
          <w:szCs w:val="36"/>
        </w:rPr>
        <w:t xml:space="preserve"> </w:t>
      </w:r>
      <w:r w:rsidR="001E6A9F">
        <w:rPr>
          <w:rFonts w:cstheme="minorHAnsi"/>
          <w:b/>
          <w:sz w:val="36"/>
          <w:szCs w:val="36"/>
        </w:rPr>
        <w:t xml:space="preserve">wedding </w:t>
      </w:r>
    </w:p>
    <w:p w14:paraId="0E1D4BD4" w14:textId="024F18B9" w:rsidR="00275B76" w:rsidRDefault="003A07E3" w:rsidP="00A34171">
      <w:pPr>
        <w:jc w:val="right"/>
        <w:rPr>
          <w:rFonts w:cstheme="minorHAnsi"/>
          <w:b/>
        </w:rPr>
      </w:pPr>
      <w:r>
        <w:rPr>
          <w:rFonts w:cstheme="minorHAnsi"/>
          <w:b/>
        </w:rPr>
        <w:t>Sandals Resort</w:t>
      </w:r>
      <w:r w:rsidR="003732CF">
        <w:rPr>
          <w:rFonts w:cstheme="minorHAnsi"/>
          <w:b/>
        </w:rPr>
        <w:t>s</w:t>
      </w:r>
      <w:r>
        <w:rPr>
          <w:rFonts w:cstheme="minorHAnsi"/>
          <w:b/>
        </w:rPr>
        <w:t xml:space="preserve"> International presenta il programma </w:t>
      </w:r>
      <w:r w:rsidR="002F6E20">
        <w:rPr>
          <w:rFonts w:cstheme="minorHAnsi"/>
          <w:b/>
        </w:rPr>
        <w:t>wedding,</w:t>
      </w:r>
      <w:r w:rsidR="00275B76">
        <w:rPr>
          <w:rFonts w:cstheme="minorHAnsi"/>
          <w:b/>
        </w:rPr>
        <w:t xml:space="preserve"> ‘Aisle to Isle’, </w:t>
      </w:r>
    </w:p>
    <w:p w14:paraId="43FE09FF" w14:textId="39116A7A" w:rsidR="00F568C4" w:rsidRDefault="00544F20" w:rsidP="00A34171">
      <w:pPr>
        <w:jc w:val="right"/>
        <w:rPr>
          <w:rFonts w:cstheme="minorHAnsi"/>
          <w:b/>
        </w:rPr>
      </w:pPr>
      <w:r>
        <w:rPr>
          <w:rFonts w:cstheme="minorHAnsi"/>
          <w:b/>
        </w:rPr>
        <w:t xml:space="preserve">con </w:t>
      </w:r>
      <w:r w:rsidR="00F568C4">
        <w:rPr>
          <w:rFonts w:cstheme="minorHAnsi"/>
          <w:b/>
        </w:rPr>
        <w:t>nuove</w:t>
      </w:r>
      <w:r>
        <w:rPr>
          <w:rFonts w:cstheme="minorHAnsi"/>
          <w:b/>
        </w:rPr>
        <w:t xml:space="preserve"> e moderne</w:t>
      </w:r>
      <w:r w:rsidR="00F568C4">
        <w:rPr>
          <w:rFonts w:cstheme="minorHAnsi"/>
          <w:b/>
        </w:rPr>
        <w:t xml:space="preserve"> decorazioni ‘Inspiration’</w:t>
      </w:r>
      <w:r>
        <w:rPr>
          <w:rFonts w:cstheme="minorHAnsi"/>
          <w:b/>
        </w:rPr>
        <w:t xml:space="preserve"> che permettono a</w:t>
      </w:r>
      <w:r w:rsidR="007E3CBD">
        <w:rPr>
          <w:rFonts w:cstheme="minorHAnsi"/>
          <w:b/>
        </w:rPr>
        <w:t xml:space="preserve">i futuri sposi </w:t>
      </w:r>
      <w:r>
        <w:rPr>
          <w:rFonts w:cstheme="minorHAnsi"/>
          <w:b/>
        </w:rPr>
        <w:t>di personalizzare</w:t>
      </w:r>
      <w:r w:rsidR="00E4695A">
        <w:rPr>
          <w:rFonts w:cstheme="minorHAnsi"/>
          <w:b/>
        </w:rPr>
        <w:t xml:space="preserve"> il proprio matrimonio con </w:t>
      </w:r>
      <w:r w:rsidR="00881D50">
        <w:rPr>
          <w:rFonts w:cstheme="minorHAnsi"/>
          <w:b/>
        </w:rPr>
        <w:t xml:space="preserve">allestimenti ispirati all’isola </w:t>
      </w:r>
      <w:r w:rsidR="00AD699C">
        <w:rPr>
          <w:rFonts w:cstheme="minorHAnsi"/>
          <w:b/>
        </w:rPr>
        <w:t>in</w:t>
      </w:r>
      <w:r w:rsidR="00881D50">
        <w:rPr>
          <w:rFonts w:cstheme="minorHAnsi"/>
          <w:b/>
        </w:rPr>
        <w:t xml:space="preserve"> cui </w:t>
      </w:r>
      <w:r w:rsidR="00CF0784">
        <w:rPr>
          <w:rFonts w:cstheme="minorHAnsi"/>
          <w:b/>
        </w:rPr>
        <w:t>decidono di sposarsi</w:t>
      </w:r>
      <w:r w:rsidR="00881D50">
        <w:rPr>
          <w:rFonts w:cstheme="minorHAnsi"/>
          <w:b/>
        </w:rPr>
        <w:t>.</w:t>
      </w:r>
      <w:r w:rsidR="00E4695A">
        <w:rPr>
          <w:rFonts w:cstheme="minorHAnsi"/>
          <w:b/>
        </w:rPr>
        <w:t xml:space="preserve"> </w:t>
      </w:r>
    </w:p>
    <w:p w14:paraId="201F34F0" w14:textId="2337C1C0" w:rsidR="00B3528D" w:rsidRDefault="00372E7A" w:rsidP="00372E7A">
      <w:pPr>
        <w:jc w:val="right"/>
        <w:rPr>
          <w:rFonts w:cstheme="minorHAnsi"/>
          <w:b/>
        </w:rPr>
      </w:pPr>
      <w:r>
        <w:rPr>
          <w:noProof/>
        </w:rPr>
        <w:drawing>
          <wp:anchor distT="0" distB="0" distL="114300" distR="114300" simplePos="0" relativeHeight="251661312" behindDoc="0" locked="0" layoutInCell="1" allowOverlap="1" wp14:anchorId="30A80C43" wp14:editId="560EED4F">
            <wp:simplePos x="0" y="0"/>
            <wp:positionH relativeFrom="margin">
              <wp:posOffset>-680416</wp:posOffset>
            </wp:positionH>
            <wp:positionV relativeFrom="margin">
              <wp:posOffset>2083435</wp:posOffset>
            </wp:positionV>
            <wp:extent cx="3715385" cy="2488565"/>
            <wp:effectExtent l="0" t="0" r="5715" b="635"/>
            <wp:wrapSquare wrapText="bothSides"/>
            <wp:docPr id="1188122007" name="Picture 1" descr="A long table set up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22007" name="Picture 1" descr="A long table set up on a beac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5385" cy="248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CDDE2" w14:textId="3DB2726F" w:rsidR="00A535B8" w:rsidRDefault="00C60F71" w:rsidP="00A535B8">
      <w:pPr>
        <w:jc w:val="both"/>
        <w:rPr>
          <w:rFonts w:cstheme="minorHAnsi"/>
          <w:bCs/>
          <w:sz w:val="20"/>
          <w:szCs w:val="20"/>
        </w:rPr>
      </w:pPr>
      <w:r w:rsidRPr="00A53B27">
        <w:rPr>
          <w:rFonts w:cstheme="minorHAnsi"/>
          <w:bCs/>
          <w:i/>
          <w:iCs/>
          <w:sz w:val="20"/>
          <w:szCs w:val="20"/>
        </w:rPr>
        <w:t>Torino</w:t>
      </w:r>
      <w:r w:rsidR="00DB6598" w:rsidRPr="00A53B27">
        <w:rPr>
          <w:rFonts w:cstheme="minorHAnsi"/>
          <w:bCs/>
          <w:i/>
          <w:iCs/>
          <w:sz w:val="20"/>
          <w:szCs w:val="20"/>
        </w:rPr>
        <w:t>,</w:t>
      </w:r>
      <w:r w:rsidR="0019542F" w:rsidRPr="00A53B27">
        <w:rPr>
          <w:rFonts w:cstheme="minorHAnsi"/>
          <w:bCs/>
          <w:i/>
          <w:iCs/>
          <w:sz w:val="20"/>
          <w:szCs w:val="20"/>
        </w:rPr>
        <w:t xml:space="preserve"> </w:t>
      </w:r>
      <w:r w:rsidR="00BF07F7">
        <w:rPr>
          <w:rFonts w:cstheme="minorHAnsi"/>
          <w:bCs/>
          <w:i/>
          <w:iCs/>
          <w:sz w:val="20"/>
          <w:szCs w:val="20"/>
        </w:rPr>
        <w:t xml:space="preserve">30 </w:t>
      </w:r>
      <w:r w:rsidR="00CF1B2B" w:rsidRPr="00A53B27">
        <w:rPr>
          <w:rFonts w:cstheme="minorHAnsi"/>
          <w:bCs/>
          <w:i/>
          <w:iCs/>
          <w:sz w:val="20"/>
          <w:szCs w:val="20"/>
        </w:rPr>
        <w:t xml:space="preserve">ottobre </w:t>
      </w:r>
      <w:r w:rsidR="00DB6598" w:rsidRPr="00A53B27">
        <w:rPr>
          <w:rFonts w:cstheme="minorHAnsi"/>
          <w:bCs/>
          <w:i/>
          <w:iCs/>
          <w:sz w:val="20"/>
          <w:szCs w:val="20"/>
        </w:rPr>
        <w:t>202</w:t>
      </w:r>
      <w:r w:rsidR="00136FAA" w:rsidRPr="00A53B27">
        <w:rPr>
          <w:rFonts w:cstheme="minorHAnsi"/>
          <w:bCs/>
          <w:i/>
          <w:iCs/>
          <w:sz w:val="20"/>
          <w:szCs w:val="20"/>
        </w:rPr>
        <w:t>3</w:t>
      </w:r>
      <w:r w:rsidR="00DB6598" w:rsidRPr="00A53B27">
        <w:rPr>
          <w:rFonts w:cstheme="minorHAnsi"/>
          <w:bCs/>
          <w:sz w:val="20"/>
          <w:szCs w:val="20"/>
        </w:rPr>
        <w:t xml:space="preserve"> –</w:t>
      </w:r>
      <w:r w:rsidR="00A53B27" w:rsidRPr="00A53B27">
        <w:rPr>
          <w:rFonts w:cstheme="minorHAnsi"/>
          <w:bCs/>
          <w:sz w:val="20"/>
          <w:szCs w:val="20"/>
        </w:rPr>
        <w:t xml:space="preserve"> </w:t>
      </w:r>
      <w:r w:rsidR="00EC5C23" w:rsidRPr="00B716CF">
        <w:rPr>
          <w:rFonts w:cstheme="minorHAnsi"/>
          <w:b/>
          <w:sz w:val="20"/>
          <w:szCs w:val="20"/>
        </w:rPr>
        <w:t>Sandals Resort</w:t>
      </w:r>
      <w:r w:rsidR="003732CF">
        <w:rPr>
          <w:rFonts w:cstheme="minorHAnsi"/>
          <w:b/>
          <w:sz w:val="20"/>
          <w:szCs w:val="20"/>
        </w:rPr>
        <w:t>s</w:t>
      </w:r>
      <w:r w:rsidR="00EC5C23" w:rsidRPr="00B716CF">
        <w:rPr>
          <w:rFonts w:cstheme="minorHAnsi"/>
          <w:b/>
          <w:sz w:val="20"/>
          <w:szCs w:val="20"/>
        </w:rPr>
        <w:t xml:space="preserve"> International</w:t>
      </w:r>
      <w:r w:rsidR="00EC5C23">
        <w:rPr>
          <w:rFonts w:cstheme="minorHAnsi"/>
          <w:bCs/>
          <w:sz w:val="20"/>
          <w:szCs w:val="20"/>
        </w:rPr>
        <w:t xml:space="preserve"> </w:t>
      </w:r>
      <w:r w:rsidR="00002BF3">
        <w:rPr>
          <w:rFonts w:cstheme="minorHAnsi"/>
          <w:bCs/>
          <w:sz w:val="20"/>
          <w:szCs w:val="20"/>
        </w:rPr>
        <w:t>presenta le</w:t>
      </w:r>
      <w:r w:rsidR="00EC5C23">
        <w:rPr>
          <w:rFonts w:cstheme="minorHAnsi"/>
          <w:bCs/>
          <w:sz w:val="20"/>
          <w:szCs w:val="20"/>
        </w:rPr>
        <w:t xml:space="preserve"> </w:t>
      </w:r>
      <w:r w:rsidR="0093175B">
        <w:rPr>
          <w:rFonts w:cstheme="minorHAnsi"/>
          <w:bCs/>
          <w:sz w:val="20"/>
          <w:szCs w:val="20"/>
        </w:rPr>
        <w:t>nuove</w:t>
      </w:r>
      <w:r w:rsidR="00021A77">
        <w:rPr>
          <w:rFonts w:cstheme="minorHAnsi"/>
          <w:bCs/>
          <w:sz w:val="20"/>
          <w:szCs w:val="20"/>
        </w:rPr>
        <w:t xml:space="preserve"> </w:t>
      </w:r>
      <w:r w:rsidR="00021A77" w:rsidRPr="00B716CF">
        <w:rPr>
          <w:rFonts w:cstheme="minorHAnsi"/>
          <w:b/>
          <w:sz w:val="20"/>
          <w:szCs w:val="20"/>
        </w:rPr>
        <w:t>decorazioni</w:t>
      </w:r>
      <w:r w:rsidR="00706A94" w:rsidRPr="00B716CF">
        <w:rPr>
          <w:rFonts w:cstheme="minorHAnsi"/>
          <w:b/>
          <w:sz w:val="20"/>
          <w:szCs w:val="20"/>
        </w:rPr>
        <w:t xml:space="preserve"> </w:t>
      </w:r>
      <w:r w:rsidR="00E91EB2" w:rsidRPr="00B716CF">
        <w:rPr>
          <w:rFonts w:cstheme="minorHAnsi"/>
          <w:b/>
          <w:sz w:val="20"/>
          <w:szCs w:val="20"/>
        </w:rPr>
        <w:t>‘Inspiration’</w:t>
      </w:r>
      <w:r w:rsidR="00E91EB2">
        <w:rPr>
          <w:rFonts w:cstheme="minorHAnsi"/>
          <w:bCs/>
          <w:sz w:val="20"/>
          <w:szCs w:val="20"/>
        </w:rPr>
        <w:t xml:space="preserve"> </w:t>
      </w:r>
      <w:r w:rsidR="00EC5C23">
        <w:rPr>
          <w:rFonts w:cstheme="minorHAnsi"/>
          <w:bCs/>
          <w:sz w:val="20"/>
          <w:szCs w:val="20"/>
        </w:rPr>
        <w:t>per matrimoni</w:t>
      </w:r>
      <w:r w:rsidR="005F3C18">
        <w:rPr>
          <w:rFonts w:cstheme="minorHAnsi"/>
          <w:bCs/>
          <w:sz w:val="20"/>
          <w:szCs w:val="20"/>
        </w:rPr>
        <w:t xml:space="preserve"> che mettono in risalto il fascino e la bellezza delle isole dei Caraibi. </w:t>
      </w:r>
      <w:r w:rsidR="00204218">
        <w:rPr>
          <w:rFonts w:cstheme="minorHAnsi"/>
          <w:bCs/>
          <w:sz w:val="20"/>
          <w:szCs w:val="20"/>
        </w:rPr>
        <w:t xml:space="preserve">Le </w:t>
      </w:r>
      <w:r w:rsidR="00372E7A">
        <w:rPr>
          <w:rFonts w:cstheme="minorHAnsi"/>
          <w:bCs/>
          <w:sz w:val="20"/>
          <w:szCs w:val="20"/>
        </w:rPr>
        <w:t>bellissime</w:t>
      </w:r>
      <w:r w:rsidR="0093175B">
        <w:rPr>
          <w:rFonts w:cstheme="minorHAnsi"/>
          <w:bCs/>
          <w:sz w:val="20"/>
          <w:szCs w:val="20"/>
        </w:rPr>
        <w:t xml:space="preserve"> e moderne</w:t>
      </w:r>
      <w:r w:rsidR="00204218">
        <w:rPr>
          <w:rFonts w:cstheme="minorHAnsi"/>
          <w:bCs/>
          <w:sz w:val="20"/>
          <w:szCs w:val="20"/>
        </w:rPr>
        <w:t xml:space="preserve"> </w:t>
      </w:r>
      <w:r w:rsidR="00E91EB2">
        <w:rPr>
          <w:rFonts w:cstheme="minorHAnsi"/>
          <w:bCs/>
          <w:sz w:val="20"/>
          <w:szCs w:val="20"/>
        </w:rPr>
        <w:t>Inspiration</w:t>
      </w:r>
      <w:r w:rsidR="008F712A">
        <w:rPr>
          <w:rFonts w:cstheme="minorHAnsi"/>
          <w:bCs/>
          <w:sz w:val="20"/>
          <w:szCs w:val="20"/>
        </w:rPr>
        <w:t xml:space="preserve"> </w:t>
      </w:r>
      <w:r w:rsidR="009F0AD2">
        <w:rPr>
          <w:rFonts w:cstheme="minorHAnsi"/>
          <w:bCs/>
          <w:sz w:val="20"/>
          <w:szCs w:val="20"/>
        </w:rPr>
        <w:t xml:space="preserve">sono il fulcro dei matrimoni caraibici </w:t>
      </w:r>
      <w:r w:rsidR="00372E7A">
        <w:rPr>
          <w:rFonts w:cstheme="minorHAnsi"/>
          <w:bCs/>
          <w:sz w:val="20"/>
          <w:szCs w:val="20"/>
        </w:rPr>
        <w:t>d</w:t>
      </w:r>
      <w:r w:rsidR="009F0AD2">
        <w:rPr>
          <w:rFonts w:cstheme="minorHAnsi"/>
          <w:bCs/>
          <w:sz w:val="20"/>
          <w:szCs w:val="20"/>
        </w:rPr>
        <w:t>el programma “</w:t>
      </w:r>
      <w:r w:rsidR="009F0AD2" w:rsidRPr="00695516">
        <w:rPr>
          <w:rFonts w:cstheme="minorHAnsi"/>
          <w:b/>
          <w:sz w:val="20"/>
          <w:szCs w:val="20"/>
        </w:rPr>
        <w:t>Aisle to Isle</w:t>
      </w:r>
      <w:r w:rsidR="009F0AD2">
        <w:rPr>
          <w:rFonts w:cstheme="minorHAnsi"/>
          <w:bCs/>
          <w:sz w:val="20"/>
          <w:szCs w:val="20"/>
        </w:rPr>
        <w:t xml:space="preserve">” di </w:t>
      </w:r>
      <w:hyperlink r:id="rId14" w:history="1">
        <w:r w:rsidR="00B3783A" w:rsidRPr="00B3783A">
          <w:rPr>
            <w:rStyle w:val="Collegamentoipertestuale"/>
            <w:rFonts w:cstheme="minorHAnsi"/>
            <w:b/>
            <w:sz w:val="20"/>
            <w:szCs w:val="20"/>
          </w:rPr>
          <w:t>Sandals Resorts</w:t>
        </w:r>
      </w:hyperlink>
      <w:r w:rsidR="009F0AD2">
        <w:rPr>
          <w:rFonts w:cstheme="minorHAnsi"/>
          <w:bCs/>
          <w:sz w:val="20"/>
          <w:szCs w:val="20"/>
        </w:rPr>
        <w:t xml:space="preserve"> e di </w:t>
      </w:r>
      <w:hyperlink r:id="rId15" w:history="1">
        <w:r w:rsidR="009F0AD2" w:rsidRPr="00B3783A">
          <w:rPr>
            <w:rStyle w:val="Collegamentoipertestuale"/>
            <w:rFonts w:cstheme="minorHAnsi"/>
            <w:b/>
            <w:bCs/>
            <w:sz w:val="20"/>
            <w:szCs w:val="20"/>
          </w:rPr>
          <w:t>Beaches Resorts</w:t>
        </w:r>
      </w:hyperlink>
      <w:r w:rsidR="00002BF3">
        <w:rPr>
          <w:rFonts w:cstheme="minorHAnsi"/>
          <w:bCs/>
          <w:sz w:val="20"/>
          <w:szCs w:val="20"/>
        </w:rPr>
        <w:t xml:space="preserve">, </w:t>
      </w:r>
      <w:r w:rsidR="00B3783A">
        <w:rPr>
          <w:rFonts w:cstheme="minorHAnsi"/>
          <w:bCs/>
          <w:sz w:val="20"/>
          <w:szCs w:val="20"/>
        </w:rPr>
        <w:t>già disponibile per i futuri sposi.</w:t>
      </w:r>
      <w:r w:rsidR="003957FD">
        <w:rPr>
          <w:rFonts w:cstheme="minorHAnsi"/>
          <w:bCs/>
          <w:sz w:val="20"/>
          <w:szCs w:val="20"/>
        </w:rPr>
        <w:t xml:space="preserve"> </w:t>
      </w:r>
      <w:r w:rsidR="008F712A">
        <w:rPr>
          <w:rFonts w:cstheme="minorHAnsi"/>
          <w:bCs/>
          <w:sz w:val="20"/>
          <w:szCs w:val="20"/>
        </w:rPr>
        <w:t xml:space="preserve"> </w:t>
      </w:r>
    </w:p>
    <w:p w14:paraId="592C1664" w14:textId="19A2C644" w:rsidR="00271E54" w:rsidRDefault="00DA6BD5" w:rsidP="00753EB1">
      <w:pPr>
        <w:jc w:val="both"/>
        <w:rPr>
          <w:rFonts w:cstheme="minorHAnsi"/>
          <w:bCs/>
          <w:sz w:val="20"/>
          <w:szCs w:val="20"/>
        </w:rPr>
      </w:pPr>
      <w:r>
        <w:rPr>
          <w:rFonts w:cstheme="minorHAnsi"/>
          <w:bCs/>
          <w:sz w:val="20"/>
          <w:szCs w:val="20"/>
        </w:rPr>
        <w:t>L’organizzazione</w:t>
      </w:r>
      <w:r w:rsidR="00271E54">
        <w:rPr>
          <w:rFonts w:cstheme="minorHAnsi"/>
          <w:bCs/>
          <w:sz w:val="20"/>
          <w:szCs w:val="20"/>
        </w:rPr>
        <w:t>,</w:t>
      </w:r>
      <w:r w:rsidR="00271E54" w:rsidRPr="00271E54">
        <w:rPr>
          <w:rFonts w:cstheme="minorHAnsi"/>
          <w:bCs/>
          <w:sz w:val="20"/>
          <w:szCs w:val="20"/>
        </w:rPr>
        <w:t xml:space="preserve"> in genere</w:t>
      </w:r>
      <w:r w:rsidR="00271E54">
        <w:rPr>
          <w:rFonts w:cstheme="minorHAnsi"/>
          <w:bCs/>
          <w:sz w:val="20"/>
          <w:szCs w:val="20"/>
        </w:rPr>
        <w:t>,</w:t>
      </w:r>
      <w:r w:rsidR="00271E54" w:rsidRPr="00271E54">
        <w:rPr>
          <w:rFonts w:cstheme="minorHAnsi"/>
          <w:bCs/>
          <w:sz w:val="20"/>
          <w:szCs w:val="20"/>
        </w:rPr>
        <w:t xml:space="preserve"> </w:t>
      </w:r>
      <w:r w:rsidR="00271E54">
        <w:rPr>
          <w:rFonts w:cstheme="minorHAnsi"/>
          <w:bCs/>
          <w:sz w:val="20"/>
          <w:szCs w:val="20"/>
        </w:rPr>
        <w:t>comincia</w:t>
      </w:r>
      <w:r w:rsidR="00271E54" w:rsidRPr="00271E54">
        <w:rPr>
          <w:rFonts w:cstheme="minorHAnsi"/>
          <w:bCs/>
          <w:sz w:val="20"/>
          <w:szCs w:val="20"/>
        </w:rPr>
        <w:t xml:space="preserve"> con la scelta di una </w:t>
      </w:r>
      <w:r w:rsidR="00271E54" w:rsidRPr="00753EB1">
        <w:rPr>
          <w:rFonts w:cstheme="minorHAnsi"/>
          <w:b/>
          <w:sz w:val="20"/>
          <w:szCs w:val="20"/>
        </w:rPr>
        <w:t>location idilliaca</w:t>
      </w:r>
      <w:r w:rsidR="00753EB1">
        <w:rPr>
          <w:rFonts w:cstheme="minorHAnsi"/>
          <w:bCs/>
          <w:sz w:val="20"/>
          <w:szCs w:val="20"/>
        </w:rPr>
        <w:t xml:space="preserve"> e</w:t>
      </w:r>
      <w:r w:rsidR="00271E54" w:rsidRPr="00271E54">
        <w:rPr>
          <w:rFonts w:cstheme="minorHAnsi"/>
          <w:bCs/>
          <w:sz w:val="20"/>
          <w:szCs w:val="20"/>
        </w:rPr>
        <w:t xml:space="preserve"> i Sandal</w:t>
      </w:r>
      <w:r w:rsidR="00753EB1">
        <w:rPr>
          <w:rFonts w:cstheme="minorHAnsi"/>
          <w:bCs/>
          <w:sz w:val="20"/>
          <w:szCs w:val="20"/>
        </w:rPr>
        <w:t>s</w:t>
      </w:r>
      <w:r w:rsidR="00271E54" w:rsidRPr="00271E54">
        <w:rPr>
          <w:rFonts w:cstheme="minorHAnsi"/>
          <w:bCs/>
          <w:sz w:val="20"/>
          <w:szCs w:val="20"/>
        </w:rPr>
        <w:t xml:space="preserve"> Resorts e i Beaches Resorts sono orgogliosi di essere sinonimo di alcune delle </w:t>
      </w:r>
      <w:r w:rsidR="00271E54" w:rsidRPr="00753EB1">
        <w:rPr>
          <w:rFonts w:cstheme="minorHAnsi"/>
          <w:b/>
          <w:sz w:val="20"/>
          <w:szCs w:val="20"/>
        </w:rPr>
        <w:t>migliori location per matrimoni</w:t>
      </w:r>
      <w:r w:rsidR="00271E54" w:rsidRPr="00271E54">
        <w:rPr>
          <w:rFonts w:cstheme="minorHAnsi"/>
          <w:bCs/>
          <w:sz w:val="20"/>
          <w:szCs w:val="20"/>
        </w:rPr>
        <w:t xml:space="preserve"> in tutto il mondo. Gli ospiti potranno condividere la ric</w:t>
      </w:r>
      <w:r w:rsidR="00271E54" w:rsidRPr="00753EB1">
        <w:rPr>
          <w:rFonts w:cstheme="minorHAnsi"/>
          <w:b/>
          <w:sz w:val="20"/>
          <w:szCs w:val="20"/>
        </w:rPr>
        <w:t xml:space="preserve">chezza unica dei Caraibi </w:t>
      </w:r>
      <w:r w:rsidR="00271E54" w:rsidRPr="00753EB1">
        <w:rPr>
          <w:rFonts w:cstheme="minorHAnsi"/>
          <w:bCs/>
          <w:sz w:val="20"/>
          <w:szCs w:val="20"/>
        </w:rPr>
        <w:t>c</w:t>
      </w:r>
      <w:r w:rsidR="00271E54" w:rsidRPr="00271E54">
        <w:rPr>
          <w:rFonts w:cstheme="minorHAnsi"/>
          <w:bCs/>
          <w:sz w:val="20"/>
          <w:szCs w:val="20"/>
        </w:rPr>
        <w:t xml:space="preserve">on queste </w:t>
      </w:r>
      <w:r w:rsidR="00271E54" w:rsidRPr="00753EB1">
        <w:rPr>
          <w:rFonts w:cstheme="minorHAnsi"/>
          <w:b/>
          <w:sz w:val="20"/>
          <w:szCs w:val="20"/>
        </w:rPr>
        <w:t xml:space="preserve">nuove </w:t>
      </w:r>
      <w:r w:rsidR="00753EB1" w:rsidRPr="00753EB1">
        <w:rPr>
          <w:rFonts w:cstheme="minorHAnsi"/>
          <w:b/>
          <w:sz w:val="20"/>
          <w:szCs w:val="20"/>
        </w:rPr>
        <w:t>Inspiration</w:t>
      </w:r>
      <w:r w:rsidR="00271E54" w:rsidRPr="00753EB1">
        <w:rPr>
          <w:rFonts w:cstheme="minorHAnsi"/>
          <w:b/>
          <w:sz w:val="20"/>
          <w:szCs w:val="20"/>
        </w:rPr>
        <w:t xml:space="preserve"> Aisle to Isle</w:t>
      </w:r>
      <w:r w:rsidR="00271E54" w:rsidRPr="00271E54">
        <w:rPr>
          <w:rFonts w:cstheme="minorHAnsi"/>
          <w:bCs/>
          <w:sz w:val="20"/>
          <w:szCs w:val="20"/>
        </w:rPr>
        <w:t>, che debutteranno in vista della prossima stagione dei matrimoni.</w:t>
      </w:r>
    </w:p>
    <w:p w14:paraId="0A78EDFB" w14:textId="5FEBA4B9" w:rsidR="001E6A9F" w:rsidRDefault="00372E7A" w:rsidP="001E6A9F">
      <w:pPr>
        <w:jc w:val="both"/>
        <w:rPr>
          <w:sz w:val="20"/>
          <w:szCs w:val="20"/>
        </w:rPr>
      </w:pPr>
      <w:r>
        <w:rPr>
          <w:b/>
          <w:bCs/>
          <w:sz w:val="20"/>
          <w:szCs w:val="20"/>
        </w:rPr>
        <w:t>D</w:t>
      </w:r>
      <w:r w:rsidR="001E6A9F" w:rsidRPr="00695516">
        <w:rPr>
          <w:b/>
          <w:bCs/>
          <w:sz w:val="20"/>
          <w:szCs w:val="20"/>
        </w:rPr>
        <w:t>esign curati</w:t>
      </w:r>
      <w:r w:rsidR="001E6A9F" w:rsidRPr="001E6A9F">
        <w:rPr>
          <w:sz w:val="20"/>
          <w:szCs w:val="20"/>
        </w:rPr>
        <w:t xml:space="preserve"> </w:t>
      </w:r>
      <w:r w:rsidR="00FD6E3A">
        <w:rPr>
          <w:sz w:val="20"/>
          <w:szCs w:val="20"/>
        </w:rPr>
        <w:t xml:space="preserve">che </w:t>
      </w:r>
      <w:r w:rsidR="001E6A9F" w:rsidRPr="001E6A9F">
        <w:rPr>
          <w:sz w:val="20"/>
          <w:szCs w:val="20"/>
        </w:rPr>
        <w:t xml:space="preserve">soddisfano le ultime tendenze dei </w:t>
      </w:r>
      <w:hyperlink r:id="rId16" w:history="1">
        <w:r w:rsidR="001E6A9F" w:rsidRPr="005334E3">
          <w:rPr>
            <w:rStyle w:val="Collegamentoipertestuale"/>
            <w:sz w:val="20"/>
            <w:szCs w:val="20"/>
          </w:rPr>
          <w:t>matrimoni</w:t>
        </w:r>
      </w:hyperlink>
      <w:r>
        <w:rPr>
          <w:sz w:val="20"/>
          <w:szCs w:val="20"/>
        </w:rPr>
        <w:t xml:space="preserve">: </w:t>
      </w:r>
      <w:r w:rsidR="003D0485">
        <w:rPr>
          <w:sz w:val="20"/>
          <w:szCs w:val="20"/>
        </w:rPr>
        <w:t>Inspiration</w:t>
      </w:r>
      <w:r w:rsidR="001E6A9F" w:rsidRPr="001E6A9F">
        <w:rPr>
          <w:sz w:val="20"/>
          <w:szCs w:val="20"/>
        </w:rPr>
        <w:t xml:space="preserve"> </w:t>
      </w:r>
      <w:r>
        <w:rPr>
          <w:sz w:val="20"/>
          <w:szCs w:val="20"/>
        </w:rPr>
        <w:t>serve</w:t>
      </w:r>
      <w:r w:rsidR="001E6A9F" w:rsidRPr="001E6A9F">
        <w:rPr>
          <w:sz w:val="20"/>
          <w:szCs w:val="20"/>
        </w:rPr>
        <w:t xml:space="preserve"> proprio</w:t>
      </w:r>
      <w:r w:rsidR="005334E3">
        <w:rPr>
          <w:sz w:val="20"/>
          <w:szCs w:val="20"/>
        </w:rPr>
        <w:t xml:space="preserve"> a</w:t>
      </w:r>
      <w:r w:rsidR="001E6A9F" w:rsidRPr="001E6A9F">
        <w:rPr>
          <w:sz w:val="20"/>
          <w:szCs w:val="20"/>
        </w:rPr>
        <w:t xml:space="preserve"> questo</w:t>
      </w:r>
      <w:r w:rsidR="003D0485">
        <w:rPr>
          <w:sz w:val="20"/>
          <w:szCs w:val="20"/>
        </w:rPr>
        <w:t xml:space="preserve"> –</w:t>
      </w:r>
      <w:r w:rsidR="001E6A9F" w:rsidRPr="001E6A9F">
        <w:rPr>
          <w:sz w:val="20"/>
          <w:szCs w:val="20"/>
        </w:rPr>
        <w:t xml:space="preserve"> </w:t>
      </w:r>
      <w:r>
        <w:rPr>
          <w:sz w:val="20"/>
          <w:szCs w:val="20"/>
        </w:rPr>
        <w:t xml:space="preserve">ad </w:t>
      </w:r>
      <w:r w:rsidR="003D0485" w:rsidRPr="005334E3">
        <w:rPr>
          <w:b/>
          <w:bCs/>
          <w:sz w:val="20"/>
          <w:szCs w:val="20"/>
        </w:rPr>
        <w:t>ispirare</w:t>
      </w:r>
      <w:r w:rsidR="003D0485">
        <w:rPr>
          <w:sz w:val="20"/>
          <w:szCs w:val="20"/>
        </w:rPr>
        <w:t xml:space="preserve"> –</w:t>
      </w:r>
      <w:r w:rsidR="001E6A9F" w:rsidRPr="001E6A9F">
        <w:rPr>
          <w:sz w:val="20"/>
          <w:szCs w:val="20"/>
        </w:rPr>
        <w:t xml:space="preserve"> in</w:t>
      </w:r>
      <w:r w:rsidR="003D0485">
        <w:rPr>
          <w:sz w:val="20"/>
          <w:szCs w:val="20"/>
        </w:rPr>
        <w:t xml:space="preserve"> </w:t>
      </w:r>
      <w:r w:rsidR="001E6A9F" w:rsidRPr="001E6A9F">
        <w:rPr>
          <w:sz w:val="20"/>
          <w:szCs w:val="20"/>
        </w:rPr>
        <w:t>modo che le coppie abbiano l</w:t>
      </w:r>
      <w:r w:rsidR="003D0485">
        <w:rPr>
          <w:sz w:val="20"/>
          <w:szCs w:val="20"/>
        </w:rPr>
        <w:t>’</w:t>
      </w:r>
      <w:r w:rsidR="001E6A9F" w:rsidRPr="001E6A9F">
        <w:rPr>
          <w:sz w:val="20"/>
          <w:szCs w:val="20"/>
        </w:rPr>
        <w:t xml:space="preserve">opportunità di </w:t>
      </w:r>
      <w:r w:rsidR="001E6A9F" w:rsidRPr="005334E3">
        <w:rPr>
          <w:b/>
          <w:bCs/>
          <w:sz w:val="20"/>
          <w:szCs w:val="20"/>
        </w:rPr>
        <w:t xml:space="preserve">personalizzare le </w:t>
      </w:r>
      <w:r w:rsidR="00F55E51" w:rsidRPr="005334E3">
        <w:rPr>
          <w:b/>
          <w:bCs/>
          <w:sz w:val="20"/>
          <w:szCs w:val="20"/>
        </w:rPr>
        <w:t>decorazioni</w:t>
      </w:r>
      <w:r w:rsidR="001E6A9F" w:rsidRPr="001E6A9F">
        <w:rPr>
          <w:sz w:val="20"/>
          <w:szCs w:val="20"/>
        </w:rPr>
        <w:t xml:space="preserve"> </w:t>
      </w:r>
      <w:r w:rsidR="005334E3">
        <w:rPr>
          <w:sz w:val="20"/>
          <w:szCs w:val="20"/>
        </w:rPr>
        <w:t xml:space="preserve">e gli </w:t>
      </w:r>
      <w:r w:rsidR="005334E3" w:rsidRPr="005334E3">
        <w:rPr>
          <w:b/>
          <w:bCs/>
          <w:sz w:val="20"/>
          <w:szCs w:val="20"/>
        </w:rPr>
        <w:t>allestimenti</w:t>
      </w:r>
      <w:r>
        <w:rPr>
          <w:sz w:val="20"/>
          <w:szCs w:val="20"/>
        </w:rPr>
        <w:t>, adattandoli alle proprie attese nel giorno più romantico della loro vita</w:t>
      </w:r>
      <w:r w:rsidR="001E6A9F" w:rsidRPr="001E6A9F">
        <w:rPr>
          <w:sz w:val="20"/>
          <w:szCs w:val="20"/>
        </w:rPr>
        <w:t>.</w:t>
      </w:r>
      <w:r>
        <w:rPr>
          <w:sz w:val="20"/>
          <w:szCs w:val="20"/>
        </w:rPr>
        <w:t xml:space="preserve"> </w:t>
      </w:r>
      <w:r w:rsidR="001E6A9F" w:rsidRPr="001E6A9F">
        <w:rPr>
          <w:sz w:val="20"/>
          <w:szCs w:val="20"/>
        </w:rPr>
        <w:t xml:space="preserve">In tutte le isole, </w:t>
      </w:r>
      <w:r w:rsidR="00F55E51">
        <w:rPr>
          <w:sz w:val="20"/>
          <w:szCs w:val="20"/>
        </w:rPr>
        <w:t xml:space="preserve">vengono proposte </w:t>
      </w:r>
      <w:r w:rsidR="00F55E51" w:rsidRPr="005334E3">
        <w:rPr>
          <w:b/>
          <w:bCs/>
          <w:sz w:val="20"/>
          <w:szCs w:val="20"/>
        </w:rPr>
        <w:t>diverse</w:t>
      </w:r>
      <w:r w:rsidR="001E6A9F" w:rsidRPr="005334E3">
        <w:rPr>
          <w:b/>
          <w:bCs/>
          <w:sz w:val="20"/>
          <w:szCs w:val="20"/>
        </w:rPr>
        <w:t xml:space="preserve"> </w:t>
      </w:r>
      <w:r w:rsidR="00F55E51" w:rsidRPr="005334E3">
        <w:rPr>
          <w:b/>
          <w:bCs/>
          <w:sz w:val="20"/>
          <w:szCs w:val="20"/>
        </w:rPr>
        <w:t>Inspiration</w:t>
      </w:r>
      <w:r w:rsidR="001E6A9F" w:rsidRPr="001E6A9F">
        <w:rPr>
          <w:sz w:val="20"/>
          <w:szCs w:val="20"/>
        </w:rPr>
        <w:t xml:space="preserve"> come punto di partenza affinché le coppie possano sognare e vivere il loro giorno perfetto. Gli stili spaziano dagli </w:t>
      </w:r>
      <w:r w:rsidR="001E6A9F" w:rsidRPr="005334E3">
        <w:rPr>
          <w:b/>
          <w:bCs/>
          <w:sz w:val="20"/>
          <w:szCs w:val="20"/>
        </w:rPr>
        <w:t>elementi decorativi verde mare e acquamarina</w:t>
      </w:r>
      <w:r>
        <w:rPr>
          <w:b/>
          <w:bCs/>
          <w:sz w:val="20"/>
          <w:szCs w:val="20"/>
        </w:rPr>
        <w:t>,</w:t>
      </w:r>
      <w:r w:rsidR="001E6A9F" w:rsidRPr="001E6A9F">
        <w:rPr>
          <w:sz w:val="20"/>
          <w:szCs w:val="20"/>
        </w:rPr>
        <w:t xml:space="preserve"> che riproducono le tonalità del Mar dei Caraibi in </w:t>
      </w:r>
      <w:r w:rsidR="001E6A9F" w:rsidRPr="005334E3">
        <w:rPr>
          <w:b/>
          <w:bCs/>
          <w:sz w:val="20"/>
          <w:szCs w:val="20"/>
        </w:rPr>
        <w:t>Azure Tides</w:t>
      </w:r>
      <w:r w:rsidR="001E6A9F" w:rsidRPr="001E6A9F">
        <w:rPr>
          <w:sz w:val="20"/>
          <w:szCs w:val="20"/>
        </w:rPr>
        <w:t xml:space="preserve">, ai toni cipria, </w:t>
      </w:r>
      <w:r w:rsidR="00E7688B">
        <w:rPr>
          <w:sz w:val="20"/>
          <w:szCs w:val="20"/>
        </w:rPr>
        <w:t xml:space="preserve">ai </w:t>
      </w:r>
      <w:r w:rsidR="001E6A9F" w:rsidRPr="001E6A9F">
        <w:rPr>
          <w:sz w:val="20"/>
          <w:szCs w:val="20"/>
        </w:rPr>
        <w:t xml:space="preserve">design rustici e allo stile naturale di </w:t>
      </w:r>
      <w:r w:rsidR="001E6A9F" w:rsidRPr="005334E3">
        <w:rPr>
          <w:b/>
          <w:bCs/>
          <w:sz w:val="20"/>
          <w:szCs w:val="20"/>
        </w:rPr>
        <w:t>Blissful Beach</w:t>
      </w:r>
      <w:r w:rsidR="001E6A9F" w:rsidRPr="001E6A9F">
        <w:rPr>
          <w:sz w:val="20"/>
          <w:szCs w:val="20"/>
        </w:rPr>
        <w:t xml:space="preserve">. </w:t>
      </w:r>
      <w:r w:rsidR="005334E3">
        <w:rPr>
          <w:sz w:val="20"/>
          <w:szCs w:val="20"/>
        </w:rPr>
        <w:t>O</w:t>
      </w:r>
      <w:r w:rsidR="001E6A9F" w:rsidRPr="001E6A9F">
        <w:rPr>
          <w:sz w:val="20"/>
          <w:szCs w:val="20"/>
        </w:rPr>
        <w:t>tto nuovi design tra cui scegliere, per tutti i gusti</w:t>
      </w:r>
      <w:r w:rsidR="002B646D">
        <w:rPr>
          <w:sz w:val="20"/>
          <w:szCs w:val="20"/>
        </w:rPr>
        <w:t xml:space="preserve"> ed esigenze.</w:t>
      </w:r>
    </w:p>
    <w:p w14:paraId="3080D108" w14:textId="77777777" w:rsidR="00372E7A" w:rsidRPr="001E6A9F" w:rsidRDefault="00372E7A" w:rsidP="001E6A9F">
      <w:pPr>
        <w:jc w:val="both"/>
        <w:rPr>
          <w:sz w:val="20"/>
          <w:szCs w:val="20"/>
        </w:rPr>
      </w:pPr>
    </w:p>
    <w:p w14:paraId="5C4E64F0" w14:textId="3295C0B7" w:rsidR="001E6A9F" w:rsidRPr="001E6A9F" w:rsidRDefault="001E6A9F" w:rsidP="001E6A9F">
      <w:pPr>
        <w:jc w:val="both"/>
        <w:rPr>
          <w:sz w:val="20"/>
          <w:szCs w:val="20"/>
        </w:rPr>
      </w:pPr>
      <w:r w:rsidRPr="001E6A9F">
        <w:rPr>
          <w:sz w:val="20"/>
          <w:szCs w:val="20"/>
        </w:rPr>
        <w:t>Avvolt</w:t>
      </w:r>
      <w:r w:rsidR="0078128E">
        <w:rPr>
          <w:sz w:val="20"/>
          <w:szCs w:val="20"/>
        </w:rPr>
        <w:t>a</w:t>
      </w:r>
      <w:r w:rsidRPr="001E6A9F">
        <w:rPr>
          <w:sz w:val="20"/>
          <w:szCs w:val="20"/>
        </w:rPr>
        <w:t xml:space="preserve"> in una tavolozza di rosa tenue, cipria intenso e avorio con accenti dorati, </w:t>
      </w:r>
      <w:r w:rsidR="0078128E">
        <w:rPr>
          <w:sz w:val="20"/>
          <w:szCs w:val="20"/>
        </w:rPr>
        <w:t xml:space="preserve">la decorazione </w:t>
      </w:r>
      <w:r w:rsidRPr="002B646D">
        <w:rPr>
          <w:b/>
          <w:bCs/>
          <w:sz w:val="20"/>
          <w:szCs w:val="20"/>
        </w:rPr>
        <w:t>Sunkissed Skies</w:t>
      </w:r>
      <w:r w:rsidRPr="001E6A9F">
        <w:rPr>
          <w:sz w:val="20"/>
          <w:szCs w:val="20"/>
        </w:rPr>
        <w:t xml:space="preserve"> riflette gli iconici tramonti dei Caraibi, mentre </w:t>
      </w:r>
      <w:r w:rsidRPr="002B646D">
        <w:rPr>
          <w:b/>
          <w:bCs/>
          <w:sz w:val="20"/>
          <w:szCs w:val="20"/>
        </w:rPr>
        <w:t>Enchanting Sands</w:t>
      </w:r>
      <w:r w:rsidRPr="001E6A9F">
        <w:rPr>
          <w:sz w:val="20"/>
          <w:szCs w:val="20"/>
        </w:rPr>
        <w:t xml:space="preserve"> è il punto d</w:t>
      </w:r>
      <w:r w:rsidR="0078128E">
        <w:rPr>
          <w:sz w:val="20"/>
          <w:szCs w:val="20"/>
        </w:rPr>
        <w:t>’</w:t>
      </w:r>
      <w:r w:rsidRPr="001E6A9F">
        <w:rPr>
          <w:sz w:val="20"/>
          <w:szCs w:val="20"/>
        </w:rPr>
        <w:t xml:space="preserve">incontro tra uno sfondo blu oceano e posti a sedere dai toni tenui sulla sabbia. </w:t>
      </w:r>
      <w:r w:rsidRPr="00372E7A">
        <w:rPr>
          <w:b/>
          <w:bCs/>
          <w:sz w:val="20"/>
          <w:szCs w:val="20"/>
        </w:rPr>
        <w:t>Paradise Bloom</w:t>
      </w:r>
      <w:r w:rsidRPr="001E6A9F">
        <w:rPr>
          <w:sz w:val="20"/>
          <w:szCs w:val="20"/>
        </w:rPr>
        <w:t xml:space="preserve"> presenta una </w:t>
      </w:r>
      <w:r w:rsidR="005A0380">
        <w:rPr>
          <w:sz w:val="20"/>
          <w:szCs w:val="20"/>
        </w:rPr>
        <w:t>varietà</w:t>
      </w:r>
      <w:r w:rsidRPr="001E6A9F">
        <w:rPr>
          <w:sz w:val="20"/>
          <w:szCs w:val="20"/>
        </w:rPr>
        <w:t xml:space="preserve"> di </w:t>
      </w:r>
      <w:r w:rsidR="005A0380">
        <w:rPr>
          <w:sz w:val="20"/>
          <w:szCs w:val="20"/>
        </w:rPr>
        <w:t>tonalità del</w:t>
      </w:r>
      <w:r w:rsidRPr="001E6A9F">
        <w:rPr>
          <w:sz w:val="20"/>
          <w:szCs w:val="20"/>
        </w:rPr>
        <w:t xml:space="preserve"> verde e</w:t>
      </w:r>
      <w:r w:rsidR="005A0380">
        <w:rPr>
          <w:sz w:val="20"/>
          <w:szCs w:val="20"/>
        </w:rPr>
        <w:t xml:space="preserve"> del</w:t>
      </w:r>
      <w:r w:rsidRPr="001E6A9F">
        <w:rPr>
          <w:sz w:val="20"/>
          <w:szCs w:val="20"/>
        </w:rPr>
        <w:t xml:space="preserve"> bianco con un tocco tropicale moderno, </w:t>
      </w:r>
      <w:r w:rsidR="00D8478E">
        <w:rPr>
          <w:sz w:val="20"/>
          <w:szCs w:val="20"/>
        </w:rPr>
        <w:t xml:space="preserve">arricchito con </w:t>
      </w:r>
      <w:r w:rsidRPr="001E6A9F">
        <w:rPr>
          <w:sz w:val="20"/>
          <w:szCs w:val="20"/>
        </w:rPr>
        <w:t xml:space="preserve">acqua di cocco fresca e cocktail per </w:t>
      </w:r>
      <w:r w:rsidR="003D04F6">
        <w:rPr>
          <w:sz w:val="20"/>
          <w:szCs w:val="20"/>
        </w:rPr>
        <w:t>far vivere</w:t>
      </w:r>
      <w:r w:rsidRPr="001E6A9F">
        <w:rPr>
          <w:sz w:val="20"/>
          <w:szCs w:val="20"/>
        </w:rPr>
        <w:t xml:space="preserve"> </w:t>
      </w:r>
      <w:r w:rsidR="00E529C1">
        <w:rPr>
          <w:sz w:val="20"/>
          <w:szCs w:val="20"/>
        </w:rPr>
        <w:t>a</w:t>
      </w:r>
      <w:r w:rsidRPr="001E6A9F">
        <w:rPr>
          <w:sz w:val="20"/>
          <w:szCs w:val="20"/>
        </w:rPr>
        <w:t xml:space="preserve">gli ospiti </w:t>
      </w:r>
      <w:r w:rsidR="003D04F6">
        <w:rPr>
          <w:sz w:val="20"/>
          <w:szCs w:val="20"/>
        </w:rPr>
        <w:t>la</w:t>
      </w:r>
      <w:r w:rsidRPr="001E6A9F">
        <w:rPr>
          <w:sz w:val="20"/>
          <w:szCs w:val="20"/>
        </w:rPr>
        <w:t xml:space="preserve"> </w:t>
      </w:r>
      <w:r w:rsidR="003D04F6">
        <w:rPr>
          <w:sz w:val="20"/>
          <w:szCs w:val="20"/>
        </w:rPr>
        <w:t>cultura</w:t>
      </w:r>
      <w:r w:rsidRPr="001E6A9F">
        <w:rPr>
          <w:sz w:val="20"/>
          <w:szCs w:val="20"/>
        </w:rPr>
        <w:t xml:space="preserve"> dell</w:t>
      </w:r>
      <w:r w:rsidR="003D04F6">
        <w:rPr>
          <w:sz w:val="20"/>
          <w:szCs w:val="20"/>
        </w:rPr>
        <w:t>’</w:t>
      </w:r>
      <w:r w:rsidRPr="001E6A9F">
        <w:rPr>
          <w:sz w:val="20"/>
          <w:szCs w:val="20"/>
        </w:rPr>
        <w:t xml:space="preserve">isola </w:t>
      </w:r>
      <w:r w:rsidR="00E529C1">
        <w:rPr>
          <w:sz w:val="20"/>
          <w:szCs w:val="20"/>
        </w:rPr>
        <w:t>al</w:t>
      </w:r>
      <w:r w:rsidRPr="001E6A9F">
        <w:rPr>
          <w:sz w:val="20"/>
          <w:szCs w:val="20"/>
        </w:rPr>
        <w:t xml:space="preserve"> tramont</w:t>
      </w:r>
      <w:r w:rsidR="00E529C1">
        <w:rPr>
          <w:sz w:val="20"/>
          <w:szCs w:val="20"/>
        </w:rPr>
        <w:t>o</w:t>
      </w:r>
      <w:r w:rsidRPr="001E6A9F">
        <w:rPr>
          <w:sz w:val="20"/>
          <w:szCs w:val="20"/>
        </w:rPr>
        <w:t>.</w:t>
      </w:r>
    </w:p>
    <w:p w14:paraId="5BA67621" w14:textId="77777777" w:rsidR="00372E7A" w:rsidRDefault="001E6A9F" w:rsidP="001E6A9F">
      <w:pPr>
        <w:jc w:val="both"/>
        <w:rPr>
          <w:sz w:val="20"/>
          <w:szCs w:val="20"/>
        </w:rPr>
      </w:pPr>
      <w:r w:rsidRPr="001E6A9F">
        <w:rPr>
          <w:sz w:val="20"/>
          <w:szCs w:val="20"/>
        </w:rPr>
        <w:t xml:space="preserve">Al </w:t>
      </w:r>
      <w:hyperlink r:id="rId17" w:history="1">
        <w:r w:rsidR="00E529C1" w:rsidRPr="009C08D1">
          <w:rPr>
            <w:rStyle w:val="Collegamentoipertestuale"/>
            <w:b/>
            <w:bCs/>
            <w:sz w:val="20"/>
            <w:szCs w:val="20"/>
          </w:rPr>
          <w:t>Sandals</w:t>
        </w:r>
        <w:r w:rsidRPr="009C08D1">
          <w:rPr>
            <w:rStyle w:val="Collegamentoipertestuale"/>
            <w:b/>
            <w:bCs/>
            <w:sz w:val="20"/>
            <w:szCs w:val="20"/>
          </w:rPr>
          <w:t xml:space="preserve"> Royal Curaçao</w:t>
        </w:r>
      </w:hyperlink>
      <w:r w:rsidRPr="001E6A9F">
        <w:rPr>
          <w:sz w:val="20"/>
          <w:szCs w:val="20"/>
        </w:rPr>
        <w:t xml:space="preserve">, tessuti color avorio, fiori color crema e piante grasse verdi </w:t>
      </w:r>
      <w:r w:rsidR="00372E7A">
        <w:rPr>
          <w:sz w:val="20"/>
          <w:szCs w:val="20"/>
        </w:rPr>
        <w:t>attendono gli sposi</w:t>
      </w:r>
      <w:r w:rsidRPr="001E6A9F">
        <w:rPr>
          <w:sz w:val="20"/>
          <w:szCs w:val="20"/>
        </w:rPr>
        <w:t xml:space="preserve"> mentre </w:t>
      </w:r>
      <w:r w:rsidR="00BC5D95">
        <w:rPr>
          <w:sz w:val="20"/>
          <w:szCs w:val="20"/>
        </w:rPr>
        <w:t>l’I</w:t>
      </w:r>
      <w:r w:rsidR="009C08D1">
        <w:rPr>
          <w:sz w:val="20"/>
          <w:szCs w:val="20"/>
        </w:rPr>
        <w:t>n</w:t>
      </w:r>
      <w:r w:rsidR="00BC5D95">
        <w:rPr>
          <w:sz w:val="20"/>
          <w:szCs w:val="20"/>
        </w:rPr>
        <w:t xml:space="preserve">spiration </w:t>
      </w:r>
      <w:r w:rsidRPr="009C08D1">
        <w:rPr>
          <w:b/>
          <w:bCs/>
          <w:sz w:val="20"/>
          <w:szCs w:val="20"/>
        </w:rPr>
        <w:t>Curaçao Desert Blooms</w:t>
      </w:r>
      <w:r w:rsidRPr="001E6A9F">
        <w:rPr>
          <w:sz w:val="20"/>
          <w:szCs w:val="20"/>
        </w:rPr>
        <w:t xml:space="preserve"> rispecchia questo variegato paradiso dei Caraibi olandesi. A Nassau, presso il </w:t>
      </w:r>
      <w:hyperlink r:id="rId18" w:history="1">
        <w:r w:rsidR="00D00CA2" w:rsidRPr="00321768">
          <w:rPr>
            <w:rStyle w:val="Collegamentoipertestuale"/>
            <w:b/>
            <w:bCs/>
            <w:sz w:val="20"/>
            <w:szCs w:val="20"/>
          </w:rPr>
          <w:t>Sandals</w:t>
        </w:r>
        <w:r w:rsidRPr="00321768">
          <w:rPr>
            <w:rStyle w:val="Collegamentoipertestuale"/>
            <w:b/>
            <w:bCs/>
            <w:sz w:val="20"/>
            <w:szCs w:val="20"/>
          </w:rPr>
          <w:t xml:space="preserve"> Royal Bahamian</w:t>
        </w:r>
      </w:hyperlink>
      <w:r w:rsidRPr="001E6A9F">
        <w:rPr>
          <w:sz w:val="20"/>
          <w:szCs w:val="20"/>
        </w:rPr>
        <w:t>, una tavolozza di colori vivaci</w:t>
      </w:r>
      <w:r w:rsidR="00372E7A">
        <w:rPr>
          <w:sz w:val="20"/>
          <w:szCs w:val="20"/>
        </w:rPr>
        <w:t xml:space="preserve">, </w:t>
      </w:r>
      <w:r w:rsidR="00342038">
        <w:rPr>
          <w:sz w:val="20"/>
          <w:szCs w:val="20"/>
        </w:rPr>
        <w:t>sedie</w:t>
      </w:r>
      <w:r w:rsidRPr="001E6A9F">
        <w:rPr>
          <w:sz w:val="20"/>
          <w:szCs w:val="20"/>
        </w:rPr>
        <w:t xml:space="preserve"> da cerimonia </w:t>
      </w:r>
      <w:r w:rsidR="00342038">
        <w:rPr>
          <w:sz w:val="20"/>
          <w:szCs w:val="20"/>
        </w:rPr>
        <w:t xml:space="preserve">disposte </w:t>
      </w:r>
      <w:r w:rsidRPr="001E6A9F">
        <w:rPr>
          <w:sz w:val="20"/>
          <w:szCs w:val="20"/>
        </w:rPr>
        <w:t>a forma di conchiglia</w:t>
      </w:r>
      <w:r w:rsidR="00A475EC">
        <w:rPr>
          <w:sz w:val="20"/>
          <w:szCs w:val="20"/>
        </w:rPr>
        <w:t xml:space="preserve"> </w:t>
      </w:r>
      <w:r w:rsidR="00372E7A">
        <w:rPr>
          <w:sz w:val="20"/>
          <w:szCs w:val="20"/>
        </w:rPr>
        <w:t>e un cerimoniere</w:t>
      </w:r>
      <w:r w:rsidR="00B24DD9">
        <w:rPr>
          <w:sz w:val="20"/>
          <w:szCs w:val="20"/>
        </w:rPr>
        <w:t xml:space="preserve"> che soffia nelle conchiglie in segno di </w:t>
      </w:r>
      <w:r w:rsidR="00A225C9">
        <w:rPr>
          <w:sz w:val="20"/>
          <w:szCs w:val="20"/>
        </w:rPr>
        <w:t>ricchezza e fortuna</w:t>
      </w:r>
      <w:r w:rsidR="00372E7A">
        <w:rPr>
          <w:sz w:val="20"/>
          <w:szCs w:val="20"/>
        </w:rPr>
        <w:t xml:space="preserve">, </w:t>
      </w:r>
      <w:r w:rsidRPr="001E6A9F">
        <w:rPr>
          <w:sz w:val="20"/>
          <w:szCs w:val="20"/>
        </w:rPr>
        <w:t xml:space="preserve">danno vita </w:t>
      </w:r>
      <w:r w:rsidR="00A225C9">
        <w:rPr>
          <w:sz w:val="20"/>
          <w:szCs w:val="20"/>
        </w:rPr>
        <w:t xml:space="preserve">al </w:t>
      </w:r>
      <w:r w:rsidR="00A225C9" w:rsidRPr="005B5A82">
        <w:rPr>
          <w:b/>
          <w:bCs/>
          <w:sz w:val="20"/>
          <w:szCs w:val="20"/>
        </w:rPr>
        <w:t>Bahamian Seashells</w:t>
      </w:r>
      <w:r w:rsidRPr="001E6A9F">
        <w:rPr>
          <w:sz w:val="20"/>
          <w:szCs w:val="20"/>
        </w:rPr>
        <w:t xml:space="preserve">. </w:t>
      </w:r>
    </w:p>
    <w:p w14:paraId="46833237" w14:textId="09993D6A" w:rsidR="001E6A9F" w:rsidRPr="001E6A9F" w:rsidRDefault="001E6A9F" w:rsidP="001E6A9F">
      <w:pPr>
        <w:jc w:val="both"/>
        <w:rPr>
          <w:sz w:val="20"/>
          <w:szCs w:val="20"/>
        </w:rPr>
      </w:pPr>
      <w:r w:rsidRPr="005B5A82">
        <w:rPr>
          <w:b/>
          <w:bCs/>
          <w:sz w:val="20"/>
          <w:szCs w:val="20"/>
        </w:rPr>
        <w:t>Bahamian Rush</w:t>
      </w:r>
      <w:r w:rsidRPr="001E6A9F">
        <w:rPr>
          <w:sz w:val="20"/>
          <w:szCs w:val="20"/>
        </w:rPr>
        <w:t xml:space="preserve"> </w:t>
      </w:r>
      <w:r w:rsidR="00372E7A">
        <w:rPr>
          <w:sz w:val="20"/>
          <w:szCs w:val="20"/>
        </w:rPr>
        <w:t>prevede</w:t>
      </w:r>
      <w:r w:rsidRPr="001E6A9F">
        <w:rPr>
          <w:sz w:val="20"/>
          <w:szCs w:val="20"/>
        </w:rPr>
        <w:t xml:space="preserve"> vivaci tonalità magenta e tovaglioli da ricevimento fatti a mano realizzati in autentico tessuto batik Androsia delle Bahamas, prodotto esclusivamente sull</w:t>
      </w:r>
      <w:r w:rsidR="00E9261E">
        <w:rPr>
          <w:sz w:val="20"/>
          <w:szCs w:val="20"/>
        </w:rPr>
        <w:t>’</w:t>
      </w:r>
      <w:r w:rsidRPr="001E6A9F">
        <w:rPr>
          <w:sz w:val="20"/>
          <w:szCs w:val="20"/>
        </w:rPr>
        <w:t>isola di Andros con elementi rappresentativi della cultura delle Bahamas.</w:t>
      </w:r>
    </w:p>
    <w:p w14:paraId="322A3874" w14:textId="77777777" w:rsidR="001E6A9F" w:rsidRPr="00503EFB" w:rsidRDefault="001E6A9F" w:rsidP="001E6A9F">
      <w:pPr>
        <w:jc w:val="both"/>
        <w:rPr>
          <w:sz w:val="10"/>
          <w:szCs w:val="10"/>
        </w:rPr>
      </w:pPr>
    </w:p>
    <w:p w14:paraId="18C49721" w14:textId="6B65ACE2" w:rsidR="001E6A9F" w:rsidRPr="001E6A9F" w:rsidRDefault="00E9261E" w:rsidP="001E6A9F">
      <w:pPr>
        <w:jc w:val="both"/>
        <w:rPr>
          <w:sz w:val="20"/>
          <w:szCs w:val="20"/>
        </w:rPr>
      </w:pPr>
      <w:r>
        <w:rPr>
          <w:sz w:val="20"/>
          <w:szCs w:val="20"/>
        </w:rPr>
        <w:t xml:space="preserve">È possibile </w:t>
      </w:r>
      <w:r w:rsidR="00CC5F8E">
        <w:rPr>
          <w:sz w:val="20"/>
          <w:szCs w:val="20"/>
        </w:rPr>
        <w:t>sfogliare</w:t>
      </w:r>
      <w:r w:rsidR="001E6A9F" w:rsidRPr="001E6A9F">
        <w:rPr>
          <w:sz w:val="20"/>
          <w:szCs w:val="20"/>
        </w:rPr>
        <w:t xml:space="preserve"> il lookbook </w:t>
      </w:r>
      <w:r w:rsidR="00CC5F8E">
        <w:rPr>
          <w:sz w:val="20"/>
          <w:szCs w:val="20"/>
        </w:rPr>
        <w:t>“</w:t>
      </w:r>
      <w:r w:rsidR="001E6A9F" w:rsidRPr="00C92106">
        <w:rPr>
          <w:b/>
          <w:bCs/>
          <w:sz w:val="20"/>
          <w:szCs w:val="20"/>
        </w:rPr>
        <w:t>Aisle Edit</w:t>
      </w:r>
      <w:r w:rsidR="00CC5F8E">
        <w:rPr>
          <w:sz w:val="20"/>
          <w:szCs w:val="20"/>
        </w:rPr>
        <w:t>”</w:t>
      </w:r>
      <w:r w:rsidR="001E6A9F" w:rsidRPr="001E6A9F">
        <w:rPr>
          <w:sz w:val="20"/>
          <w:szCs w:val="20"/>
        </w:rPr>
        <w:t xml:space="preserve"> con tutte le nuove </w:t>
      </w:r>
      <w:r w:rsidR="00CC5F8E">
        <w:rPr>
          <w:sz w:val="20"/>
          <w:szCs w:val="20"/>
        </w:rPr>
        <w:t>Inspiration</w:t>
      </w:r>
      <w:r w:rsidR="001E6A9F" w:rsidRPr="001E6A9F">
        <w:rPr>
          <w:sz w:val="20"/>
          <w:szCs w:val="20"/>
        </w:rPr>
        <w:t xml:space="preserve"> per i matrimoni </w:t>
      </w:r>
      <w:hyperlink r:id="rId19" w:history="1">
        <w:r w:rsidR="001E6A9F" w:rsidRPr="00CC5F8E">
          <w:rPr>
            <w:rStyle w:val="Collegamentoipertestuale"/>
            <w:sz w:val="20"/>
            <w:szCs w:val="20"/>
          </w:rPr>
          <w:t>qui</w:t>
        </w:r>
      </w:hyperlink>
      <w:r w:rsidR="001E6A9F" w:rsidRPr="001E6A9F">
        <w:rPr>
          <w:sz w:val="20"/>
          <w:szCs w:val="20"/>
        </w:rPr>
        <w:t>.</w:t>
      </w:r>
    </w:p>
    <w:p w14:paraId="48E6906C" w14:textId="77777777" w:rsidR="001E6A9F" w:rsidRPr="00503EFB" w:rsidRDefault="001E6A9F" w:rsidP="001E6A9F">
      <w:pPr>
        <w:jc w:val="both"/>
        <w:rPr>
          <w:sz w:val="10"/>
          <w:szCs w:val="10"/>
        </w:rPr>
      </w:pPr>
    </w:p>
    <w:p w14:paraId="7163739F" w14:textId="7C753C47" w:rsidR="002C4A6D" w:rsidRDefault="001E6A9F" w:rsidP="001E6A9F">
      <w:pPr>
        <w:jc w:val="both"/>
        <w:rPr>
          <w:sz w:val="20"/>
          <w:szCs w:val="20"/>
        </w:rPr>
      </w:pPr>
      <w:r w:rsidRPr="001E6A9F">
        <w:rPr>
          <w:sz w:val="20"/>
          <w:szCs w:val="20"/>
        </w:rPr>
        <w:t xml:space="preserve">I nuovi pacchetti ricchi di servizi di </w:t>
      </w:r>
      <w:r w:rsidR="00107C89">
        <w:rPr>
          <w:sz w:val="20"/>
          <w:szCs w:val="20"/>
        </w:rPr>
        <w:t>“</w:t>
      </w:r>
      <w:r w:rsidRPr="00C92106">
        <w:rPr>
          <w:b/>
          <w:bCs/>
          <w:sz w:val="20"/>
          <w:szCs w:val="20"/>
        </w:rPr>
        <w:t>Aisle to Isle</w:t>
      </w:r>
      <w:r w:rsidR="00107C89">
        <w:rPr>
          <w:sz w:val="20"/>
          <w:szCs w:val="20"/>
        </w:rPr>
        <w:t>”</w:t>
      </w:r>
      <w:r w:rsidRPr="001E6A9F">
        <w:rPr>
          <w:sz w:val="20"/>
          <w:szCs w:val="20"/>
        </w:rPr>
        <w:t xml:space="preserve"> sono adatti a</w:t>
      </w:r>
      <w:r w:rsidR="00372E7A">
        <w:rPr>
          <w:sz w:val="20"/>
          <w:szCs w:val="20"/>
        </w:rPr>
        <w:t>d</w:t>
      </w:r>
      <w:r w:rsidRPr="001E6A9F">
        <w:rPr>
          <w:sz w:val="20"/>
          <w:szCs w:val="20"/>
        </w:rPr>
        <w:t xml:space="preserve"> eventi di qualsiasi dimensione: dalle </w:t>
      </w:r>
      <w:r w:rsidRPr="00C92106">
        <w:rPr>
          <w:b/>
          <w:bCs/>
          <w:sz w:val="20"/>
          <w:szCs w:val="20"/>
        </w:rPr>
        <w:t>cerimonie intime</w:t>
      </w:r>
      <w:r w:rsidRPr="001E6A9F">
        <w:rPr>
          <w:sz w:val="20"/>
          <w:szCs w:val="20"/>
        </w:rPr>
        <w:t xml:space="preserve"> </w:t>
      </w:r>
      <w:r w:rsidR="00107C89">
        <w:rPr>
          <w:sz w:val="20"/>
          <w:szCs w:val="20"/>
        </w:rPr>
        <w:t>per una</w:t>
      </w:r>
      <w:r w:rsidRPr="001E6A9F">
        <w:rPr>
          <w:sz w:val="20"/>
          <w:szCs w:val="20"/>
        </w:rPr>
        <w:t xml:space="preserve"> fuga d</w:t>
      </w:r>
      <w:r w:rsidR="00107C89">
        <w:rPr>
          <w:sz w:val="20"/>
          <w:szCs w:val="20"/>
        </w:rPr>
        <w:t>’</w:t>
      </w:r>
      <w:r w:rsidRPr="001E6A9F">
        <w:rPr>
          <w:sz w:val="20"/>
          <w:szCs w:val="20"/>
        </w:rPr>
        <w:t xml:space="preserve">amore </w:t>
      </w:r>
      <w:r w:rsidR="00372E7A">
        <w:rPr>
          <w:sz w:val="20"/>
          <w:szCs w:val="20"/>
        </w:rPr>
        <w:t>a</w:t>
      </w:r>
      <w:r w:rsidRPr="001E6A9F">
        <w:rPr>
          <w:sz w:val="20"/>
          <w:szCs w:val="20"/>
        </w:rPr>
        <w:t xml:space="preserve"> due</w:t>
      </w:r>
      <w:r w:rsidR="00372E7A">
        <w:rPr>
          <w:sz w:val="20"/>
          <w:szCs w:val="20"/>
        </w:rPr>
        <w:t>,</w:t>
      </w:r>
      <w:r w:rsidRPr="001E6A9F">
        <w:rPr>
          <w:sz w:val="20"/>
          <w:szCs w:val="20"/>
        </w:rPr>
        <w:t xml:space="preserve"> alle </w:t>
      </w:r>
      <w:r w:rsidRPr="00C92106">
        <w:rPr>
          <w:b/>
          <w:bCs/>
          <w:sz w:val="20"/>
          <w:szCs w:val="20"/>
        </w:rPr>
        <w:t xml:space="preserve">celebrazioni più </w:t>
      </w:r>
      <w:r w:rsidR="00372E7A">
        <w:rPr>
          <w:b/>
          <w:bCs/>
          <w:sz w:val="20"/>
          <w:szCs w:val="20"/>
        </w:rPr>
        <w:t>importanti,</w:t>
      </w:r>
      <w:r w:rsidRPr="001E6A9F">
        <w:rPr>
          <w:sz w:val="20"/>
          <w:szCs w:val="20"/>
        </w:rPr>
        <w:t xml:space="preserve"> con </w:t>
      </w:r>
      <w:r w:rsidR="00E615E7">
        <w:rPr>
          <w:sz w:val="20"/>
          <w:szCs w:val="20"/>
        </w:rPr>
        <w:t>festeggiamenti</w:t>
      </w:r>
      <w:r w:rsidR="00E615E7" w:rsidRPr="001E6A9F">
        <w:rPr>
          <w:sz w:val="20"/>
          <w:szCs w:val="20"/>
        </w:rPr>
        <w:t xml:space="preserve"> </w:t>
      </w:r>
      <w:r w:rsidRPr="001E6A9F">
        <w:rPr>
          <w:sz w:val="20"/>
          <w:szCs w:val="20"/>
        </w:rPr>
        <w:t xml:space="preserve">memorabili pre e post-matrimonio. Ogni pacchetto </w:t>
      </w:r>
      <w:r w:rsidR="00E615E7">
        <w:rPr>
          <w:sz w:val="20"/>
          <w:szCs w:val="20"/>
        </w:rPr>
        <w:t>mette a disposizione</w:t>
      </w:r>
      <w:r w:rsidRPr="001E6A9F">
        <w:rPr>
          <w:sz w:val="20"/>
          <w:szCs w:val="20"/>
        </w:rPr>
        <w:t xml:space="preserve"> un </w:t>
      </w:r>
      <w:r w:rsidRPr="00C92106">
        <w:rPr>
          <w:b/>
          <w:bCs/>
          <w:sz w:val="20"/>
          <w:szCs w:val="20"/>
        </w:rPr>
        <w:t xml:space="preserve">team </w:t>
      </w:r>
      <w:r w:rsidR="00E615E7" w:rsidRPr="00C92106">
        <w:rPr>
          <w:b/>
          <w:bCs/>
          <w:sz w:val="20"/>
          <w:szCs w:val="20"/>
        </w:rPr>
        <w:t>per l’organizzazione</w:t>
      </w:r>
      <w:r w:rsidRPr="00C92106">
        <w:rPr>
          <w:b/>
          <w:bCs/>
          <w:sz w:val="20"/>
          <w:szCs w:val="20"/>
        </w:rPr>
        <w:t xml:space="preserve"> </w:t>
      </w:r>
      <w:r w:rsidR="00372E7A">
        <w:rPr>
          <w:b/>
          <w:bCs/>
          <w:sz w:val="20"/>
          <w:szCs w:val="20"/>
        </w:rPr>
        <w:t>della cerimonia assolutamente</w:t>
      </w:r>
      <w:r w:rsidRPr="00C92106">
        <w:rPr>
          <w:b/>
          <w:bCs/>
          <w:sz w:val="20"/>
          <w:szCs w:val="20"/>
        </w:rPr>
        <w:t xml:space="preserve"> </w:t>
      </w:r>
      <w:r w:rsidR="00372E7A">
        <w:rPr>
          <w:b/>
          <w:bCs/>
          <w:sz w:val="20"/>
          <w:szCs w:val="20"/>
        </w:rPr>
        <w:t>ad hoc,</w:t>
      </w:r>
      <w:r w:rsidRPr="001E6A9F">
        <w:rPr>
          <w:sz w:val="20"/>
          <w:szCs w:val="20"/>
        </w:rPr>
        <w:t xml:space="preserve"> che gestisce tutti i dettagli in ogni fase del processo.</w:t>
      </w:r>
    </w:p>
    <w:p w14:paraId="5C2EEB6A" w14:textId="77777777" w:rsidR="00251A7D" w:rsidRPr="001E6A9F" w:rsidRDefault="00251A7D" w:rsidP="00CF1B2B">
      <w:pPr>
        <w:jc w:val="both"/>
        <w:rPr>
          <w:rFonts w:cstheme="minorHAnsi"/>
          <w:b/>
          <w:iCs/>
          <w:sz w:val="20"/>
          <w:szCs w:val="20"/>
        </w:rPr>
      </w:pPr>
    </w:p>
    <w:p w14:paraId="1FFDA603" w14:textId="62B37AA2" w:rsidR="00D574D8" w:rsidRPr="00245237" w:rsidRDefault="00764259" w:rsidP="000A2DB7">
      <w:pPr>
        <w:shd w:val="clear" w:color="auto" w:fill="D9D9D9" w:themeFill="background1" w:themeFillShade="D9"/>
        <w:jc w:val="center"/>
        <w:rPr>
          <w:rFonts w:cstheme="minorHAnsi"/>
          <w:bCs/>
          <w:sz w:val="21"/>
          <w:szCs w:val="21"/>
        </w:rPr>
      </w:pPr>
      <w:r w:rsidRPr="00245237">
        <w:rPr>
          <w:rFonts w:cstheme="minorHAnsi"/>
          <w:bCs/>
          <w:sz w:val="21"/>
          <w:szCs w:val="21"/>
        </w:rPr>
        <w:t xml:space="preserve">Per ulteriori informazioni su </w:t>
      </w:r>
      <w:r w:rsidRPr="00245237">
        <w:rPr>
          <w:rFonts w:cstheme="minorHAnsi"/>
          <w:b/>
          <w:sz w:val="21"/>
          <w:szCs w:val="21"/>
        </w:rPr>
        <w:t>Sandals</w:t>
      </w:r>
      <w:r w:rsidR="001F3D79" w:rsidRPr="00245237">
        <w:rPr>
          <w:rFonts w:cstheme="minorHAnsi"/>
          <w:b/>
          <w:sz w:val="21"/>
          <w:szCs w:val="21"/>
        </w:rPr>
        <w:t xml:space="preserve"> Resorts</w:t>
      </w:r>
      <w:r w:rsidRPr="00245237">
        <w:rPr>
          <w:rFonts w:cstheme="minorHAnsi"/>
          <w:b/>
          <w:sz w:val="21"/>
          <w:szCs w:val="21"/>
        </w:rPr>
        <w:t xml:space="preserve"> and Beaches Resorts</w:t>
      </w:r>
      <w:r w:rsidR="0062417F" w:rsidRPr="00245237">
        <w:rPr>
          <w:rFonts w:cstheme="minorHAnsi"/>
          <w:bCs/>
          <w:sz w:val="21"/>
          <w:szCs w:val="21"/>
        </w:rPr>
        <w:t>:</w:t>
      </w:r>
    </w:p>
    <w:p w14:paraId="02BC217F" w14:textId="3245F9AA" w:rsidR="00417251" w:rsidRPr="00245237" w:rsidRDefault="00DA6BD5" w:rsidP="00FD3733">
      <w:pPr>
        <w:shd w:val="clear" w:color="auto" w:fill="D9D9D9" w:themeFill="background1" w:themeFillShade="D9"/>
        <w:jc w:val="center"/>
        <w:rPr>
          <w:rFonts w:cstheme="minorHAnsi"/>
          <w:bCs/>
          <w:sz w:val="21"/>
          <w:szCs w:val="21"/>
        </w:rPr>
      </w:pPr>
      <w:hyperlink r:id="rId20" w:history="1">
        <w:r w:rsidR="00C83F28" w:rsidRPr="00505712">
          <w:rPr>
            <w:rStyle w:val="Collegamentoipertestuale"/>
            <w:rFonts w:cstheme="minorHAnsi"/>
            <w:b/>
            <w:sz w:val="21"/>
            <w:szCs w:val="21"/>
          </w:rPr>
          <w:t>www.sandalsresorts.</w:t>
        </w:r>
      </w:hyperlink>
      <w:r w:rsidR="00563F25" w:rsidRPr="00245237">
        <w:rPr>
          <w:rStyle w:val="Collegamentoipertestuale"/>
          <w:rFonts w:cstheme="minorHAnsi"/>
          <w:b/>
          <w:sz w:val="21"/>
          <w:szCs w:val="21"/>
        </w:rPr>
        <w:t>eu</w:t>
      </w:r>
      <w:r w:rsidR="000A2DB7" w:rsidRPr="00245237">
        <w:rPr>
          <w:rFonts w:cstheme="minorHAnsi"/>
          <w:b/>
          <w:sz w:val="21"/>
          <w:szCs w:val="21"/>
        </w:rPr>
        <w:t xml:space="preserve"> </w:t>
      </w:r>
      <w:r w:rsidR="00764259" w:rsidRPr="00245237">
        <w:rPr>
          <w:rFonts w:cstheme="minorHAnsi"/>
          <w:b/>
          <w:sz w:val="21"/>
          <w:szCs w:val="21"/>
        </w:rPr>
        <w:t xml:space="preserve">o </w:t>
      </w:r>
      <w:hyperlink r:id="rId21" w:history="1">
        <w:r w:rsidR="00563F25" w:rsidRPr="00245237">
          <w:rPr>
            <w:rStyle w:val="Collegamentoipertestuale"/>
            <w:rFonts w:cstheme="minorHAnsi"/>
            <w:b/>
            <w:sz w:val="21"/>
            <w:szCs w:val="21"/>
          </w:rPr>
          <w:t>www.beaches</w:t>
        </w:r>
      </w:hyperlink>
      <w:r w:rsidR="00563F25" w:rsidRPr="00245237">
        <w:rPr>
          <w:rStyle w:val="Collegamentoipertestuale"/>
          <w:rFonts w:cstheme="minorHAnsi"/>
          <w:b/>
          <w:sz w:val="21"/>
          <w:szCs w:val="21"/>
        </w:rPr>
        <w:t>.</w:t>
      </w:r>
      <w:r w:rsidR="00251A7D">
        <w:rPr>
          <w:rStyle w:val="Collegamentoipertestuale"/>
          <w:rFonts w:cstheme="minorHAnsi"/>
          <w:b/>
          <w:sz w:val="21"/>
          <w:szCs w:val="21"/>
        </w:rPr>
        <w:t>co.uk</w:t>
      </w:r>
      <w:r w:rsidR="00A20CB7" w:rsidRPr="00245237">
        <w:rPr>
          <w:rFonts w:cstheme="minorHAnsi"/>
          <w:b/>
          <w:sz w:val="21"/>
          <w:szCs w:val="21"/>
        </w:rPr>
        <w:t>.</w:t>
      </w:r>
    </w:p>
    <w:p w14:paraId="2AB29CCF" w14:textId="5AF0CEE6" w:rsidR="00461A50" w:rsidRPr="008E5FC2" w:rsidRDefault="00461A50" w:rsidP="00461A50">
      <w:pPr>
        <w:pStyle w:val="paragraph"/>
        <w:spacing w:before="0" w:beforeAutospacing="0" w:after="0" w:afterAutospacing="0"/>
        <w:jc w:val="both"/>
        <w:textAlignment w:val="baseline"/>
        <w:rPr>
          <w:rFonts w:asciiTheme="minorHAnsi" w:hAnsiTheme="minorHAnsi" w:cstheme="minorHAnsi"/>
          <w:sz w:val="10"/>
          <w:szCs w:val="10"/>
        </w:rPr>
      </w:pPr>
    </w:p>
    <w:p w14:paraId="2136886B" w14:textId="77777777" w:rsidR="00461A50" w:rsidRPr="00193A4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93A46">
        <w:rPr>
          <w:rStyle w:val="normaltextrun"/>
          <w:rFonts w:ascii="Calibri" w:hAnsi="Calibri" w:cs="Calibri"/>
          <w:b/>
          <w:bCs/>
          <w:i/>
          <w:iCs/>
          <w:sz w:val="18"/>
          <w:szCs w:val="18"/>
        </w:rPr>
        <w:t>NOTE PER I MEDIA</w:t>
      </w:r>
      <w:r w:rsidRPr="00193A46">
        <w:rPr>
          <w:rStyle w:val="eop"/>
          <w:rFonts w:ascii="Calibri" w:hAnsi="Calibri" w:cs="Calibri"/>
          <w:sz w:val="18"/>
          <w:szCs w:val="18"/>
        </w:rPr>
        <w:t> </w:t>
      </w:r>
    </w:p>
    <w:p w14:paraId="441C4055"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93A46">
        <w:rPr>
          <w:rStyle w:val="eop"/>
          <w:rFonts w:ascii="Calibri" w:hAnsi="Calibri" w:cs="Calibri"/>
          <w:sz w:val="10"/>
          <w:szCs w:val="10"/>
        </w:rPr>
        <w:t> </w:t>
      </w:r>
    </w:p>
    <w:p w14:paraId="0ADCDBB4"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 INTERNATIONAL</w:t>
      </w:r>
      <w:r w:rsidRPr="00E21794">
        <w:rPr>
          <w:rStyle w:val="eop"/>
          <w:rFonts w:asciiTheme="minorHAnsi" w:hAnsiTheme="minorHAnsi" w:cstheme="minorHAnsi"/>
          <w:sz w:val="18"/>
          <w:szCs w:val="18"/>
        </w:rPr>
        <w:t> </w:t>
      </w:r>
    </w:p>
    <w:p w14:paraId="58500D23" w14:textId="7242B24A"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lastRenderedPageBreak/>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E21794">
        <w:rPr>
          <w:rStyle w:val="eop"/>
          <w:rFonts w:asciiTheme="minorHAnsi" w:hAnsiTheme="minorHAnsi" w:cstheme="minorHAnsi"/>
          <w:sz w:val="18"/>
          <w:szCs w:val="18"/>
        </w:rPr>
        <w:t> </w:t>
      </w:r>
    </w:p>
    <w:p w14:paraId="248C8069"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D26F68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1ACBEC8A"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E21794">
        <w:rPr>
          <w:rStyle w:val="eop"/>
          <w:rFonts w:asciiTheme="minorHAnsi" w:hAnsiTheme="minorHAnsi" w:cstheme="minorHAnsi"/>
          <w:sz w:val="18"/>
          <w:szCs w:val="18"/>
        </w:rPr>
        <w:t> </w:t>
      </w:r>
    </w:p>
    <w:p w14:paraId="1C3E21A8" w14:textId="3E920E34"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1</w:t>
      </w:r>
      <w:r w:rsidR="00D60226">
        <w:rPr>
          <w:rStyle w:val="normaltextrun"/>
          <w:rFonts w:asciiTheme="minorHAnsi" w:hAnsiTheme="minorHAnsi" w:cstheme="minorHAnsi"/>
          <w:sz w:val="18"/>
          <w:szCs w:val="18"/>
        </w:rPr>
        <w:t>7</w:t>
      </w:r>
      <w:r w:rsidRPr="00E21794">
        <w:rPr>
          <w:rStyle w:val="normaltextrun"/>
          <w:rFonts w:asciiTheme="minorHAnsi" w:hAnsiTheme="minorHAnsi" w:cstheme="minorHAnsi"/>
          <w:sz w:val="18"/>
          <w:szCs w:val="18"/>
        </w:rPr>
        <w:t xml:space="preserve"> strutture fronte mare in Giamaica, Antigua, Santa Lucia, Bahamas, Barbados, Grenada, Curaçao e</w:t>
      </w:r>
      <w:r w:rsidR="00D60226">
        <w:rPr>
          <w:rStyle w:val="normaltextrun"/>
          <w:rFonts w:asciiTheme="minorHAnsi" w:hAnsiTheme="minorHAnsi" w:cstheme="minorHAnsi"/>
          <w:sz w:val="18"/>
          <w:szCs w:val="18"/>
        </w:rPr>
        <w:t xml:space="preserve">, presto la 18°, a </w:t>
      </w:r>
      <w:r w:rsidRPr="00E21794">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comprese i primi Over-the-Water Villas and Bungalow dei Caraibi, Sandals Resorts garantisce lo spazio e il tempo necessari alle coppie per riconnettersi e concentrarsi su ciò che conta di più: l'altro. </w:t>
      </w:r>
      <w:r w:rsidRPr="00E21794">
        <w:rPr>
          <w:rStyle w:val="eop"/>
          <w:rFonts w:asciiTheme="minorHAnsi" w:hAnsiTheme="minorHAnsi" w:cstheme="minorHAnsi"/>
          <w:sz w:val="18"/>
          <w:szCs w:val="18"/>
        </w:rPr>
        <w:t> </w:t>
      </w:r>
    </w:p>
    <w:p w14:paraId="169DF45D" w14:textId="68D56BAC"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Pr>
          <w:rStyle w:val="normaltextrun"/>
          <w:rFonts w:asciiTheme="minorHAnsi" w:hAnsiTheme="minorHAnsi" w:cstheme="minorHAnsi"/>
          <w:sz w:val="18"/>
          <w:szCs w:val="18"/>
        </w:rPr>
        <w:t>;</w:t>
      </w:r>
      <w:r w:rsidRPr="00E21794">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E21794">
        <w:rPr>
          <w:rStyle w:val="eop"/>
          <w:rFonts w:asciiTheme="minorHAnsi" w:hAnsiTheme="minorHAnsi" w:cstheme="minorHAnsi"/>
          <w:sz w:val="18"/>
          <w:szCs w:val="18"/>
        </w:rPr>
        <w:t> </w:t>
      </w:r>
    </w:p>
    <w:p w14:paraId="44B44E7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Sandals Resorts Luxury Included®: </w:t>
      </w:r>
      <w:hyperlink r:id="rId22" w:tgtFrame="_blank" w:history="1">
        <w:r w:rsidRPr="00E21794">
          <w:rPr>
            <w:rStyle w:val="normaltextrun"/>
            <w:rFonts w:asciiTheme="minorHAnsi" w:hAnsiTheme="minorHAnsi" w:cstheme="minorHAnsi"/>
            <w:b/>
            <w:bCs/>
            <w:i/>
            <w:iCs/>
            <w:color w:val="0000FF"/>
            <w:sz w:val="18"/>
            <w:szCs w:val="18"/>
            <w:u w:val="single"/>
          </w:rPr>
          <w:t>www.sandalsresorts.</w:t>
        </w:r>
      </w:hyperlink>
      <w:r w:rsidRPr="00E21794">
        <w:rPr>
          <w:rStyle w:val="normaltextrun"/>
          <w:rFonts w:asciiTheme="minorHAnsi" w:hAnsiTheme="minorHAnsi" w:cstheme="minorHAnsi"/>
          <w:b/>
          <w:bCs/>
          <w:i/>
          <w:iCs/>
          <w:color w:val="0000FF"/>
          <w:sz w:val="18"/>
          <w:szCs w:val="18"/>
          <w:u w:val="single"/>
        </w:rPr>
        <w:t>eu</w:t>
      </w:r>
      <w:r w:rsidRPr="00E21794">
        <w:rPr>
          <w:rStyle w:val="normaltextrun"/>
          <w:rFonts w:asciiTheme="minorHAnsi" w:hAnsiTheme="minorHAnsi" w:cstheme="minorHAnsi"/>
          <w:b/>
          <w:bCs/>
          <w:i/>
          <w:iCs/>
          <w:sz w:val="18"/>
          <w:szCs w:val="18"/>
        </w:rPr>
        <w:t> </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2C224909"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A589DCF"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BEACHES RESORTS</w:t>
      </w:r>
      <w:r w:rsidRPr="00E21794">
        <w:rPr>
          <w:rStyle w:val="eop"/>
          <w:rFonts w:asciiTheme="minorHAnsi" w:hAnsiTheme="minorHAnsi" w:cstheme="minorHAnsi"/>
          <w:sz w:val="18"/>
          <w:szCs w:val="18"/>
        </w:rPr>
        <w:t> </w:t>
      </w:r>
    </w:p>
    <w:p w14:paraId="74AAE93C"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tre località spettacolari a Turks &amp; Caicos e in Giamaica, Beaches® Resorts è il luogo ideale per le famiglie. Beaches Resorts offre un numero di servizi inclusi di qualità più alto rispetto a qualsiasi altra realtà resort del pianeta, con parchi acquatici fantastici, XBOX® Play Lounge,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E21794">
        <w:rPr>
          <w:rStyle w:val="eop"/>
          <w:rFonts w:asciiTheme="minorHAnsi" w:hAnsiTheme="minorHAnsi" w:cstheme="minorHAnsi"/>
          <w:sz w:val="18"/>
          <w:szCs w:val="18"/>
        </w:rPr>
        <w:t> </w:t>
      </w:r>
    </w:p>
    <w:p w14:paraId="5BC2973C" w14:textId="13246E21"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Beaches Resorts Luxury Included®: </w:t>
      </w:r>
      <w:hyperlink r:id="rId23" w:history="1">
        <w:r w:rsidR="00D60226" w:rsidRPr="00D60226">
          <w:rPr>
            <w:rStyle w:val="Collegamentoipertestuale"/>
            <w:rFonts w:asciiTheme="minorHAnsi" w:hAnsiTheme="minorHAnsi" w:cstheme="minorHAnsi"/>
            <w:b/>
            <w:bCs/>
            <w:i/>
            <w:iCs/>
            <w:sz w:val="18"/>
            <w:szCs w:val="18"/>
          </w:rPr>
          <w:t>www.beaches.co.uk</w:t>
        </w:r>
      </w:hyperlink>
      <w:r w:rsidR="00D60226">
        <w:rPr>
          <w:rFonts w:asciiTheme="minorHAnsi" w:hAnsiTheme="minorHAnsi" w:cstheme="minorHAnsi"/>
          <w:i/>
          <w:iCs/>
          <w:sz w:val="18"/>
          <w:szCs w:val="18"/>
        </w:rPr>
        <w:t xml:space="preserve"> </w:t>
      </w:r>
    </w:p>
    <w:p w14:paraId="21FF69A7" w14:textId="649B1131" w:rsidR="00D84E0D" w:rsidRDefault="00461A50" w:rsidP="00DE0C11">
      <w:pPr>
        <w:pStyle w:val="paragraph"/>
        <w:spacing w:before="0" w:beforeAutospacing="0" w:after="0" w:afterAutospacing="0"/>
        <w:textAlignment w:val="baseline"/>
        <w:rPr>
          <w:rFonts w:ascii="Verdana" w:hAnsi="Verdana"/>
          <w:bCs/>
          <w:sz w:val="10"/>
          <w:szCs w:val="10"/>
        </w:rPr>
      </w:pPr>
      <w:r w:rsidRPr="00245237">
        <w:rPr>
          <w:rStyle w:val="eop"/>
          <w:rFonts w:asciiTheme="minorHAnsi" w:hAnsiTheme="minorHAnsi" w:cstheme="minorHAnsi"/>
          <w:sz w:val="10"/>
          <w:szCs w:val="10"/>
        </w:rPr>
        <w:t> </w:t>
      </w:r>
    </w:p>
    <w:p w14:paraId="2FCC826D" w14:textId="77777777" w:rsidR="00D84E0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DD0A1E" w:rsidRDefault="000C11AF" w:rsidP="00A36A21">
      <w:pPr>
        <w:pBdr>
          <w:top w:val="nil"/>
          <w:left w:val="nil"/>
          <w:bottom w:val="single" w:sz="8" w:space="1" w:color="000001"/>
          <w:right w:val="nil"/>
        </w:pBdr>
        <w:rPr>
          <w:rFonts w:ascii="Verdana" w:hAnsi="Verdana"/>
          <w:bCs/>
          <w:sz w:val="10"/>
          <w:szCs w:val="10"/>
        </w:rPr>
      </w:pPr>
    </w:p>
    <w:p w14:paraId="73E0B2F0" w14:textId="150C0475" w:rsidR="00A36A21" w:rsidRDefault="00A36A21" w:rsidP="00A36A21">
      <w:pPr>
        <w:rPr>
          <w:rFonts w:ascii="Verdana" w:hAnsi="Verdana"/>
          <w:b/>
          <w:sz w:val="10"/>
          <w:szCs w:val="10"/>
        </w:rPr>
      </w:pPr>
    </w:p>
    <w:p w14:paraId="174A3DF6" w14:textId="77777777" w:rsidR="008E5FC2" w:rsidRPr="00DD0A1E" w:rsidRDefault="008E5FC2" w:rsidP="00A36A21">
      <w:pPr>
        <w:rPr>
          <w:rFonts w:ascii="Verdana" w:hAnsi="Verdana"/>
          <w:b/>
          <w:sz w:val="10"/>
          <w:szCs w:val="10"/>
        </w:rPr>
      </w:pPr>
    </w:p>
    <w:p w14:paraId="0E3D8B97" w14:textId="0913A784" w:rsidR="00A36A21" w:rsidRPr="00DD0A1E" w:rsidRDefault="008E5FC2" w:rsidP="00A36A21">
      <w:pPr>
        <w:jc w:val="center"/>
        <w:rPr>
          <w:rFonts w:ascii="Verdana" w:hAnsi="Verdana"/>
          <w:sz w:val="16"/>
          <w:szCs w:val="16"/>
          <w:lang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C440FED">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D0A1E" w:rsidRDefault="00A36A21" w:rsidP="00A36A21">
      <w:pPr>
        <w:jc w:val="center"/>
        <w:rPr>
          <w:rFonts w:ascii="Verdana" w:hAnsi="Verdana"/>
          <w:b/>
          <w:sz w:val="16"/>
          <w:szCs w:val="16"/>
        </w:rPr>
      </w:pPr>
    </w:p>
    <w:p w14:paraId="07F0BA36" w14:textId="77777777" w:rsidR="00A36A21" w:rsidRPr="00DD0A1E" w:rsidRDefault="00A36A21" w:rsidP="00A36A21">
      <w:pPr>
        <w:jc w:val="center"/>
        <w:rPr>
          <w:rFonts w:ascii="Verdana" w:hAnsi="Verdana"/>
          <w:b/>
          <w:sz w:val="16"/>
          <w:szCs w:val="16"/>
        </w:rPr>
      </w:pPr>
    </w:p>
    <w:p w14:paraId="3924578D" w14:textId="77777777" w:rsidR="00A36A21" w:rsidRPr="00DD0A1E" w:rsidRDefault="00A36A21" w:rsidP="00A36A21">
      <w:pPr>
        <w:jc w:val="center"/>
        <w:rPr>
          <w:rFonts w:ascii="Verdana" w:hAnsi="Verdana"/>
          <w:b/>
          <w:sz w:val="16"/>
          <w:szCs w:val="16"/>
        </w:rPr>
      </w:pPr>
    </w:p>
    <w:p w14:paraId="423F7CF6" w14:textId="1D916438" w:rsidR="00A36A21" w:rsidRPr="00E21794" w:rsidRDefault="00A36A21" w:rsidP="00A36A21">
      <w:pPr>
        <w:jc w:val="center"/>
        <w:rPr>
          <w:rFonts w:ascii="Calibri" w:hAnsi="Calibri" w:cs="Calibri"/>
          <w:b/>
          <w:sz w:val="16"/>
          <w:szCs w:val="16"/>
        </w:rPr>
      </w:pPr>
      <w:r w:rsidRPr="00E21794">
        <w:rPr>
          <w:rFonts w:ascii="Calibri" w:hAnsi="Calibri" w:cs="Calibri"/>
          <w:b/>
          <w:sz w:val="16"/>
          <w:szCs w:val="16"/>
        </w:rPr>
        <w:t xml:space="preserve">UFFICIO STAMPA </w:t>
      </w:r>
      <w:r w:rsidR="001C0E6D" w:rsidRPr="00E21794">
        <w:rPr>
          <w:rFonts w:ascii="Calibri" w:hAnsi="Calibri" w:cs="Calibri"/>
          <w:b/>
          <w:sz w:val="16"/>
          <w:szCs w:val="16"/>
        </w:rPr>
        <w:t>SANDALS RESORTS</w:t>
      </w:r>
      <w:r w:rsidR="00683EC3" w:rsidRPr="00E21794">
        <w:rPr>
          <w:rFonts w:ascii="Calibri" w:hAnsi="Calibri" w:cs="Calibri"/>
          <w:b/>
          <w:sz w:val="16"/>
          <w:szCs w:val="16"/>
        </w:rPr>
        <w:t xml:space="preserve"> INTERNATIONAL</w:t>
      </w:r>
    </w:p>
    <w:p w14:paraId="18A9C0D0" w14:textId="449A6C2D" w:rsidR="00A36A21" w:rsidRPr="00E21794" w:rsidRDefault="006E6D6D" w:rsidP="00A36A21">
      <w:pPr>
        <w:jc w:val="center"/>
        <w:rPr>
          <w:rFonts w:ascii="Calibri" w:hAnsi="Calibri" w:cs="Calibri"/>
          <w:sz w:val="16"/>
          <w:szCs w:val="16"/>
        </w:rPr>
      </w:pPr>
      <w:r w:rsidRPr="00E21794">
        <w:rPr>
          <w:rFonts w:ascii="Calibri" w:hAnsi="Calibri" w:cs="Calibri"/>
          <w:b/>
          <w:sz w:val="16"/>
          <w:szCs w:val="16"/>
        </w:rPr>
        <w:t>MEDIA CONTACT</w:t>
      </w:r>
      <w:r w:rsidR="00A36A21" w:rsidRPr="00E21794">
        <w:rPr>
          <w:rFonts w:ascii="Calibri" w:hAnsi="Calibri" w:cs="Calibri"/>
          <w:b/>
          <w:sz w:val="16"/>
          <w:szCs w:val="16"/>
        </w:rPr>
        <w:t>: FRANCESCA SANTANDREA –</w:t>
      </w:r>
      <w:r w:rsidR="00A36A21" w:rsidRPr="00E21794">
        <w:rPr>
          <w:rFonts w:ascii="Calibri" w:hAnsi="Calibri" w:cs="Calibri"/>
          <w:sz w:val="16"/>
          <w:szCs w:val="16"/>
        </w:rPr>
        <w:t xml:space="preserve"> Corso </w:t>
      </w:r>
      <w:r w:rsidR="000C11AF" w:rsidRPr="00E21794">
        <w:rPr>
          <w:rFonts w:ascii="Calibri" w:hAnsi="Calibri" w:cs="Calibri"/>
          <w:sz w:val="16"/>
          <w:szCs w:val="16"/>
        </w:rPr>
        <w:t>Valdocco, 2</w:t>
      </w:r>
      <w:r w:rsidR="00A36A21" w:rsidRPr="00E21794">
        <w:rPr>
          <w:rFonts w:ascii="Calibri" w:hAnsi="Calibri" w:cs="Calibri"/>
          <w:sz w:val="16"/>
          <w:szCs w:val="16"/>
        </w:rPr>
        <w:t xml:space="preserve"> – 10122 Torino</w:t>
      </w:r>
      <w:r w:rsidR="000C11AF" w:rsidRPr="00E21794">
        <w:rPr>
          <w:rFonts w:ascii="Calibri" w:hAnsi="Calibri" w:cs="Calibri"/>
          <w:sz w:val="16"/>
          <w:szCs w:val="16"/>
        </w:rPr>
        <w:t xml:space="preserve"> c/o COPERNICO GARIBALDI</w:t>
      </w:r>
    </w:p>
    <w:p w14:paraId="5EABF70B" w14:textId="583CBC6E" w:rsidR="003F5038" w:rsidRPr="00E21794" w:rsidRDefault="00A36A21" w:rsidP="00B24F85">
      <w:pPr>
        <w:pStyle w:val="NormaleWeb"/>
        <w:spacing w:before="0" w:beforeAutospacing="0" w:after="0"/>
        <w:jc w:val="center"/>
        <w:rPr>
          <w:rFonts w:ascii="Calibri" w:hAnsi="Calibri" w:cs="Calibri"/>
          <w:sz w:val="16"/>
          <w:szCs w:val="16"/>
          <w:lang w:val="fr-FR"/>
        </w:rPr>
      </w:pPr>
      <w:r w:rsidRPr="00E21794">
        <w:rPr>
          <w:rFonts w:ascii="Calibri" w:hAnsi="Calibri" w:cs="Calibri"/>
          <w:b/>
          <w:sz w:val="16"/>
          <w:szCs w:val="16"/>
          <w:lang w:val="fr-FR"/>
        </w:rPr>
        <w:t>T:</w:t>
      </w:r>
      <w:r w:rsidRPr="00E21794">
        <w:rPr>
          <w:rFonts w:ascii="Calibri" w:hAnsi="Calibri" w:cs="Calibri"/>
          <w:sz w:val="16"/>
          <w:szCs w:val="16"/>
          <w:lang w:val="fr-FR"/>
        </w:rPr>
        <w:t xml:space="preserve"> </w:t>
      </w:r>
      <w:r w:rsidR="000C11AF" w:rsidRPr="00E21794">
        <w:rPr>
          <w:rFonts w:ascii="Calibri" w:hAnsi="Calibri" w:cs="Calibri"/>
          <w:sz w:val="16"/>
          <w:szCs w:val="16"/>
          <w:lang w:val="fr-FR"/>
        </w:rPr>
        <w:t xml:space="preserve">+39 </w:t>
      </w:r>
      <w:r w:rsidRPr="00E21794">
        <w:rPr>
          <w:rFonts w:ascii="Calibri" w:hAnsi="Calibri" w:cs="Calibri"/>
          <w:sz w:val="16"/>
          <w:szCs w:val="16"/>
          <w:lang w:val="fr-FR"/>
        </w:rPr>
        <w:t xml:space="preserve">011 812 8633 </w:t>
      </w:r>
      <w:r w:rsidRPr="00E21794">
        <w:rPr>
          <w:rFonts w:ascii="Calibri" w:hAnsi="Calibri" w:cs="Calibri"/>
          <w:b/>
          <w:sz w:val="16"/>
          <w:szCs w:val="16"/>
          <w:lang w:val="fr-FR"/>
        </w:rPr>
        <w:t>@:</w:t>
      </w:r>
      <w:r w:rsidR="00914BEF" w:rsidRPr="00E21794">
        <w:rPr>
          <w:rFonts w:ascii="Calibri" w:hAnsi="Calibri" w:cs="Calibri"/>
          <w:sz w:val="16"/>
          <w:szCs w:val="16"/>
          <w:lang w:val="fr-FR"/>
        </w:rPr>
        <w:t xml:space="preserve"> </w:t>
      </w:r>
      <w:hyperlink r:id="rId25" w:history="1">
        <w:r w:rsidR="00A52C4D" w:rsidRPr="00E21794">
          <w:rPr>
            <w:rStyle w:val="Collegamentoipertestuale"/>
            <w:rFonts w:ascii="Calibri" w:hAnsi="Calibri" w:cs="Calibri"/>
            <w:sz w:val="16"/>
            <w:szCs w:val="16"/>
            <w:lang w:val="fr-FR"/>
          </w:rPr>
          <w:t>info@openmindconsulting.it</w:t>
        </w:r>
      </w:hyperlink>
      <w:r w:rsidR="00A52C4D" w:rsidRPr="00E21794">
        <w:rPr>
          <w:rFonts w:ascii="Calibri" w:hAnsi="Calibri" w:cs="Calibri"/>
          <w:sz w:val="16"/>
          <w:szCs w:val="16"/>
          <w:lang w:val="fr-FR"/>
        </w:rPr>
        <w:t xml:space="preserve"> </w:t>
      </w:r>
      <w:r w:rsidR="007530C0" w:rsidRPr="00E21794">
        <w:rPr>
          <w:rFonts w:ascii="Calibri" w:hAnsi="Calibri" w:cs="Calibri"/>
          <w:sz w:val="16"/>
          <w:szCs w:val="16"/>
          <w:lang w:val="fr-FR"/>
        </w:rPr>
        <w:t xml:space="preserve"> </w:t>
      </w:r>
      <w:r w:rsidRPr="00E21794">
        <w:rPr>
          <w:rFonts w:ascii="Calibri" w:hAnsi="Calibri" w:cs="Calibri"/>
          <w:sz w:val="16"/>
          <w:szCs w:val="16"/>
          <w:lang w:val="fr-FR"/>
        </w:rPr>
        <w:t xml:space="preserve">– </w:t>
      </w:r>
      <w:r w:rsidRPr="00E21794">
        <w:rPr>
          <w:rFonts w:ascii="Calibri" w:hAnsi="Calibri" w:cs="Calibri"/>
          <w:b/>
          <w:sz w:val="16"/>
          <w:szCs w:val="16"/>
          <w:lang w:val="fr-FR"/>
        </w:rPr>
        <w:t>W</w:t>
      </w:r>
      <w:r w:rsidRPr="00E21794">
        <w:rPr>
          <w:rFonts w:ascii="Calibri" w:hAnsi="Calibri" w:cs="Calibri"/>
          <w:sz w:val="16"/>
          <w:szCs w:val="16"/>
          <w:lang w:val="fr-FR"/>
        </w:rPr>
        <w:t>:</w:t>
      </w:r>
      <w:r w:rsidR="00F05E51">
        <w:rPr>
          <w:rFonts w:ascii="Calibri" w:hAnsi="Calibri" w:cs="Calibri"/>
          <w:sz w:val="16"/>
          <w:szCs w:val="16"/>
          <w:lang w:val="fr-FR"/>
        </w:rPr>
        <w:t xml:space="preserve"> </w:t>
      </w:r>
      <w:hyperlink r:id="rId26" w:history="1">
        <w:r w:rsidR="00F05E51" w:rsidRPr="00505712">
          <w:rPr>
            <w:rStyle w:val="Collegamentoipertestuale"/>
            <w:rFonts w:ascii="Calibri" w:hAnsi="Calibri" w:cs="Calibri"/>
            <w:sz w:val="16"/>
            <w:szCs w:val="16"/>
            <w:lang w:val="fr-FR"/>
          </w:rPr>
          <w:t>www.openmindconsulting.it</w:t>
        </w:r>
      </w:hyperlink>
      <w:r w:rsidR="00F05E51">
        <w:rPr>
          <w:rFonts w:ascii="Calibri" w:hAnsi="Calibri" w:cs="Calibri"/>
          <w:sz w:val="16"/>
          <w:szCs w:val="16"/>
          <w:lang w:val="fr-FR"/>
        </w:rPr>
        <w:t xml:space="preserve"> </w:t>
      </w:r>
    </w:p>
    <w:sectPr w:rsidR="003F5038" w:rsidRPr="00E21794" w:rsidSect="00304BE4">
      <w:pgSz w:w="11906" w:h="16838"/>
      <w:pgMar w:top="851" w:right="1134" w:bottom="993"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B0A4" w14:textId="77777777" w:rsidR="00DB2549" w:rsidRDefault="00DB2549" w:rsidP="001E4179">
      <w:r>
        <w:separator/>
      </w:r>
    </w:p>
  </w:endnote>
  <w:endnote w:type="continuationSeparator" w:id="0">
    <w:p w14:paraId="5572F564" w14:textId="77777777" w:rsidR="00DB2549" w:rsidRDefault="00DB2549" w:rsidP="001E4179">
      <w:r>
        <w:continuationSeparator/>
      </w:r>
    </w:p>
  </w:endnote>
  <w:endnote w:type="continuationNotice" w:id="1">
    <w:p w14:paraId="56036AB5" w14:textId="77777777" w:rsidR="00DB2549" w:rsidRDefault="00DB2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0A2E" w14:textId="77777777" w:rsidR="00DB2549" w:rsidRDefault="00DB2549" w:rsidP="001E4179">
      <w:r>
        <w:separator/>
      </w:r>
    </w:p>
  </w:footnote>
  <w:footnote w:type="continuationSeparator" w:id="0">
    <w:p w14:paraId="24F5409F" w14:textId="77777777" w:rsidR="00DB2549" w:rsidRDefault="00DB2549" w:rsidP="001E4179">
      <w:r>
        <w:continuationSeparator/>
      </w:r>
    </w:p>
  </w:footnote>
  <w:footnote w:type="continuationNotice" w:id="1">
    <w:p w14:paraId="3B5BFC7E" w14:textId="77777777" w:rsidR="00DB2549" w:rsidRDefault="00DB25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9"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2990">
    <w:abstractNumId w:val="0"/>
  </w:num>
  <w:num w:numId="2" w16cid:durableId="1457679212">
    <w:abstractNumId w:val="14"/>
  </w:num>
  <w:num w:numId="3" w16cid:durableId="209734224">
    <w:abstractNumId w:val="7"/>
  </w:num>
  <w:num w:numId="4" w16cid:durableId="369182987">
    <w:abstractNumId w:val="15"/>
  </w:num>
  <w:num w:numId="5" w16cid:durableId="854422800">
    <w:abstractNumId w:val="3"/>
  </w:num>
  <w:num w:numId="6" w16cid:durableId="766849297">
    <w:abstractNumId w:val="9"/>
  </w:num>
  <w:num w:numId="7" w16cid:durableId="1856923276">
    <w:abstractNumId w:val="8"/>
  </w:num>
  <w:num w:numId="8" w16cid:durableId="375008950">
    <w:abstractNumId w:val="12"/>
  </w:num>
  <w:num w:numId="9" w16cid:durableId="1071150411">
    <w:abstractNumId w:val="11"/>
  </w:num>
  <w:num w:numId="10" w16cid:durableId="2128354950">
    <w:abstractNumId w:val="2"/>
  </w:num>
  <w:num w:numId="11" w16cid:durableId="77752762">
    <w:abstractNumId w:val="1"/>
  </w:num>
  <w:num w:numId="12" w16cid:durableId="1547331207">
    <w:abstractNumId w:val="16"/>
  </w:num>
  <w:num w:numId="13" w16cid:durableId="228538349">
    <w:abstractNumId w:val="5"/>
  </w:num>
  <w:num w:numId="14" w16cid:durableId="1452480530">
    <w:abstractNumId w:val="6"/>
  </w:num>
  <w:num w:numId="15" w16cid:durableId="650018434">
    <w:abstractNumId w:val="10"/>
  </w:num>
  <w:num w:numId="16" w16cid:durableId="260646633">
    <w:abstractNumId w:val="13"/>
  </w:num>
  <w:num w:numId="17" w16cid:durableId="212830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630"/>
    <w:rsid w:val="00002BF3"/>
    <w:rsid w:val="000043FE"/>
    <w:rsid w:val="00006D89"/>
    <w:rsid w:val="0001019F"/>
    <w:rsid w:val="00010D19"/>
    <w:rsid w:val="0001174F"/>
    <w:rsid w:val="00013616"/>
    <w:rsid w:val="00021A77"/>
    <w:rsid w:val="00021ACE"/>
    <w:rsid w:val="00023AD9"/>
    <w:rsid w:val="00034B2F"/>
    <w:rsid w:val="00034C43"/>
    <w:rsid w:val="00036835"/>
    <w:rsid w:val="00037C0D"/>
    <w:rsid w:val="00040B10"/>
    <w:rsid w:val="0004516F"/>
    <w:rsid w:val="00045947"/>
    <w:rsid w:val="000463D1"/>
    <w:rsid w:val="0005078E"/>
    <w:rsid w:val="00050ED6"/>
    <w:rsid w:val="000528FF"/>
    <w:rsid w:val="000561BD"/>
    <w:rsid w:val="0006256D"/>
    <w:rsid w:val="00064CFD"/>
    <w:rsid w:val="00067393"/>
    <w:rsid w:val="00070A0F"/>
    <w:rsid w:val="000716BF"/>
    <w:rsid w:val="00073688"/>
    <w:rsid w:val="0007471E"/>
    <w:rsid w:val="000764BE"/>
    <w:rsid w:val="00076B96"/>
    <w:rsid w:val="00077634"/>
    <w:rsid w:val="000809AE"/>
    <w:rsid w:val="000815F5"/>
    <w:rsid w:val="000820B6"/>
    <w:rsid w:val="00085866"/>
    <w:rsid w:val="00091C97"/>
    <w:rsid w:val="00092085"/>
    <w:rsid w:val="00093E4D"/>
    <w:rsid w:val="00097C3A"/>
    <w:rsid w:val="000A292D"/>
    <w:rsid w:val="000A2DB7"/>
    <w:rsid w:val="000A3517"/>
    <w:rsid w:val="000A61F9"/>
    <w:rsid w:val="000A68F8"/>
    <w:rsid w:val="000A6B88"/>
    <w:rsid w:val="000A725B"/>
    <w:rsid w:val="000A7D67"/>
    <w:rsid w:val="000B0F4F"/>
    <w:rsid w:val="000B15F7"/>
    <w:rsid w:val="000B5D5B"/>
    <w:rsid w:val="000C03C1"/>
    <w:rsid w:val="000C11AF"/>
    <w:rsid w:val="000C3782"/>
    <w:rsid w:val="000C43F8"/>
    <w:rsid w:val="000C4D64"/>
    <w:rsid w:val="000C5364"/>
    <w:rsid w:val="000C5A59"/>
    <w:rsid w:val="000C5B0A"/>
    <w:rsid w:val="000C5B56"/>
    <w:rsid w:val="000C68A8"/>
    <w:rsid w:val="000C733A"/>
    <w:rsid w:val="000D07C8"/>
    <w:rsid w:val="000D0D3C"/>
    <w:rsid w:val="000D2460"/>
    <w:rsid w:val="000D55EA"/>
    <w:rsid w:val="000E0894"/>
    <w:rsid w:val="000E15C0"/>
    <w:rsid w:val="000E165F"/>
    <w:rsid w:val="000E5500"/>
    <w:rsid w:val="000E5751"/>
    <w:rsid w:val="000E69B9"/>
    <w:rsid w:val="000E7C17"/>
    <w:rsid w:val="000E7CA4"/>
    <w:rsid w:val="000F3140"/>
    <w:rsid w:val="000F5B57"/>
    <w:rsid w:val="000F6662"/>
    <w:rsid w:val="000F757A"/>
    <w:rsid w:val="000F7C8B"/>
    <w:rsid w:val="00100C72"/>
    <w:rsid w:val="001020DA"/>
    <w:rsid w:val="00102927"/>
    <w:rsid w:val="00102B6A"/>
    <w:rsid w:val="00107C89"/>
    <w:rsid w:val="001102EF"/>
    <w:rsid w:val="00110D04"/>
    <w:rsid w:val="001118A0"/>
    <w:rsid w:val="00112D41"/>
    <w:rsid w:val="00117E55"/>
    <w:rsid w:val="00120B3E"/>
    <w:rsid w:val="00124012"/>
    <w:rsid w:val="00127E00"/>
    <w:rsid w:val="00130E7C"/>
    <w:rsid w:val="00132EF9"/>
    <w:rsid w:val="00136B61"/>
    <w:rsid w:val="00136FAA"/>
    <w:rsid w:val="001406C6"/>
    <w:rsid w:val="00143387"/>
    <w:rsid w:val="00147CCD"/>
    <w:rsid w:val="001576D8"/>
    <w:rsid w:val="00160432"/>
    <w:rsid w:val="0016056E"/>
    <w:rsid w:val="00162A0E"/>
    <w:rsid w:val="00181B83"/>
    <w:rsid w:val="00182A17"/>
    <w:rsid w:val="00183589"/>
    <w:rsid w:val="00184B01"/>
    <w:rsid w:val="00185A07"/>
    <w:rsid w:val="00191CDD"/>
    <w:rsid w:val="001930C1"/>
    <w:rsid w:val="00193A46"/>
    <w:rsid w:val="00194780"/>
    <w:rsid w:val="0019542F"/>
    <w:rsid w:val="00195908"/>
    <w:rsid w:val="00195E98"/>
    <w:rsid w:val="001973D3"/>
    <w:rsid w:val="001A3074"/>
    <w:rsid w:val="001A5245"/>
    <w:rsid w:val="001A638F"/>
    <w:rsid w:val="001A6903"/>
    <w:rsid w:val="001A71CA"/>
    <w:rsid w:val="001A7633"/>
    <w:rsid w:val="001A7A34"/>
    <w:rsid w:val="001A7A88"/>
    <w:rsid w:val="001B2DEA"/>
    <w:rsid w:val="001B30E7"/>
    <w:rsid w:val="001B3373"/>
    <w:rsid w:val="001B616C"/>
    <w:rsid w:val="001C0D27"/>
    <w:rsid w:val="001C0E6D"/>
    <w:rsid w:val="001C2633"/>
    <w:rsid w:val="001C3605"/>
    <w:rsid w:val="001C576A"/>
    <w:rsid w:val="001C61B4"/>
    <w:rsid w:val="001D1386"/>
    <w:rsid w:val="001D3098"/>
    <w:rsid w:val="001D485F"/>
    <w:rsid w:val="001D7631"/>
    <w:rsid w:val="001E046A"/>
    <w:rsid w:val="001E207C"/>
    <w:rsid w:val="001E3441"/>
    <w:rsid w:val="001E3804"/>
    <w:rsid w:val="001E4179"/>
    <w:rsid w:val="001E4AFA"/>
    <w:rsid w:val="001E6A9F"/>
    <w:rsid w:val="001E75AA"/>
    <w:rsid w:val="001E7BA5"/>
    <w:rsid w:val="001F10F1"/>
    <w:rsid w:val="001F1A44"/>
    <w:rsid w:val="001F265D"/>
    <w:rsid w:val="001F3D79"/>
    <w:rsid w:val="001F6164"/>
    <w:rsid w:val="001F633C"/>
    <w:rsid w:val="0020219C"/>
    <w:rsid w:val="002026E0"/>
    <w:rsid w:val="00202D16"/>
    <w:rsid w:val="00202FA9"/>
    <w:rsid w:val="00203888"/>
    <w:rsid w:val="00203C0F"/>
    <w:rsid w:val="00203C4C"/>
    <w:rsid w:val="00204218"/>
    <w:rsid w:val="00204345"/>
    <w:rsid w:val="00206AD6"/>
    <w:rsid w:val="00206D1F"/>
    <w:rsid w:val="00210B41"/>
    <w:rsid w:val="00212869"/>
    <w:rsid w:val="002135B1"/>
    <w:rsid w:val="002135BA"/>
    <w:rsid w:val="002155DB"/>
    <w:rsid w:val="00216001"/>
    <w:rsid w:val="002207A4"/>
    <w:rsid w:val="00220BF2"/>
    <w:rsid w:val="002212BE"/>
    <w:rsid w:val="0022156D"/>
    <w:rsid w:val="002265A7"/>
    <w:rsid w:val="00226D63"/>
    <w:rsid w:val="002315D9"/>
    <w:rsid w:val="00231F2B"/>
    <w:rsid w:val="0023400D"/>
    <w:rsid w:val="002356B3"/>
    <w:rsid w:val="00235FE9"/>
    <w:rsid w:val="00240923"/>
    <w:rsid w:val="00241030"/>
    <w:rsid w:val="00241E06"/>
    <w:rsid w:val="00242905"/>
    <w:rsid w:val="00244FF6"/>
    <w:rsid w:val="00245237"/>
    <w:rsid w:val="0024613D"/>
    <w:rsid w:val="00251A7D"/>
    <w:rsid w:val="0025221E"/>
    <w:rsid w:val="002523A3"/>
    <w:rsid w:val="00253D7E"/>
    <w:rsid w:val="002546A4"/>
    <w:rsid w:val="00256466"/>
    <w:rsid w:val="00256835"/>
    <w:rsid w:val="0026225D"/>
    <w:rsid w:val="0026674A"/>
    <w:rsid w:val="0027092E"/>
    <w:rsid w:val="00271E54"/>
    <w:rsid w:val="00274224"/>
    <w:rsid w:val="00275B76"/>
    <w:rsid w:val="0027634A"/>
    <w:rsid w:val="00277C2E"/>
    <w:rsid w:val="00280676"/>
    <w:rsid w:val="0028296B"/>
    <w:rsid w:val="0028771F"/>
    <w:rsid w:val="0028774D"/>
    <w:rsid w:val="00290182"/>
    <w:rsid w:val="00291528"/>
    <w:rsid w:val="00295662"/>
    <w:rsid w:val="00295F6E"/>
    <w:rsid w:val="002961FA"/>
    <w:rsid w:val="002A0D94"/>
    <w:rsid w:val="002A0F3A"/>
    <w:rsid w:val="002A1EB7"/>
    <w:rsid w:val="002A204A"/>
    <w:rsid w:val="002A2A32"/>
    <w:rsid w:val="002A4F0F"/>
    <w:rsid w:val="002B0287"/>
    <w:rsid w:val="002B291D"/>
    <w:rsid w:val="002B646D"/>
    <w:rsid w:val="002B6F06"/>
    <w:rsid w:val="002C0ACE"/>
    <w:rsid w:val="002C182B"/>
    <w:rsid w:val="002C248A"/>
    <w:rsid w:val="002C249B"/>
    <w:rsid w:val="002C3631"/>
    <w:rsid w:val="002C4A6D"/>
    <w:rsid w:val="002C60B5"/>
    <w:rsid w:val="002C6C1F"/>
    <w:rsid w:val="002C7037"/>
    <w:rsid w:val="002D2385"/>
    <w:rsid w:val="002D418C"/>
    <w:rsid w:val="002E01C5"/>
    <w:rsid w:val="002E06DB"/>
    <w:rsid w:val="002E22B2"/>
    <w:rsid w:val="002E3A1F"/>
    <w:rsid w:val="002E48DA"/>
    <w:rsid w:val="002E538F"/>
    <w:rsid w:val="002E6A3E"/>
    <w:rsid w:val="002E6D60"/>
    <w:rsid w:val="002F1DDB"/>
    <w:rsid w:val="002F3046"/>
    <w:rsid w:val="002F3299"/>
    <w:rsid w:val="002F6E20"/>
    <w:rsid w:val="00300131"/>
    <w:rsid w:val="003007E5"/>
    <w:rsid w:val="003022C9"/>
    <w:rsid w:val="00302518"/>
    <w:rsid w:val="00302636"/>
    <w:rsid w:val="00303762"/>
    <w:rsid w:val="00304BE4"/>
    <w:rsid w:val="003054A6"/>
    <w:rsid w:val="00310ABA"/>
    <w:rsid w:val="00314E4B"/>
    <w:rsid w:val="0032169A"/>
    <w:rsid w:val="00321768"/>
    <w:rsid w:val="0032180E"/>
    <w:rsid w:val="003224D8"/>
    <w:rsid w:val="003244AC"/>
    <w:rsid w:val="0032465E"/>
    <w:rsid w:val="003265F9"/>
    <w:rsid w:val="003324AE"/>
    <w:rsid w:val="00341B00"/>
    <w:rsid w:val="00342038"/>
    <w:rsid w:val="003434F6"/>
    <w:rsid w:val="00344BBA"/>
    <w:rsid w:val="003451B7"/>
    <w:rsid w:val="00346016"/>
    <w:rsid w:val="0034679C"/>
    <w:rsid w:val="003475DC"/>
    <w:rsid w:val="0035460B"/>
    <w:rsid w:val="00354C52"/>
    <w:rsid w:val="00360CED"/>
    <w:rsid w:val="00361A61"/>
    <w:rsid w:val="0036576B"/>
    <w:rsid w:val="00366332"/>
    <w:rsid w:val="003670F4"/>
    <w:rsid w:val="00367F63"/>
    <w:rsid w:val="0037061A"/>
    <w:rsid w:val="00370BBE"/>
    <w:rsid w:val="0037106B"/>
    <w:rsid w:val="00372308"/>
    <w:rsid w:val="00372E7A"/>
    <w:rsid w:val="003732CF"/>
    <w:rsid w:val="00373A04"/>
    <w:rsid w:val="003745CA"/>
    <w:rsid w:val="003801F5"/>
    <w:rsid w:val="003828F2"/>
    <w:rsid w:val="003834ED"/>
    <w:rsid w:val="003836B5"/>
    <w:rsid w:val="00383B03"/>
    <w:rsid w:val="003860FD"/>
    <w:rsid w:val="00386C2B"/>
    <w:rsid w:val="003878E6"/>
    <w:rsid w:val="003926BF"/>
    <w:rsid w:val="00394093"/>
    <w:rsid w:val="00394AF6"/>
    <w:rsid w:val="00394BBA"/>
    <w:rsid w:val="003957FD"/>
    <w:rsid w:val="003A07E3"/>
    <w:rsid w:val="003A70AF"/>
    <w:rsid w:val="003B02AF"/>
    <w:rsid w:val="003B09AB"/>
    <w:rsid w:val="003B0DAD"/>
    <w:rsid w:val="003B3A1B"/>
    <w:rsid w:val="003B62C1"/>
    <w:rsid w:val="003B6F20"/>
    <w:rsid w:val="003C65B4"/>
    <w:rsid w:val="003C70A2"/>
    <w:rsid w:val="003C77F6"/>
    <w:rsid w:val="003D0485"/>
    <w:rsid w:val="003D04F6"/>
    <w:rsid w:val="003D0EFC"/>
    <w:rsid w:val="003E3294"/>
    <w:rsid w:val="003E4004"/>
    <w:rsid w:val="003E4293"/>
    <w:rsid w:val="003E4EAD"/>
    <w:rsid w:val="003E516C"/>
    <w:rsid w:val="003E722F"/>
    <w:rsid w:val="003E7847"/>
    <w:rsid w:val="003F3EF5"/>
    <w:rsid w:val="003F5038"/>
    <w:rsid w:val="003F695A"/>
    <w:rsid w:val="003F7BC0"/>
    <w:rsid w:val="00402163"/>
    <w:rsid w:val="00402CC1"/>
    <w:rsid w:val="00406404"/>
    <w:rsid w:val="00410038"/>
    <w:rsid w:val="00411C8C"/>
    <w:rsid w:val="00412FA2"/>
    <w:rsid w:val="00414D72"/>
    <w:rsid w:val="0041664B"/>
    <w:rsid w:val="00417251"/>
    <w:rsid w:val="004236DD"/>
    <w:rsid w:val="00423994"/>
    <w:rsid w:val="00423C4C"/>
    <w:rsid w:val="0042751D"/>
    <w:rsid w:val="00427A5F"/>
    <w:rsid w:val="004304C0"/>
    <w:rsid w:val="0043088E"/>
    <w:rsid w:val="0043601E"/>
    <w:rsid w:val="00436426"/>
    <w:rsid w:val="004463C1"/>
    <w:rsid w:val="00451367"/>
    <w:rsid w:val="00453EB2"/>
    <w:rsid w:val="004564DC"/>
    <w:rsid w:val="00460D38"/>
    <w:rsid w:val="00461A50"/>
    <w:rsid w:val="00463511"/>
    <w:rsid w:val="00463DE1"/>
    <w:rsid w:val="00464A01"/>
    <w:rsid w:val="00466171"/>
    <w:rsid w:val="004669D2"/>
    <w:rsid w:val="004669E9"/>
    <w:rsid w:val="004707C0"/>
    <w:rsid w:val="004713A9"/>
    <w:rsid w:val="004751CA"/>
    <w:rsid w:val="00477A85"/>
    <w:rsid w:val="004875EF"/>
    <w:rsid w:val="00491BF4"/>
    <w:rsid w:val="004A1408"/>
    <w:rsid w:val="004A2019"/>
    <w:rsid w:val="004A354C"/>
    <w:rsid w:val="004A511A"/>
    <w:rsid w:val="004A6DC6"/>
    <w:rsid w:val="004B1E7D"/>
    <w:rsid w:val="004B2254"/>
    <w:rsid w:val="004B2ABF"/>
    <w:rsid w:val="004B2AEE"/>
    <w:rsid w:val="004B60A0"/>
    <w:rsid w:val="004B645C"/>
    <w:rsid w:val="004C0427"/>
    <w:rsid w:val="004C0AC8"/>
    <w:rsid w:val="004C0C4F"/>
    <w:rsid w:val="004C2BAA"/>
    <w:rsid w:val="004C2CD1"/>
    <w:rsid w:val="004C40BA"/>
    <w:rsid w:val="004C4EA9"/>
    <w:rsid w:val="004C675C"/>
    <w:rsid w:val="004C6883"/>
    <w:rsid w:val="004D009F"/>
    <w:rsid w:val="004D541D"/>
    <w:rsid w:val="004D5850"/>
    <w:rsid w:val="004D7C1B"/>
    <w:rsid w:val="004E0440"/>
    <w:rsid w:val="004E3BEE"/>
    <w:rsid w:val="004E7452"/>
    <w:rsid w:val="004E7EB0"/>
    <w:rsid w:val="004F0325"/>
    <w:rsid w:val="004F454D"/>
    <w:rsid w:val="004F4AE5"/>
    <w:rsid w:val="004F73E5"/>
    <w:rsid w:val="004F767C"/>
    <w:rsid w:val="00500B9E"/>
    <w:rsid w:val="005016A1"/>
    <w:rsid w:val="0050341E"/>
    <w:rsid w:val="00503955"/>
    <w:rsid w:val="00503984"/>
    <w:rsid w:val="00503EFB"/>
    <w:rsid w:val="005041FF"/>
    <w:rsid w:val="00505620"/>
    <w:rsid w:val="00510C03"/>
    <w:rsid w:val="00512D9E"/>
    <w:rsid w:val="00514EFE"/>
    <w:rsid w:val="00516CE2"/>
    <w:rsid w:val="00517811"/>
    <w:rsid w:val="00523419"/>
    <w:rsid w:val="00525D67"/>
    <w:rsid w:val="00532ED5"/>
    <w:rsid w:val="005334E3"/>
    <w:rsid w:val="0053446A"/>
    <w:rsid w:val="00535AA5"/>
    <w:rsid w:val="00535EE3"/>
    <w:rsid w:val="005361B9"/>
    <w:rsid w:val="0053671B"/>
    <w:rsid w:val="0054351B"/>
    <w:rsid w:val="00544F20"/>
    <w:rsid w:val="00545099"/>
    <w:rsid w:val="005506F8"/>
    <w:rsid w:val="005544FE"/>
    <w:rsid w:val="005559EC"/>
    <w:rsid w:val="005571EE"/>
    <w:rsid w:val="00560700"/>
    <w:rsid w:val="00563F25"/>
    <w:rsid w:val="00564771"/>
    <w:rsid w:val="00564A18"/>
    <w:rsid w:val="00566FE8"/>
    <w:rsid w:val="00571305"/>
    <w:rsid w:val="005738D4"/>
    <w:rsid w:val="00580B51"/>
    <w:rsid w:val="00584F56"/>
    <w:rsid w:val="00587924"/>
    <w:rsid w:val="00590CFE"/>
    <w:rsid w:val="00594C74"/>
    <w:rsid w:val="005A0380"/>
    <w:rsid w:val="005A098A"/>
    <w:rsid w:val="005A1B0B"/>
    <w:rsid w:val="005A5714"/>
    <w:rsid w:val="005A7209"/>
    <w:rsid w:val="005A78E9"/>
    <w:rsid w:val="005A7DA3"/>
    <w:rsid w:val="005A7E0B"/>
    <w:rsid w:val="005B040E"/>
    <w:rsid w:val="005B08D8"/>
    <w:rsid w:val="005B0AB4"/>
    <w:rsid w:val="005B209E"/>
    <w:rsid w:val="005B2A60"/>
    <w:rsid w:val="005B4954"/>
    <w:rsid w:val="005B5A82"/>
    <w:rsid w:val="005B7980"/>
    <w:rsid w:val="005C047E"/>
    <w:rsid w:val="005C31F3"/>
    <w:rsid w:val="005C4EB9"/>
    <w:rsid w:val="005C7BC3"/>
    <w:rsid w:val="005C7E1C"/>
    <w:rsid w:val="005D2156"/>
    <w:rsid w:val="005D40B3"/>
    <w:rsid w:val="005D44A1"/>
    <w:rsid w:val="005D66A6"/>
    <w:rsid w:val="005E1B10"/>
    <w:rsid w:val="005E689D"/>
    <w:rsid w:val="005E7BA8"/>
    <w:rsid w:val="005F2DFB"/>
    <w:rsid w:val="005F3738"/>
    <w:rsid w:val="005F3C18"/>
    <w:rsid w:val="005F4280"/>
    <w:rsid w:val="0060190E"/>
    <w:rsid w:val="00601C67"/>
    <w:rsid w:val="0060273B"/>
    <w:rsid w:val="006030B7"/>
    <w:rsid w:val="00606472"/>
    <w:rsid w:val="00613AF8"/>
    <w:rsid w:val="00616A76"/>
    <w:rsid w:val="00617B8D"/>
    <w:rsid w:val="00620FC5"/>
    <w:rsid w:val="0062335F"/>
    <w:rsid w:val="0062417F"/>
    <w:rsid w:val="006243CD"/>
    <w:rsid w:val="006255D7"/>
    <w:rsid w:val="006261D6"/>
    <w:rsid w:val="0062713C"/>
    <w:rsid w:val="00627F4A"/>
    <w:rsid w:val="00631823"/>
    <w:rsid w:val="0063230B"/>
    <w:rsid w:val="00636190"/>
    <w:rsid w:val="006446F0"/>
    <w:rsid w:val="0064799B"/>
    <w:rsid w:val="006504AE"/>
    <w:rsid w:val="00651D0D"/>
    <w:rsid w:val="00655EBF"/>
    <w:rsid w:val="00656F0A"/>
    <w:rsid w:val="00657116"/>
    <w:rsid w:val="00662C66"/>
    <w:rsid w:val="0066400D"/>
    <w:rsid w:val="00664E78"/>
    <w:rsid w:val="00671315"/>
    <w:rsid w:val="00672715"/>
    <w:rsid w:val="0067370B"/>
    <w:rsid w:val="0067416C"/>
    <w:rsid w:val="006760DD"/>
    <w:rsid w:val="00676515"/>
    <w:rsid w:val="006774B0"/>
    <w:rsid w:val="00683EC3"/>
    <w:rsid w:val="00684579"/>
    <w:rsid w:val="0068703E"/>
    <w:rsid w:val="00687047"/>
    <w:rsid w:val="00690FCF"/>
    <w:rsid w:val="00692520"/>
    <w:rsid w:val="00695516"/>
    <w:rsid w:val="006956AB"/>
    <w:rsid w:val="006963A3"/>
    <w:rsid w:val="006A2753"/>
    <w:rsid w:val="006A4EC8"/>
    <w:rsid w:val="006A7BAE"/>
    <w:rsid w:val="006B172C"/>
    <w:rsid w:val="006B46D5"/>
    <w:rsid w:val="006B5300"/>
    <w:rsid w:val="006B561E"/>
    <w:rsid w:val="006B797F"/>
    <w:rsid w:val="006B7A8B"/>
    <w:rsid w:val="006C0B0C"/>
    <w:rsid w:val="006C0D0D"/>
    <w:rsid w:val="006C1A22"/>
    <w:rsid w:val="006C33C6"/>
    <w:rsid w:val="006C3461"/>
    <w:rsid w:val="006C4785"/>
    <w:rsid w:val="006C5861"/>
    <w:rsid w:val="006C5931"/>
    <w:rsid w:val="006C5B07"/>
    <w:rsid w:val="006C5E6A"/>
    <w:rsid w:val="006C6ADA"/>
    <w:rsid w:val="006D0758"/>
    <w:rsid w:val="006D1D94"/>
    <w:rsid w:val="006D1F30"/>
    <w:rsid w:val="006D2328"/>
    <w:rsid w:val="006D2BBB"/>
    <w:rsid w:val="006D3708"/>
    <w:rsid w:val="006D3989"/>
    <w:rsid w:val="006E0702"/>
    <w:rsid w:val="006E5059"/>
    <w:rsid w:val="006E51A2"/>
    <w:rsid w:val="006E6D6D"/>
    <w:rsid w:val="006F433A"/>
    <w:rsid w:val="006F52DB"/>
    <w:rsid w:val="006F57C1"/>
    <w:rsid w:val="006F7ECE"/>
    <w:rsid w:val="00700281"/>
    <w:rsid w:val="00705337"/>
    <w:rsid w:val="00706A94"/>
    <w:rsid w:val="00712578"/>
    <w:rsid w:val="0071348A"/>
    <w:rsid w:val="00715BB5"/>
    <w:rsid w:val="00716429"/>
    <w:rsid w:val="00721E9B"/>
    <w:rsid w:val="00724289"/>
    <w:rsid w:val="00724D3E"/>
    <w:rsid w:val="00724E37"/>
    <w:rsid w:val="00725BA2"/>
    <w:rsid w:val="00727CE5"/>
    <w:rsid w:val="007303CE"/>
    <w:rsid w:val="00733741"/>
    <w:rsid w:val="00733DFF"/>
    <w:rsid w:val="0073588F"/>
    <w:rsid w:val="00735BFB"/>
    <w:rsid w:val="00736260"/>
    <w:rsid w:val="00736B61"/>
    <w:rsid w:val="007416F1"/>
    <w:rsid w:val="00742902"/>
    <w:rsid w:val="007438A8"/>
    <w:rsid w:val="00752247"/>
    <w:rsid w:val="00752F8D"/>
    <w:rsid w:val="007530C0"/>
    <w:rsid w:val="0075317D"/>
    <w:rsid w:val="00753EB1"/>
    <w:rsid w:val="007552EF"/>
    <w:rsid w:val="007570FB"/>
    <w:rsid w:val="0076191D"/>
    <w:rsid w:val="007621AF"/>
    <w:rsid w:val="00764259"/>
    <w:rsid w:val="0076788C"/>
    <w:rsid w:val="00772A7A"/>
    <w:rsid w:val="00773A04"/>
    <w:rsid w:val="00774237"/>
    <w:rsid w:val="007750A9"/>
    <w:rsid w:val="00775444"/>
    <w:rsid w:val="007771ED"/>
    <w:rsid w:val="00780593"/>
    <w:rsid w:val="0078128E"/>
    <w:rsid w:val="00782D8B"/>
    <w:rsid w:val="00785590"/>
    <w:rsid w:val="007867FE"/>
    <w:rsid w:val="00787027"/>
    <w:rsid w:val="00787EE4"/>
    <w:rsid w:val="00790D0D"/>
    <w:rsid w:val="007911EE"/>
    <w:rsid w:val="0079163C"/>
    <w:rsid w:val="00792517"/>
    <w:rsid w:val="0079340E"/>
    <w:rsid w:val="00794521"/>
    <w:rsid w:val="00795566"/>
    <w:rsid w:val="00797D1E"/>
    <w:rsid w:val="007A20C9"/>
    <w:rsid w:val="007A27C7"/>
    <w:rsid w:val="007A3D6C"/>
    <w:rsid w:val="007A57B2"/>
    <w:rsid w:val="007A7429"/>
    <w:rsid w:val="007B17AF"/>
    <w:rsid w:val="007B288F"/>
    <w:rsid w:val="007B28A9"/>
    <w:rsid w:val="007B36BA"/>
    <w:rsid w:val="007B36E8"/>
    <w:rsid w:val="007B490B"/>
    <w:rsid w:val="007B5D56"/>
    <w:rsid w:val="007C170A"/>
    <w:rsid w:val="007C3E0A"/>
    <w:rsid w:val="007C4DD1"/>
    <w:rsid w:val="007C5760"/>
    <w:rsid w:val="007C7593"/>
    <w:rsid w:val="007D11A2"/>
    <w:rsid w:val="007D64C0"/>
    <w:rsid w:val="007E0462"/>
    <w:rsid w:val="007E0DA6"/>
    <w:rsid w:val="007E15F8"/>
    <w:rsid w:val="007E176A"/>
    <w:rsid w:val="007E21AB"/>
    <w:rsid w:val="007E3CBD"/>
    <w:rsid w:val="007E3D3B"/>
    <w:rsid w:val="007E4C51"/>
    <w:rsid w:val="007F0218"/>
    <w:rsid w:val="007F2881"/>
    <w:rsid w:val="007F5468"/>
    <w:rsid w:val="007F788F"/>
    <w:rsid w:val="007F7D83"/>
    <w:rsid w:val="0080219A"/>
    <w:rsid w:val="00802BB9"/>
    <w:rsid w:val="00802F6F"/>
    <w:rsid w:val="00803593"/>
    <w:rsid w:val="00804302"/>
    <w:rsid w:val="008047EF"/>
    <w:rsid w:val="008049E5"/>
    <w:rsid w:val="008050F6"/>
    <w:rsid w:val="00805DF0"/>
    <w:rsid w:val="00806FD2"/>
    <w:rsid w:val="00810866"/>
    <w:rsid w:val="00813994"/>
    <w:rsid w:val="00820FE7"/>
    <w:rsid w:val="0082111E"/>
    <w:rsid w:val="00821155"/>
    <w:rsid w:val="00824EB9"/>
    <w:rsid w:val="00826964"/>
    <w:rsid w:val="00826F5E"/>
    <w:rsid w:val="00827345"/>
    <w:rsid w:val="0083062D"/>
    <w:rsid w:val="008316F2"/>
    <w:rsid w:val="00831815"/>
    <w:rsid w:val="0083595B"/>
    <w:rsid w:val="008364BF"/>
    <w:rsid w:val="0083744F"/>
    <w:rsid w:val="008438D4"/>
    <w:rsid w:val="00846196"/>
    <w:rsid w:val="0084750A"/>
    <w:rsid w:val="0085248B"/>
    <w:rsid w:val="008552FD"/>
    <w:rsid w:val="0085536D"/>
    <w:rsid w:val="00855CCA"/>
    <w:rsid w:val="0086036D"/>
    <w:rsid w:val="00860F8D"/>
    <w:rsid w:val="00865AC3"/>
    <w:rsid w:val="00865D54"/>
    <w:rsid w:val="00871BB3"/>
    <w:rsid w:val="00872AF0"/>
    <w:rsid w:val="00873783"/>
    <w:rsid w:val="00880476"/>
    <w:rsid w:val="00881D50"/>
    <w:rsid w:val="00881E15"/>
    <w:rsid w:val="0088243B"/>
    <w:rsid w:val="00882725"/>
    <w:rsid w:val="00883E62"/>
    <w:rsid w:val="00883EA5"/>
    <w:rsid w:val="00883F87"/>
    <w:rsid w:val="008845E9"/>
    <w:rsid w:val="00885381"/>
    <w:rsid w:val="008856CE"/>
    <w:rsid w:val="00890011"/>
    <w:rsid w:val="008918D2"/>
    <w:rsid w:val="00891A18"/>
    <w:rsid w:val="00891CF0"/>
    <w:rsid w:val="00891D45"/>
    <w:rsid w:val="0089302F"/>
    <w:rsid w:val="0089344D"/>
    <w:rsid w:val="00893F69"/>
    <w:rsid w:val="00895EC4"/>
    <w:rsid w:val="008A29F3"/>
    <w:rsid w:val="008A33D1"/>
    <w:rsid w:val="008B419A"/>
    <w:rsid w:val="008B563A"/>
    <w:rsid w:val="008C2442"/>
    <w:rsid w:val="008C349A"/>
    <w:rsid w:val="008C6015"/>
    <w:rsid w:val="008D0152"/>
    <w:rsid w:val="008D28E2"/>
    <w:rsid w:val="008D32BA"/>
    <w:rsid w:val="008D76EB"/>
    <w:rsid w:val="008E0D6F"/>
    <w:rsid w:val="008E1FE5"/>
    <w:rsid w:val="008E21C6"/>
    <w:rsid w:val="008E2DF0"/>
    <w:rsid w:val="008E5FC2"/>
    <w:rsid w:val="008F0649"/>
    <w:rsid w:val="008F066D"/>
    <w:rsid w:val="008F068D"/>
    <w:rsid w:val="008F262E"/>
    <w:rsid w:val="008F51B4"/>
    <w:rsid w:val="008F5EAA"/>
    <w:rsid w:val="008F60CF"/>
    <w:rsid w:val="008F6627"/>
    <w:rsid w:val="008F712A"/>
    <w:rsid w:val="008F72D6"/>
    <w:rsid w:val="00902F79"/>
    <w:rsid w:val="00903033"/>
    <w:rsid w:val="00903788"/>
    <w:rsid w:val="009051EC"/>
    <w:rsid w:val="00905786"/>
    <w:rsid w:val="00906E14"/>
    <w:rsid w:val="00907184"/>
    <w:rsid w:val="00910A3A"/>
    <w:rsid w:val="00912BBB"/>
    <w:rsid w:val="009146D4"/>
    <w:rsid w:val="00914BEF"/>
    <w:rsid w:val="00914D7C"/>
    <w:rsid w:val="0091682F"/>
    <w:rsid w:val="00916FC2"/>
    <w:rsid w:val="00917DF1"/>
    <w:rsid w:val="00920BA0"/>
    <w:rsid w:val="0092243C"/>
    <w:rsid w:val="00924D38"/>
    <w:rsid w:val="009269D9"/>
    <w:rsid w:val="00926C3C"/>
    <w:rsid w:val="00930F21"/>
    <w:rsid w:val="00930FF7"/>
    <w:rsid w:val="0093175B"/>
    <w:rsid w:val="0093221A"/>
    <w:rsid w:val="009327A8"/>
    <w:rsid w:val="00932EA5"/>
    <w:rsid w:val="00935991"/>
    <w:rsid w:val="00935CBA"/>
    <w:rsid w:val="00935E54"/>
    <w:rsid w:val="00937D46"/>
    <w:rsid w:val="0094113B"/>
    <w:rsid w:val="009509EC"/>
    <w:rsid w:val="009545C3"/>
    <w:rsid w:val="009579B1"/>
    <w:rsid w:val="009579BB"/>
    <w:rsid w:val="009623CC"/>
    <w:rsid w:val="00962A67"/>
    <w:rsid w:val="00963E79"/>
    <w:rsid w:val="0096695A"/>
    <w:rsid w:val="00972BAF"/>
    <w:rsid w:val="00973A90"/>
    <w:rsid w:val="009829B9"/>
    <w:rsid w:val="0098450D"/>
    <w:rsid w:val="009863F3"/>
    <w:rsid w:val="009908B3"/>
    <w:rsid w:val="0099095F"/>
    <w:rsid w:val="00990A21"/>
    <w:rsid w:val="009912B8"/>
    <w:rsid w:val="009937E9"/>
    <w:rsid w:val="00993838"/>
    <w:rsid w:val="00994691"/>
    <w:rsid w:val="009A0335"/>
    <w:rsid w:val="009A0C94"/>
    <w:rsid w:val="009A50D3"/>
    <w:rsid w:val="009A761E"/>
    <w:rsid w:val="009B3B21"/>
    <w:rsid w:val="009B413E"/>
    <w:rsid w:val="009B4C3B"/>
    <w:rsid w:val="009B7101"/>
    <w:rsid w:val="009C08D1"/>
    <w:rsid w:val="009C1558"/>
    <w:rsid w:val="009C221F"/>
    <w:rsid w:val="009C5A6E"/>
    <w:rsid w:val="009C5DF9"/>
    <w:rsid w:val="009C62B7"/>
    <w:rsid w:val="009C7DDD"/>
    <w:rsid w:val="009D0037"/>
    <w:rsid w:val="009D0DC6"/>
    <w:rsid w:val="009D2B8A"/>
    <w:rsid w:val="009D4119"/>
    <w:rsid w:val="009D4BF4"/>
    <w:rsid w:val="009D5EF3"/>
    <w:rsid w:val="009D60BF"/>
    <w:rsid w:val="009D63D3"/>
    <w:rsid w:val="009D6A52"/>
    <w:rsid w:val="009D77DD"/>
    <w:rsid w:val="009D7D15"/>
    <w:rsid w:val="009E02DF"/>
    <w:rsid w:val="009E33D7"/>
    <w:rsid w:val="009E65D4"/>
    <w:rsid w:val="009E676E"/>
    <w:rsid w:val="009F0AD2"/>
    <w:rsid w:val="009F41F3"/>
    <w:rsid w:val="009F458A"/>
    <w:rsid w:val="009F5503"/>
    <w:rsid w:val="009F62B8"/>
    <w:rsid w:val="00A01581"/>
    <w:rsid w:val="00A057E2"/>
    <w:rsid w:val="00A10D7F"/>
    <w:rsid w:val="00A1227F"/>
    <w:rsid w:val="00A125D7"/>
    <w:rsid w:val="00A12D28"/>
    <w:rsid w:val="00A1376C"/>
    <w:rsid w:val="00A1599E"/>
    <w:rsid w:val="00A15D03"/>
    <w:rsid w:val="00A20CB7"/>
    <w:rsid w:val="00A225C9"/>
    <w:rsid w:val="00A2516D"/>
    <w:rsid w:val="00A2727A"/>
    <w:rsid w:val="00A27F8D"/>
    <w:rsid w:val="00A3290E"/>
    <w:rsid w:val="00A34114"/>
    <w:rsid w:val="00A34171"/>
    <w:rsid w:val="00A35CC1"/>
    <w:rsid w:val="00A35D71"/>
    <w:rsid w:val="00A36A21"/>
    <w:rsid w:val="00A43850"/>
    <w:rsid w:val="00A44F47"/>
    <w:rsid w:val="00A475EC"/>
    <w:rsid w:val="00A47A4E"/>
    <w:rsid w:val="00A51F18"/>
    <w:rsid w:val="00A52C4D"/>
    <w:rsid w:val="00A535B8"/>
    <w:rsid w:val="00A53B27"/>
    <w:rsid w:val="00A5491B"/>
    <w:rsid w:val="00A570E7"/>
    <w:rsid w:val="00A5734A"/>
    <w:rsid w:val="00A577BC"/>
    <w:rsid w:val="00A607B8"/>
    <w:rsid w:val="00A609F9"/>
    <w:rsid w:val="00A62C8A"/>
    <w:rsid w:val="00A71599"/>
    <w:rsid w:val="00A72257"/>
    <w:rsid w:val="00A749D9"/>
    <w:rsid w:val="00A74AB9"/>
    <w:rsid w:val="00A7696C"/>
    <w:rsid w:val="00A77237"/>
    <w:rsid w:val="00A77678"/>
    <w:rsid w:val="00A81850"/>
    <w:rsid w:val="00A8422F"/>
    <w:rsid w:val="00A8579C"/>
    <w:rsid w:val="00A857AE"/>
    <w:rsid w:val="00A87D2A"/>
    <w:rsid w:val="00A9082F"/>
    <w:rsid w:val="00A915E0"/>
    <w:rsid w:val="00A91B6B"/>
    <w:rsid w:val="00A93890"/>
    <w:rsid w:val="00A97065"/>
    <w:rsid w:val="00AA3B0F"/>
    <w:rsid w:val="00AA4F42"/>
    <w:rsid w:val="00AA64D2"/>
    <w:rsid w:val="00AA67BB"/>
    <w:rsid w:val="00AB593D"/>
    <w:rsid w:val="00AB5DE3"/>
    <w:rsid w:val="00AB66AA"/>
    <w:rsid w:val="00AC0A9D"/>
    <w:rsid w:val="00AC5430"/>
    <w:rsid w:val="00AD11CE"/>
    <w:rsid w:val="00AD2943"/>
    <w:rsid w:val="00AD2AEC"/>
    <w:rsid w:val="00AD2B3D"/>
    <w:rsid w:val="00AD59E3"/>
    <w:rsid w:val="00AD699C"/>
    <w:rsid w:val="00AD6A0B"/>
    <w:rsid w:val="00AD6C27"/>
    <w:rsid w:val="00AD7743"/>
    <w:rsid w:val="00AD7E31"/>
    <w:rsid w:val="00AE630D"/>
    <w:rsid w:val="00AE6DEC"/>
    <w:rsid w:val="00AE7D0C"/>
    <w:rsid w:val="00AE7FE3"/>
    <w:rsid w:val="00AF0CEF"/>
    <w:rsid w:val="00AF17C5"/>
    <w:rsid w:val="00AF24E1"/>
    <w:rsid w:val="00AF686C"/>
    <w:rsid w:val="00AF7BB6"/>
    <w:rsid w:val="00B00806"/>
    <w:rsid w:val="00B00F25"/>
    <w:rsid w:val="00B021FE"/>
    <w:rsid w:val="00B05145"/>
    <w:rsid w:val="00B066EA"/>
    <w:rsid w:val="00B0789D"/>
    <w:rsid w:val="00B11CFC"/>
    <w:rsid w:val="00B125A5"/>
    <w:rsid w:val="00B12BE5"/>
    <w:rsid w:val="00B15994"/>
    <w:rsid w:val="00B20153"/>
    <w:rsid w:val="00B21FE6"/>
    <w:rsid w:val="00B22332"/>
    <w:rsid w:val="00B23DD8"/>
    <w:rsid w:val="00B24DD9"/>
    <w:rsid w:val="00B24F5E"/>
    <w:rsid w:val="00B24F85"/>
    <w:rsid w:val="00B256CD"/>
    <w:rsid w:val="00B26D01"/>
    <w:rsid w:val="00B26EA7"/>
    <w:rsid w:val="00B2780C"/>
    <w:rsid w:val="00B31E69"/>
    <w:rsid w:val="00B3512A"/>
    <w:rsid w:val="00B3528D"/>
    <w:rsid w:val="00B3783A"/>
    <w:rsid w:val="00B41EDE"/>
    <w:rsid w:val="00B42DFB"/>
    <w:rsid w:val="00B4497C"/>
    <w:rsid w:val="00B51F53"/>
    <w:rsid w:val="00B53840"/>
    <w:rsid w:val="00B6227F"/>
    <w:rsid w:val="00B62FB9"/>
    <w:rsid w:val="00B6446D"/>
    <w:rsid w:val="00B64FCD"/>
    <w:rsid w:val="00B66857"/>
    <w:rsid w:val="00B66B7E"/>
    <w:rsid w:val="00B67F20"/>
    <w:rsid w:val="00B716CF"/>
    <w:rsid w:val="00B71939"/>
    <w:rsid w:val="00B724C3"/>
    <w:rsid w:val="00B7455B"/>
    <w:rsid w:val="00B74651"/>
    <w:rsid w:val="00B760BA"/>
    <w:rsid w:val="00B76FBA"/>
    <w:rsid w:val="00B82E39"/>
    <w:rsid w:val="00B84E36"/>
    <w:rsid w:val="00B862EA"/>
    <w:rsid w:val="00B91EFF"/>
    <w:rsid w:val="00B92267"/>
    <w:rsid w:val="00B92A57"/>
    <w:rsid w:val="00B94CFC"/>
    <w:rsid w:val="00B94E1B"/>
    <w:rsid w:val="00BA0CF8"/>
    <w:rsid w:val="00BA1A4C"/>
    <w:rsid w:val="00BA34D5"/>
    <w:rsid w:val="00BA67E6"/>
    <w:rsid w:val="00BA7613"/>
    <w:rsid w:val="00BA761F"/>
    <w:rsid w:val="00BA77C0"/>
    <w:rsid w:val="00BB48D7"/>
    <w:rsid w:val="00BB5548"/>
    <w:rsid w:val="00BB613E"/>
    <w:rsid w:val="00BB6D48"/>
    <w:rsid w:val="00BC1AAA"/>
    <w:rsid w:val="00BC1D55"/>
    <w:rsid w:val="00BC23D0"/>
    <w:rsid w:val="00BC3BDD"/>
    <w:rsid w:val="00BC4152"/>
    <w:rsid w:val="00BC4C67"/>
    <w:rsid w:val="00BC5D95"/>
    <w:rsid w:val="00BC66CA"/>
    <w:rsid w:val="00BD4D3D"/>
    <w:rsid w:val="00BD60AF"/>
    <w:rsid w:val="00BD78C2"/>
    <w:rsid w:val="00BF00BE"/>
    <w:rsid w:val="00BF07F7"/>
    <w:rsid w:val="00BF08E3"/>
    <w:rsid w:val="00BF0E6E"/>
    <w:rsid w:val="00BF1A9F"/>
    <w:rsid w:val="00BF2242"/>
    <w:rsid w:val="00BF3715"/>
    <w:rsid w:val="00BF3CF1"/>
    <w:rsid w:val="00C03783"/>
    <w:rsid w:val="00C04E54"/>
    <w:rsid w:val="00C05B9E"/>
    <w:rsid w:val="00C078A2"/>
    <w:rsid w:val="00C10F2A"/>
    <w:rsid w:val="00C1292D"/>
    <w:rsid w:val="00C17D2D"/>
    <w:rsid w:val="00C20945"/>
    <w:rsid w:val="00C2139A"/>
    <w:rsid w:val="00C25282"/>
    <w:rsid w:val="00C3055E"/>
    <w:rsid w:val="00C31744"/>
    <w:rsid w:val="00C32C0C"/>
    <w:rsid w:val="00C35690"/>
    <w:rsid w:val="00C3763C"/>
    <w:rsid w:val="00C40591"/>
    <w:rsid w:val="00C4093F"/>
    <w:rsid w:val="00C428B9"/>
    <w:rsid w:val="00C43953"/>
    <w:rsid w:val="00C43EAB"/>
    <w:rsid w:val="00C45CCB"/>
    <w:rsid w:val="00C46196"/>
    <w:rsid w:val="00C46797"/>
    <w:rsid w:val="00C5045A"/>
    <w:rsid w:val="00C522CB"/>
    <w:rsid w:val="00C5414A"/>
    <w:rsid w:val="00C56D70"/>
    <w:rsid w:val="00C60F71"/>
    <w:rsid w:val="00C6187E"/>
    <w:rsid w:val="00C64AD6"/>
    <w:rsid w:val="00C653DD"/>
    <w:rsid w:val="00C66398"/>
    <w:rsid w:val="00C6720B"/>
    <w:rsid w:val="00C7084C"/>
    <w:rsid w:val="00C71ECF"/>
    <w:rsid w:val="00C75771"/>
    <w:rsid w:val="00C75E5D"/>
    <w:rsid w:val="00C779A8"/>
    <w:rsid w:val="00C77D89"/>
    <w:rsid w:val="00C806B9"/>
    <w:rsid w:val="00C8313E"/>
    <w:rsid w:val="00C83F28"/>
    <w:rsid w:val="00C9012E"/>
    <w:rsid w:val="00C92106"/>
    <w:rsid w:val="00C9239C"/>
    <w:rsid w:val="00C93E81"/>
    <w:rsid w:val="00C9445F"/>
    <w:rsid w:val="00C97A04"/>
    <w:rsid w:val="00CA1F84"/>
    <w:rsid w:val="00CA34D3"/>
    <w:rsid w:val="00CA467E"/>
    <w:rsid w:val="00CB1BB0"/>
    <w:rsid w:val="00CB5943"/>
    <w:rsid w:val="00CB62C9"/>
    <w:rsid w:val="00CC0EAA"/>
    <w:rsid w:val="00CC5F8E"/>
    <w:rsid w:val="00CD2067"/>
    <w:rsid w:val="00CD7E77"/>
    <w:rsid w:val="00CE00AB"/>
    <w:rsid w:val="00CE084B"/>
    <w:rsid w:val="00CE1183"/>
    <w:rsid w:val="00CE633C"/>
    <w:rsid w:val="00CE672A"/>
    <w:rsid w:val="00CE6BD7"/>
    <w:rsid w:val="00CE7372"/>
    <w:rsid w:val="00CF0784"/>
    <w:rsid w:val="00CF1B2B"/>
    <w:rsid w:val="00CF1BDC"/>
    <w:rsid w:val="00CF38A1"/>
    <w:rsid w:val="00CF5669"/>
    <w:rsid w:val="00CF61E0"/>
    <w:rsid w:val="00CF6CD6"/>
    <w:rsid w:val="00CF77AA"/>
    <w:rsid w:val="00D00CA2"/>
    <w:rsid w:val="00D03EDC"/>
    <w:rsid w:val="00D06030"/>
    <w:rsid w:val="00D07C1F"/>
    <w:rsid w:val="00D10132"/>
    <w:rsid w:val="00D10ABB"/>
    <w:rsid w:val="00D125DE"/>
    <w:rsid w:val="00D1286B"/>
    <w:rsid w:val="00D12CA1"/>
    <w:rsid w:val="00D13CFA"/>
    <w:rsid w:val="00D1708C"/>
    <w:rsid w:val="00D20842"/>
    <w:rsid w:val="00D22CFA"/>
    <w:rsid w:val="00D22FE6"/>
    <w:rsid w:val="00D2583B"/>
    <w:rsid w:val="00D273CE"/>
    <w:rsid w:val="00D27C3E"/>
    <w:rsid w:val="00D31D15"/>
    <w:rsid w:val="00D32E7B"/>
    <w:rsid w:val="00D3378D"/>
    <w:rsid w:val="00D338B1"/>
    <w:rsid w:val="00D36B1A"/>
    <w:rsid w:val="00D41FA1"/>
    <w:rsid w:val="00D4317F"/>
    <w:rsid w:val="00D457AB"/>
    <w:rsid w:val="00D45A3E"/>
    <w:rsid w:val="00D45E91"/>
    <w:rsid w:val="00D45FFB"/>
    <w:rsid w:val="00D520A8"/>
    <w:rsid w:val="00D52CC8"/>
    <w:rsid w:val="00D54009"/>
    <w:rsid w:val="00D54317"/>
    <w:rsid w:val="00D560DB"/>
    <w:rsid w:val="00D56315"/>
    <w:rsid w:val="00D574D8"/>
    <w:rsid w:val="00D60226"/>
    <w:rsid w:val="00D64A20"/>
    <w:rsid w:val="00D651CB"/>
    <w:rsid w:val="00D66A3F"/>
    <w:rsid w:val="00D66B4A"/>
    <w:rsid w:val="00D70C92"/>
    <w:rsid w:val="00D73E42"/>
    <w:rsid w:val="00D76E77"/>
    <w:rsid w:val="00D7708A"/>
    <w:rsid w:val="00D77964"/>
    <w:rsid w:val="00D8025D"/>
    <w:rsid w:val="00D8035D"/>
    <w:rsid w:val="00D81A7E"/>
    <w:rsid w:val="00D8211E"/>
    <w:rsid w:val="00D8213D"/>
    <w:rsid w:val="00D826E3"/>
    <w:rsid w:val="00D83BFA"/>
    <w:rsid w:val="00D8478E"/>
    <w:rsid w:val="00D84E0D"/>
    <w:rsid w:val="00D87604"/>
    <w:rsid w:val="00D9009B"/>
    <w:rsid w:val="00D909B5"/>
    <w:rsid w:val="00D90FD7"/>
    <w:rsid w:val="00D922AD"/>
    <w:rsid w:val="00D92DBF"/>
    <w:rsid w:val="00DA13D3"/>
    <w:rsid w:val="00DA32A4"/>
    <w:rsid w:val="00DA61AA"/>
    <w:rsid w:val="00DA6BD5"/>
    <w:rsid w:val="00DA6DB3"/>
    <w:rsid w:val="00DA7734"/>
    <w:rsid w:val="00DB0599"/>
    <w:rsid w:val="00DB164A"/>
    <w:rsid w:val="00DB2549"/>
    <w:rsid w:val="00DB370C"/>
    <w:rsid w:val="00DB393C"/>
    <w:rsid w:val="00DB3A12"/>
    <w:rsid w:val="00DB4B50"/>
    <w:rsid w:val="00DB6598"/>
    <w:rsid w:val="00DC2D9D"/>
    <w:rsid w:val="00DC609B"/>
    <w:rsid w:val="00DD061D"/>
    <w:rsid w:val="00DD0A1E"/>
    <w:rsid w:val="00DD110E"/>
    <w:rsid w:val="00DD1D47"/>
    <w:rsid w:val="00DD24B1"/>
    <w:rsid w:val="00DD59B6"/>
    <w:rsid w:val="00DE0C11"/>
    <w:rsid w:val="00DE0F8A"/>
    <w:rsid w:val="00DE34FA"/>
    <w:rsid w:val="00DE58A5"/>
    <w:rsid w:val="00DE7116"/>
    <w:rsid w:val="00DE792F"/>
    <w:rsid w:val="00DF0646"/>
    <w:rsid w:val="00DF17D3"/>
    <w:rsid w:val="00DF5573"/>
    <w:rsid w:val="00DF6D25"/>
    <w:rsid w:val="00DF6D38"/>
    <w:rsid w:val="00DF773A"/>
    <w:rsid w:val="00E00801"/>
    <w:rsid w:val="00E016FC"/>
    <w:rsid w:val="00E01BC3"/>
    <w:rsid w:val="00E01F18"/>
    <w:rsid w:val="00E035FA"/>
    <w:rsid w:val="00E07A02"/>
    <w:rsid w:val="00E13940"/>
    <w:rsid w:val="00E156A0"/>
    <w:rsid w:val="00E16F86"/>
    <w:rsid w:val="00E21794"/>
    <w:rsid w:val="00E24299"/>
    <w:rsid w:val="00E245F4"/>
    <w:rsid w:val="00E266F6"/>
    <w:rsid w:val="00E2741B"/>
    <w:rsid w:val="00E34C54"/>
    <w:rsid w:val="00E352FB"/>
    <w:rsid w:val="00E3662B"/>
    <w:rsid w:val="00E36993"/>
    <w:rsid w:val="00E40B6E"/>
    <w:rsid w:val="00E40EF8"/>
    <w:rsid w:val="00E43429"/>
    <w:rsid w:val="00E43732"/>
    <w:rsid w:val="00E44F19"/>
    <w:rsid w:val="00E45682"/>
    <w:rsid w:val="00E46448"/>
    <w:rsid w:val="00E4695A"/>
    <w:rsid w:val="00E47299"/>
    <w:rsid w:val="00E502C3"/>
    <w:rsid w:val="00E506D3"/>
    <w:rsid w:val="00E529C1"/>
    <w:rsid w:val="00E5317A"/>
    <w:rsid w:val="00E5495E"/>
    <w:rsid w:val="00E570D5"/>
    <w:rsid w:val="00E611B3"/>
    <w:rsid w:val="00E615E7"/>
    <w:rsid w:val="00E624C7"/>
    <w:rsid w:val="00E63486"/>
    <w:rsid w:val="00E64E2C"/>
    <w:rsid w:val="00E67193"/>
    <w:rsid w:val="00E7175E"/>
    <w:rsid w:val="00E7261F"/>
    <w:rsid w:val="00E747BD"/>
    <w:rsid w:val="00E760B6"/>
    <w:rsid w:val="00E763DC"/>
    <w:rsid w:val="00E7688B"/>
    <w:rsid w:val="00E76915"/>
    <w:rsid w:val="00E77F0F"/>
    <w:rsid w:val="00E825CC"/>
    <w:rsid w:val="00E83BA2"/>
    <w:rsid w:val="00E86EC9"/>
    <w:rsid w:val="00E87473"/>
    <w:rsid w:val="00E90AAD"/>
    <w:rsid w:val="00E915FB"/>
    <w:rsid w:val="00E91B6D"/>
    <w:rsid w:val="00E91EB2"/>
    <w:rsid w:val="00E9261E"/>
    <w:rsid w:val="00E926F6"/>
    <w:rsid w:val="00E93688"/>
    <w:rsid w:val="00E96158"/>
    <w:rsid w:val="00E96EB8"/>
    <w:rsid w:val="00EA1A4D"/>
    <w:rsid w:val="00EA5729"/>
    <w:rsid w:val="00EB009D"/>
    <w:rsid w:val="00EB0D92"/>
    <w:rsid w:val="00EB30B0"/>
    <w:rsid w:val="00EB3D71"/>
    <w:rsid w:val="00EC2974"/>
    <w:rsid w:val="00EC337D"/>
    <w:rsid w:val="00EC38E4"/>
    <w:rsid w:val="00EC4258"/>
    <w:rsid w:val="00EC4AF4"/>
    <w:rsid w:val="00EC5C23"/>
    <w:rsid w:val="00EC7DD2"/>
    <w:rsid w:val="00ED1420"/>
    <w:rsid w:val="00ED475A"/>
    <w:rsid w:val="00ED5229"/>
    <w:rsid w:val="00ED5B6A"/>
    <w:rsid w:val="00ED690C"/>
    <w:rsid w:val="00ED6FCB"/>
    <w:rsid w:val="00EE0394"/>
    <w:rsid w:val="00EE14AC"/>
    <w:rsid w:val="00EE2144"/>
    <w:rsid w:val="00EE500C"/>
    <w:rsid w:val="00EE6A36"/>
    <w:rsid w:val="00EF0E23"/>
    <w:rsid w:val="00EF158B"/>
    <w:rsid w:val="00EF5BBB"/>
    <w:rsid w:val="00EF660D"/>
    <w:rsid w:val="00EF7D2E"/>
    <w:rsid w:val="00F007C3"/>
    <w:rsid w:val="00F052B2"/>
    <w:rsid w:val="00F05E51"/>
    <w:rsid w:val="00F11F3E"/>
    <w:rsid w:val="00F152D7"/>
    <w:rsid w:val="00F1597A"/>
    <w:rsid w:val="00F16A1C"/>
    <w:rsid w:val="00F17F29"/>
    <w:rsid w:val="00F23E3A"/>
    <w:rsid w:val="00F24A71"/>
    <w:rsid w:val="00F30F0D"/>
    <w:rsid w:val="00F31BA3"/>
    <w:rsid w:val="00F335AA"/>
    <w:rsid w:val="00F34D69"/>
    <w:rsid w:val="00F405A5"/>
    <w:rsid w:val="00F41110"/>
    <w:rsid w:val="00F43F44"/>
    <w:rsid w:val="00F458BC"/>
    <w:rsid w:val="00F46119"/>
    <w:rsid w:val="00F47C20"/>
    <w:rsid w:val="00F47DDC"/>
    <w:rsid w:val="00F5026E"/>
    <w:rsid w:val="00F55ADE"/>
    <w:rsid w:val="00F55E51"/>
    <w:rsid w:val="00F568C4"/>
    <w:rsid w:val="00F56B7E"/>
    <w:rsid w:val="00F57D8A"/>
    <w:rsid w:val="00F63A87"/>
    <w:rsid w:val="00F66449"/>
    <w:rsid w:val="00F6650B"/>
    <w:rsid w:val="00F71C30"/>
    <w:rsid w:val="00F722FD"/>
    <w:rsid w:val="00F74D5B"/>
    <w:rsid w:val="00F76C61"/>
    <w:rsid w:val="00F809DD"/>
    <w:rsid w:val="00F838CB"/>
    <w:rsid w:val="00F91646"/>
    <w:rsid w:val="00F93C53"/>
    <w:rsid w:val="00F94167"/>
    <w:rsid w:val="00F94B05"/>
    <w:rsid w:val="00F95A16"/>
    <w:rsid w:val="00F97D68"/>
    <w:rsid w:val="00FA247E"/>
    <w:rsid w:val="00FA2E16"/>
    <w:rsid w:val="00FA400B"/>
    <w:rsid w:val="00FB1517"/>
    <w:rsid w:val="00FB232E"/>
    <w:rsid w:val="00FB5B0E"/>
    <w:rsid w:val="00FB6635"/>
    <w:rsid w:val="00FB68E1"/>
    <w:rsid w:val="00FC21E0"/>
    <w:rsid w:val="00FC2EBA"/>
    <w:rsid w:val="00FC4B79"/>
    <w:rsid w:val="00FC578D"/>
    <w:rsid w:val="00FC5D14"/>
    <w:rsid w:val="00FD3084"/>
    <w:rsid w:val="00FD3733"/>
    <w:rsid w:val="00FD41EF"/>
    <w:rsid w:val="00FD4652"/>
    <w:rsid w:val="00FD57CC"/>
    <w:rsid w:val="00FD65B3"/>
    <w:rsid w:val="00FD6E3A"/>
    <w:rsid w:val="00FD7095"/>
    <w:rsid w:val="00FE123D"/>
    <w:rsid w:val="00FE2185"/>
    <w:rsid w:val="00FE27E1"/>
    <w:rsid w:val="00FE369D"/>
    <w:rsid w:val="00FE3A6F"/>
    <w:rsid w:val="00FE3B65"/>
    <w:rsid w:val="00FE6483"/>
    <w:rsid w:val="00FE7BF1"/>
    <w:rsid w:val="00FE7F13"/>
    <w:rsid w:val="00FF0481"/>
    <w:rsid w:val="00FF156E"/>
    <w:rsid w:val="00FF2E8A"/>
    <w:rsid w:val="00FF5CF2"/>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andalsresorts.eu/en/royal-bahamian/" TargetMode="External"/><Relationship Id="rId26" Type="http://schemas.openxmlformats.org/officeDocument/2006/relationships/hyperlink" Target="http://www.openmindconsulting.it" TargetMode="External"/><Relationship Id="rId3" Type="http://schemas.openxmlformats.org/officeDocument/2006/relationships/customXml" Target="../customXml/item3.xml"/><Relationship Id="rId21" Type="http://schemas.openxmlformats.org/officeDocument/2006/relationships/hyperlink" Target="http://www.beach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andalsresorts.eu/en/royal-curacao/" TargetMode="External"/><Relationship Id="rId25"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hyperlink" Target="https://www.sandalsresorts.eu/en/weddings/" TargetMode="External"/><Relationship Id="rId20" Type="http://schemas.openxmlformats.org/officeDocument/2006/relationships/hyperlink" Target="http://www.sandalsres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beaches.co.uk" TargetMode="External"/><Relationship Id="rId23" Type="http://schemas.openxmlformats.org/officeDocument/2006/relationships/hyperlink" Target="http://www.beaches.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ssuu.com/sandalsresortsinternational/docs/aisle_to_isle_destination_wedding_inspirations_202?fr=xKAE9_zU1N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dalsresorts.eu/weddings" TargetMode="External"/><Relationship Id="rId22" Type="http://schemas.openxmlformats.org/officeDocument/2006/relationships/hyperlink" Target="http://www.sandalsresorts./"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1134</Words>
  <Characters>6467</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11</cp:revision>
  <cp:lastPrinted>2020-07-03T14:50:00Z</cp:lastPrinted>
  <dcterms:created xsi:type="dcterms:W3CDTF">2023-10-30T09:39:00Z</dcterms:created>
  <dcterms:modified xsi:type="dcterms:W3CDTF">2023-10-30T11:56:00Z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