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4DCF" w14:textId="77777777" w:rsidR="00EF42B4" w:rsidRDefault="00EF42B4" w:rsidP="00882249">
      <w:pPr>
        <w:spacing w:after="0" w:line="240" w:lineRule="auto"/>
        <w:jc w:val="right"/>
        <w:rPr>
          <w:b/>
          <w:bCs/>
          <w:sz w:val="21"/>
          <w:szCs w:val="21"/>
        </w:rPr>
      </w:pPr>
    </w:p>
    <w:p w14:paraId="77186B7A" w14:textId="77777777" w:rsidR="0068535F" w:rsidRDefault="0068535F" w:rsidP="00882249">
      <w:pPr>
        <w:spacing w:after="0" w:line="240" w:lineRule="auto"/>
        <w:jc w:val="right"/>
        <w:rPr>
          <w:b/>
          <w:bCs/>
          <w:sz w:val="21"/>
          <w:szCs w:val="21"/>
        </w:rPr>
      </w:pPr>
    </w:p>
    <w:p w14:paraId="34833095" w14:textId="20945F4A" w:rsidR="00BF4B75" w:rsidRPr="00882249" w:rsidRDefault="005D61E2" w:rsidP="00882249">
      <w:pPr>
        <w:spacing w:after="0" w:line="240" w:lineRule="auto"/>
        <w:jc w:val="right"/>
        <w:rPr>
          <w:b/>
          <w:bCs/>
          <w:sz w:val="21"/>
          <w:szCs w:val="21"/>
        </w:rPr>
      </w:pPr>
      <w:r w:rsidRPr="00882249">
        <w:rPr>
          <w:b/>
          <w:bCs/>
          <w:sz w:val="21"/>
          <w:szCs w:val="21"/>
        </w:rPr>
        <w:t>Diramati da Lubiana i dati</w:t>
      </w:r>
      <w:r w:rsidR="00910527" w:rsidRPr="00882249">
        <w:rPr>
          <w:b/>
          <w:bCs/>
          <w:sz w:val="21"/>
          <w:szCs w:val="21"/>
        </w:rPr>
        <w:t xml:space="preserve"> sul turismo</w:t>
      </w:r>
      <w:r w:rsidRPr="00882249">
        <w:rPr>
          <w:b/>
          <w:bCs/>
          <w:sz w:val="21"/>
          <w:szCs w:val="21"/>
        </w:rPr>
        <w:t xml:space="preserve"> </w:t>
      </w:r>
      <w:r w:rsidR="00910527" w:rsidRPr="00882249">
        <w:rPr>
          <w:b/>
          <w:bCs/>
          <w:sz w:val="21"/>
          <w:szCs w:val="21"/>
        </w:rPr>
        <w:t xml:space="preserve">per </w:t>
      </w:r>
      <w:r w:rsidRPr="00882249">
        <w:rPr>
          <w:b/>
          <w:bCs/>
          <w:sz w:val="21"/>
          <w:szCs w:val="21"/>
        </w:rPr>
        <w:t>l’anno 202</w:t>
      </w:r>
      <w:r w:rsidR="0072696A">
        <w:rPr>
          <w:b/>
          <w:bCs/>
          <w:sz w:val="21"/>
          <w:szCs w:val="21"/>
        </w:rPr>
        <w:t>3</w:t>
      </w:r>
    </w:p>
    <w:p w14:paraId="054650AB" w14:textId="003DA486" w:rsidR="00646F8A" w:rsidRPr="008A1F9D" w:rsidRDefault="00EF42B4" w:rsidP="00882249">
      <w:pPr>
        <w:spacing w:after="0" w:line="240" w:lineRule="auto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ITALIA </w:t>
      </w:r>
      <w:r w:rsidRPr="0068535F">
        <w:rPr>
          <w:b/>
          <w:bCs/>
          <w:color w:val="538135" w:themeColor="accent6" w:themeShade="BF"/>
          <w:sz w:val="36"/>
          <w:szCs w:val="36"/>
        </w:rPr>
        <w:t xml:space="preserve">SECONDO MERCATO MONDIALE </w:t>
      </w:r>
      <w:r>
        <w:rPr>
          <w:b/>
          <w:bCs/>
          <w:sz w:val="36"/>
          <w:szCs w:val="36"/>
        </w:rPr>
        <w:t>PER LA SLOVENIA</w:t>
      </w:r>
    </w:p>
    <w:p w14:paraId="7F2213D2" w14:textId="6D821C78" w:rsidR="006B3DE4" w:rsidRDefault="006B3DE4" w:rsidP="00882249">
      <w:pPr>
        <w:spacing w:after="0" w:line="240" w:lineRule="auto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Il 2023 è </w:t>
      </w:r>
      <w:r w:rsidR="00EF000E">
        <w:rPr>
          <w:b/>
          <w:bCs/>
          <w:sz w:val="21"/>
          <w:szCs w:val="21"/>
        </w:rPr>
        <w:t xml:space="preserve">stato l’anno </w:t>
      </w:r>
      <w:r w:rsidR="007645A1">
        <w:rPr>
          <w:b/>
          <w:bCs/>
          <w:sz w:val="21"/>
          <w:szCs w:val="21"/>
        </w:rPr>
        <w:t>dei record per</w:t>
      </w:r>
      <w:r w:rsidR="00C10AD6">
        <w:rPr>
          <w:b/>
          <w:bCs/>
          <w:sz w:val="21"/>
          <w:szCs w:val="21"/>
        </w:rPr>
        <w:t xml:space="preserve"> turismo in </w:t>
      </w:r>
      <w:r w:rsidR="007645A1">
        <w:rPr>
          <w:b/>
          <w:bCs/>
          <w:sz w:val="21"/>
          <w:szCs w:val="21"/>
        </w:rPr>
        <w:t>S</w:t>
      </w:r>
      <w:r w:rsidR="00C10AD6">
        <w:rPr>
          <w:b/>
          <w:bCs/>
          <w:sz w:val="21"/>
          <w:szCs w:val="21"/>
        </w:rPr>
        <w:t>lovenia:</w:t>
      </w:r>
      <w:r w:rsidR="007645A1">
        <w:rPr>
          <w:b/>
          <w:bCs/>
          <w:sz w:val="21"/>
          <w:szCs w:val="21"/>
        </w:rPr>
        <w:t xml:space="preserve"> 6</w:t>
      </w:r>
      <w:r w:rsidR="00216A8F">
        <w:rPr>
          <w:b/>
          <w:bCs/>
          <w:sz w:val="21"/>
          <w:szCs w:val="21"/>
        </w:rPr>
        <w:t xml:space="preserve">,2 mln </w:t>
      </w:r>
      <w:r w:rsidR="007645A1">
        <w:rPr>
          <w:b/>
          <w:bCs/>
          <w:sz w:val="21"/>
          <w:szCs w:val="21"/>
        </w:rPr>
        <w:t xml:space="preserve">di </w:t>
      </w:r>
      <w:r w:rsidR="00E264B5">
        <w:rPr>
          <w:b/>
          <w:bCs/>
          <w:sz w:val="21"/>
          <w:szCs w:val="21"/>
        </w:rPr>
        <w:t xml:space="preserve">arrivi nel </w:t>
      </w:r>
      <w:r w:rsidR="00EF42B4">
        <w:rPr>
          <w:b/>
          <w:bCs/>
          <w:sz w:val="21"/>
          <w:szCs w:val="21"/>
        </w:rPr>
        <w:t>P</w:t>
      </w:r>
      <w:r w:rsidR="00E264B5">
        <w:rPr>
          <w:b/>
          <w:bCs/>
          <w:sz w:val="21"/>
          <w:szCs w:val="21"/>
        </w:rPr>
        <w:t>aese</w:t>
      </w:r>
      <w:r w:rsidR="00F76460">
        <w:rPr>
          <w:b/>
          <w:bCs/>
          <w:sz w:val="21"/>
          <w:szCs w:val="21"/>
        </w:rPr>
        <w:t xml:space="preserve"> (</w:t>
      </w:r>
      <w:r w:rsidR="00E66148">
        <w:rPr>
          <w:b/>
          <w:bCs/>
          <w:sz w:val="21"/>
          <w:szCs w:val="21"/>
        </w:rPr>
        <w:t xml:space="preserve">il 5,5% in più rispetto </w:t>
      </w:r>
      <w:r w:rsidR="00DE4E8A">
        <w:rPr>
          <w:b/>
          <w:bCs/>
          <w:sz w:val="21"/>
          <w:szCs w:val="21"/>
        </w:rPr>
        <w:t>al 2022)</w:t>
      </w:r>
      <w:r w:rsidR="00E66148">
        <w:rPr>
          <w:b/>
          <w:bCs/>
          <w:sz w:val="21"/>
          <w:szCs w:val="21"/>
        </w:rPr>
        <w:t xml:space="preserve"> corrispondenti a </w:t>
      </w:r>
      <w:r w:rsidR="00216A8F">
        <w:rPr>
          <w:b/>
          <w:bCs/>
          <w:sz w:val="21"/>
          <w:szCs w:val="21"/>
        </w:rPr>
        <w:t>16,</w:t>
      </w:r>
      <w:r w:rsidR="00BE6FF4">
        <w:rPr>
          <w:b/>
          <w:bCs/>
          <w:sz w:val="21"/>
          <w:szCs w:val="21"/>
        </w:rPr>
        <w:t>1</w:t>
      </w:r>
      <w:r w:rsidR="00216A8F">
        <w:rPr>
          <w:b/>
          <w:bCs/>
          <w:sz w:val="21"/>
          <w:szCs w:val="21"/>
        </w:rPr>
        <w:t xml:space="preserve"> mln di pernottamenti (</w:t>
      </w:r>
      <w:r w:rsidR="00F70502" w:rsidRPr="00EF42B4">
        <w:rPr>
          <w:b/>
          <w:bCs/>
          <w:u w:val="single"/>
        </w:rPr>
        <w:t>miglior dato di sempre</w:t>
      </w:r>
      <w:r w:rsidR="00F70502">
        <w:rPr>
          <w:b/>
          <w:bCs/>
          <w:sz w:val="21"/>
          <w:szCs w:val="21"/>
        </w:rPr>
        <w:t>, superando del 2,2</w:t>
      </w:r>
      <w:r w:rsidR="00DE4E8A">
        <w:rPr>
          <w:b/>
          <w:bCs/>
          <w:sz w:val="21"/>
          <w:szCs w:val="21"/>
        </w:rPr>
        <w:t>% il 2019).</w:t>
      </w:r>
      <w:r w:rsidR="00C10AD6">
        <w:rPr>
          <w:b/>
          <w:bCs/>
          <w:sz w:val="21"/>
          <w:szCs w:val="21"/>
        </w:rPr>
        <w:t xml:space="preserve"> </w:t>
      </w:r>
    </w:p>
    <w:p w14:paraId="14617E9B" w14:textId="48C0F16E" w:rsidR="00882249" w:rsidRDefault="008C28DC" w:rsidP="00FD53AD">
      <w:pPr>
        <w:spacing w:after="0" w:line="240" w:lineRule="auto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L</w:t>
      </w:r>
      <w:r w:rsidR="008D19E9">
        <w:rPr>
          <w:b/>
          <w:bCs/>
          <w:sz w:val="21"/>
          <w:szCs w:val="21"/>
        </w:rPr>
        <w:t>’Italia si conferma</w:t>
      </w:r>
      <w:r w:rsidR="00646F8A" w:rsidRPr="00646F8A">
        <w:rPr>
          <w:b/>
          <w:bCs/>
          <w:sz w:val="21"/>
          <w:szCs w:val="21"/>
        </w:rPr>
        <w:t xml:space="preserve"> secondo</w:t>
      </w:r>
      <w:r w:rsidR="008D19E9">
        <w:rPr>
          <w:b/>
          <w:bCs/>
          <w:sz w:val="21"/>
          <w:szCs w:val="21"/>
        </w:rPr>
        <w:t xml:space="preserve"> mercato</w:t>
      </w:r>
      <w:r w:rsidR="00646F8A" w:rsidRPr="00646F8A">
        <w:rPr>
          <w:b/>
          <w:bCs/>
          <w:sz w:val="21"/>
          <w:szCs w:val="21"/>
        </w:rPr>
        <w:t xml:space="preserve"> per </w:t>
      </w:r>
      <w:r w:rsidR="002916D7">
        <w:rPr>
          <w:b/>
          <w:bCs/>
          <w:sz w:val="21"/>
          <w:szCs w:val="21"/>
        </w:rPr>
        <w:t>il secondo anno consecutivo</w:t>
      </w:r>
      <w:r w:rsidR="000F221D" w:rsidRPr="00882249">
        <w:rPr>
          <w:b/>
          <w:bCs/>
          <w:sz w:val="21"/>
          <w:szCs w:val="21"/>
        </w:rPr>
        <w:t xml:space="preserve">: </w:t>
      </w:r>
      <w:r w:rsidR="002916D7">
        <w:rPr>
          <w:b/>
          <w:bCs/>
          <w:sz w:val="21"/>
          <w:szCs w:val="21"/>
        </w:rPr>
        <w:t>lo</w:t>
      </w:r>
      <w:r w:rsidR="000F221D" w:rsidRPr="00882249">
        <w:rPr>
          <w:b/>
          <w:bCs/>
          <w:sz w:val="21"/>
          <w:szCs w:val="21"/>
        </w:rPr>
        <w:t xml:space="preserve"> </w:t>
      </w:r>
      <w:r w:rsidR="002916D7">
        <w:rPr>
          <w:b/>
          <w:bCs/>
          <w:sz w:val="21"/>
          <w:szCs w:val="21"/>
        </w:rPr>
        <w:t>S</w:t>
      </w:r>
      <w:r w:rsidR="000F221D" w:rsidRPr="00882249">
        <w:rPr>
          <w:b/>
          <w:bCs/>
          <w:sz w:val="21"/>
          <w:szCs w:val="21"/>
        </w:rPr>
        <w:t>tivale</w:t>
      </w:r>
      <w:r w:rsidR="002916D7">
        <w:rPr>
          <w:b/>
          <w:bCs/>
          <w:sz w:val="21"/>
          <w:szCs w:val="21"/>
        </w:rPr>
        <w:t xml:space="preserve"> consolida la posizione</w:t>
      </w:r>
      <w:r w:rsidR="00A816E6" w:rsidRPr="00882249">
        <w:rPr>
          <w:b/>
          <w:bCs/>
          <w:sz w:val="21"/>
          <w:szCs w:val="21"/>
        </w:rPr>
        <w:t xml:space="preserve"> </w:t>
      </w:r>
      <w:r w:rsidR="000F221D" w:rsidRPr="00882249">
        <w:rPr>
          <w:b/>
          <w:bCs/>
          <w:sz w:val="21"/>
          <w:szCs w:val="21"/>
        </w:rPr>
        <w:t>con un market share del</w:t>
      </w:r>
      <w:r w:rsidR="009043F2">
        <w:rPr>
          <w:b/>
          <w:bCs/>
          <w:sz w:val="21"/>
          <w:szCs w:val="21"/>
        </w:rPr>
        <w:t>l’</w:t>
      </w:r>
      <w:r w:rsidR="00302083">
        <w:rPr>
          <w:b/>
          <w:bCs/>
          <w:sz w:val="21"/>
          <w:szCs w:val="21"/>
        </w:rPr>
        <w:t>11%</w:t>
      </w:r>
      <w:r w:rsidR="009043F2">
        <w:rPr>
          <w:b/>
          <w:bCs/>
          <w:sz w:val="21"/>
          <w:szCs w:val="21"/>
        </w:rPr>
        <w:t xml:space="preserve"> sugli arrivi esteri</w:t>
      </w:r>
      <w:r w:rsidR="00302083">
        <w:rPr>
          <w:b/>
          <w:bCs/>
          <w:sz w:val="21"/>
          <w:szCs w:val="21"/>
        </w:rPr>
        <w:t xml:space="preserve"> (</w:t>
      </w:r>
      <w:r w:rsidR="002916D7">
        <w:rPr>
          <w:b/>
          <w:bCs/>
          <w:sz w:val="21"/>
          <w:szCs w:val="21"/>
        </w:rPr>
        <w:t xml:space="preserve">e un impressionante </w:t>
      </w:r>
      <w:r w:rsidR="00302083">
        <w:rPr>
          <w:b/>
          <w:bCs/>
          <w:sz w:val="21"/>
          <w:szCs w:val="21"/>
        </w:rPr>
        <w:t>+</w:t>
      </w:r>
      <w:r w:rsidR="00FC5F48">
        <w:rPr>
          <w:b/>
          <w:bCs/>
          <w:sz w:val="21"/>
          <w:szCs w:val="21"/>
        </w:rPr>
        <w:t>17,4% rispetto a</w:t>
      </w:r>
      <w:r w:rsidR="002916D7">
        <w:rPr>
          <w:b/>
          <w:bCs/>
          <w:sz w:val="21"/>
          <w:szCs w:val="21"/>
        </w:rPr>
        <w:t>gli arrivi dell</w:t>
      </w:r>
      <w:r w:rsidR="00FC5F48">
        <w:rPr>
          <w:b/>
          <w:bCs/>
          <w:sz w:val="21"/>
          <w:szCs w:val="21"/>
        </w:rPr>
        <w:t>o scorso anno)</w:t>
      </w:r>
      <w:r w:rsidR="000F221D" w:rsidRPr="00882249">
        <w:rPr>
          <w:b/>
          <w:bCs/>
          <w:sz w:val="21"/>
          <w:szCs w:val="21"/>
        </w:rPr>
        <w:t xml:space="preserve"> superando un mercato storico come l’Austria (8,</w:t>
      </w:r>
      <w:r w:rsidR="00FF6688">
        <w:rPr>
          <w:b/>
          <w:bCs/>
          <w:sz w:val="21"/>
          <w:szCs w:val="21"/>
        </w:rPr>
        <w:t>6</w:t>
      </w:r>
      <w:r w:rsidR="000F221D" w:rsidRPr="00882249">
        <w:rPr>
          <w:b/>
          <w:bCs/>
          <w:sz w:val="21"/>
          <w:szCs w:val="21"/>
        </w:rPr>
        <w:t>%)</w:t>
      </w:r>
      <w:r w:rsidR="00A52272" w:rsidRPr="00882249">
        <w:rPr>
          <w:b/>
          <w:bCs/>
          <w:sz w:val="21"/>
          <w:szCs w:val="21"/>
        </w:rPr>
        <w:t xml:space="preserve"> e alle spalle solo della Germania (</w:t>
      </w:r>
      <w:r w:rsidR="00FD53AD">
        <w:rPr>
          <w:b/>
          <w:bCs/>
          <w:sz w:val="21"/>
          <w:szCs w:val="21"/>
        </w:rPr>
        <w:t>15</w:t>
      </w:r>
      <w:r w:rsidR="00A52272" w:rsidRPr="00882249">
        <w:rPr>
          <w:b/>
          <w:bCs/>
          <w:sz w:val="21"/>
          <w:szCs w:val="21"/>
        </w:rPr>
        <w:t xml:space="preserve">%). </w:t>
      </w:r>
    </w:p>
    <w:p w14:paraId="4A48488F" w14:textId="3968DC9B" w:rsidR="00882249" w:rsidRDefault="00212E8F" w:rsidP="00882249">
      <w:pPr>
        <w:spacing w:after="0" w:line="240" w:lineRule="auto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Premiate le strategie dell’Ente Sloveno per il Turismo in Italia</w:t>
      </w:r>
      <w:r w:rsidR="00A52272" w:rsidRPr="00882249">
        <w:rPr>
          <w:b/>
          <w:bCs/>
          <w:sz w:val="21"/>
          <w:szCs w:val="21"/>
        </w:rPr>
        <w:t xml:space="preserve">, </w:t>
      </w:r>
    </w:p>
    <w:p w14:paraId="75D2DA02" w14:textId="77777777" w:rsidR="00EF42B4" w:rsidRDefault="00EF42B4" w:rsidP="00D90E8B">
      <w:pPr>
        <w:spacing w:after="0" w:line="240" w:lineRule="auto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che si presenta al comparto turistico nazionale nell’ambito della BIT di Milano con importanti novità </w:t>
      </w:r>
    </w:p>
    <w:p w14:paraId="7C7655B5" w14:textId="736E9EE6" w:rsidR="00882249" w:rsidRDefault="00EF42B4" w:rsidP="00D90E8B">
      <w:pPr>
        <w:spacing w:after="0" w:line="240" w:lineRule="auto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per il 2024 che si è appena inaugurato</w:t>
      </w:r>
      <w:r w:rsidR="00A52272" w:rsidRPr="00882249">
        <w:rPr>
          <w:b/>
          <w:bCs/>
          <w:sz w:val="21"/>
          <w:szCs w:val="21"/>
        </w:rPr>
        <w:t>.</w:t>
      </w:r>
    </w:p>
    <w:p w14:paraId="1F2B46B8" w14:textId="77777777" w:rsidR="006D2BA5" w:rsidRPr="00F22B3E" w:rsidRDefault="006D2BA5" w:rsidP="006D2BA5">
      <w:pPr>
        <w:spacing w:after="0" w:line="240" w:lineRule="auto"/>
        <w:jc w:val="right"/>
        <w:rPr>
          <w:rFonts w:ascii="Roboto Condensed" w:hAnsi="Roboto Condensed"/>
          <w:i/>
          <w:iCs/>
          <w:sz w:val="8"/>
          <w:szCs w:val="8"/>
        </w:rPr>
      </w:pPr>
    </w:p>
    <w:p w14:paraId="5A44CEEB" w14:textId="77777777" w:rsidR="006D2BA5" w:rsidRPr="009F430F" w:rsidRDefault="006D2BA5" w:rsidP="006D2BA5">
      <w:pPr>
        <w:spacing w:after="0" w:line="240" w:lineRule="auto"/>
        <w:jc w:val="right"/>
        <w:rPr>
          <w:rFonts w:cstheme="minorHAnsi"/>
          <w:b/>
          <w:bCs/>
          <w:color w:val="538135" w:themeColor="accent6" w:themeShade="BF"/>
          <w:sz w:val="21"/>
          <w:szCs w:val="21"/>
        </w:rPr>
      </w:pPr>
      <w:r w:rsidRPr="009F430F">
        <w:rPr>
          <w:rFonts w:cstheme="minorHAnsi"/>
          <w:b/>
          <w:bCs/>
          <w:color w:val="538135" w:themeColor="accent6" w:themeShade="BF"/>
          <w:sz w:val="21"/>
          <w:szCs w:val="21"/>
        </w:rPr>
        <w:t>La Slovenia si avvicina: presto operativo il Milano – Lubiana con Frecciarossa. Siglato l’accordo preliminare.</w:t>
      </w:r>
    </w:p>
    <w:p w14:paraId="1CC2F18D" w14:textId="77777777" w:rsidR="006D2BA5" w:rsidRPr="009F430F" w:rsidRDefault="006D2BA5" w:rsidP="006D2BA5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14:paraId="7DB98270" w14:textId="77777777" w:rsidR="006D2BA5" w:rsidRPr="009F430F" w:rsidRDefault="006D2BA5" w:rsidP="006D2BA5">
      <w:pPr>
        <w:shd w:val="clear" w:color="auto" w:fill="538135" w:themeFill="accent6" w:themeFillShade="BF"/>
        <w:spacing w:after="0" w:line="240" w:lineRule="auto"/>
        <w:jc w:val="center"/>
        <w:rPr>
          <w:rFonts w:cstheme="minorHAnsi"/>
          <w:b/>
          <w:bCs/>
          <w:color w:val="FFFFFF" w:themeColor="background1"/>
          <w:sz w:val="24"/>
          <w:szCs w:val="24"/>
        </w:rPr>
      </w:pPr>
      <w:r w:rsidRPr="009F430F">
        <w:rPr>
          <w:rFonts w:cstheme="minorHAnsi"/>
          <w:b/>
          <w:bCs/>
          <w:color w:val="FFFFFF" w:themeColor="background1"/>
          <w:sz w:val="24"/>
          <w:szCs w:val="24"/>
        </w:rPr>
        <w:t>L’ENTE SLOVENO PER IL TURISMO VI ASPETTA ALLA BIT – PAD 4 STAND B62</w:t>
      </w:r>
    </w:p>
    <w:p w14:paraId="34264D16" w14:textId="77777777" w:rsidR="00A95B7B" w:rsidRDefault="00A95B7B" w:rsidP="00882249">
      <w:pPr>
        <w:spacing w:after="0" w:line="240" w:lineRule="auto"/>
        <w:jc w:val="both"/>
        <w:rPr>
          <w:i/>
          <w:iCs/>
          <w:sz w:val="21"/>
          <w:szCs w:val="21"/>
        </w:rPr>
      </w:pPr>
    </w:p>
    <w:p w14:paraId="0D9B92EF" w14:textId="6D53BA94" w:rsidR="00882249" w:rsidRDefault="00A52272" w:rsidP="00882249">
      <w:pPr>
        <w:spacing w:after="0" w:line="240" w:lineRule="auto"/>
        <w:jc w:val="both"/>
        <w:rPr>
          <w:sz w:val="21"/>
          <w:szCs w:val="21"/>
        </w:rPr>
      </w:pPr>
      <w:r w:rsidRPr="00882249">
        <w:rPr>
          <w:i/>
          <w:iCs/>
          <w:sz w:val="21"/>
          <w:szCs w:val="21"/>
        </w:rPr>
        <w:t xml:space="preserve">Milano, </w:t>
      </w:r>
      <w:r w:rsidR="00882249">
        <w:rPr>
          <w:i/>
          <w:iCs/>
          <w:sz w:val="21"/>
          <w:szCs w:val="21"/>
        </w:rPr>
        <w:t>febbraio</w:t>
      </w:r>
      <w:r w:rsidRPr="00882249">
        <w:rPr>
          <w:i/>
          <w:iCs/>
          <w:sz w:val="21"/>
          <w:szCs w:val="21"/>
        </w:rPr>
        <w:t xml:space="preserve"> 202</w:t>
      </w:r>
      <w:r w:rsidR="00EF42B4">
        <w:rPr>
          <w:i/>
          <w:iCs/>
          <w:sz w:val="21"/>
          <w:szCs w:val="21"/>
        </w:rPr>
        <w:t>4</w:t>
      </w:r>
      <w:r w:rsidRPr="00882249">
        <w:rPr>
          <w:i/>
          <w:iCs/>
          <w:sz w:val="21"/>
          <w:szCs w:val="21"/>
        </w:rPr>
        <w:t xml:space="preserve"> – </w:t>
      </w:r>
      <w:r w:rsidRPr="00882249">
        <w:rPr>
          <w:sz w:val="21"/>
          <w:szCs w:val="21"/>
        </w:rPr>
        <w:t xml:space="preserve">Ottime notizie per il turismo </w:t>
      </w:r>
      <w:r w:rsidR="00882249">
        <w:rPr>
          <w:sz w:val="21"/>
          <w:szCs w:val="21"/>
        </w:rPr>
        <w:t>sloveno</w:t>
      </w:r>
      <w:r w:rsidRPr="00882249">
        <w:rPr>
          <w:sz w:val="21"/>
          <w:szCs w:val="21"/>
        </w:rPr>
        <w:t xml:space="preserve">: il </w:t>
      </w:r>
      <w:r w:rsidR="00EF42B4">
        <w:rPr>
          <w:sz w:val="21"/>
          <w:szCs w:val="21"/>
        </w:rPr>
        <w:t>P</w:t>
      </w:r>
      <w:r w:rsidRPr="00882249">
        <w:rPr>
          <w:sz w:val="21"/>
          <w:szCs w:val="21"/>
        </w:rPr>
        <w:t xml:space="preserve">aese è in cima alle classifiche </w:t>
      </w:r>
      <w:r w:rsidR="00561B19" w:rsidRPr="00882249">
        <w:rPr>
          <w:sz w:val="21"/>
          <w:szCs w:val="21"/>
        </w:rPr>
        <w:t xml:space="preserve">europee </w:t>
      </w:r>
      <w:r w:rsidR="00EF42B4">
        <w:rPr>
          <w:sz w:val="21"/>
          <w:szCs w:val="21"/>
        </w:rPr>
        <w:t>per gli</w:t>
      </w:r>
      <w:r w:rsidRPr="00882249">
        <w:rPr>
          <w:sz w:val="21"/>
          <w:szCs w:val="21"/>
        </w:rPr>
        <w:t xml:space="preserve"> incrementi negli </w:t>
      </w:r>
      <w:r w:rsidRPr="00EF42B4">
        <w:rPr>
          <w:b/>
          <w:bCs/>
          <w:sz w:val="21"/>
          <w:szCs w:val="21"/>
        </w:rPr>
        <w:t>arrivi</w:t>
      </w:r>
      <w:r w:rsidRPr="00882249">
        <w:rPr>
          <w:sz w:val="21"/>
          <w:szCs w:val="21"/>
        </w:rPr>
        <w:t xml:space="preserve"> </w:t>
      </w:r>
      <w:r w:rsidR="00062CC7" w:rsidRPr="00882249">
        <w:rPr>
          <w:sz w:val="21"/>
          <w:szCs w:val="21"/>
        </w:rPr>
        <w:t>(</w:t>
      </w:r>
      <w:r w:rsidR="00062CC7" w:rsidRPr="00EF42B4">
        <w:rPr>
          <w:b/>
          <w:bCs/>
          <w:sz w:val="21"/>
          <w:szCs w:val="21"/>
        </w:rPr>
        <w:t>6</w:t>
      </w:r>
      <w:r w:rsidR="003D2BE7" w:rsidRPr="00EF42B4">
        <w:rPr>
          <w:b/>
          <w:bCs/>
          <w:sz w:val="21"/>
          <w:szCs w:val="21"/>
        </w:rPr>
        <w:t>,2</w:t>
      </w:r>
      <w:r w:rsidR="00062CC7" w:rsidRPr="00EF42B4">
        <w:rPr>
          <w:b/>
          <w:bCs/>
          <w:sz w:val="21"/>
          <w:szCs w:val="21"/>
        </w:rPr>
        <w:t xml:space="preserve"> milioni</w:t>
      </w:r>
      <w:r w:rsidR="00062CC7" w:rsidRPr="00882249">
        <w:rPr>
          <w:sz w:val="21"/>
          <w:szCs w:val="21"/>
        </w:rPr>
        <w:t xml:space="preserve">) </w:t>
      </w:r>
      <w:r w:rsidRPr="00882249">
        <w:rPr>
          <w:sz w:val="21"/>
          <w:szCs w:val="21"/>
        </w:rPr>
        <w:t xml:space="preserve">e nei </w:t>
      </w:r>
      <w:r w:rsidRPr="00EF42B4">
        <w:rPr>
          <w:b/>
          <w:bCs/>
          <w:sz w:val="21"/>
          <w:szCs w:val="21"/>
        </w:rPr>
        <w:t>pernottamenti</w:t>
      </w:r>
      <w:r w:rsidR="00660CC1">
        <w:rPr>
          <w:sz w:val="21"/>
          <w:szCs w:val="21"/>
        </w:rPr>
        <w:t xml:space="preserve"> </w:t>
      </w:r>
      <w:r w:rsidR="00062CC7" w:rsidRPr="00882249">
        <w:rPr>
          <w:sz w:val="21"/>
          <w:szCs w:val="21"/>
        </w:rPr>
        <w:t>(</w:t>
      </w:r>
      <w:r w:rsidR="003D2BE7" w:rsidRPr="00EF42B4">
        <w:rPr>
          <w:b/>
          <w:bCs/>
          <w:sz w:val="21"/>
          <w:szCs w:val="21"/>
        </w:rPr>
        <w:t>16,</w:t>
      </w:r>
      <w:r w:rsidR="00DD54CB">
        <w:rPr>
          <w:b/>
          <w:bCs/>
          <w:sz w:val="21"/>
          <w:szCs w:val="21"/>
        </w:rPr>
        <w:t>1</w:t>
      </w:r>
      <w:r w:rsidR="00062CC7" w:rsidRPr="00EF42B4">
        <w:rPr>
          <w:b/>
          <w:bCs/>
          <w:sz w:val="21"/>
          <w:szCs w:val="21"/>
        </w:rPr>
        <w:t xml:space="preserve"> milioni</w:t>
      </w:r>
      <w:r w:rsidR="00062CC7" w:rsidRPr="00882249">
        <w:rPr>
          <w:sz w:val="21"/>
          <w:szCs w:val="21"/>
        </w:rPr>
        <w:t>)</w:t>
      </w:r>
      <w:r w:rsidRPr="00882249">
        <w:rPr>
          <w:sz w:val="21"/>
          <w:szCs w:val="21"/>
        </w:rPr>
        <w:t xml:space="preserve">, con un incremento rispettivamente del </w:t>
      </w:r>
      <w:r w:rsidR="003D2BE7">
        <w:rPr>
          <w:sz w:val="21"/>
          <w:szCs w:val="21"/>
        </w:rPr>
        <w:t>5,5</w:t>
      </w:r>
      <w:r w:rsidRPr="00882249">
        <w:rPr>
          <w:sz w:val="21"/>
          <w:szCs w:val="21"/>
        </w:rPr>
        <w:t xml:space="preserve">% e del </w:t>
      </w:r>
      <w:r w:rsidR="00660CC1">
        <w:rPr>
          <w:sz w:val="21"/>
          <w:szCs w:val="21"/>
        </w:rPr>
        <w:t>3,5</w:t>
      </w:r>
      <w:r w:rsidRPr="00882249">
        <w:rPr>
          <w:sz w:val="21"/>
          <w:szCs w:val="21"/>
        </w:rPr>
        <w:t>%</w:t>
      </w:r>
      <w:r w:rsidR="00062CC7" w:rsidRPr="00882249">
        <w:rPr>
          <w:sz w:val="21"/>
          <w:szCs w:val="21"/>
        </w:rPr>
        <w:t xml:space="preserve"> sui valori dello stesso periodo del 202</w:t>
      </w:r>
      <w:r w:rsidR="00660CC1">
        <w:rPr>
          <w:sz w:val="21"/>
          <w:szCs w:val="21"/>
        </w:rPr>
        <w:t>2</w:t>
      </w:r>
      <w:r w:rsidRPr="00882249">
        <w:rPr>
          <w:sz w:val="21"/>
          <w:szCs w:val="21"/>
        </w:rPr>
        <w:t xml:space="preserve">. </w:t>
      </w:r>
    </w:p>
    <w:p w14:paraId="4734CFFA" w14:textId="2B62DF06" w:rsidR="008C2B0D" w:rsidRDefault="00660CC1" w:rsidP="00882249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Il secondo dato</w:t>
      </w:r>
      <w:r w:rsidR="00EF42B4">
        <w:rPr>
          <w:sz w:val="21"/>
          <w:szCs w:val="21"/>
        </w:rPr>
        <w:t xml:space="preserve"> </w:t>
      </w:r>
      <w:r w:rsidR="00120E3F">
        <w:rPr>
          <w:sz w:val="21"/>
          <w:szCs w:val="21"/>
        </w:rPr>
        <w:t xml:space="preserve">segna un </w:t>
      </w:r>
      <w:r w:rsidR="00120E3F" w:rsidRPr="00EF42B4">
        <w:rPr>
          <w:b/>
          <w:bCs/>
          <w:sz w:val="21"/>
          <w:szCs w:val="21"/>
        </w:rPr>
        <w:t>record nella storia del turismo in Slovenia</w:t>
      </w:r>
      <w:r w:rsidR="00120E3F">
        <w:rPr>
          <w:sz w:val="21"/>
          <w:szCs w:val="21"/>
        </w:rPr>
        <w:t>: mai erano stati così tanti</w:t>
      </w:r>
      <w:r w:rsidR="00CC012F">
        <w:rPr>
          <w:sz w:val="21"/>
          <w:szCs w:val="21"/>
        </w:rPr>
        <w:t xml:space="preserve"> i pernottamenti </w:t>
      </w:r>
      <w:r w:rsidR="00120E3F">
        <w:rPr>
          <w:sz w:val="21"/>
          <w:szCs w:val="21"/>
        </w:rPr>
        <w:t>nel paes</w:t>
      </w:r>
      <w:r w:rsidR="009138DB">
        <w:rPr>
          <w:sz w:val="21"/>
          <w:szCs w:val="21"/>
        </w:rPr>
        <w:t>e, neanche nel</w:t>
      </w:r>
      <w:r w:rsidR="00EF42B4">
        <w:rPr>
          <w:sz w:val="21"/>
          <w:szCs w:val="21"/>
        </w:rPr>
        <w:t xml:space="preserve"> periodo pre-pandemico</w:t>
      </w:r>
      <w:r w:rsidR="00CC012F">
        <w:rPr>
          <w:sz w:val="21"/>
          <w:szCs w:val="21"/>
        </w:rPr>
        <w:t>. I pernottamenti</w:t>
      </w:r>
      <w:r w:rsidR="00961601">
        <w:rPr>
          <w:sz w:val="21"/>
          <w:szCs w:val="21"/>
        </w:rPr>
        <w:t xml:space="preserve"> totali nel 2023 hanno superato, infatti, del 2,2% quelli del 2019.</w:t>
      </w:r>
      <w:r w:rsidR="0068535F">
        <w:rPr>
          <w:sz w:val="21"/>
          <w:szCs w:val="21"/>
        </w:rPr>
        <w:t xml:space="preserve"> </w:t>
      </w:r>
      <w:r w:rsidR="00A13ECE">
        <w:rPr>
          <w:sz w:val="21"/>
          <w:szCs w:val="21"/>
        </w:rPr>
        <w:t>Infine, g</w:t>
      </w:r>
      <w:r w:rsidR="00A90701">
        <w:rPr>
          <w:sz w:val="21"/>
          <w:szCs w:val="21"/>
        </w:rPr>
        <w:t>li arrivi e i pernottamenti dall’estero</w:t>
      </w:r>
      <w:r w:rsidR="00AA2CB8">
        <w:rPr>
          <w:sz w:val="21"/>
          <w:szCs w:val="21"/>
        </w:rPr>
        <w:t xml:space="preserve">, </w:t>
      </w:r>
      <w:r w:rsidR="0001725C">
        <w:rPr>
          <w:sz w:val="21"/>
          <w:szCs w:val="21"/>
        </w:rPr>
        <w:t xml:space="preserve">rispettivamente il 75,2 e il </w:t>
      </w:r>
      <w:r w:rsidR="007A0172">
        <w:rPr>
          <w:sz w:val="21"/>
          <w:szCs w:val="21"/>
        </w:rPr>
        <w:t xml:space="preserve">71,6% del totale, </w:t>
      </w:r>
      <w:r w:rsidR="005B70B1">
        <w:rPr>
          <w:sz w:val="21"/>
          <w:szCs w:val="21"/>
        </w:rPr>
        <w:t xml:space="preserve">si sono rivelati anche per lo scorso anno </w:t>
      </w:r>
      <w:r w:rsidR="00A13ECE">
        <w:rPr>
          <w:sz w:val="21"/>
          <w:szCs w:val="21"/>
        </w:rPr>
        <w:t>una risorsa imprescindibile non solo per il comparto turistico sloveno, ma pe</w:t>
      </w:r>
      <w:r w:rsidR="00DE1A32">
        <w:rPr>
          <w:sz w:val="21"/>
          <w:szCs w:val="21"/>
        </w:rPr>
        <w:t xml:space="preserve">r tutta l’economia del </w:t>
      </w:r>
      <w:r w:rsidR="00EF42B4">
        <w:rPr>
          <w:sz w:val="21"/>
          <w:szCs w:val="21"/>
        </w:rPr>
        <w:t>P</w:t>
      </w:r>
      <w:r w:rsidR="00DE1A32">
        <w:rPr>
          <w:sz w:val="21"/>
          <w:szCs w:val="21"/>
        </w:rPr>
        <w:t>aese.</w:t>
      </w:r>
      <w:r w:rsidR="00075AEA">
        <w:rPr>
          <w:sz w:val="21"/>
          <w:szCs w:val="21"/>
        </w:rPr>
        <w:t xml:space="preserve"> Il primo mercato è stato, anche per il 2023, la Germania, che ha detenuto un market share pari a circa il 15% del totale degli arrivi</w:t>
      </w:r>
      <w:r w:rsidR="00D72E5D">
        <w:rPr>
          <w:sz w:val="21"/>
          <w:szCs w:val="21"/>
        </w:rPr>
        <w:t xml:space="preserve"> </w:t>
      </w:r>
      <w:r w:rsidR="00075AEA">
        <w:rPr>
          <w:sz w:val="21"/>
          <w:szCs w:val="21"/>
        </w:rPr>
        <w:t xml:space="preserve">e </w:t>
      </w:r>
      <w:r w:rsidR="00CE4527">
        <w:rPr>
          <w:sz w:val="21"/>
          <w:szCs w:val="21"/>
        </w:rPr>
        <w:t>al 16,3</w:t>
      </w:r>
      <w:r w:rsidR="00D72E5D">
        <w:rPr>
          <w:sz w:val="21"/>
          <w:szCs w:val="21"/>
        </w:rPr>
        <w:t>%</w:t>
      </w:r>
      <w:r w:rsidR="00CE4527">
        <w:rPr>
          <w:sz w:val="21"/>
          <w:szCs w:val="21"/>
        </w:rPr>
        <w:t xml:space="preserve"> dei pe</w:t>
      </w:r>
      <w:r w:rsidR="00B91E0B">
        <w:rPr>
          <w:sz w:val="21"/>
          <w:szCs w:val="21"/>
        </w:rPr>
        <w:t>r</w:t>
      </w:r>
      <w:r w:rsidR="00CE4527">
        <w:rPr>
          <w:sz w:val="21"/>
          <w:szCs w:val="21"/>
        </w:rPr>
        <w:t>nottamenti</w:t>
      </w:r>
      <w:r w:rsidR="00D72E5D">
        <w:rPr>
          <w:sz w:val="21"/>
          <w:szCs w:val="21"/>
        </w:rPr>
        <w:t xml:space="preserve"> esteri</w:t>
      </w:r>
      <w:r w:rsidR="00CE4527">
        <w:rPr>
          <w:sz w:val="21"/>
          <w:szCs w:val="21"/>
        </w:rPr>
        <w:t>.</w:t>
      </w:r>
    </w:p>
    <w:p w14:paraId="33185B5D" w14:textId="77777777" w:rsidR="00AC6953" w:rsidRPr="0068535F" w:rsidRDefault="00AC6953" w:rsidP="00882249">
      <w:pPr>
        <w:spacing w:after="0" w:line="240" w:lineRule="auto"/>
        <w:jc w:val="both"/>
        <w:rPr>
          <w:sz w:val="8"/>
          <w:szCs w:val="8"/>
        </w:rPr>
      </w:pPr>
    </w:p>
    <w:p w14:paraId="723BBB07" w14:textId="71D2F663" w:rsidR="00AC6953" w:rsidRPr="00AC6953" w:rsidRDefault="00AC6953" w:rsidP="00882249">
      <w:pPr>
        <w:spacing w:after="0" w:line="240" w:lineRule="auto"/>
        <w:jc w:val="both"/>
        <w:rPr>
          <w:b/>
          <w:bCs/>
          <w:color w:val="538135" w:themeColor="accent6" w:themeShade="BF"/>
        </w:rPr>
      </w:pPr>
      <w:r w:rsidRPr="00AC6953">
        <w:rPr>
          <w:b/>
          <w:bCs/>
          <w:color w:val="538135" w:themeColor="accent6" w:themeShade="BF"/>
        </w:rPr>
        <w:t>All’Italia una preziosa medaglia d’argento</w:t>
      </w:r>
    </w:p>
    <w:p w14:paraId="6231BAE5" w14:textId="1E933F4E" w:rsidR="00AC6953" w:rsidRDefault="008357B4" w:rsidP="00882249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Trainato da </w:t>
      </w:r>
      <w:r w:rsidRPr="00366D1E">
        <w:rPr>
          <w:b/>
          <w:sz w:val="21"/>
        </w:rPr>
        <w:t>un dicembre da record</w:t>
      </w:r>
      <w:r>
        <w:rPr>
          <w:sz w:val="21"/>
          <w:szCs w:val="21"/>
        </w:rPr>
        <w:t xml:space="preserve">, che ha visto </w:t>
      </w:r>
      <w:r w:rsidR="008B7C1E">
        <w:rPr>
          <w:sz w:val="21"/>
          <w:szCs w:val="21"/>
        </w:rPr>
        <w:t xml:space="preserve">ben </w:t>
      </w:r>
      <w:r w:rsidR="00764450" w:rsidRPr="00EF42B4">
        <w:rPr>
          <w:b/>
          <w:bCs/>
          <w:sz w:val="21"/>
          <w:szCs w:val="21"/>
        </w:rPr>
        <w:t xml:space="preserve">63.162 </w:t>
      </w:r>
      <w:r w:rsidR="000660B0" w:rsidRPr="00EF42B4">
        <w:rPr>
          <w:b/>
          <w:bCs/>
          <w:sz w:val="21"/>
          <w:szCs w:val="21"/>
        </w:rPr>
        <w:t>italian</w:t>
      </w:r>
      <w:r w:rsidR="000660B0">
        <w:rPr>
          <w:sz w:val="21"/>
          <w:szCs w:val="21"/>
        </w:rPr>
        <w:t>i</w:t>
      </w:r>
      <w:r w:rsidR="00B51839">
        <w:rPr>
          <w:sz w:val="21"/>
          <w:szCs w:val="21"/>
        </w:rPr>
        <w:t xml:space="preserve"> </w:t>
      </w:r>
      <w:r w:rsidR="00764450">
        <w:rPr>
          <w:sz w:val="21"/>
          <w:szCs w:val="21"/>
        </w:rPr>
        <w:t xml:space="preserve">visitare la Slovenia </w:t>
      </w:r>
      <w:r w:rsidR="00681B35">
        <w:rPr>
          <w:sz w:val="21"/>
          <w:szCs w:val="21"/>
        </w:rPr>
        <w:t>(pari al</w:t>
      </w:r>
      <w:r w:rsidR="00681B35" w:rsidRPr="00681B35">
        <w:t xml:space="preserve"> </w:t>
      </w:r>
      <w:r w:rsidR="00681B35" w:rsidRPr="00681B35">
        <w:rPr>
          <w:sz w:val="21"/>
          <w:szCs w:val="21"/>
        </w:rPr>
        <w:t>29,25%</w:t>
      </w:r>
      <w:r w:rsidR="00681B35">
        <w:rPr>
          <w:sz w:val="21"/>
          <w:szCs w:val="21"/>
        </w:rPr>
        <w:t xml:space="preserve"> degli arrivi totali</w:t>
      </w:r>
      <w:r w:rsidR="00BC62E9">
        <w:rPr>
          <w:sz w:val="21"/>
          <w:szCs w:val="21"/>
        </w:rPr>
        <w:t xml:space="preserve"> dall’estero</w:t>
      </w:r>
      <w:r w:rsidR="008B555F">
        <w:rPr>
          <w:sz w:val="21"/>
          <w:szCs w:val="21"/>
        </w:rPr>
        <w:t xml:space="preserve">) </w:t>
      </w:r>
      <w:r w:rsidR="00AC6953">
        <w:rPr>
          <w:sz w:val="21"/>
          <w:szCs w:val="21"/>
        </w:rPr>
        <w:t>per</w:t>
      </w:r>
      <w:r w:rsidR="00681B35">
        <w:rPr>
          <w:sz w:val="21"/>
          <w:szCs w:val="21"/>
        </w:rPr>
        <w:t xml:space="preserve"> </w:t>
      </w:r>
      <w:r w:rsidR="008B555F" w:rsidRPr="008B555F">
        <w:rPr>
          <w:sz w:val="21"/>
          <w:szCs w:val="21"/>
        </w:rPr>
        <w:t>125.560</w:t>
      </w:r>
      <w:r w:rsidR="008B555F">
        <w:rPr>
          <w:sz w:val="21"/>
          <w:szCs w:val="21"/>
        </w:rPr>
        <w:t xml:space="preserve"> </w:t>
      </w:r>
      <w:r w:rsidR="00224E9C">
        <w:rPr>
          <w:sz w:val="21"/>
          <w:szCs w:val="21"/>
        </w:rPr>
        <w:t>pernottamenti</w:t>
      </w:r>
      <w:r w:rsidR="008B555F">
        <w:rPr>
          <w:sz w:val="21"/>
          <w:szCs w:val="21"/>
        </w:rPr>
        <w:t xml:space="preserve"> (25,5% del totale</w:t>
      </w:r>
      <w:r w:rsidR="00BC62E9" w:rsidRPr="00BC62E9">
        <w:rPr>
          <w:sz w:val="21"/>
          <w:szCs w:val="21"/>
        </w:rPr>
        <w:t xml:space="preserve"> </w:t>
      </w:r>
      <w:r w:rsidR="00BC62E9">
        <w:rPr>
          <w:sz w:val="21"/>
          <w:szCs w:val="21"/>
        </w:rPr>
        <w:t>dall’estero</w:t>
      </w:r>
      <w:r w:rsidR="008B555F">
        <w:rPr>
          <w:sz w:val="21"/>
          <w:szCs w:val="21"/>
        </w:rPr>
        <w:t>)</w:t>
      </w:r>
      <w:r w:rsidR="00224E9C">
        <w:rPr>
          <w:sz w:val="21"/>
          <w:szCs w:val="21"/>
        </w:rPr>
        <w:t xml:space="preserve">, </w:t>
      </w:r>
      <w:r w:rsidR="00CB31C6">
        <w:rPr>
          <w:sz w:val="21"/>
          <w:szCs w:val="21"/>
        </w:rPr>
        <w:t xml:space="preserve">l’incoming dall’Italia </w:t>
      </w:r>
      <w:r w:rsidR="00AC6953">
        <w:rPr>
          <w:sz w:val="21"/>
          <w:szCs w:val="21"/>
        </w:rPr>
        <w:t>si è</w:t>
      </w:r>
      <w:r w:rsidR="00873600">
        <w:rPr>
          <w:sz w:val="21"/>
          <w:szCs w:val="21"/>
        </w:rPr>
        <w:t xml:space="preserve"> ritaglia</w:t>
      </w:r>
      <w:r w:rsidR="00AC6953">
        <w:rPr>
          <w:sz w:val="21"/>
          <w:szCs w:val="21"/>
        </w:rPr>
        <w:t>to</w:t>
      </w:r>
      <w:r w:rsidR="00873600">
        <w:rPr>
          <w:sz w:val="21"/>
          <w:szCs w:val="21"/>
        </w:rPr>
        <w:t xml:space="preserve"> una fetta di mercato </w:t>
      </w:r>
      <w:r w:rsidR="00AC6953">
        <w:rPr>
          <w:sz w:val="21"/>
          <w:szCs w:val="21"/>
        </w:rPr>
        <w:t>del</w:t>
      </w:r>
      <w:r w:rsidR="009414BB">
        <w:rPr>
          <w:sz w:val="21"/>
          <w:szCs w:val="21"/>
        </w:rPr>
        <w:t>l’</w:t>
      </w:r>
      <w:r w:rsidR="00873600" w:rsidRPr="00AC6953">
        <w:rPr>
          <w:b/>
          <w:bCs/>
          <w:sz w:val="21"/>
          <w:szCs w:val="21"/>
        </w:rPr>
        <w:t>11% de</w:t>
      </w:r>
      <w:r w:rsidR="00703C8C" w:rsidRPr="00AC6953">
        <w:rPr>
          <w:b/>
          <w:bCs/>
          <w:sz w:val="21"/>
          <w:szCs w:val="21"/>
        </w:rPr>
        <w:t>gli arrivi</w:t>
      </w:r>
      <w:r w:rsidR="00695335">
        <w:rPr>
          <w:sz w:val="21"/>
          <w:szCs w:val="21"/>
        </w:rPr>
        <w:t xml:space="preserve"> (</w:t>
      </w:r>
      <w:r w:rsidR="00695335" w:rsidRPr="00695335">
        <w:rPr>
          <w:sz w:val="21"/>
          <w:szCs w:val="21"/>
        </w:rPr>
        <w:t xml:space="preserve">+17,4% rispetto </w:t>
      </w:r>
      <w:r w:rsidR="00AC6953">
        <w:rPr>
          <w:sz w:val="21"/>
          <w:szCs w:val="21"/>
        </w:rPr>
        <w:t>allo</w:t>
      </w:r>
      <w:r w:rsidR="00695335" w:rsidRPr="00695335">
        <w:rPr>
          <w:sz w:val="21"/>
          <w:szCs w:val="21"/>
        </w:rPr>
        <w:t xml:space="preserve"> scorso anno</w:t>
      </w:r>
      <w:r w:rsidR="00695335">
        <w:rPr>
          <w:sz w:val="21"/>
          <w:szCs w:val="21"/>
        </w:rPr>
        <w:t>)</w:t>
      </w:r>
      <w:r w:rsidR="00703C8C">
        <w:rPr>
          <w:sz w:val="21"/>
          <w:szCs w:val="21"/>
        </w:rPr>
        <w:t xml:space="preserve">, </w:t>
      </w:r>
      <w:r w:rsidR="00F14E27">
        <w:rPr>
          <w:sz w:val="21"/>
          <w:szCs w:val="21"/>
        </w:rPr>
        <w:t>corrispondenti al 9,</w:t>
      </w:r>
      <w:r w:rsidR="00695335">
        <w:rPr>
          <w:sz w:val="21"/>
          <w:szCs w:val="21"/>
        </w:rPr>
        <w:t xml:space="preserve">3% dei pernottamenti totali </w:t>
      </w:r>
      <w:r w:rsidR="00E82CEB">
        <w:rPr>
          <w:sz w:val="21"/>
          <w:szCs w:val="21"/>
        </w:rPr>
        <w:t xml:space="preserve">dall’estero </w:t>
      </w:r>
      <w:r w:rsidR="00695335">
        <w:rPr>
          <w:sz w:val="21"/>
          <w:szCs w:val="21"/>
        </w:rPr>
        <w:t>(+</w:t>
      </w:r>
      <w:r w:rsidR="00AF515D">
        <w:rPr>
          <w:sz w:val="21"/>
          <w:szCs w:val="21"/>
        </w:rPr>
        <w:t>17,8</w:t>
      </w:r>
      <w:r w:rsidR="00E82CEB">
        <w:rPr>
          <w:sz w:val="21"/>
          <w:szCs w:val="21"/>
        </w:rPr>
        <w:t>%</w:t>
      </w:r>
      <w:r w:rsidR="00AF515D">
        <w:rPr>
          <w:sz w:val="21"/>
          <w:szCs w:val="21"/>
        </w:rPr>
        <w:t>)</w:t>
      </w:r>
      <w:r w:rsidR="00AC6953">
        <w:rPr>
          <w:sz w:val="21"/>
          <w:szCs w:val="21"/>
        </w:rPr>
        <w:t>: complessivamente nel</w:t>
      </w:r>
      <w:r w:rsidR="00857198">
        <w:rPr>
          <w:sz w:val="21"/>
          <w:szCs w:val="21"/>
        </w:rPr>
        <w:t xml:space="preserve"> 2023 solo la Germania ha fatto meglio</w:t>
      </w:r>
      <w:r w:rsidR="00AC6953">
        <w:rPr>
          <w:sz w:val="21"/>
          <w:szCs w:val="21"/>
        </w:rPr>
        <w:t xml:space="preserve"> dell’Italia</w:t>
      </w:r>
      <w:r w:rsidR="00857198">
        <w:rPr>
          <w:sz w:val="21"/>
          <w:szCs w:val="21"/>
        </w:rPr>
        <w:t xml:space="preserve">. </w:t>
      </w:r>
    </w:p>
    <w:p w14:paraId="5D8B6D08" w14:textId="501574E1" w:rsidR="001E5E14" w:rsidRPr="00EF42B4" w:rsidRDefault="00857198" w:rsidP="00882249">
      <w:pPr>
        <w:spacing w:after="0" w:line="240" w:lineRule="auto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Seguono </w:t>
      </w:r>
      <w:r w:rsidRPr="00AC6953">
        <w:rPr>
          <w:b/>
          <w:bCs/>
          <w:sz w:val="21"/>
          <w:szCs w:val="21"/>
        </w:rPr>
        <w:t>l’Austria</w:t>
      </w:r>
      <w:r>
        <w:rPr>
          <w:sz w:val="21"/>
          <w:szCs w:val="21"/>
        </w:rPr>
        <w:t xml:space="preserve"> (8,6% degli arrivi) e </w:t>
      </w:r>
      <w:r w:rsidR="004B13E7">
        <w:rPr>
          <w:sz w:val="21"/>
          <w:szCs w:val="21"/>
        </w:rPr>
        <w:t xml:space="preserve">la </w:t>
      </w:r>
      <w:r w:rsidR="004B13E7" w:rsidRPr="00AC6953">
        <w:rPr>
          <w:b/>
          <w:bCs/>
          <w:sz w:val="21"/>
          <w:szCs w:val="21"/>
        </w:rPr>
        <w:t>Croazia</w:t>
      </w:r>
      <w:r w:rsidR="004B13E7">
        <w:rPr>
          <w:sz w:val="21"/>
          <w:szCs w:val="21"/>
        </w:rPr>
        <w:t xml:space="preserve"> (6,1%).</w:t>
      </w:r>
    </w:p>
    <w:p w14:paraId="504F0C37" w14:textId="231C53C5" w:rsidR="005748B6" w:rsidRDefault="001E5E14" w:rsidP="00882249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“</w:t>
      </w:r>
      <w:r>
        <w:rPr>
          <w:i/>
          <w:iCs/>
          <w:sz w:val="21"/>
          <w:szCs w:val="21"/>
        </w:rPr>
        <w:t xml:space="preserve">Si tratta di numeri che </w:t>
      </w:r>
      <w:r w:rsidR="006419AA">
        <w:rPr>
          <w:i/>
          <w:iCs/>
          <w:sz w:val="21"/>
          <w:szCs w:val="21"/>
        </w:rPr>
        <w:t>non possono che in</w:t>
      </w:r>
      <w:r>
        <w:rPr>
          <w:i/>
          <w:iCs/>
          <w:sz w:val="21"/>
          <w:szCs w:val="21"/>
        </w:rPr>
        <w:t>orgo</w:t>
      </w:r>
      <w:r w:rsidR="006419AA">
        <w:rPr>
          <w:i/>
          <w:iCs/>
          <w:sz w:val="21"/>
          <w:szCs w:val="21"/>
        </w:rPr>
        <w:t>glirci</w:t>
      </w:r>
      <w:r w:rsidR="00AC6953">
        <w:rPr>
          <w:sz w:val="21"/>
          <w:szCs w:val="21"/>
        </w:rPr>
        <w:t xml:space="preserve"> - </w:t>
      </w:r>
      <w:r>
        <w:rPr>
          <w:sz w:val="21"/>
          <w:szCs w:val="21"/>
        </w:rPr>
        <w:t xml:space="preserve">afferma soddisfatto </w:t>
      </w:r>
      <w:r w:rsidR="006419AA" w:rsidRPr="0014488F">
        <w:rPr>
          <w:b/>
          <w:bCs/>
          <w:sz w:val="21"/>
          <w:szCs w:val="21"/>
        </w:rPr>
        <w:t>Aljoša Ota</w:t>
      </w:r>
      <w:r w:rsidR="006419AA" w:rsidRPr="006419AA">
        <w:rPr>
          <w:sz w:val="21"/>
          <w:szCs w:val="21"/>
        </w:rPr>
        <w:t xml:space="preserve">, </w:t>
      </w:r>
      <w:r w:rsidR="006419AA" w:rsidRPr="006419AA">
        <w:rPr>
          <w:b/>
          <w:bCs/>
          <w:sz w:val="21"/>
          <w:szCs w:val="21"/>
        </w:rPr>
        <w:t>direttore dell’Ente Sloveno per il Turismo in Italia</w:t>
      </w:r>
      <w:r w:rsidR="00AC6953">
        <w:rPr>
          <w:sz w:val="21"/>
          <w:szCs w:val="21"/>
        </w:rPr>
        <w:t xml:space="preserve"> – </w:t>
      </w:r>
      <w:r w:rsidR="00AC6953">
        <w:rPr>
          <w:i/>
          <w:iCs/>
          <w:sz w:val="21"/>
          <w:szCs w:val="21"/>
        </w:rPr>
        <w:t xml:space="preserve">a </w:t>
      </w:r>
      <w:r w:rsidR="006419AA">
        <w:rPr>
          <w:i/>
          <w:iCs/>
          <w:sz w:val="21"/>
          <w:szCs w:val="21"/>
        </w:rPr>
        <w:t>riconferma d</w:t>
      </w:r>
      <w:r w:rsidR="00A5479E">
        <w:rPr>
          <w:i/>
          <w:iCs/>
          <w:sz w:val="21"/>
          <w:szCs w:val="21"/>
        </w:rPr>
        <w:t>ella bontà di</w:t>
      </w:r>
      <w:r w:rsidR="006419AA">
        <w:rPr>
          <w:i/>
          <w:iCs/>
          <w:sz w:val="21"/>
          <w:szCs w:val="21"/>
        </w:rPr>
        <w:t xml:space="preserve"> un lavoro </w:t>
      </w:r>
      <w:r w:rsidR="00FE5058">
        <w:rPr>
          <w:i/>
          <w:iCs/>
          <w:sz w:val="21"/>
          <w:szCs w:val="21"/>
        </w:rPr>
        <w:t xml:space="preserve">straordinario che da anni portiamo avanti per promuovere </w:t>
      </w:r>
      <w:r w:rsidR="00116FB4">
        <w:rPr>
          <w:i/>
          <w:iCs/>
          <w:sz w:val="21"/>
          <w:szCs w:val="21"/>
        </w:rPr>
        <w:t>la Slovenia in Italia come de</w:t>
      </w:r>
      <w:r w:rsidR="00B8736C">
        <w:rPr>
          <w:i/>
          <w:iCs/>
          <w:sz w:val="21"/>
          <w:szCs w:val="21"/>
        </w:rPr>
        <w:t>stinazione privilegiata.</w:t>
      </w:r>
      <w:r w:rsidR="00B8736C">
        <w:rPr>
          <w:sz w:val="21"/>
          <w:szCs w:val="21"/>
        </w:rPr>
        <w:t>”</w:t>
      </w:r>
    </w:p>
    <w:p w14:paraId="282DF757" w14:textId="77777777" w:rsidR="00AC6953" w:rsidRPr="00AC6953" w:rsidRDefault="00AC6953" w:rsidP="00882249">
      <w:pPr>
        <w:spacing w:after="0" w:line="240" w:lineRule="auto"/>
        <w:jc w:val="both"/>
        <w:rPr>
          <w:sz w:val="8"/>
          <w:szCs w:val="8"/>
        </w:rPr>
      </w:pPr>
    </w:p>
    <w:p w14:paraId="56C29640" w14:textId="16A99F22" w:rsidR="00561B19" w:rsidRPr="00AC6953" w:rsidRDefault="00B8736C" w:rsidP="00882249">
      <w:pPr>
        <w:spacing w:after="0" w:line="240" w:lineRule="auto"/>
        <w:jc w:val="both"/>
        <w:rPr>
          <w:b/>
          <w:bCs/>
          <w:color w:val="538135" w:themeColor="accent6" w:themeShade="BF"/>
        </w:rPr>
      </w:pPr>
      <w:r w:rsidRPr="00AC6953">
        <w:rPr>
          <w:b/>
          <w:bCs/>
          <w:color w:val="538135" w:themeColor="accent6" w:themeShade="BF"/>
        </w:rPr>
        <w:t>In Frecciarossa da Milano a Lubiana</w:t>
      </w:r>
      <w:r w:rsidR="00E32E6C">
        <w:rPr>
          <w:b/>
          <w:bCs/>
          <w:color w:val="538135" w:themeColor="accent6" w:themeShade="BF"/>
        </w:rPr>
        <w:t>. Mentre Ryanair vola su Trieste</w:t>
      </w:r>
    </w:p>
    <w:p w14:paraId="455B3095" w14:textId="4949CB79" w:rsidR="005748B6" w:rsidRPr="00AC6953" w:rsidRDefault="00E24A8C" w:rsidP="00882249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“</w:t>
      </w:r>
      <w:r>
        <w:rPr>
          <w:i/>
          <w:iCs/>
          <w:sz w:val="21"/>
          <w:szCs w:val="21"/>
        </w:rPr>
        <w:t>E non è finita qui</w:t>
      </w:r>
      <w:r w:rsidR="00AC6953">
        <w:rPr>
          <w:i/>
          <w:iCs/>
          <w:sz w:val="21"/>
          <w:szCs w:val="21"/>
        </w:rPr>
        <w:t xml:space="preserve"> - </w:t>
      </w:r>
      <w:r>
        <w:rPr>
          <w:sz w:val="21"/>
          <w:szCs w:val="21"/>
        </w:rPr>
        <w:t xml:space="preserve">prosegue </w:t>
      </w:r>
      <w:r w:rsidRPr="0014488F">
        <w:rPr>
          <w:b/>
          <w:bCs/>
          <w:sz w:val="21"/>
          <w:szCs w:val="21"/>
        </w:rPr>
        <w:t>Ota</w:t>
      </w:r>
      <w:r w:rsidR="00AC6953">
        <w:rPr>
          <w:sz w:val="21"/>
          <w:szCs w:val="21"/>
        </w:rPr>
        <w:t xml:space="preserve"> - </w:t>
      </w:r>
      <w:r w:rsidR="001E6118">
        <w:rPr>
          <w:i/>
          <w:iCs/>
          <w:sz w:val="21"/>
          <w:szCs w:val="21"/>
        </w:rPr>
        <w:t xml:space="preserve">sebbene le sfide </w:t>
      </w:r>
      <w:r w:rsidR="00BE37F8">
        <w:rPr>
          <w:i/>
          <w:iCs/>
          <w:sz w:val="21"/>
          <w:szCs w:val="21"/>
        </w:rPr>
        <w:t xml:space="preserve">che ci aspettano per il 2024 </w:t>
      </w:r>
      <w:r w:rsidR="00372810">
        <w:rPr>
          <w:i/>
          <w:iCs/>
          <w:sz w:val="21"/>
          <w:szCs w:val="21"/>
        </w:rPr>
        <w:t>siano</w:t>
      </w:r>
      <w:r w:rsidR="00AC6953">
        <w:rPr>
          <w:i/>
          <w:iCs/>
          <w:sz w:val="21"/>
          <w:szCs w:val="21"/>
        </w:rPr>
        <w:t xml:space="preserve"> indubbiamente</w:t>
      </w:r>
      <w:r w:rsidR="00BE37F8">
        <w:rPr>
          <w:i/>
          <w:iCs/>
          <w:sz w:val="21"/>
          <w:szCs w:val="21"/>
        </w:rPr>
        <w:t xml:space="preserve"> impegnativ</w:t>
      </w:r>
      <w:r w:rsidR="00202A84">
        <w:rPr>
          <w:i/>
          <w:iCs/>
          <w:sz w:val="21"/>
          <w:szCs w:val="21"/>
        </w:rPr>
        <w:t xml:space="preserve">e, </w:t>
      </w:r>
      <w:r w:rsidR="0004775E">
        <w:rPr>
          <w:i/>
          <w:iCs/>
          <w:sz w:val="21"/>
          <w:szCs w:val="21"/>
        </w:rPr>
        <w:t xml:space="preserve">siamo ottimisti e fiduciosi </w:t>
      </w:r>
      <w:r w:rsidR="000B2318">
        <w:rPr>
          <w:i/>
          <w:iCs/>
          <w:sz w:val="21"/>
          <w:szCs w:val="21"/>
        </w:rPr>
        <w:t>nella possibilità di ripetere</w:t>
      </w:r>
      <w:r w:rsidR="00AC6953">
        <w:rPr>
          <w:i/>
          <w:iCs/>
          <w:sz w:val="21"/>
          <w:szCs w:val="21"/>
        </w:rPr>
        <w:t xml:space="preserve"> se non superare</w:t>
      </w:r>
      <w:r w:rsidR="000B2318">
        <w:rPr>
          <w:i/>
          <w:iCs/>
          <w:sz w:val="21"/>
          <w:szCs w:val="21"/>
        </w:rPr>
        <w:t xml:space="preserve"> la performance </w:t>
      </w:r>
      <w:r w:rsidR="0006751E">
        <w:rPr>
          <w:i/>
          <w:iCs/>
          <w:sz w:val="21"/>
          <w:szCs w:val="21"/>
        </w:rPr>
        <w:t xml:space="preserve">dello scorso anno, che sarà d’ora in avanti il nuovo </w:t>
      </w:r>
      <w:r w:rsidR="00AC6953">
        <w:rPr>
          <w:i/>
          <w:iCs/>
          <w:sz w:val="21"/>
          <w:szCs w:val="21"/>
        </w:rPr>
        <w:t>obiettivo da migliorare</w:t>
      </w:r>
      <w:r w:rsidR="00B64EA1">
        <w:rPr>
          <w:i/>
          <w:iCs/>
          <w:sz w:val="21"/>
          <w:szCs w:val="21"/>
        </w:rPr>
        <w:t>.</w:t>
      </w:r>
      <w:r w:rsidR="001910F3">
        <w:rPr>
          <w:i/>
          <w:iCs/>
          <w:sz w:val="21"/>
          <w:szCs w:val="21"/>
        </w:rPr>
        <w:t xml:space="preserve"> </w:t>
      </w:r>
      <w:r w:rsidR="00AC6953">
        <w:rPr>
          <w:i/>
          <w:iCs/>
          <w:sz w:val="21"/>
          <w:szCs w:val="21"/>
        </w:rPr>
        <w:t>Un importante contributo</w:t>
      </w:r>
      <w:r w:rsidR="001910F3">
        <w:rPr>
          <w:i/>
          <w:iCs/>
          <w:sz w:val="21"/>
          <w:szCs w:val="21"/>
        </w:rPr>
        <w:t xml:space="preserve">, sicuramente, arriverà dall’introduzione del </w:t>
      </w:r>
      <w:r w:rsidR="001910F3">
        <w:rPr>
          <w:b/>
          <w:bCs/>
          <w:i/>
          <w:iCs/>
          <w:sz w:val="21"/>
          <w:szCs w:val="21"/>
        </w:rPr>
        <w:t>Frecciarossa Milano-Lubiana</w:t>
      </w:r>
      <w:r w:rsidR="001910F3">
        <w:rPr>
          <w:sz w:val="21"/>
          <w:szCs w:val="21"/>
        </w:rPr>
        <w:t>.</w:t>
      </w:r>
      <w:r w:rsidR="0006751E">
        <w:rPr>
          <w:sz w:val="21"/>
          <w:szCs w:val="21"/>
        </w:rPr>
        <w:t>”</w:t>
      </w:r>
      <w:r w:rsidR="00AC6953">
        <w:rPr>
          <w:sz w:val="21"/>
          <w:szCs w:val="21"/>
        </w:rPr>
        <w:t xml:space="preserve"> </w:t>
      </w:r>
      <w:r w:rsidR="005748B6">
        <w:rPr>
          <w:sz w:val="21"/>
          <w:szCs w:val="21"/>
        </w:rPr>
        <w:t>È stato</w:t>
      </w:r>
      <w:r w:rsidR="00AC6953">
        <w:rPr>
          <w:sz w:val="21"/>
          <w:szCs w:val="21"/>
        </w:rPr>
        <w:t>,</w:t>
      </w:r>
      <w:r w:rsidR="005748B6">
        <w:rPr>
          <w:sz w:val="21"/>
          <w:szCs w:val="21"/>
        </w:rPr>
        <w:t xml:space="preserve"> infatti</w:t>
      </w:r>
      <w:r w:rsidR="00AC6953">
        <w:rPr>
          <w:sz w:val="21"/>
          <w:szCs w:val="21"/>
        </w:rPr>
        <w:t>,</w:t>
      </w:r>
      <w:r w:rsidR="005748B6">
        <w:rPr>
          <w:sz w:val="21"/>
          <w:szCs w:val="21"/>
        </w:rPr>
        <w:t xml:space="preserve"> siglato</w:t>
      </w:r>
      <w:r w:rsidR="00AC6953">
        <w:rPr>
          <w:sz w:val="21"/>
          <w:szCs w:val="21"/>
        </w:rPr>
        <w:t xml:space="preserve"> recentemente</w:t>
      </w:r>
      <w:r w:rsidR="005748B6">
        <w:rPr>
          <w:sz w:val="21"/>
          <w:szCs w:val="21"/>
        </w:rPr>
        <w:t xml:space="preserve"> l’accordo preliminare tra </w:t>
      </w:r>
      <w:r w:rsidR="005748B6" w:rsidRPr="00864A10">
        <w:rPr>
          <w:b/>
          <w:bCs/>
          <w:sz w:val="21"/>
          <w:szCs w:val="21"/>
        </w:rPr>
        <w:t>Trenitalia</w:t>
      </w:r>
      <w:r w:rsidR="005748B6">
        <w:rPr>
          <w:sz w:val="21"/>
          <w:szCs w:val="21"/>
        </w:rPr>
        <w:t xml:space="preserve"> e </w:t>
      </w:r>
      <w:r w:rsidR="005748B6" w:rsidRPr="00864A10">
        <w:rPr>
          <w:b/>
          <w:bCs/>
          <w:sz w:val="21"/>
          <w:szCs w:val="21"/>
        </w:rPr>
        <w:t>S</w:t>
      </w:r>
      <w:r w:rsidR="00864A10" w:rsidRPr="00864A10">
        <w:rPr>
          <w:rFonts w:ascii="Roboto Condensed" w:hAnsi="Roboto Condensed"/>
          <w:b/>
          <w:bCs/>
          <w:i/>
          <w:iCs/>
          <w:sz w:val="21"/>
          <w:szCs w:val="21"/>
        </w:rPr>
        <w:t xml:space="preserve"> </w:t>
      </w:r>
      <w:r w:rsidR="00864A10" w:rsidRPr="00864A10">
        <w:rPr>
          <w:rFonts w:cstheme="minorHAnsi"/>
          <w:b/>
          <w:bCs/>
          <w:sz w:val="21"/>
          <w:szCs w:val="21"/>
        </w:rPr>
        <w:t>Passenger Transport</w:t>
      </w:r>
      <w:r w:rsidR="00864A10" w:rsidRPr="00864A10">
        <w:rPr>
          <w:rFonts w:cstheme="minorHAnsi"/>
          <w:sz w:val="21"/>
          <w:szCs w:val="21"/>
        </w:rPr>
        <w:t>, società ferroviaria slovena, per l’avvio del collegamento diretto tramite Frecciarossa tra Milano e Lubiana</w:t>
      </w:r>
      <w:r w:rsidR="00AC6953">
        <w:rPr>
          <w:rFonts w:cstheme="minorHAnsi"/>
          <w:sz w:val="21"/>
          <w:szCs w:val="21"/>
        </w:rPr>
        <w:t xml:space="preserve">. </w:t>
      </w:r>
      <w:r w:rsidR="000150EF">
        <w:rPr>
          <w:rFonts w:cstheme="minorHAnsi"/>
          <w:sz w:val="21"/>
          <w:szCs w:val="21"/>
        </w:rPr>
        <w:t>Il nuovo collegamento ferroviario</w:t>
      </w:r>
      <w:r w:rsidR="00F879A1">
        <w:rPr>
          <w:rFonts w:cstheme="minorHAnsi"/>
          <w:sz w:val="21"/>
          <w:szCs w:val="21"/>
        </w:rPr>
        <w:t xml:space="preserve"> va ad aggiungersi </w:t>
      </w:r>
      <w:r w:rsidR="00AC6953">
        <w:rPr>
          <w:rFonts w:cstheme="minorHAnsi"/>
          <w:sz w:val="21"/>
          <w:szCs w:val="21"/>
        </w:rPr>
        <w:t xml:space="preserve">al recente annuncio di Ryanair di posizionarsi nello scalo di Trieste (ad un’ora e mezza d’auto da Lubiana) a partire dal prossimo aprile, </w:t>
      </w:r>
      <w:r w:rsidR="00A61E9C">
        <w:rPr>
          <w:rFonts w:cstheme="minorHAnsi"/>
          <w:sz w:val="21"/>
          <w:szCs w:val="21"/>
        </w:rPr>
        <w:t>in un quadro d’insieme che vede Italia e Slovenia sempre più vicine, sempre più accessibili</w:t>
      </w:r>
      <w:r w:rsidR="0014488F">
        <w:rPr>
          <w:rFonts w:cstheme="minorHAnsi"/>
          <w:sz w:val="21"/>
          <w:szCs w:val="21"/>
        </w:rPr>
        <w:t xml:space="preserve"> e </w:t>
      </w:r>
      <w:r w:rsidR="0014488F">
        <w:rPr>
          <w:rFonts w:cstheme="minorHAnsi"/>
          <w:i/>
          <w:iCs/>
          <w:sz w:val="21"/>
          <w:szCs w:val="21"/>
        </w:rPr>
        <w:t>borderless</w:t>
      </w:r>
      <w:r w:rsidR="0014488F">
        <w:rPr>
          <w:rFonts w:cstheme="minorHAnsi"/>
          <w:sz w:val="21"/>
          <w:szCs w:val="21"/>
        </w:rPr>
        <w:t>.</w:t>
      </w:r>
    </w:p>
    <w:p w14:paraId="43D0F480" w14:textId="558F9799" w:rsidR="00882249" w:rsidRPr="0068535F" w:rsidRDefault="001E6118" w:rsidP="00882249">
      <w:pPr>
        <w:spacing w:after="0" w:line="240" w:lineRule="auto"/>
        <w:jc w:val="both"/>
        <w:rPr>
          <w:rFonts w:cstheme="minorHAnsi"/>
          <w:sz w:val="8"/>
          <w:szCs w:val="8"/>
        </w:rPr>
      </w:pPr>
      <w:r w:rsidRPr="00864A10">
        <w:rPr>
          <w:rFonts w:cstheme="minorHAnsi"/>
          <w:sz w:val="21"/>
          <w:szCs w:val="21"/>
        </w:rPr>
        <w:t xml:space="preserve"> </w:t>
      </w:r>
    </w:p>
    <w:p w14:paraId="3501D615" w14:textId="6C7BCB29" w:rsidR="00A95B7B" w:rsidRPr="00AC6953" w:rsidRDefault="00CD003D" w:rsidP="00882249">
      <w:pPr>
        <w:spacing w:after="0" w:line="240" w:lineRule="auto"/>
        <w:jc w:val="both"/>
        <w:rPr>
          <w:b/>
          <w:bCs/>
          <w:color w:val="538135" w:themeColor="accent6" w:themeShade="BF"/>
        </w:rPr>
      </w:pPr>
      <w:r w:rsidRPr="00AC6953">
        <w:rPr>
          <w:b/>
          <w:bCs/>
          <w:color w:val="538135" w:themeColor="accent6" w:themeShade="BF"/>
        </w:rPr>
        <w:t>GO BORDERLESS!</w:t>
      </w:r>
      <w:r w:rsidRPr="00AC6953">
        <w:rPr>
          <w:color w:val="538135" w:themeColor="accent6" w:themeShade="BF"/>
        </w:rPr>
        <w:t xml:space="preserve"> </w:t>
      </w:r>
      <w:r w:rsidR="001E4EDD" w:rsidRPr="00AC6953">
        <w:rPr>
          <w:b/>
          <w:bCs/>
          <w:color w:val="538135" w:themeColor="accent6" w:themeShade="BF"/>
        </w:rPr>
        <w:t>Nova Gorica e Gorizia, Capitali Europee della Cultura 2025</w:t>
      </w:r>
      <w:r w:rsidR="00E8217A" w:rsidRPr="00AC6953">
        <w:rPr>
          <w:b/>
          <w:bCs/>
          <w:color w:val="538135" w:themeColor="accent6" w:themeShade="BF"/>
        </w:rPr>
        <w:t xml:space="preserve">. </w:t>
      </w:r>
    </w:p>
    <w:p w14:paraId="0667AF59" w14:textId="2F0FB208" w:rsidR="005A61DE" w:rsidRDefault="00787816" w:rsidP="00F81E45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Tra i temi della partecipazione slovena alla prossima BIT</w:t>
      </w:r>
      <w:r w:rsidR="00AD4E84">
        <w:rPr>
          <w:rFonts w:cstheme="minorHAnsi"/>
          <w:sz w:val="21"/>
          <w:szCs w:val="21"/>
        </w:rPr>
        <w:t xml:space="preserve">, a spiccare sarà sicuramente </w:t>
      </w:r>
      <w:r w:rsidR="00C42611">
        <w:rPr>
          <w:rFonts w:cstheme="minorHAnsi"/>
          <w:sz w:val="21"/>
          <w:szCs w:val="21"/>
        </w:rPr>
        <w:t xml:space="preserve">il fitto calendario di appuntamenti che accompagneranno il </w:t>
      </w:r>
      <w:r w:rsidR="00AC6953">
        <w:rPr>
          <w:rFonts w:cstheme="minorHAnsi"/>
          <w:sz w:val="21"/>
          <w:szCs w:val="21"/>
        </w:rPr>
        <w:t>P</w:t>
      </w:r>
      <w:r w:rsidR="00C42611">
        <w:rPr>
          <w:rFonts w:cstheme="minorHAnsi"/>
          <w:sz w:val="21"/>
          <w:szCs w:val="21"/>
        </w:rPr>
        <w:t xml:space="preserve">aese </w:t>
      </w:r>
      <w:r w:rsidR="001E757D">
        <w:rPr>
          <w:rFonts w:cstheme="minorHAnsi"/>
          <w:sz w:val="21"/>
          <w:szCs w:val="21"/>
        </w:rPr>
        <w:t xml:space="preserve">verso il </w:t>
      </w:r>
      <w:r w:rsidR="001E757D" w:rsidRPr="00AC6953">
        <w:rPr>
          <w:rFonts w:cstheme="minorHAnsi"/>
          <w:b/>
          <w:bCs/>
          <w:sz w:val="21"/>
          <w:szCs w:val="21"/>
        </w:rPr>
        <w:t xml:space="preserve">2025, anno in cui Nova Gorica condividerà </w:t>
      </w:r>
      <w:r w:rsidR="00E8217A" w:rsidRPr="00AC6953">
        <w:rPr>
          <w:rFonts w:cstheme="minorHAnsi"/>
          <w:b/>
          <w:bCs/>
          <w:sz w:val="21"/>
          <w:szCs w:val="21"/>
        </w:rPr>
        <w:t>con Gorizia il titolo di Capitale Europea della Cultura</w:t>
      </w:r>
      <w:r w:rsidR="00E8217A">
        <w:rPr>
          <w:rFonts w:cstheme="minorHAnsi"/>
          <w:sz w:val="21"/>
          <w:szCs w:val="21"/>
        </w:rPr>
        <w:t>.</w:t>
      </w:r>
      <w:r w:rsidR="0017429C">
        <w:rPr>
          <w:rFonts w:cstheme="minorHAnsi"/>
          <w:sz w:val="21"/>
          <w:szCs w:val="21"/>
        </w:rPr>
        <w:t xml:space="preserve"> </w:t>
      </w:r>
      <w:r w:rsidR="00587974">
        <w:rPr>
          <w:rFonts w:cstheme="minorHAnsi"/>
          <w:sz w:val="21"/>
          <w:szCs w:val="21"/>
        </w:rPr>
        <w:t xml:space="preserve">Due città </w:t>
      </w:r>
      <w:r w:rsidR="00810CB3">
        <w:rPr>
          <w:rFonts w:cstheme="minorHAnsi"/>
          <w:sz w:val="21"/>
          <w:szCs w:val="21"/>
        </w:rPr>
        <w:t>simbolo o, meglio,</w:t>
      </w:r>
      <w:r w:rsidR="00587974">
        <w:rPr>
          <w:rFonts w:cstheme="minorHAnsi"/>
          <w:sz w:val="21"/>
          <w:szCs w:val="21"/>
        </w:rPr>
        <w:t xml:space="preserve"> </w:t>
      </w:r>
      <w:r w:rsidR="00F24E91">
        <w:rPr>
          <w:rFonts w:cstheme="minorHAnsi"/>
          <w:i/>
          <w:iCs/>
          <w:sz w:val="21"/>
          <w:szCs w:val="21"/>
        </w:rPr>
        <w:t>una sola</w:t>
      </w:r>
      <w:r w:rsidR="00587974">
        <w:rPr>
          <w:rFonts w:cstheme="minorHAnsi"/>
          <w:i/>
          <w:iCs/>
          <w:sz w:val="21"/>
          <w:szCs w:val="21"/>
        </w:rPr>
        <w:t xml:space="preserve"> città</w:t>
      </w:r>
      <w:r w:rsidR="00587974">
        <w:rPr>
          <w:rFonts w:cstheme="minorHAnsi"/>
          <w:sz w:val="21"/>
          <w:szCs w:val="21"/>
        </w:rPr>
        <w:t>, l’unica</w:t>
      </w:r>
      <w:r w:rsidR="00F24E91">
        <w:rPr>
          <w:rFonts w:cstheme="minorHAnsi"/>
          <w:sz w:val="21"/>
          <w:szCs w:val="21"/>
        </w:rPr>
        <w:t xml:space="preserve"> in Europa</w:t>
      </w:r>
      <w:r w:rsidR="0068535F">
        <w:rPr>
          <w:rFonts w:cstheme="minorHAnsi"/>
          <w:sz w:val="21"/>
          <w:szCs w:val="21"/>
        </w:rPr>
        <w:t>,</w:t>
      </w:r>
      <w:r w:rsidR="00F24E91">
        <w:rPr>
          <w:rFonts w:cstheme="minorHAnsi"/>
          <w:sz w:val="21"/>
          <w:szCs w:val="21"/>
        </w:rPr>
        <w:t xml:space="preserve"> ad essere attraversata da un confine tra due Stati. </w:t>
      </w:r>
      <w:r w:rsidR="00810CB3">
        <w:rPr>
          <w:rFonts w:cstheme="minorHAnsi"/>
          <w:sz w:val="21"/>
          <w:szCs w:val="21"/>
        </w:rPr>
        <w:t xml:space="preserve">Un confine che per troppi anni ha significato </w:t>
      </w:r>
      <w:r w:rsidR="009E7CB1">
        <w:rPr>
          <w:rFonts w:cstheme="minorHAnsi"/>
          <w:sz w:val="21"/>
          <w:szCs w:val="21"/>
        </w:rPr>
        <w:t>frattura</w:t>
      </w:r>
      <w:r w:rsidR="00EE7D2F">
        <w:rPr>
          <w:rFonts w:cstheme="minorHAnsi"/>
          <w:sz w:val="21"/>
          <w:szCs w:val="21"/>
        </w:rPr>
        <w:t>,</w:t>
      </w:r>
      <w:r w:rsidR="009E7CB1">
        <w:rPr>
          <w:rFonts w:cstheme="minorHAnsi"/>
          <w:sz w:val="21"/>
          <w:szCs w:val="21"/>
        </w:rPr>
        <w:t xml:space="preserve"> una separazione</w:t>
      </w:r>
      <w:r w:rsidR="001663DE">
        <w:rPr>
          <w:rFonts w:cstheme="minorHAnsi"/>
          <w:sz w:val="21"/>
          <w:szCs w:val="21"/>
        </w:rPr>
        <w:t xml:space="preserve"> </w:t>
      </w:r>
      <w:r w:rsidR="00F33A4E">
        <w:rPr>
          <w:rFonts w:cstheme="minorHAnsi"/>
          <w:sz w:val="21"/>
          <w:szCs w:val="21"/>
        </w:rPr>
        <w:t>immortalata nelle foto in bianco e nero del filo spinato</w:t>
      </w:r>
      <w:r w:rsidR="007B14AF">
        <w:rPr>
          <w:rFonts w:cstheme="minorHAnsi"/>
          <w:sz w:val="21"/>
          <w:szCs w:val="21"/>
        </w:rPr>
        <w:t xml:space="preserve"> di Piazzale Transalpina, </w:t>
      </w:r>
      <w:r w:rsidR="00460E9C">
        <w:rPr>
          <w:rFonts w:cstheme="minorHAnsi"/>
          <w:sz w:val="21"/>
          <w:szCs w:val="21"/>
        </w:rPr>
        <w:t>e che invece diventa oggi sempre di più una mano tesa, un luogo di incontro tra due popo</w:t>
      </w:r>
      <w:r w:rsidR="00853113">
        <w:rPr>
          <w:rFonts w:cstheme="minorHAnsi"/>
          <w:sz w:val="21"/>
          <w:szCs w:val="21"/>
        </w:rPr>
        <w:t xml:space="preserve">li </w:t>
      </w:r>
      <w:r w:rsidR="00B5625F">
        <w:rPr>
          <w:rFonts w:cstheme="minorHAnsi"/>
          <w:sz w:val="21"/>
          <w:szCs w:val="21"/>
        </w:rPr>
        <w:t>e il simbolo, per tutto il resto del mondo, di</w:t>
      </w:r>
      <w:r w:rsidR="0028627D">
        <w:rPr>
          <w:rFonts w:cstheme="minorHAnsi"/>
          <w:sz w:val="21"/>
          <w:szCs w:val="21"/>
        </w:rPr>
        <w:t xml:space="preserve"> come invece la pace e la condivisione sia</w:t>
      </w:r>
      <w:r w:rsidR="003D3220">
        <w:rPr>
          <w:rFonts w:cstheme="minorHAnsi"/>
          <w:sz w:val="21"/>
          <w:szCs w:val="21"/>
        </w:rPr>
        <w:t>no</w:t>
      </w:r>
      <w:r w:rsidR="0028627D">
        <w:rPr>
          <w:rFonts w:cstheme="minorHAnsi"/>
          <w:sz w:val="21"/>
          <w:szCs w:val="21"/>
        </w:rPr>
        <w:t xml:space="preserve"> un percorso non solo </w:t>
      </w:r>
      <w:r w:rsidR="003D3220">
        <w:rPr>
          <w:rFonts w:cstheme="minorHAnsi"/>
          <w:sz w:val="21"/>
          <w:szCs w:val="21"/>
        </w:rPr>
        <w:t>possibile, ma addirittura necessario</w:t>
      </w:r>
      <w:r w:rsidR="00372810">
        <w:rPr>
          <w:rFonts w:cstheme="minorHAnsi"/>
          <w:sz w:val="21"/>
          <w:szCs w:val="21"/>
        </w:rPr>
        <w:t>.</w:t>
      </w:r>
    </w:p>
    <w:p w14:paraId="4501CE6A" w14:textId="77777777" w:rsidR="0068535F" w:rsidRPr="0068535F" w:rsidRDefault="0068535F" w:rsidP="00F81E45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4D529EE6" w14:textId="66528290" w:rsidR="005A61DE" w:rsidRPr="0068535F" w:rsidRDefault="005A61DE" w:rsidP="00F81E45">
      <w:pPr>
        <w:spacing w:after="0" w:line="240" w:lineRule="auto"/>
        <w:jc w:val="both"/>
        <w:rPr>
          <w:rFonts w:cstheme="minorHAnsi"/>
          <w:color w:val="538135" w:themeColor="accent6" w:themeShade="BF"/>
        </w:rPr>
      </w:pPr>
      <w:r w:rsidRPr="0068535F">
        <w:rPr>
          <w:b/>
          <w:bCs/>
          <w:color w:val="538135" w:themeColor="accent6" w:themeShade="BF"/>
        </w:rPr>
        <w:t>20 anni in UE per la Slovenia.</w:t>
      </w:r>
    </w:p>
    <w:p w14:paraId="750EEBED" w14:textId="77777777" w:rsidR="00D34B63" w:rsidRDefault="002A683B" w:rsidP="00F81E45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1°</w:t>
      </w:r>
      <w:r w:rsidR="003D3220">
        <w:rPr>
          <w:rFonts w:cstheme="minorHAnsi"/>
          <w:b/>
          <w:bCs/>
          <w:sz w:val="21"/>
          <w:szCs w:val="21"/>
        </w:rPr>
        <w:t xml:space="preserve"> maggio </w:t>
      </w:r>
      <w:r>
        <w:rPr>
          <w:rFonts w:cstheme="minorHAnsi"/>
          <w:b/>
          <w:bCs/>
          <w:sz w:val="21"/>
          <w:szCs w:val="21"/>
        </w:rPr>
        <w:t>2004</w:t>
      </w:r>
      <w:r w:rsidR="001A7ADB">
        <w:rPr>
          <w:rFonts w:cstheme="minorHAnsi"/>
          <w:b/>
          <w:bCs/>
          <w:sz w:val="21"/>
          <w:szCs w:val="21"/>
        </w:rPr>
        <w:t xml:space="preserve">: </w:t>
      </w:r>
      <w:r w:rsidR="001A7ADB">
        <w:rPr>
          <w:rFonts w:cstheme="minorHAnsi"/>
          <w:sz w:val="21"/>
          <w:szCs w:val="21"/>
        </w:rPr>
        <w:t xml:space="preserve">la data scolpita nella pietra del monumento eretto proprio </w:t>
      </w:r>
      <w:r w:rsidR="00DD542F">
        <w:rPr>
          <w:rFonts w:cstheme="minorHAnsi"/>
          <w:sz w:val="21"/>
          <w:szCs w:val="21"/>
        </w:rPr>
        <w:t>sul confine tra Nova Gorica e Gorizia, ha segnato non solo per le due città ma per l’intero paese un punto di svolta.</w:t>
      </w:r>
      <w:r w:rsidR="006423D4">
        <w:rPr>
          <w:rFonts w:cstheme="minorHAnsi"/>
          <w:sz w:val="21"/>
          <w:szCs w:val="21"/>
        </w:rPr>
        <w:t xml:space="preserve"> </w:t>
      </w:r>
      <w:r w:rsidR="00607D07">
        <w:rPr>
          <w:rFonts w:cstheme="minorHAnsi"/>
          <w:sz w:val="21"/>
          <w:szCs w:val="21"/>
        </w:rPr>
        <w:t xml:space="preserve">La </w:t>
      </w:r>
      <w:r w:rsidR="00607D07">
        <w:rPr>
          <w:rFonts w:cstheme="minorHAnsi"/>
          <w:b/>
          <w:bCs/>
          <w:sz w:val="21"/>
          <w:szCs w:val="21"/>
        </w:rPr>
        <w:t>Slovenia</w:t>
      </w:r>
      <w:r w:rsidR="00607D07">
        <w:rPr>
          <w:rFonts w:cstheme="minorHAnsi"/>
          <w:sz w:val="21"/>
          <w:szCs w:val="21"/>
        </w:rPr>
        <w:t xml:space="preserve"> </w:t>
      </w:r>
      <w:r w:rsidR="00D52335">
        <w:rPr>
          <w:rFonts w:cstheme="minorHAnsi"/>
          <w:sz w:val="21"/>
          <w:szCs w:val="21"/>
        </w:rPr>
        <w:t>faceva</w:t>
      </w:r>
      <w:r w:rsidR="00DF0BF5">
        <w:rPr>
          <w:rFonts w:cstheme="minorHAnsi"/>
          <w:sz w:val="21"/>
          <w:szCs w:val="21"/>
        </w:rPr>
        <w:t>,</w:t>
      </w:r>
      <w:r w:rsidR="00607D07">
        <w:rPr>
          <w:rFonts w:cstheme="minorHAnsi"/>
          <w:sz w:val="21"/>
          <w:szCs w:val="21"/>
        </w:rPr>
        <w:t xml:space="preserve"> insieme a</w:t>
      </w:r>
      <w:r w:rsidR="005B2DC6">
        <w:rPr>
          <w:rFonts w:cstheme="minorHAnsi"/>
          <w:sz w:val="21"/>
          <w:szCs w:val="21"/>
        </w:rPr>
        <w:t>d</w:t>
      </w:r>
      <w:r w:rsidR="00607D07">
        <w:rPr>
          <w:rFonts w:cstheme="minorHAnsi"/>
          <w:sz w:val="21"/>
          <w:szCs w:val="21"/>
        </w:rPr>
        <w:t xml:space="preserve"> altri </w:t>
      </w:r>
      <w:r w:rsidR="00D52335">
        <w:rPr>
          <w:rFonts w:cstheme="minorHAnsi"/>
          <w:sz w:val="21"/>
          <w:szCs w:val="21"/>
        </w:rPr>
        <w:t>nove</w:t>
      </w:r>
      <w:r w:rsidR="00607D07">
        <w:rPr>
          <w:rFonts w:cstheme="minorHAnsi"/>
          <w:sz w:val="21"/>
          <w:szCs w:val="21"/>
        </w:rPr>
        <w:t xml:space="preserve"> </w:t>
      </w:r>
      <w:r w:rsidR="00077F3B">
        <w:rPr>
          <w:rFonts w:cstheme="minorHAnsi"/>
          <w:sz w:val="21"/>
          <w:szCs w:val="21"/>
        </w:rPr>
        <w:t>Stati</w:t>
      </w:r>
      <w:r w:rsidR="00DF0BF5">
        <w:rPr>
          <w:rFonts w:cstheme="minorHAnsi"/>
          <w:sz w:val="21"/>
          <w:szCs w:val="21"/>
        </w:rPr>
        <w:t>,</w:t>
      </w:r>
      <w:r w:rsidR="00607D07">
        <w:rPr>
          <w:rFonts w:cstheme="minorHAnsi"/>
          <w:sz w:val="21"/>
          <w:szCs w:val="21"/>
        </w:rPr>
        <w:t xml:space="preserve"> ingresso</w:t>
      </w:r>
      <w:r w:rsidR="003D3220">
        <w:rPr>
          <w:rFonts w:cstheme="minorHAnsi"/>
          <w:sz w:val="21"/>
          <w:szCs w:val="21"/>
        </w:rPr>
        <w:t xml:space="preserve"> </w:t>
      </w:r>
      <w:r w:rsidR="005B2DC6">
        <w:rPr>
          <w:rFonts w:cstheme="minorHAnsi"/>
          <w:sz w:val="21"/>
          <w:szCs w:val="21"/>
        </w:rPr>
        <w:t>nella Comunità Europea</w:t>
      </w:r>
      <w:r w:rsidR="00077F3B">
        <w:rPr>
          <w:rFonts w:cstheme="minorHAnsi"/>
          <w:sz w:val="21"/>
          <w:szCs w:val="21"/>
        </w:rPr>
        <w:t xml:space="preserve">. </w:t>
      </w:r>
      <w:r w:rsidR="00DB6AED">
        <w:rPr>
          <w:rFonts w:cstheme="minorHAnsi"/>
          <w:sz w:val="21"/>
          <w:szCs w:val="21"/>
        </w:rPr>
        <w:t>Entrare</w:t>
      </w:r>
      <w:r w:rsidR="00AC2D56">
        <w:rPr>
          <w:rFonts w:cstheme="minorHAnsi"/>
          <w:sz w:val="21"/>
          <w:szCs w:val="21"/>
        </w:rPr>
        <w:t xml:space="preserve"> nell’UE ha significato per il piccolo paese</w:t>
      </w:r>
      <w:r w:rsidR="007751DE">
        <w:rPr>
          <w:rFonts w:cstheme="minorHAnsi"/>
          <w:sz w:val="21"/>
          <w:szCs w:val="21"/>
        </w:rPr>
        <w:t>,</w:t>
      </w:r>
      <w:r w:rsidR="00AC2D56">
        <w:rPr>
          <w:rFonts w:cstheme="minorHAnsi"/>
          <w:sz w:val="21"/>
          <w:szCs w:val="21"/>
        </w:rPr>
        <w:t xml:space="preserve"> posto proprio nel cuore dell’Europa, tra le pianure pannoniche e </w:t>
      </w:r>
      <w:r w:rsidR="00127EBC">
        <w:rPr>
          <w:rFonts w:cstheme="minorHAnsi"/>
          <w:sz w:val="21"/>
          <w:szCs w:val="21"/>
        </w:rPr>
        <w:t xml:space="preserve">il Carso, tra </w:t>
      </w:r>
      <w:r w:rsidR="00AC2D56">
        <w:rPr>
          <w:rFonts w:cstheme="minorHAnsi"/>
          <w:sz w:val="21"/>
          <w:szCs w:val="21"/>
        </w:rPr>
        <w:t>le Alpi</w:t>
      </w:r>
      <w:r w:rsidR="00127EBC">
        <w:rPr>
          <w:rFonts w:cstheme="minorHAnsi"/>
          <w:sz w:val="21"/>
          <w:szCs w:val="21"/>
        </w:rPr>
        <w:t xml:space="preserve"> e </w:t>
      </w:r>
      <w:r w:rsidR="00AC2D56">
        <w:rPr>
          <w:rFonts w:cstheme="minorHAnsi"/>
          <w:sz w:val="21"/>
          <w:szCs w:val="21"/>
        </w:rPr>
        <w:t>il Mediterraneo</w:t>
      </w:r>
      <w:r w:rsidR="00127EBC">
        <w:rPr>
          <w:rFonts w:cstheme="minorHAnsi"/>
          <w:sz w:val="21"/>
          <w:szCs w:val="21"/>
        </w:rPr>
        <w:t xml:space="preserve">, </w:t>
      </w:r>
      <w:r w:rsidR="00A2595D">
        <w:rPr>
          <w:rFonts w:cstheme="minorHAnsi"/>
          <w:sz w:val="21"/>
          <w:szCs w:val="21"/>
        </w:rPr>
        <w:t>mitteleuropeo</w:t>
      </w:r>
      <w:r w:rsidR="007751DE">
        <w:rPr>
          <w:rFonts w:cstheme="minorHAnsi"/>
          <w:sz w:val="21"/>
          <w:szCs w:val="21"/>
        </w:rPr>
        <w:t xml:space="preserve"> e slavo</w:t>
      </w:r>
      <w:r w:rsidR="00A2595D">
        <w:rPr>
          <w:rFonts w:cstheme="minorHAnsi"/>
          <w:sz w:val="21"/>
          <w:szCs w:val="21"/>
        </w:rPr>
        <w:t>, la possibilità di crescere e aprirsi a</w:t>
      </w:r>
      <w:r w:rsidR="00D20AF8">
        <w:rPr>
          <w:rFonts w:cstheme="minorHAnsi"/>
          <w:sz w:val="21"/>
          <w:szCs w:val="21"/>
        </w:rPr>
        <w:t xml:space="preserve"> nuovi scambi culturali e commerciali,</w:t>
      </w:r>
      <w:r w:rsidR="00F10F13">
        <w:rPr>
          <w:rFonts w:cstheme="minorHAnsi"/>
          <w:sz w:val="21"/>
          <w:szCs w:val="21"/>
        </w:rPr>
        <w:t xml:space="preserve"> </w:t>
      </w:r>
      <w:r w:rsidR="007751DE">
        <w:rPr>
          <w:rFonts w:cstheme="minorHAnsi"/>
          <w:sz w:val="21"/>
          <w:szCs w:val="21"/>
        </w:rPr>
        <w:t xml:space="preserve">e quindi anche al </w:t>
      </w:r>
      <w:r w:rsidR="00D34B63">
        <w:rPr>
          <w:rFonts w:cstheme="minorHAnsi"/>
          <w:sz w:val="21"/>
          <w:szCs w:val="21"/>
        </w:rPr>
        <w:t>t</w:t>
      </w:r>
      <w:r w:rsidR="007751DE">
        <w:rPr>
          <w:rFonts w:cstheme="minorHAnsi"/>
          <w:sz w:val="21"/>
          <w:szCs w:val="21"/>
        </w:rPr>
        <w:t>urismo.</w:t>
      </w:r>
    </w:p>
    <w:p w14:paraId="770B97AE" w14:textId="02987C69" w:rsidR="00F81E45" w:rsidRDefault="00D25A4A" w:rsidP="00F81E45">
      <w:pPr>
        <w:spacing w:after="0" w:line="240" w:lineRule="auto"/>
        <w:jc w:val="both"/>
        <w:rPr>
          <w:rFonts w:cstheme="minorHAnsi"/>
          <w:i/>
          <w:iCs/>
          <w:sz w:val="21"/>
          <w:szCs w:val="21"/>
        </w:rPr>
      </w:pPr>
      <w:r w:rsidRPr="00D25A4A">
        <w:rPr>
          <w:rFonts w:cstheme="minorHAnsi"/>
          <w:sz w:val="21"/>
          <w:szCs w:val="21"/>
        </w:rPr>
        <w:t>“</w:t>
      </w:r>
      <w:r w:rsidRPr="00D25A4A">
        <w:rPr>
          <w:rFonts w:cstheme="minorHAnsi"/>
          <w:i/>
          <w:iCs/>
          <w:sz w:val="21"/>
          <w:szCs w:val="21"/>
        </w:rPr>
        <w:t xml:space="preserve">L'ingresso della Slovenia nell'Unione Europea nel 2004 ha rappresentato una pietra miliare per il turismo e per la formazione dell'identità nazionale del Paese – </w:t>
      </w:r>
      <w:r w:rsidRPr="00D25A4A">
        <w:rPr>
          <w:rFonts w:cstheme="minorHAnsi"/>
          <w:sz w:val="21"/>
          <w:szCs w:val="21"/>
        </w:rPr>
        <w:t xml:space="preserve">conferma </w:t>
      </w:r>
      <w:r w:rsidRPr="005A61DE">
        <w:rPr>
          <w:rFonts w:cstheme="minorHAnsi"/>
          <w:b/>
          <w:bCs/>
          <w:sz w:val="21"/>
          <w:szCs w:val="21"/>
        </w:rPr>
        <w:t>Aljoša Ota</w:t>
      </w:r>
      <w:r w:rsidRPr="00D25A4A">
        <w:rPr>
          <w:rFonts w:cstheme="minorHAnsi"/>
          <w:i/>
          <w:iCs/>
          <w:sz w:val="21"/>
          <w:szCs w:val="21"/>
        </w:rPr>
        <w:t>,</w:t>
      </w:r>
      <w:r w:rsidR="004D082E">
        <w:rPr>
          <w:rFonts w:cstheme="minorHAnsi"/>
          <w:i/>
          <w:iCs/>
          <w:sz w:val="21"/>
          <w:szCs w:val="21"/>
        </w:rPr>
        <w:t xml:space="preserve"> </w:t>
      </w:r>
      <w:r w:rsidRPr="00D25A4A">
        <w:rPr>
          <w:rFonts w:cstheme="minorHAnsi"/>
          <w:i/>
          <w:iCs/>
          <w:sz w:val="21"/>
          <w:szCs w:val="21"/>
        </w:rPr>
        <w:t xml:space="preserve">- I risultati ottenuti in questi 20 anni sono stati importanti e hanno influenzato ambiti simili legati al progresso sociale, economico e culturale della Slovenia. </w:t>
      </w:r>
      <w:r w:rsidR="007751DE" w:rsidRPr="00D25A4A">
        <w:rPr>
          <w:rFonts w:cstheme="minorHAnsi"/>
          <w:i/>
          <w:iCs/>
          <w:sz w:val="21"/>
          <w:szCs w:val="21"/>
        </w:rPr>
        <w:t xml:space="preserve"> </w:t>
      </w:r>
    </w:p>
    <w:p w14:paraId="38D00D20" w14:textId="77777777" w:rsidR="0068535F" w:rsidRDefault="0068535F" w:rsidP="00F81E45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4CEBE9A7" w14:textId="38E809E3" w:rsidR="00D47F7B" w:rsidRPr="005A61DE" w:rsidRDefault="00D47F7B" w:rsidP="00F81E45">
      <w:pPr>
        <w:spacing w:after="0" w:line="240" w:lineRule="auto"/>
        <w:jc w:val="both"/>
        <w:rPr>
          <w:rFonts w:ascii="Symbol" w:hAnsi="Symbol"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Per maggiori informazioni </w:t>
      </w:r>
      <w:r w:rsidR="001606D7">
        <w:rPr>
          <w:rFonts w:cstheme="minorHAnsi"/>
          <w:sz w:val="21"/>
          <w:szCs w:val="21"/>
        </w:rPr>
        <w:t>e sugli eventi relativi a</w:t>
      </w:r>
      <w:r>
        <w:rPr>
          <w:rFonts w:cstheme="minorHAnsi"/>
          <w:sz w:val="21"/>
          <w:szCs w:val="21"/>
        </w:rPr>
        <w:t xml:space="preserve"> Nova Gorica e Gorizia</w:t>
      </w:r>
      <w:r w:rsidR="001606D7">
        <w:rPr>
          <w:rFonts w:cstheme="minorHAnsi"/>
          <w:sz w:val="21"/>
          <w:szCs w:val="21"/>
        </w:rPr>
        <w:t xml:space="preserve"> 2025, fare </w:t>
      </w:r>
      <w:hyperlink r:id="rId7" w:history="1">
        <w:r w:rsidR="001606D7" w:rsidRPr="005A61DE">
          <w:rPr>
            <w:rStyle w:val="Hyperlink"/>
            <w:rFonts w:cstheme="minorHAnsi"/>
            <w:b/>
            <w:bCs/>
            <w:color w:val="00B050"/>
            <w:sz w:val="21"/>
            <w:szCs w:val="21"/>
          </w:rPr>
          <w:t>clic qui</w:t>
        </w:r>
      </w:hyperlink>
      <w:r w:rsidR="001606D7" w:rsidRPr="005A61DE">
        <w:rPr>
          <w:rFonts w:cstheme="minorHAnsi"/>
          <w:b/>
          <w:bCs/>
          <w:sz w:val="21"/>
          <w:szCs w:val="21"/>
        </w:rPr>
        <w:t>.</w:t>
      </w:r>
    </w:p>
    <w:p w14:paraId="5F113187" w14:textId="609CD85F" w:rsidR="00202276" w:rsidRDefault="00202276" w:rsidP="00F81E45">
      <w:pPr>
        <w:spacing w:after="0" w:line="240" w:lineRule="auto"/>
        <w:jc w:val="both"/>
        <w:rPr>
          <w:rFonts w:ascii="Roboto Condensed" w:hAnsi="Roboto Condensed"/>
          <w:sz w:val="21"/>
          <w:szCs w:val="21"/>
        </w:rPr>
      </w:pPr>
    </w:p>
    <w:p w14:paraId="4780829D" w14:textId="77777777" w:rsidR="00202276" w:rsidRPr="00D10D0D" w:rsidRDefault="00202276" w:rsidP="00F81E45">
      <w:pPr>
        <w:spacing w:after="0" w:line="240" w:lineRule="auto"/>
        <w:jc w:val="both"/>
        <w:rPr>
          <w:rFonts w:ascii="Roboto Condensed" w:hAnsi="Roboto Condensed"/>
          <w:sz w:val="21"/>
          <w:szCs w:val="21"/>
        </w:rPr>
      </w:pPr>
    </w:p>
    <w:p w14:paraId="12C6EC8B" w14:textId="77777777" w:rsidR="00F81E45" w:rsidRPr="00F81E45" w:rsidRDefault="00F81E45" w:rsidP="00F81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color w:val="538135" w:themeColor="accent6" w:themeShade="BF"/>
          <w:sz w:val="28"/>
          <w:szCs w:val="28"/>
        </w:rPr>
      </w:pPr>
      <w:r w:rsidRPr="00F81E45">
        <w:rPr>
          <w:rFonts w:cstheme="minorHAnsi"/>
          <w:b/>
          <w:bCs/>
          <w:color w:val="538135" w:themeColor="accent6" w:themeShade="BF"/>
          <w:sz w:val="28"/>
          <w:szCs w:val="28"/>
        </w:rPr>
        <w:t>Slovenia Alla Bit - Padiglione 4 stand B62.</w:t>
      </w:r>
    </w:p>
    <w:p w14:paraId="746D4D8F" w14:textId="77777777" w:rsidR="00F81E45" w:rsidRPr="00F81E45" w:rsidRDefault="00F81E45" w:rsidP="00F81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1"/>
          <w:szCs w:val="21"/>
        </w:rPr>
      </w:pPr>
      <w:r w:rsidRPr="00F81E45">
        <w:rPr>
          <w:rFonts w:cstheme="minorHAnsi"/>
          <w:sz w:val="21"/>
          <w:szCs w:val="21"/>
        </w:rPr>
        <w:t>Insieme all’Ente, nello stand sloveno esporranno:</w:t>
      </w:r>
    </w:p>
    <w:p w14:paraId="20456894" w14:textId="77777777" w:rsidR="00F81E45" w:rsidRPr="00F81E45" w:rsidRDefault="00F81E45" w:rsidP="00F81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1"/>
          <w:szCs w:val="21"/>
        </w:rPr>
      </w:pPr>
      <w:r w:rsidRPr="00F81E45">
        <w:rPr>
          <w:rFonts w:cstheme="minorHAnsi"/>
          <w:sz w:val="21"/>
          <w:szCs w:val="21"/>
        </w:rPr>
        <w:t>Alpi Giulie</w:t>
      </w:r>
    </w:p>
    <w:p w14:paraId="21C9B289" w14:textId="77777777" w:rsidR="00F81E45" w:rsidRPr="00F81E45" w:rsidRDefault="00F81E45" w:rsidP="00F81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1"/>
          <w:szCs w:val="21"/>
        </w:rPr>
      </w:pPr>
      <w:r w:rsidRPr="00F81E45">
        <w:rPr>
          <w:rFonts w:cstheme="minorHAnsi"/>
          <w:sz w:val="21"/>
          <w:szCs w:val="21"/>
        </w:rPr>
        <w:t xml:space="preserve">Terme Čatež </w:t>
      </w:r>
    </w:p>
    <w:p w14:paraId="51D2F128" w14:textId="77777777" w:rsidR="00F81E45" w:rsidRPr="00F81E45" w:rsidRDefault="00F81E45" w:rsidP="00F81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1"/>
          <w:szCs w:val="21"/>
        </w:rPr>
      </w:pPr>
      <w:r w:rsidRPr="00F81E45">
        <w:rPr>
          <w:rFonts w:cstheme="minorHAnsi"/>
          <w:sz w:val="21"/>
          <w:szCs w:val="21"/>
        </w:rPr>
        <w:t>Atlantida Boutique Hotel *****</w:t>
      </w:r>
    </w:p>
    <w:p w14:paraId="247A7EFF" w14:textId="77777777" w:rsidR="00F81E45" w:rsidRPr="00F81E45" w:rsidRDefault="00F81E45" w:rsidP="00F81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1"/>
          <w:szCs w:val="21"/>
        </w:rPr>
      </w:pPr>
      <w:r w:rsidRPr="00F81E45">
        <w:rPr>
          <w:rFonts w:cstheme="minorHAnsi"/>
          <w:sz w:val="21"/>
          <w:szCs w:val="21"/>
        </w:rPr>
        <w:t>Jeruzalem Slovenia</w:t>
      </w:r>
    </w:p>
    <w:p w14:paraId="0A66D2F5" w14:textId="77777777" w:rsidR="00F81E45" w:rsidRPr="00F81E45" w:rsidRDefault="00F81E45" w:rsidP="00F81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1"/>
          <w:szCs w:val="21"/>
        </w:rPr>
      </w:pPr>
      <w:r w:rsidRPr="00F81E45">
        <w:rPr>
          <w:rFonts w:cstheme="minorHAnsi"/>
          <w:sz w:val="21"/>
          <w:szCs w:val="21"/>
        </w:rPr>
        <w:t>Sava Hotels &amp; Resorts</w:t>
      </w:r>
    </w:p>
    <w:p w14:paraId="25B7BE13" w14:textId="77777777" w:rsidR="00F81E45" w:rsidRPr="00F81E45" w:rsidRDefault="00F81E45" w:rsidP="00F81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1"/>
          <w:szCs w:val="21"/>
        </w:rPr>
      </w:pPr>
      <w:r w:rsidRPr="00F81E45">
        <w:rPr>
          <w:rFonts w:cstheme="minorHAnsi"/>
          <w:sz w:val="21"/>
          <w:szCs w:val="21"/>
        </w:rPr>
        <w:t>Parco Delle Grotte Di Postumia &amp; Hotels</w:t>
      </w:r>
    </w:p>
    <w:p w14:paraId="150393CE" w14:textId="77777777" w:rsidR="00F81E45" w:rsidRPr="00F81E45" w:rsidRDefault="00F81E45" w:rsidP="00F81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  <w:r w:rsidRPr="00F81E45">
        <w:rPr>
          <w:rFonts w:cstheme="minorHAnsi"/>
          <w:sz w:val="21"/>
          <w:szCs w:val="21"/>
          <w:lang w:val="en-US"/>
        </w:rPr>
        <w:t>Bled Rose Hotel</w:t>
      </w:r>
    </w:p>
    <w:p w14:paraId="454A0274" w14:textId="77777777" w:rsidR="00F81E45" w:rsidRPr="00F81E45" w:rsidRDefault="00F81E45" w:rsidP="00F81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  <w:r w:rsidRPr="00F81E45">
        <w:rPr>
          <w:rFonts w:cstheme="minorHAnsi"/>
          <w:sz w:val="21"/>
          <w:szCs w:val="21"/>
          <w:lang w:val="en-US"/>
        </w:rPr>
        <w:t>Hit Alpinea - Hotels &amp; Apartments Kranjska Gora</w:t>
      </w:r>
    </w:p>
    <w:p w14:paraId="434CF3F5" w14:textId="77777777" w:rsidR="00F81E45" w:rsidRPr="00F81E45" w:rsidRDefault="00F81E45" w:rsidP="00F81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1"/>
          <w:szCs w:val="21"/>
        </w:rPr>
      </w:pPr>
      <w:r w:rsidRPr="00F81E45">
        <w:rPr>
          <w:rFonts w:cstheme="minorHAnsi"/>
          <w:sz w:val="21"/>
          <w:szCs w:val="21"/>
        </w:rPr>
        <w:t>Terme Dobrna</w:t>
      </w:r>
    </w:p>
    <w:p w14:paraId="7A37D358" w14:textId="77777777" w:rsidR="00F81E45" w:rsidRPr="00F81E45" w:rsidRDefault="00F81E45" w:rsidP="00F81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1"/>
          <w:szCs w:val="21"/>
        </w:rPr>
      </w:pPr>
      <w:r w:rsidRPr="00F81E45">
        <w:rPr>
          <w:rFonts w:cstheme="minorHAnsi"/>
          <w:sz w:val="21"/>
          <w:szCs w:val="21"/>
        </w:rPr>
        <w:t>Hotel Maestoso 4* Sup &amp; Scuderia Lipica</w:t>
      </w:r>
    </w:p>
    <w:p w14:paraId="4AB3D2E6" w14:textId="77777777" w:rsidR="00F81E45" w:rsidRPr="00F81E45" w:rsidRDefault="00F81E45" w:rsidP="00F81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FAEAC2D" w14:textId="77777777" w:rsidR="00F81E45" w:rsidRPr="00F81E45" w:rsidRDefault="00F81E45" w:rsidP="00F81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1"/>
          <w:szCs w:val="21"/>
        </w:rPr>
      </w:pPr>
      <w:r w:rsidRPr="00F81E45">
        <w:rPr>
          <w:rFonts w:cstheme="minorHAnsi"/>
          <w:sz w:val="21"/>
          <w:szCs w:val="21"/>
        </w:rPr>
        <w:t>“</w:t>
      </w:r>
      <w:r w:rsidRPr="00F81E45">
        <w:rPr>
          <w:rFonts w:cstheme="minorHAnsi"/>
          <w:i/>
          <w:iCs/>
          <w:sz w:val="21"/>
          <w:szCs w:val="21"/>
        </w:rPr>
        <w:t>Per noi è fondamentale lavorare costantemente con nostri operatori incoming -</w:t>
      </w:r>
      <w:r w:rsidRPr="00F81E45">
        <w:rPr>
          <w:rFonts w:cstheme="minorHAnsi"/>
          <w:sz w:val="21"/>
          <w:szCs w:val="21"/>
        </w:rPr>
        <w:t xml:space="preserve"> dichiara Aljoša Ota - s</w:t>
      </w:r>
      <w:r w:rsidRPr="00F81E45">
        <w:rPr>
          <w:rFonts w:cstheme="minorHAnsi"/>
          <w:i/>
          <w:iCs/>
          <w:sz w:val="21"/>
          <w:szCs w:val="21"/>
        </w:rPr>
        <w:t>enza un dialogo continuo tra noi e loro sarebbe impossibile attuare una strategia di comunicazione e promozione coerente, che porti benefici all’intero comparto turistico sloveno. È altrettanto importante, infine, pianificare la prossima stagione insieme agli operatori italiani dell’outgoing. L’Italia è un mercato a cui teniamo particolarmente e i risultati ottenuti nell’ultimo anno sono arrivati anche grazie al grande impegno di tour operator e agenzie, e la BIT costituisce, come ogni anno, un’occasione cruciale di confronto con la realtà italiana</w:t>
      </w:r>
      <w:r w:rsidRPr="00F81E45">
        <w:rPr>
          <w:rFonts w:cstheme="minorHAnsi"/>
          <w:sz w:val="21"/>
          <w:szCs w:val="21"/>
        </w:rPr>
        <w:t>”.</w:t>
      </w:r>
    </w:p>
    <w:p w14:paraId="020A622F" w14:textId="636544B1" w:rsidR="00A95B7B" w:rsidRDefault="00A95B7B" w:rsidP="00882249">
      <w:pPr>
        <w:spacing w:after="0" w:line="240" w:lineRule="auto"/>
        <w:jc w:val="both"/>
        <w:rPr>
          <w:i/>
          <w:iCs/>
          <w:sz w:val="21"/>
          <w:szCs w:val="21"/>
        </w:rPr>
      </w:pPr>
    </w:p>
    <w:p w14:paraId="3F092D2B" w14:textId="5E16A68E" w:rsidR="00A95B7B" w:rsidRDefault="00A95B7B" w:rsidP="00882249">
      <w:pPr>
        <w:spacing w:after="0" w:line="240" w:lineRule="auto"/>
        <w:jc w:val="both"/>
        <w:rPr>
          <w:i/>
          <w:iCs/>
          <w:sz w:val="21"/>
          <w:szCs w:val="21"/>
        </w:rPr>
      </w:pPr>
    </w:p>
    <w:p w14:paraId="260090EB" w14:textId="77777777" w:rsidR="00A95B7B" w:rsidRPr="00882249" w:rsidRDefault="00A95B7B" w:rsidP="00882249">
      <w:pPr>
        <w:spacing w:after="0" w:line="240" w:lineRule="auto"/>
        <w:jc w:val="both"/>
        <w:rPr>
          <w:sz w:val="21"/>
          <w:szCs w:val="21"/>
        </w:rPr>
      </w:pPr>
    </w:p>
    <w:p w14:paraId="7B7A9F11" w14:textId="77777777" w:rsidR="002E7573" w:rsidRPr="00A95B7B" w:rsidRDefault="00561B19" w:rsidP="00882249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ascii="Calibri" w:eastAsia="Verdana" w:hAnsi="Calibri" w:cs="Calibri"/>
          <w:b/>
          <w:bCs/>
          <w:color w:val="FFFFFF" w:themeColor="background1"/>
          <w:u w:color="FFFFFF"/>
        </w:rPr>
      </w:pPr>
      <w:r w:rsidRPr="00A95B7B">
        <w:rPr>
          <w:b/>
          <w:bCs/>
          <w:color w:val="FFFFFF" w:themeColor="background1"/>
        </w:rPr>
        <w:t xml:space="preserve"> </w:t>
      </w:r>
      <w:r w:rsidR="002E7573" w:rsidRPr="00A95B7B">
        <w:rPr>
          <w:rFonts w:ascii="Calibri" w:hAnsi="Calibri" w:cs="Calibri"/>
          <w:b/>
          <w:bCs/>
          <w:color w:val="FFFFFF" w:themeColor="background1"/>
          <w:u w:color="FFFFFF"/>
        </w:rPr>
        <w:t xml:space="preserve">Ente Sloveno per il Turismo in Italia Tel: + 39 02 29511187 - 02 29514157 </w:t>
      </w:r>
    </w:p>
    <w:p w14:paraId="73EE8BFD" w14:textId="03A639DD" w:rsidR="00A95B7B" w:rsidRPr="005B2DC6" w:rsidRDefault="002E7573" w:rsidP="005B2DC6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Style w:val="Nessuno"/>
          <w:rFonts w:ascii="Calibri" w:hAnsi="Calibri" w:cs="Calibri"/>
          <w:b/>
          <w:bCs/>
          <w:color w:val="FFFFFF" w:themeColor="background1"/>
          <w:lang w:val="es-ES"/>
        </w:rPr>
      </w:pPr>
      <w:r w:rsidRPr="0072696A">
        <w:rPr>
          <w:rFonts w:ascii="Calibri" w:hAnsi="Calibri" w:cs="Calibri"/>
          <w:b/>
          <w:bCs/>
          <w:color w:val="FFFFFF" w:themeColor="background1"/>
          <w:u w:color="FFFFFF"/>
          <w:lang w:val="es-ES"/>
        </w:rPr>
        <w:t>Galleria Buenos Aires, 1 – 20124 Milano</w:t>
      </w:r>
      <w:r w:rsidRPr="0072696A">
        <w:rPr>
          <w:rFonts w:ascii="Calibri" w:eastAsia="Verdana" w:hAnsi="Calibri" w:cs="Calibri"/>
          <w:b/>
          <w:bCs/>
          <w:color w:val="FFFFFF" w:themeColor="background1"/>
          <w:u w:color="FFFFFF"/>
          <w:lang w:val="es-ES"/>
        </w:rPr>
        <w:t xml:space="preserve"> </w:t>
      </w:r>
      <w:hyperlink r:id="rId8" w:history="1">
        <w:r w:rsidRPr="0072696A">
          <w:rPr>
            <w:rStyle w:val="Hyperlink"/>
            <w:rFonts w:ascii="Calibri" w:eastAsia="Verdana" w:hAnsi="Calibri" w:cs="Calibri"/>
            <w:b/>
            <w:bCs/>
            <w:color w:val="FFFFFF" w:themeColor="background1"/>
            <w:lang w:val="es-ES"/>
          </w:rPr>
          <w:t>milano@slovenia.info</w:t>
        </w:r>
      </w:hyperlink>
      <w:r w:rsidRPr="0072696A">
        <w:rPr>
          <w:rStyle w:val="Nessuno"/>
          <w:rFonts w:ascii="Calibri" w:hAnsi="Calibri" w:cs="Calibri"/>
          <w:b/>
          <w:bCs/>
          <w:color w:val="FFFFFF" w:themeColor="background1"/>
          <w:lang w:val="es-ES"/>
        </w:rPr>
        <w:t xml:space="preserve"> </w:t>
      </w:r>
      <w:r w:rsidRPr="0072696A">
        <w:rPr>
          <w:rStyle w:val="Nessuno"/>
          <w:rFonts w:ascii="Calibri" w:hAnsi="Calibri" w:cs="Calibri"/>
          <w:b/>
          <w:bCs/>
          <w:color w:val="FFFFFF" w:themeColor="background1"/>
          <w:u w:color="FFFFFF"/>
          <w:lang w:val="es-ES"/>
        </w:rPr>
        <w:t xml:space="preserve">- </w:t>
      </w:r>
      <w:hyperlink r:id="rId9" w:history="1">
        <w:r w:rsidRPr="0072696A">
          <w:rPr>
            <w:rStyle w:val="Hyperlink0"/>
            <w:rFonts w:ascii="Calibri" w:hAnsi="Calibri" w:cs="Calibri"/>
            <w:b w:val="0"/>
            <w:bCs w:val="0"/>
            <w:color w:val="FFFFFF" w:themeColor="background1"/>
            <w:sz w:val="22"/>
            <w:szCs w:val="22"/>
            <w:lang w:val="es-ES"/>
          </w:rPr>
          <w:t>www.slovenia.info</w:t>
        </w:r>
      </w:hyperlink>
    </w:p>
    <w:p w14:paraId="60D7CA7E" w14:textId="518036B6" w:rsidR="00A95B7B" w:rsidRDefault="00A95B7B" w:rsidP="00882249">
      <w:pPr>
        <w:spacing w:after="0" w:line="240" w:lineRule="auto"/>
        <w:rPr>
          <w:rStyle w:val="Nessuno"/>
          <w:rFonts w:ascii="Calibri" w:eastAsia="Verdana" w:hAnsi="Calibri" w:cs="Calibri"/>
          <w:b/>
          <w:bCs/>
          <w:sz w:val="21"/>
          <w:szCs w:val="21"/>
          <w:lang w:val="es-ES_tradnl"/>
        </w:rPr>
      </w:pPr>
    </w:p>
    <w:p w14:paraId="3EBFD662" w14:textId="77777777" w:rsidR="00A95B7B" w:rsidRPr="00882249" w:rsidRDefault="00A95B7B" w:rsidP="00882249">
      <w:pPr>
        <w:spacing w:after="0" w:line="240" w:lineRule="auto"/>
        <w:rPr>
          <w:rStyle w:val="Nessuno"/>
          <w:rFonts w:ascii="Calibri" w:eastAsia="Verdana" w:hAnsi="Calibri" w:cs="Calibri"/>
          <w:b/>
          <w:bCs/>
          <w:sz w:val="21"/>
          <w:szCs w:val="21"/>
          <w:lang w:val="es-ES_tradnl"/>
        </w:rPr>
      </w:pPr>
    </w:p>
    <w:p w14:paraId="4FC244DB" w14:textId="77777777" w:rsidR="002E7573" w:rsidRPr="00882249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b/>
          <w:bCs/>
          <w:sz w:val="21"/>
          <w:szCs w:val="21"/>
        </w:rPr>
      </w:pPr>
      <w:r w:rsidRPr="00882249">
        <w:rPr>
          <w:rStyle w:val="Nessuno"/>
          <w:rFonts w:ascii="Calibri" w:eastAsia="Verdana" w:hAnsi="Calibri" w:cs="Calibri"/>
          <w:b/>
          <w:bCs/>
          <w:noProof/>
          <w:sz w:val="21"/>
          <w:szCs w:val="21"/>
        </w:rPr>
        <w:drawing>
          <wp:inline distT="0" distB="0" distL="0" distR="0" wp14:anchorId="65CDA4C3" wp14:editId="1D36C746">
            <wp:extent cx="1421520" cy="499110"/>
            <wp:effectExtent l="0" t="0" r="1270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9846" cy="5020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D85AAD" w14:textId="77777777" w:rsidR="002E7573" w:rsidRPr="0072696A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b/>
          <w:bCs/>
          <w:sz w:val="18"/>
          <w:szCs w:val="18"/>
        </w:rPr>
      </w:pPr>
      <w:r w:rsidRPr="0072696A">
        <w:rPr>
          <w:rStyle w:val="Nessuno"/>
          <w:rFonts w:ascii="Calibri" w:hAnsi="Calibri" w:cs="Calibri"/>
          <w:b/>
          <w:bCs/>
          <w:sz w:val="18"/>
          <w:szCs w:val="18"/>
        </w:rPr>
        <w:t>UFFICIO STAMPA ENTE SLOVENO PER IL TURISMO</w:t>
      </w:r>
    </w:p>
    <w:p w14:paraId="091B85E1" w14:textId="6D5B1410" w:rsidR="002E7573" w:rsidRPr="00A95B7B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sz w:val="18"/>
          <w:szCs w:val="18"/>
        </w:rPr>
      </w:pPr>
      <w:r w:rsidRPr="0072696A">
        <w:rPr>
          <w:rStyle w:val="Nessuno"/>
          <w:rFonts w:ascii="Calibri" w:hAnsi="Calibri" w:cs="Calibri"/>
          <w:b/>
          <w:bCs/>
          <w:sz w:val="18"/>
          <w:szCs w:val="18"/>
        </w:rPr>
        <w:t>MEDIA CONTACT: ANGELA MARINI</w:t>
      </w:r>
      <w:r w:rsidRPr="0072696A">
        <w:rPr>
          <w:rStyle w:val="Nessuno"/>
          <w:rFonts w:ascii="Calibri" w:hAnsi="Calibri" w:cs="Calibri"/>
          <w:sz w:val="18"/>
          <w:szCs w:val="18"/>
        </w:rPr>
        <w:t xml:space="preserve"> –</w:t>
      </w:r>
      <w:r w:rsidR="00ED1F08">
        <w:rPr>
          <w:rStyle w:val="Nessuno"/>
          <w:rFonts w:ascii="Calibri" w:hAnsi="Calibri" w:cs="Calibri"/>
          <w:sz w:val="18"/>
          <w:szCs w:val="18"/>
        </w:rPr>
        <w:t xml:space="preserve"> </w:t>
      </w:r>
      <w:r w:rsidR="00ED1F08">
        <w:rPr>
          <w:rStyle w:val="Nessuno"/>
          <w:rFonts w:ascii="Calibri" w:hAnsi="Calibri" w:cs="Calibri"/>
          <w:b/>
          <w:bCs/>
          <w:sz w:val="18"/>
          <w:szCs w:val="18"/>
        </w:rPr>
        <w:t>COPY: CIRO ORAZZO</w:t>
      </w:r>
      <w:r w:rsidRPr="0072696A">
        <w:rPr>
          <w:rStyle w:val="Nessuno"/>
          <w:rFonts w:ascii="Calibri" w:hAnsi="Calibri" w:cs="Calibri"/>
          <w:sz w:val="18"/>
          <w:szCs w:val="18"/>
        </w:rPr>
        <w:t xml:space="preserve"> corso Valdocco, 2 – </w:t>
      </w:r>
      <w:r w:rsidRPr="00A95B7B">
        <w:rPr>
          <w:rStyle w:val="Nessuno"/>
          <w:rFonts w:ascii="Calibri" w:hAnsi="Calibri" w:cs="Calibri"/>
          <w:sz w:val="18"/>
          <w:szCs w:val="18"/>
        </w:rPr>
        <w:t>10122 Torino – c/o COPERNICO GARIBALDI</w:t>
      </w:r>
    </w:p>
    <w:p w14:paraId="7FEBB2EB" w14:textId="77777777" w:rsidR="002E7573" w:rsidRPr="00A95B7B" w:rsidRDefault="002E7573" w:rsidP="00882249">
      <w:pPr>
        <w:spacing w:after="0" w:line="240" w:lineRule="auto"/>
        <w:jc w:val="center"/>
        <w:rPr>
          <w:rFonts w:ascii="Calibri" w:hAnsi="Calibri" w:cs="Calibri"/>
          <w:sz w:val="18"/>
          <w:szCs w:val="18"/>
          <w:lang w:val="en-US"/>
        </w:rPr>
      </w:pPr>
      <w:r w:rsidRPr="00A95B7B">
        <w:rPr>
          <w:rStyle w:val="Nessuno"/>
          <w:rFonts w:ascii="Calibri" w:hAnsi="Calibri" w:cs="Calibri"/>
          <w:sz w:val="18"/>
          <w:szCs w:val="18"/>
          <w:lang w:val="en-US"/>
        </w:rPr>
        <w:t xml:space="preserve">T: + 39 011 812 8633 @: </w:t>
      </w:r>
      <w:hyperlink r:id="rId11" w:history="1">
        <w:r w:rsidRPr="00A95B7B">
          <w:rPr>
            <w:rStyle w:val="Hyperlink1"/>
            <w:rFonts w:ascii="Calibri" w:hAnsi="Calibri" w:cs="Calibri"/>
            <w:sz w:val="18"/>
            <w:szCs w:val="18"/>
          </w:rPr>
          <w:t>info@openmindconsulting.it</w:t>
        </w:r>
      </w:hyperlink>
      <w:r w:rsidRPr="00A95B7B">
        <w:rPr>
          <w:rStyle w:val="Nessuno"/>
          <w:rFonts w:ascii="Calibri" w:hAnsi="Calibri" w:cs="Calibri"/>
          <w:sz w:val="18"/>
          <w:szCs w:val="18"/>
          <w:lang w:val="en-US"/>
        </w:rPr>
        <w:t xml:space="preserve"> – W: </w:t>
      </w:r>
      <w:r w:rsidRPr="00A95B7B">
        <w:rPr>
          <w:rStyle w:val="Hyperlink1"/>
          <w:rFonts w:ascii="Calibri" w:hAnsi="Calibri" w:cs="Calibri"/>
          <w:sz w:val="18"/>
          <w:szCs w:val="18"/>
        </w:rPr>
        <w:t>openmindconsulting.it</w:t>
      </w:r>
      <w:r w:rsidRPr="00A95B7B">
        <w:rPr>
          <w:rStyle w:val="Nessuno"/>
          <w:rFonts w:ascii="Calibri" w:hAnsi="Calibri" w:cs="Calibri"/>
          <w:sz w:val="18"/>
          <w:szCs w:val="18"/>
          <w:lang w:val="en-US"/>
        </w:rPr>
        <w:t xml:space="preserve"> </w:t>
      </w:r>
    </w:p>
    <w:p w14:paraId="2828D250" w14:textId="103BEBB1" w:rsidR="00561B19" w:rsidRPr="00882249" w:rsidRDefault="00561B19" w:rsidP="00882249">
      <w:pPr>
        <w:spacing w:after="0" w:line="240" w:lineRule="auto"/>
        <w:jc w:val="both"/>
        <w:rPr>
          <w:sz w:val="21"/>
          <w:szCs w:val="21"/>
          <w:lang w:val="en-US"/>
        </w:rPr>
      </w:pPr>
    </w:p>
    <w:sectPr w:rsidR="00561B19" w:rsidRPr="00882249" w:rsidSect="0017738D">
      <w:headerReference w:type="default" r:id="rId12"/>
      <w:pgSz w:w="11906" w:h="16838"/>
      <w:pgMar w:top="1998" w:right="1134" w:bottom="87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0DB35" w14:textId="77777777" w:rsidR="0017738D" w:rsidRDefault="0017738D" w:rsidP="00412DDE">
      <w:pPr>
        <w:spacing w:after="0" w:line="240" w:lineRule="auto"/>
      </w:pPr>
      <w:r>
        <w:separator/>
      </w:r>
    </w:p>
  </w:endnote>
  <w:endnote w:type="continuationSeparator" w:id="0">
    <w:p w14:paraId="5C0EE036" w14:textId="77777777" w:rsidR="0017738D" w:rsidRDefault="0017738D" w:rsidP="00412DDE">
      <w:pPr>
        <w:spacing w:after="0" w:line="240" w:lineRule="auto"/>
      </w:pPr>
      <w:r>
        <w:continuationSeparator/>
      </w:r>
    </w:p>
  </w:endnote>
  <w:endnote w:type="continuationNotice" w:id="1">
    <w:p w14:paraId="74D4F5E6" w14:textId="77777777" w:rsidR="0017738D" w:rsidRDefault="001773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B281" w14:textId="77777777" w:rsidR="0017738D" w:rsidRDefault="0017738D" w:rsidP="00412DDE">
      <w:pPr>
        <w:spacing w:after="0" w:line="240" w:lineRule="auto"/>
      </w:pPr>
      <w:r>
        <w:separator/>
      </w:r>
    </w:p>
  </w:footnote>
  <w:footnote w:type="continuationSeparator" w:id="0">
    <w:p w14:paraId="26754D69" w14:textId="77777777" w:rsidR="0017738D" w:rsidRDefault="0017738D" w:rsidP="00412DDE">
      <w:pPr>
        <w:spacing w:after="0" w:line="240" w:lineRule="auto"/>
      </w:pPr>
      <w:r>
        <w:continuationSeparator/>
      </w:r>
    </w:p>
  </w:footnote>
  <w:footnote w:type="continuationNotice" w:id="1">
    <w:p w14:paraId="6F3E06E4" w14:textId="77777777" w:rsidR="0017738D" w:rsidRDefault="001773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FC37" w14:textId="58C662B3" w:rsidR="00412DDE" w:rsidRDefault="00412DDE">
    <w:pPr>
      <w:pStyle w:val="Header"/>
    </w:pP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9264" behindDoc="0" locked="0" layoutInCell="1" allowOverlap="1" wp14:anchorId="4DC55AB9" wp14:editId="1EC9E513">
          <wp:simplePos x="0" y="0"/>
          <wp:positionH relativeFrom="margin">
            <wp:posOffset>-52705</wp:posOffset>
          </wp:positionH>
          <wp:positionV relativeFrom="line">
            <wp:posOffset>-179705</wp:posOffset>
          </wp:positionV>
          <wp:extent cx="1685290" cy="818515"/>
          <wp:effectExtent l="0" t="0" r="3810" b="0"/>
          <wp:wrapSquare wrapText="bothSides" distT="57150" distB="57150" distL="57150" distR="57150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5290" cy="8185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150EF"/>
    <w:rsid w:val="0001725C"/>
    <w:rsid w:val="000314EE"/>
    <w:rsid w:val="0004775E"/>
    <w:rsid w:val="0005344C"/>
    <w:rsid w:val="00062CC7"/>
    <w:rsid w:val="000660B0"/>
    <w:rsid w:val="0006751E"/>
    <w:rsid w:val="00075AEA"/>
    <w:rsid w:val="00077F3B"/>
    <w:rsid w:val="000B2318"/>
    <w:rsid w:val="000F221D"/>
    <w:rsid w:val="00116FB4"/>
    <w:rsid w:val="00120E3F"/>
    <w:rsid w:val="00127EBC"/>
    <w:rsid w:val="0014488F"/>
    <w:rsid w:val="001606D7"/>
    <w:rsid w:val="001663DE"/>
    <w:rsid w:val="0017429C"/>
    <w:rsid w:val="0017738D"/>
    <w:rsid w:val="00177D47"/>
    <w:rsid w:val="001910F3"/>
    <w:rsid w:val="001A7ADB"/>
    <w:rsid w:val="001D3F98"/>
    <w:rsid w:val="001E4EDD"/>
    <w:rsid w:val="001E5E14"/>
    <w:rsid w:val="001E6118"/>
    <w:rsid w:val="001E757D"/>
    <w:rsid w:val="001F3ECA"/>
    <w:rsid w:val="002006DC"/>
    <w:rsid w:val="00202276"/>
    <w:rsid w:val="00202A84"/>
    <w:rsid w:val="00212E8F"/>
    <w:rsid w:val="00216A8F"/>
    <w:rsid w:val="00224E9C"/>
    <w:rsid w:val="0023321A"/>
    <w:rsid w:val="00280F0B"/>
    <w:rsid w:val="0028627D"/>
    <w:rsid w:val="002916D7"/>
    <w:rsid w:val="002A683B"/>
    <w:rsid w:val="002A7F0A"/>
    <w:rsid w:val="002B38A1"/>
    <w:rsid w:val="002E7573"/>
    <w:rsid w:val="00302083"/>
    <w:rsid w:val="003656F8"/>
    <w:rsid w:val="00366D1E"/>
    <w:rsid w:val="00372810"/>
    <w:rsid w:val="003D2BE7"/>
    <w:rsid w:val="003D3220"/>
    <w:rsid w:val="003E08AB"/>
    <w:rsid w:val="003F1027"/>
    <w:rsid w:val="00412DDE"/>
    <w:rsid w:val="00460E9C"/>
    <w:rsid w:val="00467B14"/>
    <w:rsid w:val="004B13E7"/>
    <w:rsid w:val="004D082E"/>
    <w:rsid w:val="005247F9"/>
    <w:rsid w:val="00561B19"/>
    <w:rsid w:val="00571D3A"/>
    <w:rsid w:val="005748B6"/>
    <w:rsid w:val="00587974"/>
    <w:rsid w:val="005A61DE"/>
    <w:rsid w:val="005B2DC6"/>
    <w:rsid w:val="005B70B1"/>
    <w:rsid w:val="005D09C6"/>
    <w:rsid w:val="005D61E2"/>
    <w:rsid w:val="0060082B"/>
    <w:rsid w:val="00607D07"/>
    <w:rsid w:val="006419AA"/>
    <w:rsid w:val="006423D4"/>
    <w:rsid w:val="00646F8A"/>
    <w:rsid w:val="00660CC1"/>
    <w:rsid w:val="006800FB"/>
    <w:rsid w:val="00681B35"/>
    <w:rsid w:val="0068535F"/>
    <w:rsid w:val="00695335"/>
    <w:rsid w:val="006B3DE4"/>
    <w:rsid w:val="006C22C4"/>
    <w:rsid w:val="006D2BA5"/>
    <w:rsid w:val="00703C8C"/>
    <w:rsid w:val="00711D37"/>
    <w:rsid w:val="0072696A"/>
    <w:rsid w:val="00764450"/>
    <w:rsid w:val="007645A1"/>
    <w:rsid w:val="007751DE"/>
    <w:rsid w:val="00787816"/>
    <w:rsid w:val="007A0172"/>
    <w:rsid w:val="007B14AF"/>
    <w:rsid w:val="00810CB3"/>
    <w:rsid w:val="008357B4"/>
    <w:rsid w:val="00853113"/>
    <w:rsid w:val="00857198"/>
    <w:rsid w:val="00864A10"/>
    <w:rsid w:val="00873600"/>
    <w:rsid w:val="00882249"/>
    <w:rsid w:val="008A1F9D"/>
    <w:rsid w:val="008B555F"/>
    <w:rsid w:val="008B7C1E"/>
    <w:rsid w:val="008C28DC"/>
    <w:rsid w:val="008C2B0D"/>
    <w:rsid w:val="008D19E9"/>
    <w:rsid w:val="009043F2"/>
    <w:rsid w:val="00910527"/>
    <w:rsid w:val="009138DB"/>
    <w:rsid w:val="00937289"/>
    <w:rsid w:val="009414BB"/>
    <w:rsid w:val="00961601"/>
    <w:rsid w:val="00961FD5"/>
    <w:rsid w:val="00977560"/>
    <w:rsid w:val="009E7CB1"/>
    <w:rsid w:val="009F430F"/>
    <w:rsid w:val="00A011AC"/>
    <w:rsid w:val="00A13ECE"/>
    <w:rsid w:val="00A2595D"/>
    <w:rsid w:val="00A35345"/>
    <w:rsid w:val="00A45C15"/>
    <w:rsid w:val="00A52272"/>
    <w:rsid w:val="00A5479E"/>
    <w:rsid w:val="00A61E9C"/>
    <w:rsid w:val="00A67F54"/>
    <w:rsid w:val="00A816E6"/>
    <w:rsid w:val="00A90701"/>
    <w:rsid w:val="00A95B7B"/>
    <w:rsid w:val="00AA1A82"/>
    <w:rsid w:val="00AA2CB8"/>
    <w:rsid w:val="00AA727D"/>
    <w:rsid w:val="00AC2D56"/>
    <w:rsid w:val="00AC6953"/>
    <w:rsid w:val="00AD4E84"/>
    <w:rsid w:val="00AF515D"/>
    <w:rsid w:val="00B046A4"/>
    <w:rsid w:val="00B51839"/>
    <w:rsid w:val="00B5625F"/>
    <w:rsid w:val="00B64EA1"/>
    <w:rsid w:val="00B83D59"/>
    <w:rsid w:val="00B8736C"/>
    <w:rsid w:val="00B91E0B"/>
    <w:rsid w:val="00BA0CA1"/>
    <w:rsid w:val="00BC2611"/>
    <w:rsid w:val="00BC62E9"/>
    <w:rsid w:val="00BD7B49"/>
    <w:rsid w:val="00BE37F8"/>
    <w:rsid w:val="00BE6FF4"/>
    <w:rsid w:val="00BF4B75"/>
    <w:rsid w:val="00C10AD6"/>
    <w:rsid w:val="00C42611"/>
    <w:rsid w:val="00CB31C6"/>
    <w:rsid w:val="00CC012F"/>
    <w:rsid w:val="00CD003D"/>
    <w:rsid w:val="00CD654D"/>
    <w:rsid w:val="00CE191C"/>
    <w:rsid w:val="00CE4527"/>
    <w:rsid w:val="00D20AF8"/>
    <w:rsid w:val="00D25A4A"/>
    <w:rsid w:val="00D34B63"/>
    <w:rsid w:val="00D47F7B"/>
    <w:rsid w:val="00D52335"/>
    <w:rsid w:val="00D72E5D"/>
    <w:rsid w:val="00D90E8B"/>
    <w:rsid w:val="00DA214B"/>
    <w:rsid w:val="00DB6AED"/>
    <w:rsid w:val="00DD542F"/>
    <w:rsid w:val="00DD54CB"/>
    <w:rsid w:val="00DE1A32"/>
    <w:rsid w:val="00DE4E8A"/>
    <w:rsid w:val="00DF0BF5"/>
    <w:rsid w:val="00E24A8C"/>
    <w:rsid w:val="00E264B5"/>
    <w:rsid w:val="00E26EC7"/>
    <w:rsid w:val="00E32E6C"/>
    <w:rsid w:val="00E375C8"/>
    <w:rsid w:val="00E66148"/>
    <w:rsid w:val="00E8217A"/>
    <w:rsid w:val="00E82CEB"/>
    <w:rsid w:val="00ED1F08"/>
    <w:rsid w:val="00EE54C9"/>
    <w:rsid w:val="00EE7D2F"/>
    <w:rsid w:val="00EF000E"/>
    <w:rsid w:val="00EF42B4"/>
    <w:rsid w:val="00F10F13"/>
    <w:rsid w:val="00F14E27"/>
    <w:rsid w:val="00F24E91"/>
    <w:rsid w:val="00F33A4E"/>
    <w:rsid w:val="00F43C72"/>
    <w:rsid w:val="00F70502"/>
    <w:rsid w:val="00F76460"/>
    <w:rsid w:val="00F81E45"/>
    <w:rsid w:val="00F879A1"/>
    <w:rsid w:val="00FC5F48"/>
    <w:rsid w:val="00FD53AD"/>
    <w:rsid w:val="00FE5058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3582"/>
  <w15:chartTrackingRefBased/>
  <w15:docId w15:val="{0E62171E-E0E4-4609-B429-89E67F81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DDE"/>
  </w:style>
  <w:style w:type="paragraph" w:styleId="Footer">
    <w:name w:val="footer"/>
    <w:basedOn w:val="Normal"/>
    <w:link w:val="FooterChar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DDE"/>
  </w:style>
  <w:style w:type="character" w:styleId="Hyperlink">
    <w:name w:val="Hyperlink"/>
    <w:rsid w:val="002E7573"/>
    <w:rPr>
      <w:u w:val="single"/>
    </w:rPr>
  </w:style>
  <w:style w:type="character" w:customStyle="1" w:styleId="Nessuno">
    <w:name w:val="Nessuno"/>
    <w:rsid w:val="002E7573"/>
  </w:style>
  <w:style w:type="character" w:customStyle="1" w:styleId="Hyperlink0">
    <w:name w:val="Hyperlink.0"/>
    <w:basedOn w:val="Nessuno"/>
    <w:rsid w:val="002E7573"/>
    <w:rPr>
      <w:rFonts w:ascii="Verdana" w:eastAsia="Verdana" w:hAnsi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sid w:val="002E7573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A6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o@slovenia.inf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2025.eu/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fricanexplorer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Elisa Paloschi</cp:lastModifiedBy>
  <cp:revision>99</cp:revision>
  <dcterms:created xsi:type="dcterms:W3CDTF">2023-01-31T08:27:00Z</dcterms:created>
  <dcterms:modified xsi:type="dcterms:W3CDTF">2024-01-29T09:35:00Z</dcterms:modified>
</cp:coreProperties>
</file>