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C18F" w14:textId="596896E7" w:rsidR="00510C53" w:rsidRDefault="000C2D88" w:rsidP="00BF5063">
      <w:pPr>
        <w:tabs>
          <w:tab w:val="left" w:pos="1108"/>
        </w:tabs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012697E" wp14:editId="21B15A47">
            <wp:simplePos x="0" y="0"/>
            <wp:positionH relativeFrom="column">
              <wp:posOffset>-429260</wp:posOffset>
            </wp:positionH>
            <wp:positionV relativeFrom="paragraph">
              <wp:posOffset>0</wp:posOffset>
            </wp:positionV>
            <wp:extent cx="1754505" cy="1149350"/>
            <wp:effectExtent l="0" t="0" r="0" b="0"/>
            <wp:wrapSquare wrapText="bothSides"/>
            <wp:docPr id="4" name="Immagine 0" descr="Baccala_logo_vt_tast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Baccala_logo_vt_taste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63">
        <w:tab/>
      </w:r>
    </w:p>
    <w:p w14:paraId="2BC55115" w14:textId="471EA396" w:rsidR="00D85D65" w:rsidRDefault="00D85D65"/>
    <w:p w14:paraId="4BC46D11" w14:textId="77777777" w:rsidR="00AB14ED" w:rsidRDefault="00AB14ED" w:rsidP="003010A6">
      <w:pPr>
        <w:spacing w:after="0" w:line="240" w:lineRule="auto"/>
      </w:pPr>
    </w:p>
    <w:p w14:paraId="4999083B" w14:textId="77777777" w:rsidR="007F3FF6" w:rsidRDefault="007F3FF6" w:rsidP="00CB0856">
      <w:pPr>
        <w:tabs>
          <w:tab w:val="left" w:pos="4536"/>
        </w:tabs>
        <w:spacing w:after="0" w:line="240" w:lineRule="auto"/>
        <w:rPr>
          <w:rFonts w:ascii="Verdana" w:hAnsi="Verdana"/>
          <w:b/>
          <w:color w:val="17365D"/>
          <w:sz w:val="20"/>
          <w:szCs w:val="20"/>
        </w:rPr>
      </w:pPr>
    </w:p>
    <w:p w14:paraId="0EDD9E39" w14:textId="77777777" w:rsidR="003D6BA2" w:rsidRDefault="003D6BA2" w:rsidP="0093770A">
      <w:pPr>
        <w:spacing w:after="0" w:line="240" w:lineRule="auto"/>
        <w:jc w:val="right"/>
        <w:rPr>
          <w:rFonts w:ascii="Verdana" w:hAnsi="Verdana"/>
          <w:b/>
          <w:color w:val="17365D"/>
          <w:sz w:val="40"/>
          <w:szCs w:val="40"/>
        </w:rPr>
      </w:pPr>
    </w:p>
    <w:p w14:paraId="670B9B90" w14:textId="3A5EEC85" w:rsidR="00A0251D" w:rsidRPr="00C74228" w:rsidRDefault="00A0251D" w:rsidP="008D118C">
      <w:pPr>
        <w:spacing w:after="0" w:line="240" w:lineRule="auto"/>
        <w:jc w:val="right"/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</w:pPr>
      <w:r w:rsidRPr="00C74228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>Rimini, Campionati d</w:t>
      </w:r>
      <w:r w:rsidR="001F162D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 xml:space="preserve">ella </w:t>
      </w:r>
      <w:r w:rsidRPr="00C74228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 xml:space="preserve">Cucina </w:t>
      </w:r>
      <w:r w:rsidR="001F162D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 xml:space="preserve">Italiana </w:t>
      </w:r>
      <w:r w:rsidR="00EF530F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 xml:space="preserve">FIC </w:t>
      </w:r>
      <w:r w:rsidRPr="00C74228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>202</w:t>
      </w:r>
      <w:r w:rsidR="00C57E25" w:rsidRPr="00C74228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>4</w:t>
      </w:r>
      <w:r w:rsidRPr="00C74228">
        <w:rPr>
          <w:rFonts w:asciiTheme="minorHAnsi" w:hAnsiTheme="minorHAnsi" w:cstheme="minorHAnsi"/>
          <w:b/>
          <w:i/>
          <w:iCs/>
          <w:color w:val="17365D"/>
          <w:sz w:val="28"/>
          <w:szCs w:val="28"/>
        </w:rPr>
        <w:t xml:space="preserve"> </w:t>
      </w:r>
    </w:p>
    <w:p w14:paraId="342C85FF" w14:textId="77777777" w:rsidR="007325B0" w:rsidRDefault="00EB1DE4" w:rsidP="006F2FA2">
      <w:pPr>
        <w:pBdr>
          <w:bottom w:val="single" w:sz="4" w:space="1" w:color="auto"/>
        </w:pBdr>
        <w:spacing w:after="0" w:line="240" w:lineRule="auto"/>
        <w:jc w:val="right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C74228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Arriva da Bari il Miglior Allievo eletto </w:t>
      </w:r>
    </w:p>
    <w:p w14:paraId="1F9C093B" w14:textId="66A487C0" w:rsidR="007325B0" w:rsidRDefault="00EB1DE4" w:rsidP="006F2FA2">
      <w:pPr>
        <w:pBdr>
          <w:bottom w:val="single" w:sz="4" w:space="1" w:color="auto"/>
        </w:pBdr>
        <w:spacing w:after="0" w:line="240" w:lineRule="auto"/>
        <w:jc w:val="right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C74228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ai Campionati d</w:t>
      </w:r>
      <w:r w:rsidR="001F162D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ella</w:t>
      </w:r>
      <w:r w:rsidRPr="00C74228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 </w:t>
      </w:r>
      <w:r w:rsidR="007325B0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C</w:t>
      </w:r>
      <w:r w:rsidRPr="00C74228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ucina </w:t>
      </w:r>
      <w:r w:rsidR="001F162D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Italiana</w:t>
      </w:r>
    </w:p>
    <w:p w14:paraId="369E975A" w14:textId="5B325A45" w:rsidR="006F2FA2" w:rsidRPr="00C74228" w:rsidRDefault="00EB1DE4" w:rsidP="006F2FA2">
      <w:pPr>
        <w:pBdr>
          <w:bottom w:val="single" w:sz="4" w:space="1" w:color="auto"/>
        </w:pBdr>
        <w:spacing w:after="0" w:line="240" w:lineRule="auto"/>
        <w:jc w:val="right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C74228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con la sua ricetta a base di Baccalà Islandese</w:t>
      </w:r>
    </w:p>
    <w:p w14:paraId="7D212132" w14:textId="6A885FA3" w:rsidR="00A0251D" w:rsidRPr="00C74228" w:rsidRDefault="004135BF" w:rsidP="00BF5063">
      <w:pPr>
        <w:spacing w:after="160" w:line="233" w:lineRule="atLeast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</w:pPr>
      <w:r w:rsidRPr="00C74228">
        <w:rPr>
          <w:rFonts w:asciiTheme="minorHAnsi" w:eastAsia="Times New Roman" w:hAnsiTheme="minorHAnsi" w:cstheme="minorHAnsi"/>
          <w:i/>
          <w:i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6CADC4FB" wp14:editId="16E23E7A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2661285" cy="3547745"/>
            <wp:effectExtent l="0" t="0" r="5715" b="0"/>
            <wp:wrapSquare wrapText="bothSides"/>
            <wp:docPr id="59308025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34" cy="355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A2E5A" w14:textId="286AC19B" w:rsidR="00B763CB" w:rsidRDefault="008D118C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i/>
          <w:iCs/>
          <w:sz w:val="24"/>
          <w:szCs w:val="24"/>
          <w:lang w:eastAsia="it-IT"/>
        </w:rPr>
        <w:t xml:space="preserve">Rimini, </w:t>
      </w:r>
      <w:r w:rsidR="005030A6">
        <w:rPr>
          <w:rFonts w:eastAsia="Times New Roman" w:cs="Calibri"/>
          <w:i/>
          <w:iCs/>
          <w:sz w:val="24"/>
          <w:szCs w:val="24"/>
          <w:lang w:eastAsia="it-IT"/>
        </w:rPr>
        <w:t>19</w:t>
      </w:r>
      <w:r>
        <w:rPr>
          <w:rFonts w:eastAsia="Times New Roman" w:cs="Calibri"/>
          <w:i/>
          <w:iCs/>
          <w:sz w:val="24"/>
          <w:szCs w:val="24"/>
          <w:lang w:eastAsia="it-IT"/>
        </w:rPr>
        <w:t xml:space="preserve"> febbraio 202</w:t>
      </w:r>
      <w:r w:rsidR="00BF5063" w:rsidRPr="00BF5063">
        <w:rPr>
          <w:rFonts w:eastAsia="Times New Roman" w:cs="Calibri"/>
          <w:i/>
          <w:iCs/>
          <w:sz w:val="24"/>
          <w:szCs w:val="24"/>
          <w:lang w:eastAsia="it-IT"/>
        </w:rPr>
        <w:t> </w:t>
      </w:r>
      <w:r>
        <w:rPr>
          <w:rFonts w:eastAsia="Times New Roman" w:cs="Calibri"/>
          <w:sz w:val="24"/>
          <w:szCs w:val="24"/>
          <w:lang w:eastAsia="it-IT"/>
        </w:rPr>
        <w:t>–</w:t>
      </w:r>
      <w:r w:rsidR="00BF5063" w:rsidRPr="00BF5063">
        <w:rPr>
          <w:rFonts w:eastAsia="Times New Roman" w:cs="Calibri"/>
          <w:sz w:val="24"/>
          <w:szCs w:val="24"/>
          <w:lang w:eastAsia="it-IT"/>
        </w:rPr>
        <w:t xml:space="preserve"> </w:t>
      </w:r>
      <w:r w:rsidR="008174DF">
        <w:rPr>
          <w:rFonts w:eastAsia="Times New Roman" w:cs="Calibri"/>
          <w:sz w:val="24"/>
          <w:szCs w:val="24"/>
          <w:lang w:eastAsia="it-IT"/>
        </w:rPr>
        <w:t xml:space="preserve">Il consorzio dei produttori di </w:t>
      </w:r>
      <w:r w:rsidR="008174DF" w:rsidRPr="00062E98">
        <w:rPr>
          <w:rFonts w:eastAsia="Times New Roman" w:cs="Calibri"/>
          <w:b/>
          <w:bCs/>
          <w:sz w:val="24"/>
          <w:szCs w:val="24"/>
          <w:lang w:eastAsia="it-IT"/>
        </w:rPr>
        <w:t>Baccalà Islandese</w:t>
      </w:r>
      <w:r w:rsidR="00EE4BF3">
        <w:rPr>
          <w:rFonts w:eastAsia="Times New Roman" w:cs="Calibri"/>
          <w:sz w:val="24"/>
          <w:szCs w:val="24"/>
          <w:lang w:eastAsia="it-IT"/>
        </w:rPr>
        <w:t xml:space="preserve"> anche per il 2024 ha sponsorizzato la gara </w:t>
      </w:r>
      <w:r w:rsidR="00EE4BF3" w:rsidRPr="00062E98">
        <w:rPr>
          <w:rFonts w:eastAsia="Times New Roman" w:cs="Calibri"/>
          <w:b/>
          <w:bCs/>
          <w:sz w:val="24"/>
          <w:szCs w:val="24"/>
          <w:lang w:eastAsia="it-IT"/>
        </w:rPr>
        <w:t>Miglior Allievo</w:t>
      </w:r>
      <w:r w:rsidR="00B763CB">
        <w:rPr>
          <w:rFonts w:eastAsia="Times New Roman" w:cs="Calibri"/>
          <w:sz w:val="24"/>
          <w:szCs w:val="24"/>
          <w:lang w:eastAsia="it-IT"/>
        </w:rPr>
        <w:t xml:space="preserve"> </w:t>
      </w:r>
      <w:r w:rsidR="00E92F72">
        <w:rPr>
          <w:rFonts w:eastAsia="Times New Roman" w:cs="Calibri"/>
          <w:sz w:val="24"/>
          <w:szCs w:val="24"/>
          <w:lang w:eastAsia="it-IT"/>
        </w:rPr>
        <w:t>la cui finale nazionale si è tenuta</w:t>
      </w:r>
      <w:r w:rsidR="00B763CB">
        <w:rPr>
          <w:rFonts w:eastAsia="Times New Roman" w:cs="Calibri"/>
          <w:sz w:val="24"/>
          <w:szCs w:val="24"/>
          <w:lang w:eastAsia="it-IT"/>
        </w:rPr>
        <w:t xml:space="preserve"> i</w:t>
      </w:r>
      <w:r w:rsidR="008D75C9">
        <w:rPr>
          <w:rFonts w:eastAsia="Times New Roman" w:cs="Calibri"/>
          <w:sz w:val="24"/>
          <w:szCs w:val="24"/>
          <w:lang w:eastAsia="it-IT"/>
        </w:rPr>
        <w:t>eri</w:t>
      </w:r>
      <w:r w:rsidR="00B763CB">
        <w:rPr>
          <w:rFonts w:eastAsia="Times New Roman" w:cs="Calibri"/>
          <w:sz w:val="24"/>
          <w:szCs w:val="24"/>
          <w:lang w:eastAsia="it-IT"/>
        </w:rPr>
        <w:t>,</w:t>
      </w:r>
      <w:r w:rsidR="008D75C9">
        <w:rPr>
          <w:rFonts w:eastAsia="Times New Roman" w:cs="Calibri"/>
          <w:sz w:val="24"/>
          <w:szCs w:val="24"/>
          <w:lang w:eastAsia="it-IT"/>
        </w:rPr>
        <w:t xml:space="preserve"> </w:t>
      </w:r>
      <w:r w:rsidR="005030A6">
        <w:rPr>
          <w:rFonts w:eastAsia="Times New Roman" w:cs="Calibri"/>
          <w:sz w:val="24"/>
          <w:szCs w:val="24"/>
          <w:lang w:eastAsia="it-IT"/>
        </w:rPr>
        <w:t>18</w:t>
      </w:r>
      <w:r w:rsidR="008D75C9">
        <w:rPr>
          <w:rFonts w:eastAsia="Times New Roman" w:cs="Calibri"/>
          <w:sz w:val="24"/>
          <w:szCs w:val="24"/>
          <w:lang w:eastAsia="it-IT"/>
        </w:rPr>
        <w:t xml:space="preserve"> febbraio, </w:t>
      </w:r>
      <w:r w:rsidR="00B763CB">
        <w:rPr>
          <w:rFonts w:eastAsia="Times New Roman" w:cs="Calibri"/>
          <w:sz w:val="24"/>
          <w:szCs w:val="24"/>
          <w:lang w:eastAsia="it-IT"/>
        </w:rPr>
        <w:t xml:space="preserve">a Rimini, </w:t>
      </w:r>
      <w:r w:rsidR="00FF4AA3">
        <w:rPr>
          <w:rFonts w:eastAsia="Times New Roman" w:cs="Calibri"/>
          <w:sz w:val="24"/>
          <w:szCs w:val="24"/>
          <w:lang w:eastAsia="it-IT"/>
        </w:rPr>
        <w:t>durante la prima giornata dei Campionati</w:t>
      </w:r>
      <w:r w:rsidR="00B72515">
        <w:rPr>
          <w:rFonts w:eastAsia="Times New Roman" w:cs="Calibri"/>
          <w:sz w:val="24"/>
          <w:szCs w:val="24"/>
          <w:lang w:eastAsia="it-IT"/>
        </w:rPr>
        <w:t xml:space="preserve"> d</w:t>
      </w:r>
      <w:r w:rsidR="005667D8">
        <w:rPr>
          <w:rFonts w:eastAsia="Times New Roman" w:cs="Calibri"/>
          <w:sz w:val="24"/>
          <w:szCs w:val="24"/>
          <w:lang w:eastAsia="it-IT"/>
        </w:rPr>
        <w:t>ella</w:t>
      </w:r>
      <w:r w:rsidR="00B72515">
        <w:rPr>
          <w:rFonts w:eastAsia="Times New Roman" w:cs="Calibri"/>
          <w:sz w:val="24"/>
          <w:szCs w:val="24"/>
          <w:lang w:eastAsia="it-IT"/>
        </w:rPr>
        <w:t xml:space="preserve"> Cucina</w:t>
      </w:r>
      <w:r w:rsidR="005667D8">
        <w:rPr>
          <w:rFonts w:eastAsia="Times New Roman" w:cs="Calibri"/>
          <w:sz w:val="24"/>
          <w:szCs w:val="24"/>
          <w:lang w:eastAsia="it-IT"/>
        </w:rPr>
        <w:t xml:space="preserve"> Italiana</w:t>
      </w:r>
      <w:r w:rsidR="00B72515">
        <w:rPr>
          <w:rFonts w:eastAsia="Times New Roman" w:cs="Calibri"/>
          <w:sz w:val="24"/>
          <w:szCs w:val="24"/>
          <w:lang w:eastAsia="it-IT"/>
        </w:rPr>
        <w:t xml:space="preserve"> organizzati dalla Federazione Italiana Cuochi</w:t>
      </w:r>
      <w:r w:rsidR="00B763CB">
        <w:rPr>
          <w:rFonts w:eastAsia="Times New Roman" w:cs="Calibri"/>
          <w:sz w:val="24"/>
          <w:szCs w:val="24"/>
          <w:lang w:eastAsia="it-IT"/>
        </w:rPr>
        <w:t>.</w:t>
      </w:r>
    </w:p>
    <w:p w14:paraId="0173F99D" w14:textId="337AAFE2" w:rsidR="002262EF" w:rsidRPr="00FC3367" w:rsidRDefault="00B763CB" w:rsidP="0038602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Al termine di una selezione durata </w:t>
      </w:r>
      <w:r w:rsidR="00062E98">
        <w:rPr>
          <w:rFonts w:eastAsia="Times New Roman" w:cs="Calibri"/>
          <w:sz w:val="24"/>
          <w:szCs w:val="24"/>
          <w:lang w:eastAsia="it-IT"/>
        </w:rPr>
        <w:t xml:space="preserve">alcuni mesi, </w:t>
      </w:r>
      <w:r w:rsidR="00F95B27">
        <w:rPr>
          <w:rFonts w:eastAsia="Times New Roman" w:cs="Calibri"/>
          <w:sz w:val="24"/>
          <w:szCs w:val="24"/>
          <w:lang w:eastAsia="it-IT"/>
        </w:rPr>
        <w:t xml:space="preserve">alla finale di Rimini </w:t>
      </w:r>
      <w:r w:rsidR="00062E98">
        <w:rPr>
          <w:rFonts w:eastAsia="Times New Roman" w:cs="Calibri"/>
          <w:sz w:val="24"/>
          <w:szCs w:val="24"/>
          <w:lang w:eastAsia="it-IT"/>
        </w:rPr>
        <w:t xml:space="preserve">hanno partecipato </w:t>
      </w:r>
      <w:r w:rsidR="00E54DFA">
        <w:rPr>
          <w:rFonts w:eastAsia="Times New Roman" w:cs="Calibri"/>
          <w:sz w:val="24"/>
          <w:szCs w:val="24"/>
          <w:lang w:eastAsia="it-IT"/>
        </w:rPr>
        <w:t xml:space="preserve">20 studenti delle scuole alberghiere rappresentanti </w:t>
      </w:r>
      <w:r w:rsidR="005822E3">
        <w:rPr>
          <w:rFonts w:eastAsia="Times New Roman" w:cs="Calibri"/>
          <w:sz w:val="24"/>
          <w:szCs w:val="24"/>
          <w:lang w:eastAsia="it-IT"/>
        </w:rPr>
        <w:t xml:space="preserve">di </w:t>
      </w:r>
      <w:r w:rsidR="00E54DFA">
        <w:rPr>
          <w:rFonts w:eastAsia="Times New Roman" w:cs="Calibri"/>
          <w:sz w:val="24"/>
          <w:szCs w:val="24"/>
          <w:lang w:eastAsia="it-IT"/>
        </w:rPr>
        <w:t>tutte le regioni italiane.</w:t>
      </w:r>
      <w:r w:rsidR="005F024A">
        <w:rPr>
          <w:rFonts w:eastAsia="Times New Roman" w:cs="Calibri"/>
          <w:sz w:val="24"/>
          <w:szCs w:val="24"/>
          <w:lang w:eastAsia="it-IT"/>
        </w:rPr>
        <w:t xml:space="preserve"> A vincere il titolo 2024 è </w:t>
      </w:r>
      <w:r w:rsidR="005F024A" w:rsidRPr="009A0BBE">
        <w:rPr>
          <w:rFonts w:eastAsia="Times New Roman" w:cs="Calibri"/>
          <w:b/>
          <w:bCs/>
          <w:sz w:val="24"/>
          <w:szCs w:val="24"/>
          <w:lang w:eastAsia="it-IT"/>
        </w:rPr>
        <w:t>stato Alessandro</w:t>
      </w:r>
      <w:r w:rsidR="00997584" w:rsidRPr="009A0BBE">
        <w:rPr>
          <w:rFonts w:eastAsia="Times New Roman" w:cs="Calibri"/>
          <w:b/>
          <w:bCs/>
          <w:sz w:val="24"/>
          <w:szCs w:val="24"/>
          <w:lang w:eastAsia="it-IT"/>
        </w:rPr>
        <w:t xml:space="preserve"> Abbrescia, </w:t>
      </w:r>
      <w:r w:rsidR="00354DF6">
        <w:rPr>
          <w:rFonts w:eastAsia="Times New Roman" w:cs="Calibri"/>
          <w:b/>
          <w:bCs/>
          <w:sz w:val="24"/>
          <w:szCs w:val="24"/>
          <w:lang w:eastAsia="it-IT"/>
        </w:rPr>
        <w:t xml:space="preserve">frequentante il quinto anno </w:t>
      </w:r>
      <w:r w:rsidR="00997584" w:rsidRPr="009A0BBE">
        <w:rPr>
          <w:rFonts w:eastAsia="Times New Roman" w:cs="Calibri"/>
          <w:b/>
          <w:bCs/>
          <w:sz w:val="24"/>
          <w:szCs w:val="24"/>
          <w:lang w:eastAsia="it-IT"/>
        </w:rPr>
        <w:t>dell’Istituto Armando Perotti di Bari</w:t>
      </w:r>
      <w:r w:rsidR="009A0BBE">
        <w:rPr>
          <w:rFonts w:eastAsia="Times New Roman" w:cs="Calibri"/>
          <w:b/>
          <w:bCs/>
          <w:sz w:val="24"/>
          <w:szCs w:val="24"/>
          <w:lang w:eastAsia="it-IT"/>
        </w:rPr>
        <w:t xml:space="preserve"> con una riuscitissima ricetta dal titolo </w:t>
      </w:r>
      <w:r w:rsidR="002262EF">
        <w:rPr>
          <w:rFonts w:eastAsia="Times New Roman" w:cs="Calibri"/>
          <w:b/>
          <w:bCs/>
          <w:sz w:val="24"/>
          <w:szCs w:val="24"/>
          <w:lang w:eastAsia="it-IT"/>
        </w:rPr>
        <w:t>BACCA-TRA</w:t>
      </w:r>
      <w:r w:rsidR="009A0BBE">
        <w:rPr>
          <w:rFonts w:eastAsia="Times New Roman" w:cs="Calibri"/>
          <w:b/>
          <w:bCs/>
          <w:sz w:val="24"/>
          <w:szCs w:val="24"/>
          <w:lang w:eastAsia="it-IT"/>
        </w:rPr>
        <w:t>.</w:t>
      </w:r>
      <w:r w:rsidR="005B088D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354DF6" w:rsidRPr="00FC3367">
        <w:rPr>
          <w:rFonts w:eastAsia="Times New Roman" w:cs="Calibri"/>
          <w:sz w:val="24"/>
          <w:szCs w:val="24"/>
          <w:lang w:eastAsia="it-IT"/>
        </w:rPr>
        <w:t>Il piatt</w:t>
      </w:r>
      <w:r w:rsidR="00ED6EC9" w:rsidRPr="00FC3367">
        <w:rPr>
          <w:rFonts w:eastAsia="Times New Roman" w:cs="Calibri"/>
          <w:sz w:val="24"/>
          <w:szCs w:val="24"/>
          <w:lang w:eastAsia="it-IT"/>
        </w:rPr>
        <w:t xml:space="preserve">o </w:t>
      </w:r>
      <w:r w:rsidR="00354DF6" w:rsidRPr="00FC3367">
        <w:rPr>
          <w:rFonts w:eastAsia="Times New Roman" w:cs="Calibri"/>
          <w:sz w:val="24"/>
          <w:szCs w:val="24"/>
          <w:lang w:eastAsia="it-IT"/>
        </w:rPr>
        <w:t xml:space="preserve">è stato descritto da </w:t>
      </w:r>
      <w:r w:rsidR="00ED6EC9" w:rsidRPr="00FC3367">
        <w:rPr>
          <w:rFonts w:eastAsia="Times New Roman" w:cs="Calibri"/>
          <w:sz w:val="24"/>
          <w:szCs w:val="24"/>
          <w:lang w:eastAsia="it-IT"/>
        </w:rPr>
        <w:t>Alessandro come</w:t>
      </w:r>
      <w:r w:rsidR="00FC3367">
        <w:rPr>
          <w:rFonts w:eastAsia="Times New Roman" w:cs="Calibri"/>
          <w:sz w:val="24"/>
          <w:szCs w:val="24"/>
          <w:lang w:eastAsia="it-IT"/>
        </w:rPr>
        <w:t>:</w:t>
      </w:r>
      <w:r w:rsidR="002262EF" w:rsidRPr="00FC3367">
        <w:rPr>
          <w:rFonts w:eastAsia="Times New Roman" w:cs="Calibri"/>
          <w:sz w:val="24"/>
          <w:szCs w:val="24"/>
          <w:lang w:eastAsia="it-IT"/>
        </w:rPr>
        <w:t xml:space="preserve"> </w:t>
      </w:r>
      <w:r w:rsidR="00FC3367">
        <w:rPr>
          <w:rFonts w:eastAsia="Times New Roman" w:cs="Calibri"/>
          <w:sz w:val="24"/>
          <w:szCs w:val="24"/>
          <w:lang w:eastAsia="it-IT"/>
        </w:rPr>
        <w:t>“</w:t>
      </w:r>
      <w:r w:rsidR="00FC3367" w:rsidRPr="00FC3367">
        <w:rPr>
          <w:rFonts w:eastAsia="Times New Roman" w:cs="Calibri"/>
          <w:i/>
          <w:iCs/>
          <w:sz w:val="24"/>
          <w:szCs w:val="24"/>
          <w:lang w:eastAsia="it-IT"/>
        </w:rPr>
        <w:t>U</w:t>
      </w:r>
      <w:r w:rsidR="002262EF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n incontro TRA </w:t>
      </w:r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culture gastronomiche, TRA </w:t>
      </w:r>
      <w:r w:rsidR="00420318">
        <w:rPr>
          <w:rFonts w:eastAsia="Times New Roman" w:cs="Calibri"/>
          <w:i/>
          <w:iCs/>
          <w:sz w:val="24"/>
          <w:szCs w:val="24"/>
          <w:lang w:eastAsia="it-IT"/>
        </w:rPr>
        <w:t>N</w:t>
      </w:r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ord e </w:t>
      </w:r>
      <w:r w:rsidR="00420318">
        <w:rPr>
          <w:rFonts w:eastAsia="Times New Roman" w:cs="Calibri"/>
          <w:i/>
          <w:iCs/>
          <w:sz w:val="24"/>
          <w:szCs w:val="24"/>
          <w:lang w:eastAsia="it-IT"/>
        </w:rPr>
        <w:t>S</w:t>
      </w:r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ud, TRA </w:t>
      </w:r>
      <w:r w:rsidR="002F5364" w:rsidRPr="00FC3367">
        <w:rPr>
          <w:rFonts w:eastAsia="Times New Roman" w:cs="Calibri"/>
          <w:i/>
          <w:iCs/>
          <w:sz w:val="24"/>
          <w:szCs w:val="24"/>
          <w:lang w:eastAsia="it-IT"/>
        </w:rPr>
        <w:t>O</w:t>
      </w:r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riente </w:t>
      </w:r>
      <w:r w:rsidR="002F5364" w:rsidRPr="00FC3367">
        <w:rPr>
          <w:rFonts w:eastAsia="Times New Roman" w:cs="Calibri"/>
          <w:i/>
          <w:iCs/>
          <w:sz w:val="24"/>
          <w:szCs w:val="24"/>
          <w:lang w:eastAsia="it-IT"/>
        </w:rPr>
        <w:t>e Occidente, TRA produttori e territori, TRA tradizione e sperimentazione e soprattutto TRA gusti primari e secondari</w:t>
      </w:r>
      <w:r w:rsidR="00FC3367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: </w:t>
      </w:r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 xml:space="preserve">Amarezza, Dolcezza, Sapidità, Acidità, </w:t>
      </w:r>
      <w:proofErr w:type="spellStart"/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>Umami</w:t>
      </w:r>
      <w:proofErr w:type="spellEnd"/>
      <w:r w:rsidR="0038602D" w:rsidRPr="00FC3367">
        <w:rPr>
          <w:rFonts w:eastAsia="Times New Roman" w:cs="Calibri"/>
          <w:i/>
          <w:iCs/>
          <w:sz w:val="24"/>
          <w:szCs w:val="24"/>
          <w:lang w:eastAsia="it-IT"/>
        </w:rPr>
        <w:t>, Piccantezza, Aromaticità</w:t>
      </w:r>
      <w:r w:rsidR="00FC3367">
        <w:rPr>
          <w:rFonts w:eastAsia="Times New Roman" w:cs="Calibri"/>
          <w:sz w:val="24"/>
          <w:szCs w:val="24"/>
          <w:lang w:eastAsia="it-IT"/>
        </w:rPr>
        <w:t>”</w:t>
      </w:r>
      <w:r w:rsidR="0038602D" w:rsidRPr="00FC3367">
        <w:rPr>
          <w:rFonts w:eastAsia="Times New Roman" w:cs="Calibri"/>
          <w:sz w:val="24"/>
          <w:szCs w:val="24"/>
          <w:lang w:eastAsia="it-IT"/>
        </w:rPr>
        <w:t>.</w:t>
      </w:r>
    </w:p>
    <w:p w14:paraId="014BA65D" w14:textId="6CD5101D" w:rsidR="009A0BBE" w:rsidRDefault="008D5CBE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Il vincitore ha convinto</w:t>
      </w:r>
      <w:r w:rsidR="008D77A9">
        <w:rPr>
          <w:rFonts w:eastAsia="Times New Roman" w:cs="Calibri"/>
          <w:sz w:val="24"/>
          <w:szCs w:val="24"/>
          <w:lang w:eastAsia="it-IT"/>
        </w:rPr>
        <w:t xml:space="preserve"> pienamente</w:t>
      </w:r>
      <w:r>
        <w:rPr>
          <w:rFonts w:eastAsia="Times New Roman" w:cs="Calibri"/>
          <w:sz w:val="24"/>
          <w:szCs w:val="24"/>
          <w:lang w:eastAsia="it-IT"/>
        </w:rPr>
        <w:t xml:space="preserve"> la giuria di professionisti </w:t>
      </w:r>
      <w:r w:rsidR="007325B0">
        <w:rPr>
          <w:rFonts w:eastAsia="Times New Roman" w:cs="Calibri"/>
          <w:sz w:val="24"/>
          <w:szCs w:val="24"/>
          <w:lang w:eastAsia="it-IT"/>
        </w:rPr>
        <w:t xml:space="preserve">della Federazione Italiana Cuochi </w:t>
      </w:r>
      <w:r w:rsidR="005822E3">
        <w:rPr>
          <w:rFonts w:eastAsia="Times New Roman" w:cs="Calibri"/>
          <w:sz w:val="24"/>
          <w:szCs w:val="24"/>
          <w:lang w:eastAsia="it-IT"/>
        </w:rPr>
        <w:t xml:space="preserve">che hanno giudicato le 20 preparazioni, </w:t>
      </w:r>
      <w:r>
        <w:rPr>
          <w:rFonts w:eastAsia="Times New Roman" w:cs="Calibri"/>
          <w:sz w:val="24"/>
          <w:szCs w:val="24"/>
          <w:lang w:eastAsia="it-IT"/>
        </w:rPr>
        <w:t>per la professionalità e la precisione con cui ha preparato il piatto, ma anche per l’eccellente risultato finale</w:t>
      </w:r>
      <w:r w:rsidR="005822E3">
        <w:rPr>
          <w:rFonts w:eastAsia="Times New Roman" w:cs="Calibri"/>
          <w:sz w:val="24"/>
          <w:szCs w:val="24"/>
          <w:lang w:eastAsia="it-IT"/>
        </w:rPr>
        <w:t xml:space="preserve">. </w:t>
      </w:r>
    </w:p>
    <w:p w14:paraId="2B63C284" w14:textId="4E848812" w:rsidR="005822E3" w:rsidRDefault="005822E3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Alessandro Abbrescia ha avuto modo di </w:t>
      </w:r>
      <w:r w:rsidR="00E429BC">
        <w:rPr>
          <w:rFonts w:eastAsia="Times New Roman" w:cs="Calibri"/>
          <w:sz w:val="24"/>
          <w:szCs w:val="24"/>
          <w:lang w:eastAsia="it-IT"/>
        </w:rPr>
        <w:t>lavorare</w:t>
      </w:r>
      <w:r>
        <w:rPr>
          <w:rFonts w:eastAsia="Times New Roman" w:cs="Calibri"/>
          <w:sz w:val="24"/>
          <w:szCs w:val="24"/>
          <w:lang w:eastAsia="it-IT"/>
        </w:rPr>
        <w:t xml:space="preserve"> il Baccalà Islandese per la prima volta in occasione de</w:t>
      </w:r>
      <w:r w:rsidR="00DC5F13">
        <w:rPr>
          <w:rFonts w:eastAsia="Times New Roman" w:cs="Calibri"/>
          <w:sz w:val="24"/>
          <w:szCs w:val="24"/>
          <w:lang w:eastAsia="it-IT"/>
        </w:rPr>
        <w:t>lla sua partecipazione alla competizione e si è detto stupito dalla versatilità del prodotto. Un grande risultato per questo giovanissimo</w:t>
      </w:r>
      <w:r w:rsidR="00684710">
        <w:rPr>
          <w:rFonts w:eastAsia="Times New Roman" w:cs="Calibri"/>
          <w:sz w:val="24"/>
          <w:szCs w:val="24"/>
          <w:lang w:eastAsia="it-IT"/>
        </w:rPr>
        <w:t xml:space="preserve"> futuro professionista che </w:t>
      </w:r>
      <w:r w:rsidR="003071AD">
        <w:rPr>
          <w:rFonts w:eastAsia="Times New Roman" w:cs="Calibri"/>
          <w:sz w:val="24"/>
          <w:szCs w:val="24"/>
          <w:lang w:eastAsia="it-IT"/>
        </w:rPr>
        <w:t>è stato</w:t>
      </w:r>
      <w:r w:rsidR="00684710">
        <w:rPr>
          <w:rFonts w:eastAsia="Times New Roman" w:cs="Calibri"/>
          <w:sz w:val="24"/>
          <w:szCs w:val="24"/>
          <w:lang w:eastAsia="it-IT"/>
        </w:rPr>
        <w:t xml:space="preserve"> premiato dal consorzio con un viaggio in Islanda </w:t>
      </w:r>
      <w:r w:rsidR="009F321C">
        <w:rPr>
          <w:rFonts w:eastAsia="Times New Roman" w:cs="Calibri"/>
          <w:sz w:val="24"/>
          <w:szCs w:val="24"/>
          <w:lang w:eastAsia="it-IT"/>
        </w:rPr>
        <w:t>che si terrà il prossimo settembre</w:t>
      </w:r>
      <w:r w:rsidR="00810416">
        <w:rPr>
          <w:rFonts w:eastAsia="Times New Roman" w:cs="Calibri"/>
          <w:sz w:val="24"/>
          <w:szCs w:val="24"/>
          <w:lang w:eastAsia="it-IT"/>
        </w:rPr>
        <w:t xml:space="preserve">. Il viaggio servirà ad Alessandro </w:t>
      </w:r>
      <w:r w:rsidR="003071AD">
        <w:rPr>
          <w:rFonts w:eastAsia="Times New Roman" w:cs="Calibri"/>
          <w:sz w:val="24"/>
          <w:szCs w:val="24"/>
          <w:lang w:eastAsia="it-IT"/>
        </w:rPr>
        <w:t xml:space="preserve">per </w:t>
      </w:r>
      <w:r w:rsidR="00810416">
        <w:rPr>
          <w:rFonts w:eastAsia="Times New Roman" w:cs="Calibri"/>
          <w:sz w:val="24"/>
          <w:szCs w:val="24"/>
          <w:lang w:eastAsia="it-IT"/>
        </w:rPr>
        <w:t>scoprire</w:t>
      </w:r>
      <w:r w:rsidR="00117868">
        <w:rPr>
          <w:rFonts w:eastAsia="Times New Roman" w:cs="Calibri"/>
          <w:sz w:val="24"/>
          <w:szCs w:val="24"/>
          <w:lang w:eastAsia="it-IT"/>
        </w:rPr>
        <w:t xml:space="preserve"> </w:t>
      </w:r>
      <w:r w:rsidR="00684710">
        <w:rPr>
          <w:rFonts w:eastAsia="Times New Roman" w:cs="Calibri"/>
          <w:sz w:val="24"/>
          <w:szCs w:val="24"/>
          <w:lang w:eastAsia="it-IT"/>
        </w:rPr>
        <w:t xml:space="preserve">la filiera di produzione </w:t>
      </w:r>
      <w:r w:rsidR="00117868">
        <w:rPr>
          <w:rFonts w:eastAsia="Times New Roman" w:cs="Calibri"/>
          <w:sz w:val="24"/>
          <w:szCs w:val="24"/>
          <w:lang w:eastAsia="it-IT"/>
        </w:rPr>
        <w:t xml:space="preserve">del Baccalà Islandese insieme ai vincitori dei concorsi analoghi di Spagna e Portogallo, gli altri </w:t>
      </w:r>
      <w:proofErr w:type="gramStart"/>
      <w:r w:rsidR="00117868">
        <w:rPr>
          <w:rFonts w:eastAsia="Times New Roman" w:cs="Calibri"/>
          <w:sz w:val="24"/>
          <w:szCs w:val="24"/>
          <w:lang w:eastAsia="it-IT"/>
        </w:rPr>
        <w:t>2</w:t>
      </w:r>
      <w:proofErr w:type="gramEnd"/>
      <w:r w:rsidR="00117868">
        <w:rPr>
          <w:rFonts w:eastAsia="Times New Roman" w:cs="Calibri"/>
          <w:sz w:val="24"/>
          <w:szCs w:val="24"/>
          <w:lang w:eastAsia="it-IT"/>
        </w:rPr>
        <w:t xml:space="preserve"> maggiori mercati in cui si consuma questo pregiato prodotto.</w:t>
      </w:r>
    </w:p>
    <w:p w14:paraId="708C3B55" w14:textId="132F5E12" w:rsidR="001A6CC1" w:rsidRDefault="001A6CC1" w:rsidP="001A6CC1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Il Baccalà Islandese è realizzato col miglior merluzzo pescato, e non allevato, nelle acque pulite che circondano l’Islanda, rispettando le più rigide regole di pesca sostenibile. Una volta pescato il </w:t>
      </w:r>
      <w:r>
        <w:rPr>
          <w:rFonts w:eastAsia="Times New Roman" w:cs="Calibri"/>
          <w:sz w:val="24"/>
          <w:szCs w:val="24"/>
          <w:lang w:eastAsia="it-IT"/>
        </w:rPr>
        <w:lastRenderedPageBreak/>
        <w:t>merluzzo viene immediatamente lavorato per garantirne l’alta qualità, per preservarne l’inconfondibile gusto e realizzare così il migliore dei baccalà</w:t>
      </w:r>
      <w:r>
        <w:rPr>
          <w:rFonts w:eastAsia="Times New Roman" w:cs="Calibri"/>
          <w:sz w:val="24"/>
          <w:szCs w:val="24"/>
          <w:lang w:eastAsia="it-IT"/>
        </w:rPr>
        <w:t>.</w:t>
      </w:r>
    </w:p>
    <w:p w14:paraId="2ED65BCB" w14:textId="77777777" w:rsidR="001A6CC1" w:rsidRDefault="001A6CC1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</w:p>
    <w:p w14:paraId="5C838539" w14:textId="0A1E29C6" w:rsidR="00493762" w:rsidRPr="008778C2" w:rsidRDefault="005A522A" w:rsidP="00493762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0CF544FD" wp14:editId="719F84E4">
            <wp:simplePos x="0" y="0"/>
            <wp:positionH relativeFrom="margin">
              <wp:align>right</wp:align>
            </wp:positionH>
            <wp:positionV relativeFrom="paragraph">
              <wp:posOffset>-475615</wp:posOffset>
            </wp:positionV>
            <wp:extent cx="2176145" cy="2901950"/>
            <wp:effectExtent l="0" t="0" r="0" b="0"/>
            <wp:wrapSquare wrapText="bothSides"/>
            <wp:docPr id="4394788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762">
        <w:rPr>
          <w:rFonts w:eastAsia="Times New Roman" w:cs="Calibri"/>
          <w:sz w:val="24"/>
          <w:szCs w:val="24"/>
          <w:lang w:eastAsia="it-IT"/>
        </w:rPr>
        <w:t>“</w:t>
      </w:r>
      <w:r w:rsidR="00493762" w:rsidRPr="00E92F72">
        <w:rPr>
          <w:rFonts w:eastAsia="Times New Roman" w:cs="Calibri"/>
          <w:i/>
          <w:iCs/>
          <w:sz w:val="24"/>
          <w:szCs w:val="24"/>
          <w:lang w:eastAsia="it-IT"/>
        </w:rPr>
        <w:t>Investire sulle nuove generazioni di chef è per noi prioritario</w:t>
      </w:r>
      <w:r w:rsidR="00493762">
        <w:rPr>
          <w:rFonts w:eastAsia="Times New Roman" w:cs="Calibri"/>
          <w:sz w:val="24"/>
          <w:szCs w:val="24"/>
          <w:lang w:eastAsia="it-IT"/>
        </w:rPr>
        <w:t xml:space="preserve"> – ha dichiarato </w:t>
      </w:r>
      <w:proofErr w:type="spellStart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>Björgvin</w:t>
      </w:r>
      <w:proofErr w:type="spellEnd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proofErr w:type="spellStart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>Þór</w:t>
      </w:r>
      <w:proofErr w:type="spellEnd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proofErr w:type="spellStart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>Björgvinsson</w:t>
      </w:r>
      <w:proofErr w:type="spellEnd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 xml:space="preserve">, Head of </w:t>
      </w:r>
      <w:proofErr w:type="spellStart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>Seafood</w:t>
      </w:r>
      <w:proofErr w:type="spellEnd"/>
      <w:r w:rsidR="00493762" w:rsidRPr="00A5662F">
        <w:rPr>
          <w:rFonts w:eastAsia="Times New Roman" w:cs="Calibri"/>
          <w:b/>
          <w:bCs/>
          <w:sz w:val="24"/>
          <w:szCs w:val="24"/>
          <w:lang w:eastAsia="it-IT"/>
        </w:rPr>
        <w:t xml:space="preserve"> Business Iceland</w:t>
      </w:r>
      <w:r w:rsidR="00493762">
        <w:rPr>
          <w:rFonts w:eastAsia="Times New Roman" w:cs="Calibri"/>
          <w:sz w:val="24"/>
          <w:szCs w:val="24"/>
          <w:lang w:eastAsia="it-IT"/>
        </w:rPr>
        <w:t xml:space="preserve">, incontrando Alessandro Abbrescia e annunciandogli il premio </w:t>
      </w:r>
      <w:r w:rsidR="00EC11B1">
        <w:rPr>
          <w:rFonts w:eastAsia="Times New Roman" w:cs="Calibri"/>
          <w:sz w:val="24"/>
          <w:szCs w:val="24"/>
          <w:lang w:eastAsia="it-IT"/>
        </w:rPr>
        <w:t>–</w:t>
      </w:r>
      <w:r w:rsidR="00493762">
        <w:rPr>
          <w:rFonts w:eastAsia="Times New Roman" w:cs="Calibri"/>
          <w:sz w:val="24"/>
          <w:szCs w:val="24"/>
          <w:lang w:eastAsia="it-IT"/>
        </w:rPr>
        <w:t xml:space="preserve"> </w:t>
      </w:r>
      <w:r w:rsidR="00EC11B1" w:rsidRPr="00E92F72">
        <w:rPr>
          <w:rFonts w:eastAsia="Times New Roman" w:cs="Calibri"/>
          <w:i/>
          <w:iCs/>
          <w:sz w:val="24"/>
          <w:szCs w:val="24"/>
          <w:lang w:eastAsia="it-IT"/>
        </w:rPr>
        <w:t>Da quando il consorzio del Baccalà Islandese si promuove in Italia (circa 10 anni) abbiamo apprezzato l</w:t>
      </w:r>
      <w:r w:rsidR="00BC04F2" w:rsidRPr="00E92F72">
        <w:rPr>
          <w:rFonts w:eastAsia="Times New Roman" w:cs="Calibri"/>
          <w:i/>
          <w:iCs/>
          <w:sz w:val="24"/>
          <w:szCs w:val="24"/>
          <w:lang w:eastAsia="it-IT"/>
        </w:rPr>
        <w:t>a crescita professionale degli studenti che hanno di volta in volta vinto le competizioni che abbiamo sponsorizzato</w:t>
      </w:r>
      <w:r w:rsidR="00800C71" w:rsidRPr="00E92F72">
        <w:rPr>
          <w:rFonts w:eastAsia="Times New Roman" w:cs="Calibri"/>
          <w:i/>
          <w:iCs/>
          <w:sz w:val="24"/>
          <w:szCs w:val="24"/>
          <w:lang w:eastAsia="it-IT"/>
        </w:rPr>
        <w:t xml:space="preserve"> e posso affermare che sono sinceramente </w:t>
      </w:r>
      <w:r w:rsidR="008B7B2D">
        <w:rPr>
          <w:rFonts w:eastAsia="Times New Roman" w:cs="Calibri"/>
          <w:i/>
          <w:iCs/>
          <w:sz w:val="24"/>
          <w:szCs w:val="24"/>
          <w:lang w:eastAsia="it-IT"/>
        </w:rPr>
        <w:t>stupito</w:t>
      </w:r>
      <w:r w:rsidR="00800C71" w:rsidRPr="00E92F72">
        <w:rPr>
          <w:rFonts w:eastAsia="Times New Roman" w:cs="Calibri"/>
          <w:i/>
          <w:iCs/>
          <w:sz w:val="24"/>
          <w:szCs w:val="24"/>
          <w:lang w:eastAsia="it-IT"/>
        </w:rPr>
        <w:t xml:space="preserve"> dalle capacità </w:t>
      </w:r>
      <w:r w:rsidR="00B62D9C" w:rsidRPr="00E92F72">
        <w:rPr>
          <w:rFonts w:eastAsia="Times New Roman" w:cs="Calibri"/>
          <w:i/>
          <w:iCs/>
          <w:sz w:val="24"/>
          <w:szCs w:val="24"/>
          <w:lang w:eastAsia="it-IT"/>
        </w:rPr>
        <w:t>e dalle motivazioni di ciascuno di loro. Il concorso Miglior Allievo è stato per Alessandro la prima occasione per conoscere il Baccalà Islandese e</w:t>
      </w:r>
      <w:r w:rsidR="001B63CB" w:rsidRPr="00E92F72">
        <w:rPr>
          <w:rFonts w:eastAsia="Times New Roman" w:cs="Calibri"/>
          <w:i/>
          <w:iCs/>
          <w:sz w:val="24"/>
          <w:szCs w:val="24"/>
          <w:lang w:eastAsia="it-IT"/>
        </w:rPr>
        <w:t xml:space="preserve"> nonostante questo è riuscito ad ottenere il risultato più ambito: non vedo l’ora di scoprire </w:t>
      </w:r>
      <w:r w:rsidR="009220BA" w:rsidRPr="00E92F72">
        <w:rPr>
          <w:rFonts w:eastAsia="Times New Roman" w:cs="Calibri"/>
          <w:i/>
          <w:iCs/>
          <w:sz w:val="24"/>
          <w:szCs w:val="24"/>
          <w:lang w:eastAsia="it-IT"/>
        </w:rPr>
        <w:t>dove lo porteranno le sue innegabili capacità di cuoco</w:t>
      </w:r>
      <w:r w:rsidR="009220BA">
        <w:rPr>
          <w:rFonts w:eastAsia="Times New Roman" w:cs="Calibri"/>
          <w:sz w:val="24"/>
          <w:szCs w:val="24"/>
          <w:lang w:eastAsia="it-IT"/>
        </w:rPr>
        <w:t>”.</w:t>
      </w:r>
    </w:p>
    <w:p w14:paraId="7CDE51E8" w14:textId="480FE246" w:rsidR="00493762" w:rsidRDefault="00186BE5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A9C6BA" wp14:editId="35C1E51C">
            <wp:simplePos x="0" y="0"/>
            <wp:positionH relativeFrom="margin">
              <wp:posOffset>0</wp:posOffset>
            </wp:positionH>
            <wp:positionV relativeFrom="paragraph">
              <wp:posOffset>86360</wp:posOffset>
            </wp:positionV>
            <wp:extent cx="2549525" cy="3187700"/>
            <wp:effectExtent l="0" t="0" r="3175" b="0"/>
            <wp:wrapSquare wrapText="bothSides"/>
            <wp:docPr id="979517329" name="Immagine 4" descr="Potrebbe essere un'immagine raffigurante 8 persone e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trebbe essere un'immagine raffigurante 8 persone e testo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D3FDD" w14:textId="4860E3CC" w:rsidR="00117868" w:rsidRDefault="00117868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A</w:t>
      </w:r>
      <w:r w:rsidR="008A1B54">
        <w:rPr>
          <w:rFonts w:eastAsia="Times New Roman" w:cs="Calibri"/>
          <w:sz w:val="24"/>
          <w:szCs w:val="24"/>
          <w:lang w:eastAsia="it-IT"/>
        </w:rPr>
        <w:t xml:space="preserve"> dimostrazione di quanto dichiarato da </w:t>
      </w:r>
      <w:proofErr w:type="spellStart"/>
      <w:r w:rsidR="008A1B54" w:rsidRPr="00A5662F">
        <w:rPr>
          <w:rFonts w:eastAsia="Times New Roman" w:cs="Calibri"/>
          <w:b/>
          <w:bCs/>
          <w:sz w:val="24"/>
          <w:szCs w:val="24"/>
          <w:lang w:eastAsia="it-IT"/>
        </w:rPr>
        <w:t>Björgvinsson</w:t>
      </w:r>
      <w:proofErr w:type="spellEnd"/>
      <w:r w:rsidR="008A1B54">
        <w:rPr>
          <w:rFonts w:eastAsia="Times New Roman" w:cs="Calibri"/>
          <w:sz w:val="24"/>
          <w:szCs w:val="24"/>
          <w:lang w:eastAsia="it-IT"/>
        </w:rPr>
        <w:t xml:space="preserve">, a </w:t>
      </w:r>
      <w:r>
        <w:rPr>
          <w:rFonts w:eastAsia="Times New Roman" w:cs="Calibri"/>
          <w:sz w:val="24"/>
          <w:szCs w:val="24"/>
          <w:lang w:eastAsia="it-IT"/>
        </w:rPr>
        <w:t>consegnare il premio ad Alessandro</w:t>
      </w:r>
      <w:r w:rsidR="00EB738D">
        <w:rPr>
          <w:rFonts w:eastAsia="Times New Roman" w:cs="Calibri"/>
          <w:sz w:val="24"/>
          <w:szCs w:val="24"/>
          <w:lang w:eastAsia="it-IT"/>
        </w:rPr>
        <w:t xml:space="preserve"> Abbrescia,</w:t>
      </w:r>
      <w:r>
        <w:rPr>
          <w:rFonts w:eastAsia="Times New Roman" w:cs="Calibri"/>
          <w:sz w:val="24"/>
          <w:szCs w:val="24"/>
          <w:lang w:eastAsia="it-IT"/>
        </w:rPr>
        <w:t xml:space="preserve"> è stato il vincitore </w:t>
      </w:r>
      <w:r w:rsidR="00F67CA5">
        <w:rPr>
          <w:rFonts w:eastAsia="Times New Roman" w:cs="Calibri"/>
          <w:sz w:val="24"/>
          <w:szCs w:val="24"/>
          <w:lang w:eastAsia="it-IT"/>
        </w:rPr>
        <w:t>dello scorso anno</w:t>
      </w:r>
      <w:r w:rsidR="004125E0">
        <w:rPr>
          <w:rFonts w:eastAsia="Times New Roman" w:cs="Calibri"/>
          <w:sz w:val="24"/>
          <w:szCs w:val="24"/>
          <w:lang w:eastAsia="it-IT"/>
        </w:rPr>
        <w:t xml:space="preserve">, </w:t>
      </w:r>
      <w:r w:rsidR="004125E0" w:rsidRPr="007F2B3F">
        <w:rPr>
          <w:rFonts w:eastAsia="Times New Roman" w:cs="Calibri"/>
          <w:b/>
          <w:bCs/>
          <w:sz w:val="24"/>
          <w:szCs w:val="24"/>
          <w:lang w:eastAsia="it-IT"/>
        </w:rPr>
        <w:t>Francesco Orsi</w:t>
      </w:r>
      <w:r w:rsidR="00727CDB">
        <w:rPr>
          <w:rFonts w:eastAsia="Times New Roman" w:cs="Calibri"/>
          <w:sz w:val="24"/>
          <w:szCs w:val="24"/>
          <w:lang w:eastAsia="it-IT"/>
        </w:rPr>
        <w:t xml:space="preserve"> di Sasso Marconi (BO),</w:t>
      </w:r>
      <w:r w:rsidR="004125E0">
        <w:rPr>
          <w:rFonts w:eastAsia="Times New Roman" w:cs="Calibri"/>
          <w:sz w:val="24"/>
          <w:szCs w:val="24"/>
          <w:lang w:eastAsia="it-IT"/>
        </w:rPr>
        <w:t xml:space="preserve"> che dopo aver ricevuto il titolo di </w:t>
      </w:r>
      <w:r w:rsidR="00F67CA5" w:rsidRPr="007F2B3F">
        <w:rPr>
          <w:rFonts w:eastAsia="Times New Roman" w:cs="Calibri"/>
          <w:b/>
          <w:bCs/>
          <w:sz w:val="24"/>
          <w:szCs w:val="24"/>
          <w:lang w:eastAsia="it-IT"/>
        </w:rPr>
        <w:t xml:space="preserve">Miglior Allievo 2023, </w:t>
      </w:r>
      <w:r w:rsidR="00815B87" w:rsidRPr="007F2B3F">
        <w:rPr>
          <w:rFonts w:eastAsia="Times New Roman" w:cs="Calibri"/>
          <w:b/>
          <w:bCs/>
          <w:sz w:val="24"/>
          <w:szCs w:val="24"/>
          <w:lang w:eastAsia="it-IT"/>
        </w:rPr>
        <w:t xml:space="preserve">si è classificato terzo al prestigioso concorso mondiale Young Chef </w:t>
      </w:r>
      <w:proofErr w:type="spellStart"/>
      <w:r w:rsidR="00815B87" w:rsidRPr="007F2B3F">
        <w:rPr>
          <w:rFonts w:eastAsia="Times New Roman" w:cs="Calibri"/>
          <w:b/>
          <w:bCs/>
          <w:sz w:val="24"/>
          <w:szCs w:val="24"/>
          <w:lang w:eastAsia="it-IT"/>
        </w:rPr>
        <w:t>Olympiad</w:t>
      </w:r>
      <w:proofErr w:type="spellEnd"/>
      <w:r w:rsidR="003F6CF5">
        <w:rPr>
          <w:rFonts w:eastAsia="Times New Roman" w:cs="Calibri"/>
          <w:b/>
          <w:bCs/>
          <w:sz w:val="24"/>
          <w:szCs w:val="24"/>
          <w:lang w:eastAsia="it-IT"/>
        </w:rPr>
        <w:t>,</w:t>
      </w:r>
      <w:r w:rsidR="00815B87" w:rsidRPr="007F2B3F">
        <w:rPr>
          <w:rFonts w:eastAsia="Times New Roman" w:cs="Calibri"/>
          <w:b/>
          <w:bCs/>
          <w:sz w:val="24"/>
          <w:szCs w:val="24"/>
          <w:lang w:eastAsia="it-IT"/>
        </w:rPr>
        <w:t xml:space="preserve"> tenutosi </w:t>
      </w:r>
      <w:r w:rsidR="007F2B3F" w:rsidRPr="007F2B3F">
        <w:rPr>
          <w:rFonts w:eastAsia="Times New Roman" w:cs="Calibri"/>
          <w:b/>
          <w:bCs/>
          <w:sz w:val="24"/>
          <w:szCs w:val="24"/>
          <w:lang w:eastAsia="it-IT"/>
        </w:rPr>
        <w:t>qualche settimana fa in India</w:t>
      </w:r>
      <w:r w:rsidR="008A1B54">
        <w:rPr>
          <w:rFonts w:eastAsia="Times New Roman" w:cs="Calibri"/>
          <w:b/>
          <w:bCs/>
          <w:sz w:val="24"/>
          <w:szCs w:val="24"/>
          <w:lang w:eastAsia="it-IT"/>
        </w:rPr>
        <w:t xml:space="preserve">. </w:t>
      </w:r>
      <w:r w:rsidR="008A1B54">
        <w:rPr>
          <w:rFonts w:eastAsia="Times New Roman" w:cs="Calibri"/>
          <w:sz w:val="24"/>
          <w:szCs w:val="24"/>
          <w:lang w:eastAsia="it-IT"/>
        </w:rPr>
        <w:t xml:space="preserve">Francesco si è distinto </w:t>
      </w:r>
      <w:r w:rsidR="00E063E6">
        <w:rPr>
          <w:rFonts w:eastAsia="Times New Roman" w:cs="Calibri"/>
          <w:sz w:val="24"/>
          <w:szCs w:val="24"/>
          <w:lang w:eastAsia="it-IT"/>
        </w:rPr>
        <w:t>nella gara internazionale</w:t>
      </w:r>
      <w:r w:rsidR="007F2B3F">
        <w:rPr>
          <w:rFonts w:eastAsia="Times New Roman" w:cs="Calibri"/>
          <w:sz w:val="24"/>
          <w:szCs w:val="24"/>
          <w:lang w:eastAsia="it-IT"/>
        </w:rPr>
        <w:t xml:space="preserve"> dando dimostrazione delle sue qualità di cuoco in una competizione </w:t>
      </w:r>
      <w:r w:rsidR="00B66EDD">
        <w:rPr>
          <w:rFonts w:eastAsia="Times New Roman" w:cs="Calibri"/>
          <w:sz w:val="24"/>
          <w:szCs w:val="24"/>
          <w:lang w:eastAsia="it-IT"/>
        </w:rPr>
        <w:t>difficile e serratissima</w:t>
      </w:r>
      <w:r w:rsidR="00E063E6">
        <w:rPr>
          <w:rFonts w:eastAsia="Times New Roman" w:cs="Calibri"/>
          <w:sz w:val="24"/>
          <w:szCs w:val="24"/>
          <w:lang w:eastAsia="it-IT"/>
        </w:rPr>
        <w:t xml:space="preserve"> che ogni anno si</w:t>
      </w:r>
      <w:r w:rsidR="00B66EDD">
        <w:rPr>
          <w:rFonts w:eastAsia="Times New Roman" w:cs="Calibri"/>
          <w:sz w:val="24"/>
          <w:szCs w:val="24"/>
          <w:lang w:eastAsia="it-IT"/>
        </w:rPr>
        <w:t xml:space="preserve"> </w:t>
      </w:r>
      <w:r w:rsidR="008B11C7">
        <w:rPr>
          <w:rFonts w:eastAsia="Times New Roman" w:cs="Calibri"/>
          <w:sz w:val="24"/>
          <w:szCs w:val="24"/>
          <w:lang w:eastAsia="it-IT"/>
        </w:rPr>
        <w:t xml:space="preserve">tiene </w:t>
      </w:r>
      <w:r w:rsidR="00B66EDD">
        <w:rPr>
          <w:rFonts w:eastAsia="Times New Roman" w:cs="Calibri"/>
          <w:sz w:val="24"/>
          <w:szCs w:val="24"/>
          <w:lang w:eastAsia="it-IT"/>
        </w:rPr>
        <w:t xml:space="preserve">tra le più apprezzate scuole di cucina </w:t>
      </w:r>
      <w:r w:rsidR="00D27EC6">
        <w:rPr>
          <w:rFonts w:eastAsia="Times New Roman" w:cs="Calibri"/>
          <w:sz w:val="24"/>
          <w:szCs w:val="24"/>
          <w:lang w:eastAsia="it-IT"/>
        </w:rPr>
        <w:t>al mondo</w:t>
      </w:r>
      <w:r w:rsidR="00BD57F5">
        <w:rPr>
          <w:rFonts w:eastAsia="Times New Roman" w:cs="Calibri"/>
          <w:sz w:val="24"/>
          <w:szCs w:val="24"/>
          <w:lang w:eastAsia="it-IT"/>
        </w:rPr>
        <w:t xml:space="preserve"> e a cui </w:t>
      </w:r>
      <w:r w:rsidR="00E063E6">
        <w:rPr>
          <w:rFonts w:eastAsia="Times New Roman" w:cs="Calibri"/>
          <w:sz w:val="24"/>
          <w:szCs w:val="24"/>
          <w:lang w:eastAsia="it-IT"/>
        </w:rPr>
        <w:t>lui</w:t>
      </w:r>
      <w:r w:rsidR="00BD57F5">
        <w:rPr>
          <w:rFonts w:eastAsia="Times New Roman" w:cs="Calibri"/>
          <w:sz w:val="24"/>
          <w:szCs w:val="24"/>
          <w:lang w:eastAsia="it-IT"/>
        </w:rPr>
        <w:t xml:space="preserve"> ha potuto partecipare proprio in virtù della vittoria al concorso </w:t>
      </w:r>
      <w:r w:rsidR="00B452E8">
        <w:rPr>
          <w:rFonts w:eastAsia="Times New Roman" w:cs="Calibri"/>
          <w:sz w:val="24"/>
          <w:szCs w:val="24"/>
          <w:lang w:eastAsia="it-IT"/>
        </w:rPr>
        <w:t xml:space="preserve">Cuochi </w:t>
      </w:r>
      <w:r w:rsidR="00BD57F5">
        <w:rPr>
          <w:rFonts w:eastAsia="Times New Roman" w:cs="Calibri"/>
          <w:sz w:val="24"/>
          <w:szCs w:val="24"/>
          <w:lang w:eastAsia="it-IT"/>
        </w:rPr>
        <w:t>Miglior Allievo</w:t>
      </w:r>
      <w:r w:rsidR="001A6CC1">
        <w:rPr>
          <w:rFonts w:eastAsia="Times New Roman" w:cs="Calibri"/>
          <w:sz w:val="24"/>
          <w:szCs w:val="24"/>
          <w:lang w:eastAsia="it-IT"/>
        </w:rPr>
        <w:t xml:space="preserve"> </w:t>
      </w:r>
      <w:r w:rsidR="00175844">
        <w:rPr>
          <w:rFonts w:eastAsia="Times New Roman" w:cs="Calibri"/>
          <w:sz w:val="24"/>
          <w:szCs w:val="24"/>
          <w:lang w:eastAsia="it-IT"/>
        </w:rPr>
        <w:t>organizzato dalla Federazione Italiana</w:t>
      </w:r>
      <w:r w:rsidR="00186BE5">
        <w:rPr>
          <w:rFonts w:eastAsia="Times New Roman" w:cs="Calibri"/>
          <w:sz w:val="24"/>
          <w:szCs w:val="24"/>
          <w:lang w:eastAsia="it-IT"/>
        </w:rPr>
        <w:t xml:space="preserve">, vincendo </w:t>
      </w:r>
      <w:r w:rsidR="001A6CC1">
        <w:rPr>
          <w:rFonts w:eastAsia="Times New Roman" w:cs="Calibri"/>
          <w:sz w:val="24"/>
          <w:szCs w:val="24"/>
          <w:lang w:eastAsia="it-IT"/>
        </w:rPr>
        <w:t xml:space="preserve">con </w:t>
      </w:r>
      <w:proofErr w:type="gramStart"/>
      <w:r w:rsidR="001A6CC1">
        <w:rPr>
          <w:rFonts w:eastAsia="Times New Roman" w:cs="Calibri"/>
          <w:sz w:val="24"/>
          <w:szCs w:val="24"/>
          <w:lang w:eastAsia="it-IT"/>
        </w:rPr>
        <w:t xml:space="preserve">la </w:t>
      </w:r>
      <w:r w:rsidR="00186BE5">
        <w:rPr>
          <w:rFonts w:eastAsia="Times New Roman" w:cs="Calibri"/>
          <w:sz w:val="24"/>
          <w:szCs w:val="24"/>
          <w:lang w:eastAsia="it-IT"/>
        </w:rPr>
        <w:t>una</w:t>
      </w:r>
      <w:proofErr w:type="gramEnd"/>
      <w:r w:rsidR="001A6CC1">
        <w:rPr>
          <w:rFonts w:eastAsia="Times New Roman" w:cs="Calibri"/>
          <w:sz w:val="24"/>
          <w:szCs w:val="24"/>
          <w:lang w:eastAsia="it-IT"/>
        </w:rPr>
        <w:t xml:space="preserve"> ricetta </w:t>
      </w:r>
      <w:r w:rsidR="00C61104">
        <w:rPr>
          <w:rFonts w:eastAsia="Times New Roman" w:cs="Calibri"/>
          <w:sz w:val="24"/>
          <w:szCs w:val="24"/>
          <w:lang w:eastAsia="it-IT"/>
        </w:rPr>
        <w:t xml:space="preserve">a base </w:t>
      </w:r>
      <w:r w:rsidR="001A6CC1">
        <w:rPr>
          <w:rFonts w:eastAsia="Times New Roman" w:cs="Calibri"/>
          <w:sz w:val="24"/>
          <w:szCs w:val="24"/>
          <w:lang w:eastAsia="it-IT"/>
        </w:rPr>
        <w:t>di Baccalà Islandese.</w:t>
      </w:r>
    </w:p>
    <w:p w14:paraId="647C4823" w14:textId="77777777" w:rsidR="00BD57F5" w:rsidRDefault="00BD57F5" w:rsidP="00A0251D">
      <w:pPr>
        <w:spacing w:after="160" w:line="233" w:lineRule="atLeast"/>
        <w:jc w:val="both"/>
        <w:rPr>
          <w:rFonts w:eastAsia="Times New Roman" w:cs="Calibri"/>
          <w:sz w:val="24"/>
          <w:szCs w:val="24"/>
          <w:lang w:eastAsia="it-IT"/>
        </w:rPr>
      </w:pPr>
    </w:p>
    <w:p w14:paraId="29A0BEAF" w14:textId="77777777" w:rsidR="006F4F10" w:rsidRPr="000E6583" w:rsidRDefault="006F4F10" w:rsidP="00D05186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p w14:paraId="7AA216A3" w14:textId="750744C7" w:rsidR="00113F24" w:rsidRDefault="00113F24" w:rsidP="00D05186">
      <w:pPr>
        <w:spacing w:after="0" w:line="240" w:lineRule="auto"/>
        <w:jc w:val="center"/>
        <w:rPr>
          <w:rFonts w:ascii="Verdana" w:hAnsi="Verdana"/>
          <w:b/>
        </w:rPr>
      </w:pPr>
    </w:p>
    <w:p w14:paraId="374B5CF5" w14:textId="448AD2D6" w:rsidR="004044E7" w:rsidRDefault="004044E7" w:rsidP="00D05186">
      <w:pPr>
        <w:spacing w:after="0" w:line="240" w:lineRule="auto"/>
        <w:jc w:val="center"/>
        <w:rPr>
          <w:rFonts w:ascii="Verdana" w:hAnsi="Verdana"/>
        </w:rPr>
      </w:pPr>
      <w:r w:rsidRPr="007F3FF6">
        <w:rPr>
          <w:rFonts w:ascii="Verdana" w:hAnsi="Verdana"/>
          <w:b/>
        </w:rPr>
        <w:t xml:space="preserve">Per maggiori informazioni: </w:t>
      </w:r>
      <w:r w:rsidR="00056353">
        <w:rPr>
          <w:rFonts w:ascii="Verdana" w:hAnsi="Verdana"/>
          <w:b/>
        </w:rPr>
        <w:br/>
      </w:r>
      <w:hyperlink r:id="rId10" w:history="1">
        <w:r w:rsidRPr="007F3FF6">
          <w:rPr>
            <w:rStyle w:val="Collegamentoipertestuale"/>
            <w:rFonts w:ascii="Verdana" w:hAnsi="Verdana"/>
            <w:b/>
          </w:rPr>
          <w:t>www.baccalaislandese.it</w:t>
        </w:r>
      </w:hyperlink>
      <w:r w:rsidRPr="007F3FF6">
        <w:rPr>
          <w:rFonts w:ascii="Verdana" w:hAnsi="Verdana"/>
          <w:b/>
        </w:rPr>
        <w:t xml:space="preserve"> </w:t>
      </w:r>
      <w:r w:rsidR="00056353">
        <w:rPr>
          <w:rFonts w:ascii="Verdana" w:hAnsi="Verdana"/>
          <w:b/>
        </w:rPr>
        <w:t xml:space="preserve">- </w:t>
      </w:r>
      <w:hyperlink r:id="rId11" w:history="1">
        <w:r w:rsidR="00056353" w:rsidRPr="00056353">
          <w:rPr>
            <w:rStyle w:val="Collegamentoipertestuale"/>
            <w:rFonts w:ascii="Verdana" w:hAnsi="Verdana"/>
            <w:b/>
          </w:rPr>
          <w:t>www.facebook.com/baccalaislandese/</w:t>
        </w:r>
      </w:hyperlink>
    </w:p>
    <w:p w14:paraId="6139F2A7" w14:textId="77777777" w:rsidR="004044E7" w:rsidRDefault="00186BE5" w:rsidP="00D0518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 w14:anchorId="694F623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71ECDBC" w14:textId="77777777" w:rsidR="004044E7" w:rsidRDefault="004044E7" w:rsidP="004044E7">
      <w:pPr>
        <w:spacing w:after="0" w:line="240" w:lineRule="auto"/>
        <w:jc w:val="both"/>
        <w:rPr>
          <w:rFonts w:ascii="Verdana" w:hAnsi="Verdana"/>
        </w:rPr>
      </w:pPr>
    </w:p>
    <w:p w14:paraId="43C74956" w14:textId="5E54AA1D" w:rsidR="004044E7" w:rsidRDefault="004044E7" w:rsidP="004044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n-GB"/>
        </w:rPr>
      </w:pPr>
    </w:p>
    <w:p w14:paraId="4F55503E" w14:textId="77777777" w:rsidR="004044E7" w:rsidRDefault="004044E7" w:rsidP="004044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n-GB"/>
        </w:rPr>
      </w:pPr>
    </w:p>
    <w:p w14:paraId="32361DB3" w14:textId="65A12CDE" w:rsidR="004044E7" w:rsidRDefault="006F4F10" w:rsidP="006F4F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noProof/>
          <w:sz w:val="16"/>
          <w:szCs w:val="16"/>
          <w:lang w:val="en-GB"/>
        </w:rPr>
        <w:drawing>
          <wp:inline distT="0" distB="0" distL="0" distR="0" wp14:anchorId="03810F01" wp14:editId="077D79D7">
            <wp:extent cx="1316498" cy="449396"/>
            <wp:effectExtent l="0" t="0" r="4445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721" cy="49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2455" w14:textId="18089663" w:rsidR="004044E7" w:rsidRPr="00A5662F" w:rsidRDefault="004044E7" w:rsidP="006F4F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A5662F">
        <w:rPr>
          <w:rFonts w:ascii="Verdana" w:hAnsi="Verdana"/>
          <w:b/>
          <w:sz w:val="16"/>
          <w:szCs w:val="16"/>
        </w:rPr>
        <w:t>UFFICIO STAMPA</w:t>
      </w:r>
      <w:r w:rsidR="006F4F10">
        <w:rPr>
          <w:rFonts w:ascii="Verdana" w:hAnsi="Verdana"/>
          <w:b/>
          <w:sz w:val="16"/>
          <w:szCs w:val="16"/>
        </w:rPr>
        <w:t xml:space="preserve"> BACCALA’ ISLANDESE – PROMOTE ICELAND</w:t>
      </w:r>
    </w:p>
    <w:p w14:paraId="5C64B595" w14:textId="0152BE21" w:rsidR="004044E7" w:rsidRPr="00A5662F" w:rsidRDefault="006F4F10" w:rsidP="006F4F1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MEDIA CONTACT</w:t>
      </w:r>
      <w:r w:rsidR="004044E7" w:rsidRPr="00A5662F">
        <w:rPr>
          <w:rFonts w:ascii="Verdana" w:hAnsi="Verdana"/>
          <w:b/>
          <w:bCs/>
          <w:sz w:val="16"/>
          <w:szCs w:val="16"/>
        </w:rPr>
        <w:t>: MARILISA BRUNO</w:t>
      </w:r>
      <w:r w:rsidR="004044E7" w:rsidRPr="00A5662F">
        <w:rPr>
          <w:rFonts w:ascii="Verdana" w:hAnsi="Verdana"/>
          <w:sz w:val="16"/>
          <w:szCs w:val="16"/>
        </w:rPr>
        <w:t xml:space="preserve"> - Corso </w:t>
      </w:r>
      <w:r w:rsidR="00A5662F" w:rsidRPr="00A5662F">
        <w:rPr>
          <w:rFonts w:ascii="Verdana" w:hAnsi="Verdana"/>
          <w:sz w:val="16"/>
          <w:szCs w:val="16"/>
        </w:rPr>
        <w:t>Valdocco 2, c/o Co</w:t>
      </w:r>
      <w:r w:rsidR="00A5662F">
        <w:rPr>
          <w:rFonts w:ascii="Verdana" w:hAnsi="Verdana"/>
          <w:sz w:val="16"/>
          <w:szCs w:val="16"/>
        </w:rPr>
        <w:t xml:space="preserve">pernico Garibaldi </w:t>
      </w:r>
      <w:r w:rsidR="004044E7" w:rsidRPr="00A5662F">
        <w:rPr>
          <w:rFonts w:ascii="Verdana" w:hAnsi="Verdana"/>
          <w:sz w:val="16"/>
          <w:szCs w:val="16"/>
        </w:rPr>
        <w:t>– 10122 Torino</w:t>
      </w:r>
    </w:p>
    <w:p w14:paraId="1E96F3C4" w14:textId="77777777" w:rsidR="004044E7" w:rsidRPr="004044E7" w:rsidRDefault="004044E7" w:rsidP="006F4F10">
      <w:pPr>
        <w:spacing w:after="0" w:line="240" w:lineRule="auto"/>
        <w:jc w:val="center"/>
        <w:rPr>
          <w:rFonts w:ascii="Verdana" w:hAnsi="Verdana"/>
          <w:lang w:val="en-US"/>
        </w:rPr>
      </w:pPr>
      <w:r w:rsidRPr="00C07EF3">
        <w:rPr>
          <w:rFonts w:ascii="Verdana" w:hAnsi="Verdana"/>
          <w:b/>
          <w:sz w:val="16"/>
          <w:szCs w:val="16"/>
          <w:lang w:val="en-US"/>
        </w:rPr>
        <w:t>T/F</w:t>
      </w:r>
      <w:r w:rsidRPr="00C07EF3">
        <w:rPr>
          <w:rFonts w:ascii="Verdana" w:hAnsi="Verdana"/>
          <w:sz w:val="16"/>
          <w:szCs w:val="16"/>
          <w:lang w:val="en-US"/>
        </w:rPr>
        <w:t xml:space="preserve">: + 39 011 812 8633 </w:t>
      </w:r>
      <w:r w:rsidRPr="00C07EF3">
        <w:rPr>
          <w:rFonts w:ascii="Verdana" w:hAnsi="Verdana"/>
          <w:b/>
          <w:sz w:val="16"/>
          <w:szCs w:val="16"/>
          <w:lang w:val="en-US"/>
        </w:rPr>
        <w:t xml:space="preserve">@: </w:t>
      </w:r>
      <w:hyperlink r:id="rId13" w:history="1">
        <w:r w:rsidRPr="00C07EF3">
          <w:rPr>
            <w:rStyle w:val="Collegamentoipertestuale"/>
            <w:rFonts w:ascii="Verdana" w:hAnsi="Verdana"/>
            <w:color w:val="0070C0"/>
            <w:sz w:val="16"/>
            <w:szCs w:val="16"/>
            <w:lang w:val="en-US"/>
          </w:rPr>
          <w:t>info@openmindconsulting.it</w:t>
        </w:r>
      </w:hyperlink>
      <w:r w:rsidRPr="00C07EF3">
        <w:rPr>
          <w:rFonts w:ascii="Verdana" w:hAnsi="Verdana"/>
          <w:b/>
          <w:sz w:val="16"/>
          <w:szCs w:val="16"/>
          <w:lang w:val="en-US"/>
        </w:rPr>
        <w:t xml:space="preserve"> – W: </w:t>
      </w:r>
      <w:r w:rsidRPr="00C07EF3">
        <w:rPr>
          <w:rFonts w:ascii="Verdana" w:hAnsi="Verdana"/>
          <w:color w:val="0070C0"/>
          <w:sz w:val="16"/>
          <w:szCs w:val="16"/>
          <w:u w:val="single"/>
          <w:lang w:val="en-US"/>
        </w:rPr>
        <w:t>openmindconsulting.it</w:t>
      </w:r>
    </w:p>
    <w:sectPr w:rsidR="004044E7" w:rsidRPr="004044E7" w:rsidSect="002C3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7DF"/>
    <w:multiLevelType w:val="hybridMultilevel"/>
    <w:tmpl w:val="7A601250"/>
    <w:lvl w:ilvl="0" w:tplc="8A80EF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65"/>
    <w:rsid w:val="00011CA2"/>
    <w:rsid w:val="00056353"/>
    <w:rsid w:val="00062E98"/>
    <w:rsid w:val="000908DF"/>
    <w:rsid w:val="000C2D88"/>
    <w:rsid w:val="000C69D1"/>
    <w:rsid w:val="000E0E43"/>
    <w:rsid w:val="000E6583"/>
    <w:rsid w:val="00105C89"/>
    <w:rsid w:val="00113F24"/>
    <w:rsid w:val="00117868"/>
    <w:rsid w:val="00175844"/>
    <w:rsid w:val="00182E95"/>
    <w:rsid w:val="00186BE5"/>
    <w:rsid w:val="001A239A"/>
    <w:rsid w:val="001A6CC1"/>
    <w:rsid w:val="001B63CB"/>
    <w:rsid w:val="001B6E19"/>
    <w:rsid w:val="001F162D"/>
    <w:rsid w:val="002262EF"/>
    <w:rsid w:val="00235599"/>
    <w:rsid w:val="00240BAB"/>
    <w:rsid w:val="002501F8"/>
    <w:rsid w:val="002530E6"/>
    <w:rsid w:val="0025382D"/>
    <w:rsid w:val="00253F85"/>
    <w:rsid w:val="00296289"/>
    <w:rsid w:val="002C399E"/>
    <w:rsid w:val="002C6FED"/>
    <w:rsid w:val="002D5E16"/>
    <w:rsid w:val="002E3F7E"/>
    <w:rsid w:val="002F3B58"/>
    <w:rsid w:val="002F5364"/>
    <w:rsid w:val="003010A6"/>
    <w:rsid w:val="003071AD"/>
    <w:rsid w:val="00345214"/>
    <w:rsid w:val="00354DF6"/>
    <w:rsid w:val="0038602D"/>
    <w:rsid w:val="00393DFF"/>
    <w:rsid w:val="003D6BA2"/>
    <w:rsid w:val="003F26AA"/>
    <w:rsid w:val="003F6CF5"/>
    <w:rsid w:val="00403AAD"/>
    <w:rsid w:val="004044E7"/>
    <w:rsid w:val="004125E0"/>
    <w:rsid w:val="004135BF"/>
    <w:rsid w:val="004200A0"/>
    <w:rsid w:val="00420318"/>
    <w:rsid w:val="00493762"/>
    <w:rsid w:val="004A14F2"/>
    <w:rsid w:val="004A4501"/>
    <w:rsid w:val="004E61F6"/>
    <w:rsid w:val="004F2D28"/>
    <w:rsid w:val="005030A6"/>
    <w:rsid w:val="00510C53"/>
    <w:rsid w:val="005134C1"/>
    <w:rsid w:val="005456F1"/>
    <w:rsid w:val="005667D8"/>
    <w:rsid w:val="005822E3"/>
    <w:rsid w:val="00593040"/>
    <w:rsid w:val="005A522A"/>
    <w:rsid w:val="005B088D"/>
    <w:rsid w:val="005C11EC"/>
    <w:rsid w:val="005F024A"/>
    <w:rsid w:val="00684710"/>
    <w:rsid w:val="00690CEC"/>
    <w:rsid w:val="006B79D0"/>
    <w:rsid w:val="006C47CA"/>
    <w:rsid w:val="006C7701"/>
    <w:rsid w:val="006F2FA2"/>
    <w:rsid w:val="006F4F10"/>
    <w:rsid w:val="00715271"/>
    <w:rsid w:val="0072008F"/>
    <w:rsid w:val="00727CDB"/>
    <w:rsid w:val="007325B0"/>
    <w:rsid w:val="007341C1"/>
    <w:rsid w:val="00792F80"/>
    <w:rsid w:val="007B57E2"/>
    <w:rsid w:val="007E5359"/>
    <w:rsid w:val="007F2B3F"/>
    <w:rsid w:val="007F3FF6"/>
    <w:rsid w:val="007F6F79"/>
    <w:rsid w:val="008005AC"/>
    <w:rsid w:val="00800C71"/>
    <w:rsid w:val="00810416"/>
    <w:rsid w:val="00812D89"/>
    <w:rsid w:val="00815B87"/>
    <w:rsid w:val="00815F84"/>
    <w:rsid w:val="008174DF"/>
    <w:rsid w:val="00821280"/>
    <w:rsid w:val="008463F6"/>
    <w:rsid w:val="008514C6"/>
    <w:rsid w:val="0085210D"/>
    <w:rsid w:val="00863EA8"/>
    <w:rsid w:val="008778C2"/>
    <w:rsid w:val="00882893"/>
    <w:rsid w:val="008A1B54"/>
    <w:rsid w:val="008A63F4"/>
    <w:rsid w:val="008B0DE3"/>
    <w:rsid w:val="008B11C7"/>
    <w:rsid w:val="008B4023"/>
    <w:rsid w:val="008B7B2D"/>
    <w:rsid w:val="008D118C"/>
    <w:rsid w:val="008D5CBE"/>
    <w:rsid w:val="008D75C9"/>
    <w:rsid w:val="008D77A9"/>
    <w:rsid w:val="009220BA"/>
    <w:rsid w:val="0093770A"/>
    <w:rsid w:val="00952CE7"/>
    <w:rsid w:val="00982D91"/>
    <w:rsid w:val="00986C5E"/>
    <w:rsid w:val="00997584"/>
    <w:rsid w:val="009A0BBE"/>
    <w:rsid w:val="009F072C"/>
    <w:rsid w:val="009F321C"/>
    <w:rsid w:val="009F65B2"/>
    <w:rsid w:val="00A0251D"/>
    <w:rsid w:val="00A236BD"/>
    <w:rsid w:val="00A5662F"/>
    <w:rsid w:val="00A575E0"/>
    <w:rsid w:val="00A7360B"/>
    <w:rsid w:val="00A73F46"/>
    <w:rsid w:val="00A856BF"/>
    <w:rsid w:val="00AB14ED"/>
    <w:rsid w:val="00AD08CA"/>
    <w:rsid w:val="00B12DE6"/>
    <w:rsid w:val="00B252BE"/>
    <w:rsid w:val="00B425E8"/>
    <w:rsid w:val="00B452E8"/>
    <w:rsid w:val="00B62D9C"/>
    <w:rsid w:val="00B66EDD"/>
    <w:rsid w:val="00B72515"/>
    <w:rsid w:val="00B74778"/>
    <w:rsid w:val="00B763CB"/>
    <w:rsid w:val="00B77BD8"/>
    <w:rsid w:val="00B83FDF"/>
    <w:rsid w:val="00BC04F2"/>
    <w:rsid w:val="00BD57F5"/>
    <w:rsid w:val="00BF5063"/>
    <w:rsid w:val="00C04415"/>
    <w:rsid w:val="00C1146F"/>
    <w:rsid w:val="00C11A5F"/>
    <w:rsid w:val="00C26C30"/>
    <w:rsid w:val="00C43B27"/>
    <w:rsid w:val="00C57E25"/>
    <w:rsid w:val="00C61104"/>
    <w:rsid w:val="00C74228"/>
    <w:rsid w:val="00C75CF0"/>
    <w:rsid w:val="00C75F4A"/>
    <w:rsid w:val="00CA4038"/>
    <w:rsid w:val="00CB0856"/>
    <w:rsid w:val="00CB63F5"/>
    <w:rsid w:val="00CC3DFD"/>
    <w:rsid w:val="00CF22B4"/>
    <w:rsid w:val="00D05186"/>
    <w:rsid w:val="00D23C6B"/>
    <w:rsid w:val="00D27EC6"/>
    <w:rsid w:val="00D545A6"/>
    <w:rsid w:val="00D56408"/>
    <w:rsid w:val="00D85D65"/>
    <w:rsid w:val="00DA6C73"/>
    <w:rsid w:val="00DC5F13"/>
    <w:rsid w:val="00DD06D4"/>
    <w:rsid w:val="00DF10F5"/>
    <w:rsid w:val="00DF50DD"/>
    <w:rsid w:val="00E026F7"/>
    <w:rsid w:val="00E063E6"/>
    <w:rsid w:val="00E31C96"/>
    <w:rsid w:val="00E429BC"/>
    <w:rsid w:val="00E468B2"/>
    <w:rsid w:val="00E54DFA"/>
    <w:rsid w:val="00E54F42"/>
    <w:rsid w:val="00E5691A"/>
    <w:rsid w:val="00E92F72"/>
    <w:rsid w:val="00EB1DE4"/>
    <w:rsid w:val="00EB24A1"/>
    <w:rsid w:val="00EB738D"/>
    <w:rsid w:val="00EC11B1"/>
    <w:rsid w:val="00ED6EC9"/>
    <w:rsid w:val="00EE4BF3"/>
    <w:rsid w:val="00EF530F"/>
    <w:rsid w:val="00F17FC3"/>
    <w:rsid w:val="00F21CF6"/>
    <w:rsid w:val="00F24034"/>
    <w:rsid w:val="00F352E9"/>
    <w:rsid w:val="00F4009B"/>
    <w:rsid w:val="00F67CA5"/>
    <w:rsid w:val="00F71690"/>
    <w:rsid w:val="00F918F9"/>
    <w:rsid w:val="00F95B27"/>
    <w:rsid w:val="00FA6FC0"/>
    <w:rsid w:val="00FC3367"/>
    <w:rsid w:val="00FD7B4D"/>
    <w:rsid w:val="00FF3F4D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5CEDF"/>
  <w15:docId w15:val="{D8C5929E-4256-AE47-B671-055CE5F6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99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5D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A7360B"/>
  </w:style>
  <w:style w:type="character" w:styleId="Collegamentoipertestuale">
    <w:name w:val="Hyperlink"/>
    <w:uiPriority w:val="99"/>
    <w:unhideWhenUsed/>
    <w:rsid w:val="00AB14ED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E468B2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545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456F1"/>
    <w:rPr>
      <w:b/>
      <w:bCs/>
    </w:rPr>
  </w:style>
  <w:style w:type="character" w:customStyle="1" w:styleId="xt0psk2">
    <w:name w:val="xt0psk2"/>
    <w:basedOn w:val="Carpredefinitoparagrafo"/>
    <w:rsid w:val="0098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7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9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baccalaislande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ccalaislandes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8D3F-6731-4CAF-96CF-C062642E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http://www.facebook.com/baccalaislandese/</vt:lpwstr>
      </vt:variant>
      <vt:variant>
        <vt:lpwstr/>
      </vt:variant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http://www.baccalaislandese.it/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81</cp:revision>
  <cp:lastPrinted>2015-12-11T13:28:00Z</cp:lastPrinted>
  <dcterms:created xsi:type="dcterms:W3CDTF">2024-02-19T07:20:00Z</dcterms:created>
  <dcterms:modified xsi:type="dcterms:W3CDTF">2024-02-19T08:31:00Z</dcterms:modified>
</cp:coreProperties>
</file>