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EDE1" w14:textId="22EC4E38" w:rsidR="00AC048C" w:rsidRDefault="006F5B5D" w:rsidP="00D32E36">
      <w:pPr>
        <w:spacing w:after="0" w:line="240" w:lineRule="auto"/>
        <w:jc w:val="right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 xml:space="preserve">Luoghi </w:t>
      </w:r>
      <w:r w:rsidR="00061712">
        <w:rPr>
          <w:rFonts w:cstheme="minorHAnsi"/>
          <w:b/>
          <w:sz w:val="44"/>
          <w:szCs w:val="44"/>
        </w:rPr>
        <w:t>insoliti</w:t>
      </w:r>
      <w:r>
        <w:rPr>
          <w:rFonts w:cstheme="minorHAnsi"/>
          <w:b/>
          <w:sz w:val="44"/>
          <w:szCs w:val="44"/>
        </w:rPr>
        <w:t xml:space="preserve"> </w:t>
      </w:r>
      <w:r w:rsidR="00EA38D9">
        <w:rPr>
          <w:rFonts w:cstheme="minorHAnsi"/>
          <w:b/>
          <w:sz w:val="44"/>
          <w:szCs w:val="44"/>
        </w:rPr>
        <w:t xml:space="preserve">e </w:t>
      </w:r>
      <w:r w:rsidR="00601590">
        <w:rPr>
          <w:rFonts w:cstheme="minorHAnsi"/>
          <w:b/>
          <w:sz w:val="44"/>
          <w:szCs w:val="44"/>
        </w:rPr>
        <w:t>curiosi</w:t>
      </w:r>
    </w:p>
    <w:p w14:paraId="5A6076A3" w14:textId="25271895" w:rsidR="000F643C" w:rsidRDefault="00C66F9B" w:rsidP="00C66F9B">
      <w:pPr>
        <w:spacing w:after="0" w:line="24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La Polonia è </w:t>
      </w:r>
      <w:r w:rsidR="00086336">
        <w:rPr>
          <w:rFonts w:cstheme="minorHAnsi"/>
          <w:b/>
        </w:rPr>
        <w:t>il</w:t>
      </w:r>
      <w:r>
        <w:rPr>
          <w:rFonts w:cstheme="minorHAnsi"/>
          <w:b/>
        </w:rPr>
        <w:t xml:space="preserve"> Paese </w:t>
      </w:r>
      <w:r w:rsidRPr="00C66F9B">
        <w:rPr>
          <w:rFonts w:cstheme="minorHAnsi"/>
          <w:b/>
        </w:rPr>
        <w:t>d</w:t>
      </w:r>
      <w:r w:rsidR="00086336">
        <w:rPr>
          <w:rFonts w:cstheme="minorHAnsi"/>
          <w:b/>
        </w:rPr>
        <w:t>elle</w:t>
      </w:r>
      <w:r w:rsidRPr="00C66F9B">
        <w:rPr>
          <w:rFonts w:cstheme="minorHAnsi"/>
          <w:b/>
        </w:rPr>
        <w:t xml:space="preserve"> meraviglie naturali</w:t>
      </w:r>
      <w:r w:rsidR="000F643C">
        <w:rPr>
          <w:rFonts w:cstheme="minorHAnsi"/>
          <w:b/>
        </w:rPr>
        <w:t xml:space="preserve"> e</w:t>
      </w:r>
      <w:r w:rsidRPr="00C66F9B">
        <w:rPr>
          <w:rFonts w:cstheme="minorHAnsi"/>
          <w:b/>
        </w:rPr>
        <w:t xml:space="preserve"> storico-artistiche</w:t>
      </w:r>
      <w:r w:rsidR="00086336">
        <w:rPr>
          <w:rFonts w:cstheme="minorHAnsi"/>
          <w:b/>
        </w:rPr>
        <w:t>. D</w:t>
      </w:r>
      <w:r w:rsidR="00D311B7">
        <w:rPr>
          <w:rFonts w:cstheme="minorHAnsi"/>
          <w:b/>
        </w:rPr>
        <w:t>i e</w:t>
      </w:r>
      <w:r w:rsidRPr="00C66F9B">
        <w:rPr>
          <w:rFonts w:cstheme="minorHAnsi"/>
          <w:b/>
        </w:rPr>
        <w:t xml:space="preserve">leganti cittadine, castelli, </w:t>
      </w:r>
    </w:p>
    <w:p w14:paraId="60D56497" w14:textId="77777777" w:rsidR="00086336" w:rsidRDefault="00C66F9B" w:rsidP="00C66F9B">
      <w:pPr>
        <w:spacing w:after="0" w:line="240" w:lineRule="auto"/>
        <w:jc w:val="right"/>
        <w:rPr>
          <w:rFonts w:cstheme="minorHAnsi"/>
          <w:b/>
        </w:rPr>
      </w:pPr>
      <w:r w:rsidRPr="00C66F9B">
        <w:rPr>
          <w:rFonts w:cstheme="minorHAnsi"/>
          <w:b/>
        </w:rPr>
        <w:t>fortezze</w:t>
      </w:r>
      <w:r w:rsidR="00086336">
        <w:rPr>
          <w:rFonts w:cstheme="minorHAnsi"/>
          <w:b/>
        </w:rPr>
        <w:t xml:space="preserve"> e </w:t>
      </w:r>
      <w:r w:rsidRPr="00C66F9B">
        <w:rPr>
          <w:rFonts w:cstheme="minorHAnsi"/>
          <w:b/>
        </w:rPr>
        <w:t xml:space="preserve">boschi </w:t>
      </w:r>
      <w:r w:rsidR="00086336">
        <w:rPr>
          <w:rFonts w:cstheme="minorHAnsi"/>
          <w:b/>
        </w:rPr>
        <w:t>fitti e rigogliosi. Ma</w:t>
      </w:r>
      <w:r w:rsidR="00D311B7">
        <w:rPr>
          <w:rFonts w:cstheme="minorHAnsi"/>
          <w:b/>
        </w:rPr>
        <w:t xml:space="preserve"> se siete curiosi di </w:t>
      </w:r>
      <w:r w:rsidR="005D16B7">
        <w:rPr>
          <w:rFonts w:cstheme="minorHAnsi"/>
          <w:b/>
        </w:rPr>
        <w:t>esplorare</w:t>
      </w:r>
      <w:r w:rsidR="00D311B7">
        <w:rPr>
          <w:rFonts w:cstheme="minorHAnsi"/>
          <w:b/>
        </w:rPr>
        <w:t xml:space="preserve"> luoghi insoliti e </w:t>
      </w:r>
      <w:r w:rsidR="000F643C">
        <w:rPr>
          <w:rFonts w:cstheme="minorHAnsi"/>
          <w:b/>
        </w:rPr>
        <w:t>curiosi</w:t>
      </w:r>
      <w:r w:rsidR="00D311B7">
        <w:rPr>
          <w:rFonts w:cstheme="minorHAnsi"/>
          <w:b/>
        </w:rPr>
        <w:t xml:space="preserve">, </w:t>
      </w:r>
    </w:p>
    <w:p w14:paraId="39514BEC" w14:textId="5AFF479E" w:rsidR="00C66F9B" w:rsidRPr="00C66F9B" w:rsidRDefault="00D311B7" w:rsidP="00C66F9B">
      <w:pPr>
        <w:spacing w:after="0" w:line="24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v</w:t>
      </w:r>
      <w:r w:rsidR="00086336">
        <w:rPr>
          <w:rFonts w:cstheme="minorHAnsi"/>
          <w:b/>
        </w:rPr>
        <w:t xml:space="preserve">e ne </w:t>
      </w:r>
      <w:r>
        <w:rPr>
          <w:rFonts w:cstheme="minorHAnsi"/>
          <w:b/>
        </w:rPr>
        <w:t xml:space="preserve">diamo </w:t>
      </w:r>
      <w:r w:rsidR="00086336">
        <w:rPr>
          <w:rFonts w:cstheme="minorHAnsi"/>
          <w:b/>
        </w:rPr>
        <w:t xml:space="preserve">oggi </w:t>
      </w:r>
      <w:r w:rsidR="00750BFD">
        <w:rPr>
          <w:rFonts w:cstheme="minorHAnsi"/>
          <w:b/>
        </w:rPr>
        <w:t>un piccolo assaggio</w:t>
      </w:r>
      <w:r w:rsidR="00086336">
        <w:rPr>
          <w:rFonts w:cstheme="minorHAnsi"/>
          <w:b/>
        </w:rPr>
        <w:t xml:space="preserve"> per un </w:t>
      </w:r>
      <w:r w:rsidR="0078101E">
        <w:rPr>
          <w:rFonts w:cstheme="minorHAnsi"/>
          <w:b/>
        </w:rPr>
        <w:t>viaggio fuori dal comune</w:t>
      </w:r>
      <w:r w:rsidR="00381861">
        <w:rPr>
          <w:rFonts w:cstheme="minorHAnsi"/>
          <w:b/>
        </w:rPr>
        <w:t>.</w:t>
      </w:r>
      <w:r w:rsidR="005D16B7">
        <w:rPr>
          <w:rFonts w:cstheme="minorHAnsi"/>
          <w:b/>
        </w:rPr>
        <w:t xml:space="preserve"> </w:t>
      </w:r>
      <w:r w:rsidR="00C66F9B" w:rsidRPr="00C66F9B">
        <w:rPr>
          <w:rFonts w:cstheme="minorHAnsi"/>
          <w:b/>
        </w:rPr>
        <w:t xml:space="preserve"> </w:t>
      </w:r>
    </w:p>
    <w:p w14:paraId="2B47F357" w14:textId="77777777" w:rsidR="00ED1808" w:rsidRDefault="00ED1808" w:rsidP="00F11018">
      <w:pPr>
        <w:spacing w:after="0" w:line="240" w:lineRule="auto"/>
        <w:jc w:val="both"/>
        <w:rPr>
          <w:rFonts w:cstheme="minorHAnsi"/>
          <w:b/>
          <w:noProof/>
          <w:sz w:val="20"/>
          <w:szCs w:val="20"/>
        </w:rPr>
      </w:pPr>
    </w:p>
    <w:p w14:paraId="3CF6BA43" w14:textId="77777777" w:rsidR="00654D11" w:rsidRPr="00F31500" w:rsidRDefault="00654D11" w:rsidP="00F11018">
      <w:pPr>
        <w:spacing w:after="0" w:line="240" w:lineRule="auto"/>
        <w:jc w:val="both"/>
        <w:rPr>
          <w:rFonts w:cstheme="minorHAnsi"/>
          <w:b/>
          <w:noProof/>
          <w:sz w:val="20"/>
          <w:szCs w:val="20"/>
        </w:rPr>
      </w:pPr>
    </w:p>
    <w:p w14:paraId="265C001D" w14:textId="7543D9D0" w:rsidR="00C66F9B" w:rsidRDefault="00AC048C" w:rsidP="00C66F9B">
      <w:pPr>
        <w:shd w:val="clear" w:color="auto" w:fill="FFFFFF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F31500">
        <w:rPr>
          <w:rFonts w:cstheme="minorHAnsi"/>
          <w:bCs/>
          <w:i/>
          <w:iCs/>
          <w:sz w:val="20"/>
          <w:szCs w:val="20"/>
        </w:rPr>
        <w:t>Roma,</w:t>
      </w:r>
      <w:r w:rsidR="00872382">
        <w:rPr>
          <w:rFonts w:cstheme="minorHAnsi"/>
          <w:bCs/>
          <w:i/>
          <w:iCs/>
          <w:sz w:val="20"/>
          <w:szCs w:val="20"/>
        </w:rPr>
        <w:t xml:space="preserve"> </w:t>
      </w:r>
      <w:r w:rsidR="00654D11">
        <w:rPr>
          <w:rFonts w:cstheme="minorHAnsi"/>
          <w:bCs/>
          <w:i/>
          <w:iCs/>
          <w:sz w:val="20"/>
          <w:szCs w:val="20"/>
        </w:rPr>
        <w:t xml:space="preserve">20 </w:t>
      </w:r>
      <w:r w:rsidR="00B02336">
        <w:rPr>
          <w:rFonts w:cstheme="minorHAnsi"/>
          <w:bCs/>
          <w:i/>
          <w:iCs/>
          <w:sz w:val="20"/>
          <w:szCs w:val="20"/>
        </w:rPr>
        <w:t xml:space="preserve">marzo </w:t>
      </w:r>
      <w:r w:rsidR="002623FE">
        <w:rPr>
          <w:rFonts w:cstheme="minorHAnsi"/>
          <w:bCs/>
          <w:i/>
          <w:iCs/>
          <w:sz w:val="20"/>
          <w:szCs w:val="20"/>
        </w:rPr>
        <w:t>2024</w:t>
      </w:r>
      <w:r w:rsidRPr="00F31500">
        <w:rPr>
          <w:rFonts w:cstheme="minorHAnsi"/>
          <w:bCs/>
          <w:sz w:val="20"/>
          <w:szCs w:val="20"/>
        </w:rPr>
        <w:t xml:space="preserve"> </w:t>
      </w:r>
      <w:r w:rsidRPr="002623FE">
        <w:rPr>
          <w:rFonts w:cstheme="minorHAnsi"/>
          <w:bCs/>
          <w:sz w:val="20"/>
          <w:szCs w:val="20"/>
        </w:rPr>
        <w:t>–</w:t>
      </w:r>
      <w:r w:rsidR="00ED1808">
        <w:rPr>
          <w:rFonts w:cstheme="minorHAnsi"/>
          <w:bCs/>
          <w:sz w:val="20"/>
          <w:szCs w:val="20"/>
        </w:rPr>
        <w:t xml:space="preserve"> </w:t>
      </w:r>
      <w:r w:rsidR="00650583">
        <w:rPr>
          <w:rFonts w:cstheme="minorHAnsi"/>
          <w:bCs/>
          <w:sz w:val="20"/>
          <w:szCs w:val="20"/>
        </w:rPr>
        <w:t>U</w:t>
      </w:r>
      <w:r w:rsidR="00B91233">
        <w:rPr>
          <w:rFonts w:cstheme="minorHAnsi"/>
          <w:bCs/>
          <w:sz w:val="20"/>
          <w:szCs w:val="20"/>
        </w:rPr>
        <w:t>n</w:t>
      </w:r>
      <w:r w:rsidR="00ED1808" w:rsidRPr="00ED1808">
        <w:rPr>
          <w:rFonts w:cstheme="minorHAnsi"/>
          <w:bCs/>
          <w:sz w:val="20"/>
          <w:szCs w:val="20"/>
        </w:rPr>
        <w:t xml:space="preserve"> paese </w:t>
      </w:r>
      <w:r w:rsidR="00086336">
        <w:rPr>
          <w:rFonts w:cstheme="minorHAnsi"/>
          <w:bCs/>
          <w:sz w:val="20"/>
          <w:szCs w:val="20"/>
        </w:rPr>
        <w:t>dall’incredibile varietà</w:t>
      </w:r>
      <w:r w:rsidR="00AF6689">
        <w:rPr>
          <w:rFonts w:cstheme="minorHAnsi"/>
          <w:bCs/>
          <w:sz w:val="20"/>
          <w:szCs w:val="20"/>
        </w:rPr>
        <w:t xml:space="preserve"> di </w:t>
      </w:r>
      <w:r w:rsidR="00AF6689" w:rsidRPr="00476DF5">
        <w:rPr>
          <w:rFonts w:cstheme="minorHAnsi"/>
          <w:b/>
          <w:sz w:val="20"/>
          <w:szCs w:val="20"/>
        </w:rPr>
        <w:t>bellezze naturali</w:t>
      </w:r>
      <w:r w:rsidR="00AF6689">
        <w:rPr>
          <w:rFonts w:cstheme="minorHAnsi"/>
          <w:bCs/>
          <w:sz w:val="20"/>
          <w:szCs w:val="20"/>
        </w:rPr>
        <w:t xml:space="preserve">, </w:t>
      </w:r>
      <w:r w:rsidR="00AF6689" w:rsidRPr="00476DF5">
        <w:rPr>
          <w:rFonts w:cstheme="minorHAnsi"/>
          <w:b/>
          <w:sz w:val="20"/>
          <w:szCs w:val="20"/>
        </w:rPr>
        <w:t>culturali</w:t>
      </w:r>
      <w:r w:rsidR="00AF6689">
        <w:rPr>
          <w:rFonts w:cstheme="minorHAnsi"/>
          <w:bCs/>
          <w:sz w:val="20"/>
          <w:szCs w:val="20"/>
        </w:rPr>
        <w:t xml:space="preserve"> e </w:t>
      </w:r>
      <w:r w:rsidR="00AF6689" w:rsidRPr="00476DF5">
        <w:rPr>
          <w:rFonts w:cstheme="minorHAnsi"/>
          <w:b/>
          <w:sz w:val="20"/>
          <w:szCs w:val="20"/>
        </w:rPr>
        <w:t>storiche</w:t>
      </w:r>
      <w:r w:rsidR="00AF6689">
        <w:rPr>
          <w:rFonts w:cstheme="minorHAnsi"/>
          <w:bCs/>
          <w:sz w:val="20"/>
          <w:szCs w:val="20"/>
        </w:rPr>
        <w:t xml:space="preserve">, </w:t>
      </w:r>
      <w:r w:rsidR="00086336">
        <w:rPr>
          <w:rFonts w:cstheme="minorHAnsi"/>
          <w:bCs/>
          <w:sz w:val="20"/>
          <w:szCs w:val="20"/>
        </w:rPr>
        <w:t>arricchito da</w:t>
      </w:r>
      <w:r w:rsidR="00717B9B">
        <w:rPr>
          <w:rFonts w:cstheme="minorHAnsi"/>
          <w:bCs/>
          <w:sz w:val="20"/>
          <w:szCs w:val="20"/>
        </w:rPr>
        <w:t xml:space="preserve"> eleganti </w:t>
      </w:r>
      <w:r w:rsidR="00B91233" w:rsidRPr="00476DF5">
        <w:rPr>
          <w:rFonts w:cstheme="minorHAnsi"/>
          <w:b/>
          <w:sz w:val="20"/>
          <w:szCs w:val="20"/>
        </w:rPr>
        <w:t>città d’arte</w:t>
      </w:r>
      <w:r w:rsidR="00717B9B">
        <w:rPr>
          <w:rFonts w:cstheme="minorHAnsi"/>
          <w:bCs/>
          <w:sz w:val="20"/>
          <w:szCs w:val="20"/>
        </w:rPr>
        <w:t xml:space="preserve">, </w:t>
      </w:r>
      <w:r w:rsidR="00B91233" w:rsidRPr="00476DF5">
        <w:rPr>
          <w:rFonts w:cstheme="minorHAnsi"/>
          <w:b/>
          <w:sz w:val="20"/>
          <w:szCs w:val="20"/>
        </w:rPr>
        <w:t>castelli</w:t>
      </w:r>
      <w:r w:rsidR="00B91233">
        <w:rPr>
          <w:rFonts w:cstheme="minorHAnsi"/>
          <w:bCs/>
          <w:sz w:val="20"/>
          <w:szCs w:val="20"/>
        </w:rPr>
        <w:t xml:space="preserve"> e </w:t>
      </w:r>
      <w:r w:rsidR="00B91233" w:rsidRPr="00476DF5">
        <w:rPr>
          <w:rFonts w:cstheme="minorHAnsi"/>
          <w:b/>
          <w:sz w:val="20"/>
          <w:szCs w:val="20"/>
        </w:rPr>
        <w:t>palazzi</w:t>
      </w:r>
      <w:r w:rsidR="00086336">
        <w:rPr>
          <w:rFonts w:cstheme="minorHAnsi"/>
          <w:bCs/>
          <w:sz w:val="20"/>
          <w:szCs w:val="20"/>
        </w:rPr>
        <w:t>, memorie del suo</w:t>
      </w:r>
      <w:r w:rsidR="00A50422">
        <w:rPr>
          <w:rFonts w:cstheme="minorHAnsi"/>
          <w:bCs/>
          <w:sz w:val="20"/>
          <w:szCs w:val="20"/>
        </w:rPr>
        <w:t xml:space="preserve"> passato</w:t>
      </w:r>
      <w:r w:rsidR="00B91233">
        <w:rPr>
          <w:rFonts w:cstheme="minorHAnsi"/>
          <w:bCs/>
          <w:sz w:val="20"/>
          <w:szCs w:val="20"/>
        </w:rPr>
        <w:t xml:space="preserve">, </w:t>
      </w:r>
      <w:r w:rsidR="00B91233" w:rsidRPr="00476DF5">
        <w:rPr>
          <w:rFonts w:cstheme="minorHAnsi"/>
          <w:b/>
          <w:sz w:val="20"/>
          <w:szCs w:val="20"/>
        </w:rPr>
        <w:t>paesaggi</w:t>
      </w:r>
      <w:r w:rsidR="00B91233">
        <w:rPr>
          <w:rFonts w:cstheme="minorHAnsi"/>
          <w:bCs/>
          <w:sz w:val="20"/>
          <w:szCs w:val="20"/>
        </w:rPr>
        <w:t xml:space="preserve"> e </w:t>
      </w:r>
      <w:r w:rsidR="008D6F61" w:rsidRPr="00476DF5">
        <w:rPr>
          <w:rFonts w:cstheme="minorHAnsi"/>
          <w:b/>
          <w:sz w:val="20"/>
          <w:szCs w:val="20"/>
        </w:rPr>
        <w:t>parch</w:t>
      </w:r>
      <w:r w:rsidR="00AA1DB0" w:rsidRPr="00476DF5">
        <w:rPr>
          <w:rFonts w:cstheme="minorHAnsi"/>
          <w:b/>
          <w:sz w:val="20"/>
          <w:szCs w:val="20"/>
        </w:rPr>
        <w:t>i</w:t>
      </w:r>
      <w:r w:rsidR="00A50422">
        <w:rPr>
          <w:rFonts w:cstheme="minorHAnsi"/>
          <w:bCs/>
          <w:sz w:val="20"/>
          <w:szCs w:val="20"/>
        </w:rPr>
        <w:t xml:space="preserve"> e </w:t>
      </w:r>
      <w:r w:rsidR="005E5C6F">
        <w:rPr>
          <w:rFonts w:cstheme="minorHAnsi"/>
          <w:bCs/>
          <w:sz w:val="20"/>
          <w:szCs w:val="20"/>
        </w:rPr>
        <w:t>siti</w:t>
      </w:r>
      <w:r w:rsidR="00AA1DB0">
        <w:rPr>
          <w:rFonts w:cstheme="minorHAnsi"/>
          <w:bCs/>
          <w:sz w:val="20"/>
          <w:szCs w:val="20"/>
        </w:rPr>
        <w:t xml:space="preserve"> </w:t>
      </w:r>
      <w:r w:rsidR="00AA1DB0" w:rsidRPr="00476DF5">
        <w:rPr>
          <w:rFonts w:cstheme="minorHAnsi"/>
          <w:b/>
          <w:sz w:val="20"/>
          <w:szCs w:val="20"/>
        </w:rPr>
        <w:t>Patrimonio Mondiale dell’UNESCO</w:t>
      </w:r>
      <w:r w:rsidR="00A50422">
        <w:rPr>
          <w:rFonts w:cstheme="minorHAnsi"/>
          <w:bCs/>
          <w:sz w:val="20"/>
          <w:szCs w:val="20"/>
        </w:rPr>
        <w:t>. U</w:t>
      </w:r>
      <w:r w:rsidR="00AF6689">
        <w:rPr>
          <w:rFonts w:cstheme="minorHAnsi"/>
          <w:bCs/>
          <w:sz w:val="20"/>
          <w:szCs w:val="20"/>
        </w:rPr>
        <w:t>n</w:t>
      </w:r>
      <w:r w:rsidR="005213B5">
        <w:rPr>
          <w:rFonts w:cstheme="minorHAnsi"/>
          <w:bCs/>
          <w:sz w:val="20"/>
          <w:szCs w:val="20"/>
        </w:rPr>
        <w:t>a terra che non smette mai di stupire chiunque la visiti</w:t>
      </w:r>
      <w:r w:rsidR="00650583">
        <w:rPr>
          <w:rFonts w:cstheme="minorHAnsi"/>
          <w:bCs/>
          <w:sz w:val="20"/>
          <w:szCs w:val="20"/>
        </w:rPr>
        <w:t>. Questa è la Polonia</w:t>
      </w:r>
      <w:r w:rsidR="00517EF5">
        <w:rPr>
          <w:rFonts w:cstheme="minorHAnsi"/>
          <w:bCs/>
          <w:sz w:val="20"/>
          <w:szCs w:val="20"/>
        </w:rPr>
        <w:t xml:space="preserve"> conosciuta ai più, ma o</w:t>
      </w:r>
      <w:r w:rsidR="00855E2B" w:rsidRPr="00855E2B">
        <w:rPr>
          <w:rFonts w:cstheme="minorHAnsi"/>
          <w:bCs/>
          <w:sz w:val="20"/>
          <w:szCs w:val="20"/>
        </w:rPr>
        <w:t xml:space="preserve">ggi </w:t>
      </w:r>
      <w:r w:rsidR="00A50422">
        <w:rPr>
          <w:rFonts w:cstheme="minorHAnsi"/>
          <w:bCs/>
          <w:sz w:val="20"/>
          <w:szCs w:val="20"/>
        </w:rPr>
        <w:t>vogliamo portarvi</w:t>
      </w:r>
      <w:r w:rsidR="00855E2B" w:rsidRPr="00855E2B">
        <w:rPr>
          <w:rFonts w:cstheme="minorHAnsi"/>
          <w:bCs/>
          <w:sz w:val="20"/>
          <w:szCs w:val="20"/>
        </w:rPr>
        <w:t xml:space="preserve"> alla scoperta dei</w:t>
      </w:r>
      <w:r w:rsidR="00A50422">
        <w:rPr>
          <w:rFonts w:cstheme="minorHAnsi"/>
          <w:bCs/>
          <w:sz w:val="20"/>
          <w:szCs w:val="20"/>
        </w:rPr>
        <w:t xml:space="preserve"> suoi</w:t>
      </w:r>
      <w:r w:rsidR="00855E2B" w:rsidRPr="00855E2B">
        <w:rPr>
          <w:rFonts w:cstheme="minorHAnsi"/>
          <w:bCs/>
          <w:sz w:val="20"/>
          <w:szCs w:val="20"/>
        </w:rPr>
        <w:t xml:space="preserve"> </w:t>
      </w:r>
      <w:r w:rsidR="00855E2B" w:rsidRPr="00476DF5">
        <w:rPr>
          <w:rFonts w:cstheme="minorHAnsi"/>
          <w:b/>
          <w:sz w:val="20"/>
          <w:szCs w:val="20"/>
        </w:rPr>
        <w:t xml:space="preserve">luoghi più </w:t>
      </w:r>
      <w:r w:rsidR="004A68DC" w:rsidRPr="00476DF5">
        <w:rPr>
          <w:rFonts w:cstheme="minorHAnsi"/>
          <w:b/>
          <w:sz w:val="20"/>
          <w:szCs w:val="20"/>
        </w:rPr>
        <w:t>insoliti e curiosi</w:t>
      </w:r>
      <w:r w:rsidR="00F17118">
        <w:rPr>
          <w:rFonts w:cstheme="minorHAnsi"/>
          <w:bCs/>
          <w:sz w:val="20"/>
          <w:szCs w:val="20"/>
        </w:rPr>
        <w:t xml:space="preserve">, che </w:t>
      </w:r>
      <w:r w:rsidR="000C02D3" w:rsidRPr="000C02D3">
        <w:rPr>
          <w:rFonts w:cstheme="minorHAnsi"/>
          <w:bCs/>
          <w:sz w:val="20"/>
          <w:szCs w:val="20"/>
        </w:rPr>
        <w:t xml:space="preserve">offrono esperienze uniche e possono essere visitati </w:t>
      </w:r>
      <w:r w:rsidR="00F17118">
        <w:rPr>
          <w:rFonts w:cstheme="minorHAnsi"/>
          <w:bCs/>
          <w:sz w:val="20"/>
          <w:szCs w:val="20"/>
        </w:rPr>
        <w:t>da</w:t>
      </w:r>
      <w:r w:rsidR="000C02D3" w:rsidRPr="000C02D3">
        <w:rPr>
          <w:rFonts w:cstheme="minorHAnsi"/>
          <w:bCs/>
          <w:sz w:val="20"/>
          <w:szCs w:val="20"/>
        </w:rPr>
        <w:t xml:space="preserve"> </w:t>
      </w:r>
      <w:r w:rsidR="00A50422">
        <w:rPr>
          <w:rFonts w:cstheme="minorHAnsi"/>
          <w:bCs/>
          <w:sz w:val="20"/>
          <w:szCs w:val="20"/>
        </w:rPr>
        <w:t>quanti</w:t>
      </w:r>
      <w:r w:rsidR="000C02D3" w:rsidRPr="000C02D3">
        <w:rPr>
          <w:rFonts w:cstheme="minorHAnsi"/>
          <w:bCs/>
          <w:sz w:val="20"/>
          <w:szCs w:val="20"/>
        </w:rPr>
        <w:t xml:space="preserve"> cercano qualcosa di diverso </w:t>
      </w:r>
      <w:r w:rsidR="00A50422">
        <w:rPr>
          <w:rFonts w:cstheme="minorHAnsi"/>
          <w:bCs/>
          <w:sz w:val="20"/>
          <w:szCs w:val="20"/>
        </w:rPr>
        <w:t xml:space="preserve">e alternativo al </w:t>
      </w:r>
      <w:proofErr w:type="spellStart"/>
      <w:r w:rsidR="00A50422">
        <w:rPr>
          <w:rFonts w:cstheme="minorHAnsi"/>
          <w:bCs/>
          <w:sz w:val="20"/>
          <w:szCs w:val="20"/>
        </w:rPr>
        <w:t>main</w:t>
      </w:r>
      <w:proofErr w:type="spellEnd"/>
      <w:r w:rsidR="00A50422">
        <w:rPr>
          <w:rFonts w:cstheme="minorHAnsi"/>
          <w:bCs/>
          <w:sz w:val="20"/>
          <w:szCs w:val="20"/>
        </w:rPr>
        <w:t>-stream</w:t>
      </w:r>
      <w:r w:rsidR="000C02D3" w:rsidRPr="000C02D3">
        <w:rPr>
          <w:rFonts w:cstheme="minorHAnsi"/>
          <w:bCs/>
          <w:sz w:val="20"/>
          <w:szCs w:val="20"/>
        </w:rPr>
        <w:t xml:space="preserve">. </w:t>
      </w:r>
    </w:p>
    <w:p w14:paraId="0AEEBDDB" w14:textId="77777777" w:rsidR="00F17118" w:rsidRDefault="00F17118" w:rsidP="00C66F9B">
      <w:pPr>
        <w:shd w:val="clear" w:color="auto" w:fill="FFFFFF"/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0FFADE78" w14:textId="424A64F2" w:rsidR="00B07ED2" w:rsidRPr="00C63BB4" w:rsidRDefault="00C63BB4" w:rsidP="00C66F9B">
      <w:pPr>
        <w:shd w:val="clear" w:color="auto" w:fill="FFFFFF"/>
        <w:spacing w:after="0" w:line="240" w:lineRule="auto"/>
        <w:jc w:val="both"/>
        <w:rPr>
          <w:rFonts w:cstheme="minorHAnsi"/>
          <w:b/>
          <w:color w:val="C00000"/>
        </w:rPr>
      </w:pPr>
      <w:r w:rsidRPr="00C63BB4">
        <w:rPr>
          <w:rFonts w:cstheme="minorHAnsi"/>
          <w:b/>
          <w:color w:val="C00000"/>
        </w:rPr>
        <w:t>La Cappella dei Teschi</w:t>
      </w:r>
    </w:p>
    <w:p w14:paraId="4222EA40" w14:textId="640BB58F" w:rsidR="00915B40" w:rsidRPr="00915B40" w:rsidRDefault="00915B40" w:rsidP="00915B40">
      <w:pPr>
        <w:shd w:val="clear" w:color="auto" w:fill="FFFFFF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915B40">
        <w:rPr>
          <w:rFonts w:cstheme="minorHAnsi"/>
          <w:bCs/>
          <w:sz w:val="20"/>
          <w:szCs w:val="20"/>
        </w:rPr>
        <w:t xml:space="preserve">La </w:t>
      </w:r>
      <w:hyperlink r:id="rId8" w:history="1">
        <w:r w:rsidRPr="003A22C1">
          <w:rPr>
            <w:rStyle w:val="Collegamentoipertestuale"/>
            <w:rFonts w:cstheme="minorHAnsi"/>
            <w:b/>
            <w:sz w:val="20"/>
            <w:szCs w:val="20"/>
          </w:rPr>
          <w:t>Cappella dei Teschi</w:t>
        </w:r>
      </w:hyperlink>
      <w:r w:rsidR="0002456B">
        <w:rPr>
          <w:rFonts w:cstheme="minorHAnsi"/>
          <w:bCs/>
          <w:sz w:val="20"/>
          <w:szCs w:val="20"/>
        </w:rPr>
        <w:t xml:space="preserve"> (</w:t>
      </w:r>
      <w:r w:rsidR="00A50422">
        <w:rPr>
          <w:rFonts w:cstheme="minorHAnsi"/>
          <w:bCs/>
          <w:sz w:val="20"/>
          <w:szCs w:val="20"/>
        </w:rPr>
        <w:t>nota</w:t>
      </w:r>
      <w:r w:rsidR="0002456B">
        <w:rPr>
          <w:rFonts w:cstheme="minorHAnsi"/>
          <w:bCs/>
          <w:sz w:val="20"/>
          <w:szCs w:val="20"/>
        </w:rPr>
        <w:t xml:space="preserve"> anche come </w:t>
      </w:r>
      <w:r w:rsidR="0002456B" w:rsidRPr="0002456B">
        <w:rPr>
          <w:rFonts w:cstheme="minorHAnsi"/>
          <w:bCs/>
          <w:sz w:val="20"/>
          <w:szCs w:val="20"/>
        </w:rPr>
        <w:t xml:space="preserve">la </w:t>
      </w:r>
      <w:r w:rsidR="0002456B">
        <w:rPr>
          <w:rFonts w:cstheme="minorHAnsi"/>
          <w:bCs/>
          <w:sz w:val="20"/>
          <w:szCs w:val="20"/>
        </w:rPr>
        <w:t>“</w:t>
      </w:r>
      <w:r w:rsidR="0002456B" w:rsidRPr="0002456B">
        <w:rPr>
          <w:rFonts w:cstheme="minorHAnsi"/>
          <w:bCs/>
          <w:sz w:val="20"/>
          <w:szCs w:val="20"/>
        </w:rPr>
        <w:t>Chiesa della Morte</w:t>
      </w:r>
      <w:r w:rsidR="0002456B">
        <w:rPr>
          <w:rFonts w:cstheme="minorHAnsi"/>
          <w:bCs/>
          <w:sz w:val="20"/>
          <w:szCs w:val="20"/>
        </w:rPr>
        <w:t>”)</w:t>
      </w:r>
      <w:r w:rsidR="00C76952">
        <w:rPr>
          <w:rFonts w:cstheme="minorHAnsi"/>
          <w:bCs/>
          <w:sz w:val="20"/>
          <w:szCs w:val="20"/>
        </w:rPr>
        <w:t xml:space="preserve"> si trova</w:t>
      </w:r>
      <w:r w:rsidRPr="00915B40">
        <w:rPr>
          <w:rFonts w:cstheme="minorHAnsi"/>
          <w:bCs/>
          <w:sz w:val="20"/>
          <w:szCs w:val="20"/>
        </w:rPr>
        <w:t xml:space="preserve"> </w:t>
      </w:r>
      <w:r w:rsidR="00C76952">
        <w:rPr>
          <w:rFonts w:cstheme="minorHAnsi"/>
          <w:bCs/>
          <w:sz w:val="20"/>
          <w:szCs w:val="20"/>
        </w:rPr>
        <w:t>nella località di</w:t>
      </w:r>
      <w:r w:rsidRPr="00915B40">
        <w:rPr>
          <w:rFonts w:cstheme="minorHAnsi"/>
          <w:bCs/>
          <w:sz w:val="20"/>
          <w:szCs w:val="20"/>
        </w:rPr>
        <w:t xml:space="preserve"> </w:t>
      </w:r>
      <w:proofErr w:type="spellStart"/>
      <w:r w:rsidRPr="00915B40">
        <w:rPr>
          <w:rFonts w:cstheme="minorHAnsi"/>
          <w:bCs/>
          <w:sz w:val="20"/>
          <w:szCs w:val="20"/>
        </w:rPr>
        <w:t>Czermna</w:t>
      </w:r>
      <w:proofErr w:type="spellEnd"/>
      <w:r w:rsidRPr="00915B40">
        <w:rPr>
          <w:rFonts w:cstheme="minorHAnsi"/>
          <w:bCs/>
          <w:sz w:val="20"/>
          <w:szCs w:val="20"/>
        </w:rPr>
        <w:t xml:space="preserve">, </w:t>
      </w:r>
      <w:r w:rsidR="00C76952" w:rsidRPr="003A22C1">
        <w:rPr>
          <w:rFonts w:cstheme="minorHAnsi"/>
          <w:b/>
          <w:sz w:val="20"/>
          <w:szCs w:val="20"/>
        </w:rPr>
        <w:t>Bassa Slesia</w:t>
      </w:r>
      <w:r w:rsidRPr="00915B40">
        <w:rPr>
          <w:rFonts w:cstheme="minorHAnsi"/>
          <w:bCs/>
          <w:sz w:val="20"/>
          <w:szCs w:val="20"/>
        </w:rPr>
        <w:t xml:space="preserve">, </w:t>
      </w:r>
      <w:r w:rsidR="00C76952">
        <w:rPr>
          <w:rFonts w:cstheme="minorHAnsi"/>
          <w:bCs/>
          <w:sz w:val="20"/>
          <w:szCs w:val="20"/>
        </w:rPr>
        <w:t xml:space="preserve">ed </w:t>
      </w:r>
      <w:r w:rsidRPr="00915B40">
        <w:rPr>
          <w:rFonts w:cstheme="minorHAnsi"/>
          <w:bCs/>
          <w:sz w:val="20"/>
          <w:szCs w:val="20"/>
        </w:rPr>
        <w:t xml:space="preserve">è una piccola cappella decorata con i </w:t>
      </w:r>
      <w:r w:rsidRPr="007E4EF9">
        <w:rPr>
          <w:rFonts w:cstheme="minorHAnsi"/>
          <w:b/>
          <w:sz w:val="20"/>
          <w:szCs w:val="20"/>
        </w:rPr>
        <w:t>teschi</w:t>
      </w:r>
      <w:r w:rsidRPr="00915B40">
        <w:rPr>
          <w:rFonts w:cstheme="minorHAnsi"/>
          <w:bCs/>
          <w:sz w:val="20"/>
          <w:szCs w:val="20"/>
        </w:rPr>
        <w:t xml:space="preserve"> e le </w:t>
      </w:r>
      <w:r w:rsidRPr="007E4EF9">
        <w:rPr>
          <w:rFonts w:cstheme="minorHAnsi"/>
          <w:b/>
          <w:sz w:val="20"/>
          <w:szCs w:val="20"/>
        </w:rPr>
        <w:t>ossa</w:t>
      </w:r>
      <w:r w:rsidRPr="00915B40">
        <w:rPr>
          <w:rFonts w:cstheme="minorHAnsi"/>
          <w:bCs/>
          <w:sz w:val="20"/>
          <w:szCs w:val="20"/>
        </w:rPr>
        <w:t xml:space="preserve"> di circa 3.000 persone</w:t>
      </w:r>
      <w:r w:rsidR="001E7EC5">
        <w:rPr>
          <w:rFonts w:cstheme="minorHAnsi"/>
          <w:bCs/>
          <w:sz w:val="20"/>
          <w:szCs w:val="20"/>
        </w:rPr>
        <w:t xml:space="preserve"> disposti in vari motivi</w:t>
      </w:r>
      <w:r w:rsidRPr="00915B40">
        <w:rPr>
          <w:rFonts w:cstheme="minorHAnsi"/>
          <w:bCs/>
          <w:sz w:val="20"/>
          <w:szCs w:val="20"/>
        </w:rPr>
        <w:t xml:space="preserve">. Fu costruita nel 1776 </w:t>
      </w:r>
      <w:r w:rsidR="00664EC1" w:rsidRPr="006A3582">
        <w:rPr>
          <w:rFonts w:cstheme="minorHAnsi"/>
          <w:bCs/>
          <w:sz w:val="20"/>
          <w:szCs w:val="20"/>
        </w:rPr>
        <w:t xml:space="preserve">per volontà del sacerdote </w:t>
      </w:r>
      <w:proofErr w:type="spellStart"/>
      <w:r w:rsidR="00664EC1" w:rsidRPr="006A3582">
        <w:rPr>
          <w:rFonts w:cstheme="minorHAnsi"/>
          <w:bCs/>
          <w:sz w:val="20"/>
          <w:szCs w:val="20"/>
        </w:rPr>
        <w:t>Wac</w:t>
      </w:r>
      <w:r w:rsidR="00664EC1">
        <w:rPr>
          <w:rFonts w:cstheme="minorHAnsi"/>
          <w:bCs/>
          <w:sz w:val="20"/>
          <w:szCs w:val="20"/>
        </w:rPr>
        <w:t>l</w:t>
      </w:r>
      <w:r w:rsidR="00664EC1" w:rsidRPr="006A3582">
        <w:rPr>
          <w:rFonts w:cstheme="minorHAnsi"/>
          <w:bCs/>
          <w:sz w:val="20"/>
          <w:szCs w:val="20"/>
        </w:rPr>
        <w:t>aw</w:t>
      </w:r>
      <w:proofErr w:type="spellEnd"/>
      <w:r w:rsidR="00664EC1" w:rsidRPr="006A3582">
        <w:rPr>
          <w:rFonts w:cstheme="minorHAnsi"/>
          <w:bCs/>
          <w:sz w:val="20"/>
          <w:szCs w:val="20"/>
        </w:rPr>
        <w:t xml:space="preserve"> </w:t>
      </w:r>
      <w:proofErr w:type="spellStart"/>
      <w:r w:rsidR="00664EC1" w:rsidRPr="006A3582">
        <w:rPr>
          <w:rFonts w:cstheme="minorHAnsi"/>
          <w:bCs/>
          <w:sz w:val="20"/>
          <w:szCs w:val="20"/>
        </w:rPr>
        <w:t>Tomaszek</w:t>
      </w:r>
      <w:proofErr w:type="spellEnd"/>
      <w:r w:rsidR="00A50422">
        <w:rPr>
          <w:rFonts w:cstheme="minorHAnsi"/>
          <w:bCs/>
          <w:sz w:val="20"/>
          <w:szCs w:val="20"/>
        </w:rPr>
        <w:t xml:space="preserve">, </w:t>
      </w:r>
      <w:r w:rsidRPr="00915B40">
        <w:rPr>
          <w:rFonts w:cstheme="minorHAnsi"/>
          <w:bCs/>
          <w:sz w:val="20"/>
          <w:szCs w:val="20"/>
        </w:rPr>
        <w:t xml:space="preserve">come </w:t>
      </w:r>
      <w:r w:rsidRPr="007E4EF9">
        <w:rPr>
          <w:rFonts w:cstheme="minorHAnsi"/>
          <w:b/>
          <w:sz w:val="20"/>
          <w:szCs w:val="20"/>
        </w:rPr>
        <w:t>luogo di meditazione</w:t>
      </w:r>
      <w:r w:rsidRPr="00915B40">
        <w:rPr>
          <w:rFonts w:cstheme="minorHAnsi"/>
          <w:bCs/>
          <w:sz w:val="20"/>
          <w:szCs w:val="20"/>
        </w:rPr>
        <w:t xml:space="preserve"> sulla morte e sulla mortalità</w:t>
      </w:r>
      <w:r w:rsidR="001E7EC5">
        <w:rPr>
          <w:rFonts w:cstheme="minorHAnsi"/>
          <w:bCs/>
          <w:sz w:val="20"/>
          <w:szCs w:val="20"/>
        </w:rPr>
        <w:t xml:space="preserve">, </w:t>
      </w:r>
      <w:r w:rsidR="002C7A1C">
        <w:rPr>
          <w:rFonts w:cstheme="minorHAnsi"/>
          <w:bCs/>
          <w:sz w:val="20"/>
          <w:szCs w:val="20"/>
        </w:rPr>
        <w:t xml:space="preserve">dopo la grande epidemia di vaiolo che colpì l’Europa. Si tratta di una costruzione davvero bizzarra, </w:t>
      </w:r>
      <w:r w:rsidR="001A4570">
        <w:rPr>
          <w:rFonts w:cstheme="minorHAnsi"/>
          <w:bCs/>
          <w:sz w:val="20"/>
          <w:szCs w:val="20"/>
        </w:rPr>
        <w:t xml:space="preserve">che potrebbe anche risultare inquietante, ma emana un fascino </w:t>
      </w:r>
      <w:r w:rsidR="00A50422">
        <w:rPr>
          <w:rFonts w:cstheme="minorHAnsi"/>
          <w:bCs/>
          <w:sz w:val="20"/>
          <w:szCs w:val="20"/>
        </w:rPr>
        <w:t>davvero</w:t>
      </w:r>
      <w:r w:rsidR="00EC127C">
        <w:rPr>
          <w:rFonts w:cstheme="minorHAnsi"/>
          <w:bCs/>
          <w:sz w:val="20"/>
          <w:szCs w:val="20"/>
        </w:rPr>
        <w:t xml:space="preserve"> suggestivo. Oltre ai teschi</w:t>
      </w:r>
      <w:r w:rsidR="00A50422">
        <w:rPr>
          <w:rFonts w:cstheme="minorHAnsi"/>
          <w:bCs/>
          <w:sz w:val="20"/>
          <w:szCs w:val="20"/>
        </w:rPr>
        <w:t xml:space="preserve">, </w:t>
      </w:r>
      <w:r w:rsidR="00EC127C">
        <w:rPr>
          <w:rFonts w:cstheme="minorHAnsi"/>
          <w:bCs/>
          <w:sz w:val="20"/>
          <w:szCs w:val="20"/>
        </w:rPr>
        <w:t xml:space="preserve">che oggi costituiscono le pareti della costruzione, </w:t>
      </w:r>
      <w:r w:rsidR="00D979ED">
        <w:rPr>
          <w:rFonts w:cstheme="minorHAnsi"/>
          <w:bCs/>
          <w:sz w:val="20"/>
          <w:szCs w:val="20"/>
        </w:rPr>
        <w:t xml:space="preserve">ci sono anche </w:t>
      </w:r>
      <w:r w:rsidR="00D979ED" w:rsidRPr="00C8325C">
        <w:rPr>
          <w:rFonts w:cstheme="minorHAnsi"/>
          <w:b/>
          <w:sz w:val="20"/>
          <w:szCs w:val="20"/>
        </w:rPr>
        <w:t>diversi affreschi</w:t>
      </w:r>
      <w:r w:rsidR="00D979ED">
        <w:rPr>
          <w:rFonts w:cstheme="minorHAnsi"/>
          <w:bCs/>
          <w:sz w:val="20"/>
          <w:szCs w:val="20"/>
        </w:rPr>
        <w:t xml:space="preserve"> che raffigurano scene di morte e giudizio</w:t>
      </w:r>
      <w:r w:rsidR="00C8325C">
        <w:rPr>
          <w:rFonts w:cstheme="minorHAnsi"/>
          <w:bCs/>
          <w:sz w:val="20"/>
          <w:szCs w:val="20"/>
        </w:rPr>
        <w:t xml:space="preserve"> e donano</w:t>
      </w:r>
      <w:r w:rsidR="00783D86">
        <w:rPr>
          <w:rFonts w:cstheme="minorHAnsi"/>
          <w:bCs/>
          <w:sz w:val="20"/>
          <w:szCs w:val="20"/>
        </w:rPr>
        <w:t xml:space="preserve"> a questo luogo un grande significato storico e religioso.</w:t>
      </w:r>
    </w:p>
    <w:p w14:paraId="2FB2B8A9" w14:textId="77777777" w:rsidR="009D0999" w:rsidRDefault="009D0999" w:rsidP="009D0999">
      <w:pPr>
        <w:shd w:val="clear" w:color="auto" w:fill="FFFFFF"/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2E039CAE" w14:textId="77777777" w:rsidR="009D0999" w:rsidRPr="006A3582" w:rsidRDefault="009D0999" w:rsidP="009D0999">
      <w:pPr>
        <w:shd w:val="clear" w:color="auto" w:fill="FFFFFF"/>
        <w:spacing w:after="0" w:line="240" w:lineRule="auto"/>
        <w:jc w:val="both"/>
        <w:rPr>
          <w:rFonts w:cstheme="minorHAnsi"/>
          <w:b/>
          <w:color w:val="C00000"/>
        </w:rPr>
      </w:pPr>
      <w:r w:rsidRPr="006A3582">
        <w:rPr>
          <w:rFonts w:cstheme="minorHAnsi"/>
          <w:b/>
          <w:color w:val="C00000"/>
        </w:rPr>
        <w:t>La foresta storta</w:t>
      </w:r>
    </w:p>
    <w:p w14:paraId="634913E8" w14:textId="58689A28" w:rsidR="00413A93" w:rsidRPr="00413A93" w:rsidRDefault="00413A93" w:rsidP="00413A93">
      <w:pPr>
        <w:shd w:val="clear" w:color="auto" w:fill="FFFFFF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413A93">
        <w:rPr>
          <w:rFonts w:cstheme="minorHAnsi"/>
          <w:bCs/>
          <w:sz w:val="20"/>
          <w:szCs w:val="20"/>
        </w:rPr>
        <w:t xml:space="preserve">La </w:t>
      </w:r>
      <w:hyperlink r:id="rId9" w:history="1">
        <w:r w:rsidRPr="004244A3">
          <w:rPr>
            <w:rStyle w:val="Collegamentoipertestuale"/>
            <w:rFonts w:cstheme="minorHAnsi"/>
            <w:b/>
            <w:sz w:val="20"/>
            <w:szCs w:val="20"/>
          </w:rPr>
          <w:t>foresta storta</w:t>
        </w:r>
      </w:hyperlink>
      <w:r w:rsidRPr="00413A93">
        <w:rPr>
          <w:rFonts w:cstheme="minorHAnsi"/>
          <w:bCs/>
          <w:sz w:val="20"/>
          <w:szCs w:val="20"/>
        </w:rPr>
        <w:t xml:space="preserve"> è una pineta </w:t>
      </w:r>
      <w:r w:rsidR="00BF7BE4" w:rsidRPr="00BF7BE4">
        <w:rPr>
          <w:rFonts w:cstheme="minorHAnsi"/>
          <w:bCs/>
          <w:sz w:val="20"/>
          <w:szCs w:val="20"/>
        </w:rPr>
        <w:t>situat</w:t>
      </w:r>
      <w:r w:rsidR="00A50422">
        <w:rPr>
          <w:rFonts w:cstheme="minorHAnsi"/>
          <w:bCs/>
          <w:sz w:val="20"/>
          <w:szCs w:val="20"/>
        </w:rPr>
        <w:t>a</w:t>
      </w:r>
      <w:r w:rsidR="00BF7BE4" w:rsidRPr="00BF7BE4">
        <w:rPr>
          <w:rFonts w:cstheme="minorHAnsi"/>
          <w:bCs/>
          <w:sz w:val="20"/>
          <w:szCs w:val="20"/>
        </w:rPr>
        <w:t xml:space="preserve"> nei sobborghi di </w:t>
      </w:r>
      <w:proofErr w:type="spellStart"/>
      <w:r w:rsidR="00BF7BE4" w:rsidRPr="00BF7BE4">
        <w:rPr>
          <w:rFonts w:cstheme="minorHAnsi"/>
          <w:bCs/>
          <w:sz w:val="20"/>
          <w:szCs w:val="20"/>
        </w:rPr>
        <w:t>Gryfin</w:t>
      </w:r>
      <w:proofErr w:type="spellEnd"/>
      <w:r w:rsidRPr="00413A93">
        <w:rPr>
          <w:rFonts w:cstheme="minorHAnsi"/>
          <w:bCs/>
          <w:sz w:val="20"/>
          <w:szCs w:val="20"/>
        </w:rPr>
        <w:t xml:space="preserve">, </w:t>
      </w:r>
      <w:r w:rsidR="00896075">
        <w:rPr>
          <w:rFonts w:cstheme="minorHAnsi"/>
          <w:bCs/>
          <w:sz w:val="20"/>
          <w:szCs w:val="20"/>
        </w:rPr>
        <w:t xml:space="preserve">nella </w:t>
      </w:r>
      <w:r w:rsidR="00896075" w:rsidRPr="004244A3">
        <w:rPr>
          <w:rFonts w:cstheme="minorHAnsi"/>
          <w:b/>
          <w:sz w:val="20"/>
          <w:szCs w:val="20"/>
        </w:rPr>
        <w:t>Pomerania occidentale</w:t>
      </w:r>
      <w:r w:rsidRPr="00413A93">
        <w:rPr>
          <w:rFonts w:cstheme="minorHAnsi"/>
          <w:bCs/>
          <w:sz w:val="20"/>
          <w:szCs w:val="20"/>
        </w:rPr>
        <w:t>.</w:t>
      </w:r>
      <w:r w:rsidR="0084468E">
        <w:rPr>
          <w:rFonts w:cstheme="minorHAnsi"/>
          <w:bCs/>
          <w:sz w:val="20"/>
          <w:szCs w:val="20"/>
        </w:rPr>
        <w:t xml:space="preserve"> N</w:t>
      </w:r>
      <w:r w:rsidR="00A72B6B">
        <w:rPr>
          <w:rFonts w:cstheme="minorHAnsi"/>
          <w:bCs/>
          <w:sz w:val="20"/>
          <w:szCs w:val="20"/>
        </w:rPr>
        <w:t>on</w:t>
      </w:r>
      <w:r w:rsidR="0084468E">
        <w:rPr>
          <w:rFonts w:cstheme="minorHAnsi"/>
          <w:bCs/>
          <w:sz w:val="20"/>
          <w:szCs w:val="20"/>
        </w:rPr>
        <w:t xml:space="preserve"> appena raggiungerete questo luogo, vi sembrer</w:t>
      </w:r>
      <w:r w:rsidR="004244A3">
        <w:rPr>
          <w:rFonts w:cstheme="minorHAnsi"/>
          <w:bCs/>
          <w:sz w:val="20"/>
          <w:szCs w:val="20"/>
        </w:rPr>
        <w:t>à q</w:t>
      </w:r>
      <w:r w:rsidR="0084468E">
        <w:rPr>
          <w:rFonts w:cstheme="minorHAnsi"/>
          <w:bCs/>
          <w:sz w:val="20"/>
          <w:szCs w:val="20"/>
        </w:rPr>
        <w:t xml:space="preserve">uasi di essere in un </w:t>
      </w:r>
      <w:r w:rsidR="0084468E" w:rsidRPr="004244A3">
        <w:rPr>
          <w:rFonts w:cstheme="minorHAnsi"/>
          <w:b/>
          <w:sz w:val="20"/>
          <w:szCs w:val="20"/>
        </w:rPr>
        <w:t xml:space="preserve">set </w:t>
      </w:r>
      <w:r w:rsidR="00A50422">
        <w:rPr>
          <w:rFonts w:cstheme="minorHAnsi"/>
          <w:b/>
          <w:sz w:val="20"/>
          <w:szCs w:val="20"/>
        </w:rPr>
        <w:t>cinematografico</w:t>
      </w:r>
      <w:r w:rsidR="0084468E">
        <w:rPr>
          <w:rFonts w:cstheme="minorHAnsi"/>
          <w:bCs/>
          <w:sz w:val="20"/>
          <w:szCs w:val="20"/>
        </w:rPr>
        <w:t xml:space="preserve">, tra </w:t>
      </w:r>
      <w:r w:rsidR="0084468E" w:rsidRPr="004244A3">
        <w:rPr>
          <w:rFonts w:cstheme="minorHAnsi"/>
          <w:b/>
          <w:sz w:val="20"/>
          <w:szCs w:val="20"/>
        </w:rPr>
        <w:t>fiabe</w:t>
      </w:r>
      <w:r w:rsidR="0084468E">
        <w:rPr>
          <w:rFonts w:cstheme="minorHAnsi"/>
          <w:bCs/>
          <w:sz w:val="20"/>
          <w:szCs w:val="20"/>
        </w:rPr>
        <w:t xml:space="preserve">, </w:t>
      </w:r>
      <w:r w:rsidR="0084468E" w:rsidRPr="004244A3">
        <w:rPr>
          <w:rFonts w:cstheme="minorHAnsi"/>
          <w:b/>
          <w:sz w:val="20"/>
          <w:szCs w:val="20"/>
        </w:rPr>
        <w:t>leggende</w:t>
      </w:r>
      <w:r w:rsidR="0084468E">
        <w:rPr>
          <w:rFonts w:cstheme="minorHAnsi"/>
          <w:bCs/>
          <w:sz w:val="20"/>
          <w:szCs w:val="20"/>
        </w:rPr>
        <w:t xml:space="preserve"> e </w:t>
      </w:r>
      <w:r w:rsidR="0084468E" w:rsidRPr="004244A3">
        <w:rPr>
          <w:rFonts w:cstheme="minorHAnsi"/>
          <w:b/>
          <w:sz w:val="20"/>
          <w:szCs w:val="20"/>
        </w:rPr>
        <w:t>fantasc</w:t>
      </w:r>
      <w:r w:rsidR="00A72B6B" w:rsidRPr="004244A3">
        <w:rPr>
          <w:rFonts w:cstheme="minorHAnsi"/>
          <w:b/>
          <w:sz w:val="20"/>
          <w:szCs w:val="20"/>
        </w:rPr>
        <w:t>ienza</w:t>
      </w:r>
      <w:r w:rsidR="00A72B6B">
        <w:rPr>
          <w:rFonts w:cstheme="minorHAnsi"/>
          <w:bCs/>
          <w:sz w:val="20"/>
          <w:szCs w:val="20"/>
        </w:rPr>
        <w:t>.</w:t>
      </w:r>
      <w:r w:rsidRPr="00413A93">
        <w:rPr>
          <w:rFonts w:cstheme="minorHAnsi"/>
          <w:bCs/>
          <w:sz w:val="20"/>
          <w:szCs w:val="20"/>
        </w:rPr>
        <w:t xml:space="preserve"> Gli alberi della foresta sono caratterizzati da una </w:t>
      </w:r>
      <w:r w:rsidRPr="004244A3">
        <w:rPr>
          <w:rFonts w:cstheme="minorHAnsi"/>
          <w:b/>
          <w:sz w:val="20"/>
          <w:szCs w:val="20"/>
        </w:rPr>
        <w:t>strana curvatura</w:t>
      </w:r>
      <w:r w:rsidRPr="00413A93">
        <w:rPr>
          <w:rFonts w:cstheme="minorHAnsi"/>
          <w:bCs/>
          <w:sz w:val="20"/>
          <w:szCs w:val="20"/>
        </w:rPr>
        <w:t xml:space="preserve"> a forma di </w:t>
      </w:r>
      <w:r w:rsidR="00896075">
        <w:rPr>
          <w:rFonts w:cstheme="minorHAnsi"/>
          <w:bCs/>
          <w:sz w:val="20"/>
          <w:szCs w:val="20"/>
        </w:rPr>
        <w:t>“</w:t>
      </w:r>
      <w:r w:rsidRPr="00413A93">
        <w:rPr>
          <w:rFonts w:cstheme="minorHAnsi"/>
          <w:bCs/>
          <w:sz w:val="20"/>
          <w:szCs w:val="20"/>
        </w:rPr>
        <w:t>J</w:t>
      </w:r>
      <w:r w:rsidR="00896075">
        <w:rPr>
          <w:rFonts w:cstheme="minorHAnsi"/>
          <w:bCs/>
          <w:sz w:val="20"/>
          <w:szCs w:val="20"/>
        </w:rPr>
        <w:t>”</w:t>
      </w:r>
      <w:r w:rsidRPr="00413A93">
        <w:rPr>
          <w:rFonts w:cstheme="minorHAnsi"/>
          <w:bCs/>
          <w:sz w:val="20"/>
          <w:szCs w:val="20"/>
        </w:rPr>
        <w:t xml:space="preserve"> alla base del tronco</w:t>
      </w:r>
      <w:r w:rsidR="00A72B6B">
        <w:rPr>
          <w:rFonts w:cstheme="minorHAnsi"/>
          <w:bCs/>
          <w:sz w:val="20"/>
          <w:szCs w:val="20"/>
        </w:rPr>
        <w:t xml:space="preserve"> e, anche se le</w:t>
      </w:r>
      <w:r w:rsidRPr="00413A93">
        <w:rPr>
          <w:rFonts w:cstheme="minorHAnsi"/>
          <w:bCs/>
          <w:sz w:val="20"/>
          <w:szCs w:val="20"/>
        </w:rPr>
        <w:t xml:space="preserve"> cause di </w:t>
      </w:r>
      <w:r w:rsidR="0066516D">
        <w:rPr>
          <w:rFonts w:cstheme="minorHAnsi"/>
          <w:bCs/>
          <w:sz w:val="20"/>
          <w:szCs w:val="20"/>
        </w:rPr>
        <w:t>questo strano fenomeno siano</w:t>
      </w:r>
      <w:r w:rsidRPr="00413A93">
        <w:rPr>
          <w:rFonts w:cstheme="minorHAnsi"/>
          <w:bCs/>
          <w:sz w:val="20"/>
          <w:szCs w:val="20"/>
        </w:rPr>
        <w:t xml:space="preserve"> ancora </w:t>
      </w:r>
      <w:r w:rsidR="0066516D">
        <w:rPr>
          <w:rFonts w:cstheme="minorHAnsi"/>
          <w:bCs/>
          <w:sz w:val="20"/>
          <w:szCs w:val="20"/>
        </w:rPr>
        <w:t>sconosciute,</w:t>
      </w:r>
      <w:r w:rsidRPr="00413A93">
        <w:rPr>
          <w:rFonts w:cstheme="minorHAnsi"/>
          <w:bCs/>
          <w:sz w:val="20"/>
          <w:szCs w:val="20"/>
        </w:rPr>
        <w:t xml:space="preserve"> ci sono diverse teorie</w:t>
      </w:r>
      <w:r w:rsidR="0066516D">
        <w:rPr>
          <w:rFonts w:cstheme="minorHAnsi"/>
          <w:bCs/>
          <w:sz w:val="20"/>
          <w:szCs w:val="20"/>
        </w:rPr>
        <w:t xml:space="preserve"> </w:t>
      </w:r>
      <w:r w:rsidR="00E61C61">
        <w:rPr>
          <w:rFonts w:cstheme="minorHAnsi"/>
          <w:bCs/>
          <w:sz w:val="20"/>
          <w:szCs w:val="20"/>
        </w:rPr>
        <w:t xml:space="preserve">che ritengono che </w:t>
      </w:r>
      <w:r w:rsidRPr="00413A93">
        <w:rPr>
          <w:rFonts w:cstheme="minorHAnsi"/>
          <w:bCs/>
          <w:sz w:val="20"/>
          <w:szCs w:val="20"/>
        </w:rPr>
        <w:t>la curvatura sia dovuta a una tempesta di neve che ha colpito la foresta quando gli alberi erano ancora giovani.</w:t>
      </w:r>
      <w:r w:rsidR="00E61C61">
        <w:rPr>
          <w:rFonts w:cstheme="minorHAnsi"/>
          <w:bCs/>
          <w:sz w:val="20"/>
          <w:szCs w:val="20"/>
        </w:rPr>
        <w:t xml:space="preserve"> A</w:t>
      </w:r>
      <w:r w:rsidRPr="00413A93">
        <w:rPr>
          <w:rFonts w:cstheme="minorHAnsi"/>
          <w:bCs/>
          <w:sz w:val="20"/>
          <w:szCs w:val="20"/>
        </w:rPr>
        <w:t xml:space="preserve">ltri credono che la curvatura sia stata causata da una tecnica di silvicoltura utilizzata per creare alberi </w:t>
      </w:r>
      <w:r w:rsidR="00A50422">
        <w:rPr>
          <w:rFonts w:cstheme="minorHAnsi"/>
          <w:bCs/>
          <w:sz w:val="20"/>
          <w:szCs w:val="20"/>
        </w:rPr>
        <w:t>dalla</w:t>
      </w:r>
      <w:r w:rsidRPr="00413A93">
        <w:rPr>
          <w:rFonts w:cstheme="minorHAnsi"/>
          <w:bCs/>
          <w:sz w:val="20"/>
          <w:szCs w:val="20"/>
        </w:rPr>
        <w:t xml:space="preserve"> forma specifica.</w:t>
      </w:r>
    </w:p>
    <w:p w14:paraId="243E0526" w14:textId="3FEEDCF4" w:rsidR="00413A93" w:rsidRDefault="00413A93" w:rsidP="00413A93">
      <w:pPr>
        <w:shd w:val="clear" w:color="auto" w:fill="FFFFFF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413A93">
        <w:rPr>
          <w:rFonts w:cstheme="minorHAnsi"/>
          <w:bCs/>
          <w:sz w:val="20"/>
          <w:szCs w:val="20"/>
        </w:rPr>
        <w:t xml:space="preserve">Indipendentemente dalla causa, </w:t>
      </w:r>
      <w:r w:rsidR="00784AE2">
        <w:rPr>
          <w:rFonts w:cstheme="minorHAnsi"/>
          <w:bCs/>
          <w:sz w:val="20"/>
          <w:szCs w:val="20"/>
        </w:rPr>
        <w:t>l’intera</w:t>
      </w:r>
      <w:r w:rsidRPr="00413A93">
        <w:rPr>
          <w:rFonts w:cstheme="minorHAnsi"/>
          <w:bCs/>
          <w:sz w:val="20"/>
          <w:szCs w:val="20"/>
        </w:rPr>
        <w:t xml:space="preserve"> foresta è un luogo unico e affascinante</w:t>
      </w:r>
      <w:r w:rsidR="00784AE2">
        <w:rPr>
          <w:rFonts w:cstheme="minorHAnsi"/>
          <w:bCs/>
          <w:sz w:val="20"/>
          <w:szCs w:val="20"/>
        </w:rPr>
        <w:t xml:space="preserve">, con </w:t>
      </w:r>
      <w:r w:rsidR="00784AE2" w:rsidRPr="00507A62">
        <w:rPr>
          <w:rFonts w:cstheme="minorHAnsi"/>
          <w:b/>
          <w:sz w:val="20"/>
          <w:szCs w:val="20"/>
        </w:rPr>
        <w:t>400 pini curvi</w:t>
      </w:r>
      <w:r w:rsidR="00784AE2">
        <w:rPr>
          <w:rFonts w:cstheme="minorHAnsi"/>
          <w:bCs/>
          <w:sz w:val="20"/>
          <w:szCs w:val="20"/>
        </w:rPr>
        <w:t xml:space="preserve"> tutti dallo stesso lato</w:t>
      </w:r>
      <w:r w:rsidR="00F6145C">
        <w:rPr>
          <w:rFonts w:cstheme="minorHAnsi"/>
          <w:bCs/>
          <w:sz w:val="20"/>
          <w:szCs w:val="20"/>
        </w:rPr>
        <w:t xml:space="preserve">, </w:t>
      </w:r>
      <w:r w:rsidR="00FA1029">
        <w:rPr>
          <w:rFonts w:cstheme="minorHAnsi"/>
          <w:bCs/>
          <w:sz w:val="20"/>
          <w:szCs w:val="20"/>
        </w:rPr>
        <w:t>disposti</w:t>
      </w:r>
      <w:r w:rsidR="0036723D">
        <w:rPr>
          <w:rFonts w:cstheme="minorHAnsi"/>
          <w:bCs/>
          <w:sz w:val="20"/>
          <w:szCs w:val="20"/>
        </w:rPr>
        <w:t xml:space="preserve"> su </w:t>
      </w:r>
      <w:r w:rsidR="0036723D" w:rsidRPr="00507A62">
        <w:rPr>
          <w:rFonts w:cstheme="minorHAnsi"/>
          <w:b/>
          <w:sz w:val="20"/>
          <w:szCs w:val="20"/>
        </w:rPr>
        <w:t>22 file</w:t>
      </w:r>
      <w:r w:rsidR="0036723D">
        <w:rPr>
          <w:rFonts w:cstheme="minorHAnsi"/>
          <w:bCs/>
          <w:sz w:val="20"/>
          <w:szCs w:val="20"/>
        </w:rPr>
        <w:t xml:space="preserve"> e</w:t>
      </w:r>
      <w:r w:rsidR="00FA1029">
        <w:rPr>
          <w:rFonts w:cstheme="minorHAnsi"/>
          <w:bCs/>
          <w:sz w:val="20"/>
          <w:szCs w:val="20"/>
        </w:rPr>
        <w:t xml:space="preserve"> distribuiti </w:t>
      </w:r>
      <w:r w:rsidR="00507A62">
        <w:rPr>
          <w:rFonts w:cstheme="minorHAnsi"/>
          <w:bCs/>
          <w:sz w:val="20"/>
          <w:szCs w:val="20"/>
        </w:rPr>
        <w:t xml:space="preserve">su </w:t>
      </w:r>
      <w:r w:rsidR="00FA1029">
        <w:rPr>
          <w:rFonts w:cstheme="minorHAnsi"/>
          <w:bCs/>
          <w:sz w:val="20"/>
          <w:szCs w:val="20"/>
        </w:rPr>
        <w:t xml:space="preserve">una </w:t>
      </w:r>
      <w:r w:rsidR="00FA1029" w:rsidRPr="00507A62">
        <w:rPr>
          <w:rFonts w:cstheme="minorHAnsi"/>
          <w:b/>
          <w:sz w:val="20"/>
          <w:szCs w:val="20"/>
        </w:rPr>
        <w:t>superficie di circa 16 ettari</w:t>
      </w:r>
      <w:r w:rsidR="0019085C">
        <w:rPr>
          <w:rFonts w:cstheme="minorHAnsi"/>
          <w:bCs/>
          <w:sz w:val="20"/>
          <w:szCs w:val="20"/>
        </w:rPr>
        <w:t xml:space="preserve">, </w:t>
      </w:r>
      <w:r w:rsidR="00507A62">
        <w:rPr>
          <w:rFonts w:cstheme="minorHAnsi"/>
          <w:bCs/>
          <w:sz w:val="20"/>
          <w:szCs w:val="20"/>
        </w:rPr>
        <w:t>creando</w:t>
      </w:r>
      <w:r w:rsidR="0019085C">
        <w:rPr>
          <w:rFonts w:cstheme="minorHAnsi"/>
          <w:bCs/>
          <w:sz w:val="20"/>
          <w:szCs w:val="20"/>
        </w:rPr>
        <w:t xml:space="preserve"> </w:t>
      </w:r>
      <w:r w:rsidR="00F6145C">
        <w:rPr>
          <w:rFonts w:cstheme="minorHAnsi"/>
          <w:bCs/>
          <w:sz w:val="20"/>
          <w:szCs w:val="20"/>
        </w:rPr>
        <w:t>un’</w:t>
      </w:r>
      <w:r w:rsidRPr="00413A93">
        <w:rPr>
          <w:rFonts w:cstheme="minorHAnsi"/>
          <w:bCs/>
          <w:sz w:val="20"/>
          <w:szCs w:val="20"/>
        </w:rPr>
        <w:t xml:space="preserve">atmosfera quasi surreale, che ha reso la foresta popolare </w:t>
      </w:r>
      <w:r w:rsidR="00F6145C">
        <w:rPr>
          <w:rFonts w:cstheme="minorHAnsi"/>
          <w:bCs/>
          <w:sz w:val="20"/>
          <w:szCs w:val="20"/>
        </w:rPr>
        <w:t xml:space="preserve">per gli amanti della </w:t>
      </w:r>
      <w:r w:rsidR="00972781">
        <w:rPr>
          <w:rFonts w:cstheme="minorHAnsi"/>
          <w:bCs/>
          <w:sz w:val="20"/>
          <w:szCs w:val="20"/>
        </w:rPr>
        <w:t>natura</w:t>
      </w:r>
      <w:r w:rsidR="00F6145C">
        <w:rPr>
          <w:rFonts w:cstheme="minorHAnsi"/>
          <w:bCs/>
          <w:sz w:val="20"/>
          <w:szCs w:val="20"/>
        </w:rPr>
        <w:t xml:space="preserve"> </w:t>
      </w:r>
      <w:r w:rsidR="00972781">
        <w:rPr>
          <w:rFonts w:cstheme="minorHAnsi"/>
          <w:bCs/>
          <w:sz w:val="20"/>
          <w:szCs w:val="20"/>
        </w:rPr>
        <w:t xml:space="preserve">– luogo ideale per passeggiare e godersi il silenzio – </w:t>
      </w:r>
      <w:r w:rsidR="00F6145C">
        <w:rPr>
          <w:rFonts w:cstheme="minorHAnsi"/>
          <w:bCs/>
          <w:sz w:val="20"/>
          <w:szCs w:val="20"/>
        </w:rPr>
        <w:t>e</w:t>
      </w:r>
      <w:r w:rsidR="00972781">
        <w:rPr>
          <w:rFonts w:cstheme="minorHAnsi"/>
          <w:bCs/>
          <w:sz w:val="20"/>
          <w:szCs w:val="20"/>
        </w:rPr>
        <w:t xml:space="preserve"> </w:t>
      </w:r>
      <w:r w:rsidR="00F6145C">
        <w:rPr>
          <w:rFonts w:cstheme="minorHAnsi"/>
          <w:bCs/>
          <w:sz w:val="20"/>
          <w:szCs w:val="20"/>
        </w:rPr>
        <w:t>della fotografia</w:t>
      </w:r>
      <w:r w:rsidR="001B37F0">
        <w:rPr>
          <w:rFonts w:cstheme="minorHAnsi"/>
          <w:bCs/>
          <w:sz w:val="20"/>
          <w:szCs w:val="20"/>
        </w:rPr>
        <w:t>,</w:t>
      </w:r>
      <w:r w:rsidR="00972781">
        <w:rPr>
          <w:rFonts w:cstheme="minorHAnsi"/>
          <w:bCs/>
          <w:sz w:val="20"/>
          <w:szCs w:val="20"/>
        </w:rPr>
        <w:t xml:space="preserve"> per l’ampia varietà di scenari che regala</w:t>
      </w:r>
      <w:r w:rsidRPr="00413A93">
        <w:rPr>
          <w:rFonts w:cstheme="minorHAnsi"/>
          <w:bCs/>
          <w:sz w:val="20"/>
          <w:szCs w:val="20"/>
        </w:rPr>
        <w:t>.</w:t>
      </w:r>
    </w:p>
    <w:p w14:paraId="319A9243" w14:textId="77777777" w:rsidR="00BF7BE4" w:rsidRDefault="00BF7BE4" w:rsidP="00413A93">
      <w:pPr>
        <w:shd w:val="clear" w:color="auto" w:fill="FFFFFF"/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15C607FF" w14:textId="401E99D3" w:rsidR="00972781" w:rsidRPr="006A3582" w:rsidRDefault="00972781" w:rsidP="00972781">
      <w:pPr>
        <w:shd w:val="clear" w:color="auto" w:fill="FFFFFF"/>
        <w:spacing w:after="0" w:line="240" w:lineRule="auto"/>
        <w:jc w:val="both"/>
        <w:rPr>
          <w:rFonts w:cstheme="minorHAnsi"/>
          <w:b/>
          <w:color w:val="C00000"/>
        </w:rPr>
      </w:pPr>
      <w:r w:rsidRPr="006A3582">
        <w:rPr>
          <w:rFonts w:cstheme="minorHAnsi"/>
          <w:b/>
          <w:color w:val="C00000"/>
        </w:rPr>
        <w:t>La casa storta</w:t>
      </w:r>
      <w:r w:rsidR="00AB3CDE">
        <w:rPr>
          <w:rFonts w:cstheme="minorHAnsi"/>
          <w:b/>
          <w:color w:val="C00000"/>
        </w:rPr>
        <w:t>,</w:t>
      </w:r>
      <w:r w:rsidR="00F731F7">
        <w:rPr>
          <w:rFonts w:cstheme="minorHAnsi"/>
          <w:b/>
          <w:color w:val="C00000"/>
        </w:rPr>
        <w:t xml:space="preserve"> la casa alla rovescia</w:t>
      </w:r>
      <w:r w:rsidR="00AB3CDE">
        <w:rPr>
          <w:rFonts w:cstheme="minorHAnsi"/>
          <w:b/>
          <w:color w:val="C00000"/>
        </w:rPr>
        <w:t xml:space="preserve"> e la casa siberiana</w:t>
      </w:r>
    </w:p>
    <w:p w14:paraId="38D4E88C" w14:textId="10A5A780" w:rsidR="001D0F53" w:rsidRDefault="001D0F53" w:rsidP="00F731F7">
      <w:pPr>
        <w:shd w:val="clear" w:color="auto" w:fill="FFFFFF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1D0F53">
        <w:rPr>
          <w:rFonts w:cstheme="minorHAnsi"/>
          <w:bCs/>
          <w:sz w:val="20"/>
          <w:szCs w:val="20"/>
        </w:rPr>
        <w:t xml:space="preserve">La </w:t>
      </w:r>
      <w:hyperlink r:id="rId10" w:history="1">
        <w:r w:rsidRPr="002578B9">
          <w:rPr>
            <w:rStyle w:val="Collegamentoipertestuale"/>
            <w:rFonts w:cstheme="minorHAnsi"/>
            <w:b/>
            <w:sz w:val="20"/>
            <w:szCs w:val="20"/>
          </w:rPr>
          <w:t>casa storta</w:t>
        </w:r>
      </w:hyperlink>
      <w:r w:rsidRPr="001D0F53">
        <w:rPr>
          <w:rFonts w:cstheme="minorHAnsi"/>
          <w:bCs/>
          <w:sz w:val="20"/>
          <w:szCs w:val="20"/>
        </w:rPr>
        <w:t xml:space="preserve">, conosciuta anche come </w:t>
      </w:r>
      <w:proofErr w:type="spellStart"/>
      <w:r w:rsidRPr="001D0F53">
        <w:rPr>
          <w:rFonts w:cstheme="minorHAnsi"/>
          <w:bCs/>
          <w:sz w:val="20"/>
          <w:szCs w:val="20"/>
        </w:rPr>
        <w:t>Krzywy</w:t>
      </w:r>
      <w:proofErr w:type="spellEnd"/>
      <w:r w:rsidRPr="001D0F5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1D0F53">
        <w:rPr>
          <w:rFonts w:cstheme="minorHAnsi"/>
          <w:bCs/>
          <w:sz w:val="20"/>
          <w:szCs w:val="20"/>
        </w:rPr>
        <w:t>Domek</w:t>
      </w:r>
      <w:proofErr w:type="spellEnd"/>
      <w:r w:rsidRPr="001D0F53">
        <w:rPr>
          <w:rFonts w:cstheme="minorHAnsi"/>
          <w:bCs/>
          <w:sz w:val="20"/>
          <w:szCs w:val="20"/>
        </w:rPr>
        <w:t xml:space="preserve">, si trova a Sopot, in </w:t>
      </w:r>
      <w:r w:rsidR="00083708" w:rsidRPr="001B37F0">
        <w:rPr>
          <w:rFonts w:cstheme="minorHAnsi"/>
          <w:b/>
          <w:sz w:val="20"/>
          <w:szCs w:val="20"/>
        </w:rPr>
        <w:t>Pomerania</w:t>
      </w:r>
      <w:r w:rsidRPr="001D0F53">
        <w:rPr>
          <w:rFonts w:cstheme="minorHAnsi"/>
          <w:bCs/>
          <w:sz w:val="20"/>
          <w:szCs w:val="20"/>
        </w:rPr>
        <w:t xml:space="preserve">. È un edificio commerciale e residenziale progettato dagli </w:t>
      </w:r>
      <w:r w:rsidRPr="00BC49F6">
        <w:rPr>
          <w:rFonts w:cstheme="minorHAnsi"/>
          <w:b/>
          <w:sz w:val="20"/>
          <w:szCs w:val="20"/>
        </w:rPr>
        <w:t xml:space="preserve">architetti </w:t>
      </w:r>
      <w:proofErr w:type="spellStart"/>
      <w:r w:rsidRPr="00BC49F6">
        <w:rPr>
          <w:rFonts w:cstheme="minorHAnsi"/>
          <w:b/>
          <w:sz w:val="20"/>
          <w:szCs w:val="20"/>
        </w:rPr>
        <w:t>Szoty</w:t>
      </w:r>
      <w:r w:rsidR="00CC0861" w:rsidRPr="00BC49F6">
        <w:rPr>
          <w:rFonts w:cstheme="minorHAnsi"/>
          <w:b/>
          <w:sz w:val="20"/>
          <w:szCs w:val="20"/>
        </w:rPr>
        <w:t>nski</w:t>
      </w:r>
      <w:proofErr w:type="spellEnd"/>
      <w:r w:rsidR="00CC0861">
        <w:rPr>
          <w:rFonts w:cstheme="minorHAnsi"/>
          <w:bCs/>
          <w:sz w:val="20"/>
          <w:szCs w:val="20"/>
        </w:rPr>
        <w:t>,</w:t>
      </w:r>
      <w:r w:rsidRPr="001D0F53">
        <w:rPr>
          <w:rFonts w:cstheme="minorHAnsi"/>
          <w:bCs/>
          <w:sz w:val="20"/>
          <w:szCs w:val="20"/>
        </w:rPr>
        <w:t xml:space="preserve"> completato nel 2004</w:t>
      </w:r>
      <w:r w:rsidR="00CC0861">
        <w:rPr>
          <w:rFonts w:cstheme="minorHAnsi"/>
          <w:bCs/>
          <w:sz w:val="20"/>
          <w:szCs w:val="20"/>
        </w:rPr>
        <w:t xml:space="preserve"> e noto per la sua facciata</w:t>
      </w:r>
      <w:r w:rsidR="00902E6B">
        <w:rPr>
          <w:rFonts w:cstheme="minorHAnsi"/>
          <w:bCs/>
          <w:sz w:val="20"/>
          <w:szCs w:val="20"/>
        </w:rPr>
        <w:t xml:space="preserve"> che ricorda un </w:t>
      </w:r>
      <w:r w:rsidR="00902E6B" w:rsidRPr="00482DF5">
        <w:rPr>
          <w:rFonts w:cstheme="minorHAnsi"/>
          <w:b/>
          <w:sz w:val="20"/>
          <w:szCs w:val="20"/>
        </w:rPr>
        <w:t xml:space="preserve">libro di fiabe o </w:t>
      </w:r>
      <w:r w:rsidR="007A3B5E" w:rsidRPr="00482DF5">
        <w:rPr>
          <w:rFonts w:cstheme="minorHAnsi"/>
          <w:b/>
          <w:sz w:val="20"/>
          <w:szCs w:val="20"/>
        </w:rPr>
        <w:t>le</w:t>
      </w:r>
      <w:r w:rsidR="00902E6B" w:rsidRPr="00482DF5">
        <w:rPr>
          <w:rFonts w:cstheme="minorHAnsi"/>
          <w:b/>
          <w:sz w:val="20"/>
          <w:szCs w:val="20"/>
        </w:rPr>
        <w:t xml:space="preserve"> illustrazioni</w:t>
      </w:r>
      <w:r w:rsidR="0002507D" w:rsidRPr="00482DF5">
        <w:rPr>
          <w:rFonts w:cstheme="minorHAnsi"/>
          <w:b/>
          <w:color w:val="050505"/>
          <w:sz w:val="20"/>
          <w:szCs w:val="20"/>
        </w:rPr>
        <w:t xml:space="preserve"> fiabesche</w:t>
      </w:r>
      <w:r w:rsidR="0002507D" w:rsidRPr="00C63BB4">
        <w:rPr>
          <w:rFonts w:cstheme="minorHAnsi"/>
          <w:color w:val="050505"/>
          <w:sz w:val="20"/>
          <w:szCs w:val="20"/>
        </w:rPr>
        <w:t xml:space="preserve"> dell’artista polacco </w:t>
      </w:r>
      <w:proofErr w:type="spellStart"/>
      <w:r w:rsidR="0002507D" w:rsidRPr="00C63BB4">
        <w:rPr>
          <w:rFonts w:cstheme="minorHAnsi"/>
          <w:color w:val="050505"/>
          <w:sz w:val="20"/>
          <w:szCs w:val="20"/>
        </w:rPr>
        <w:t>Jan</w:t>
      </w:r>
      <w:proofErr w:type="spellEnd"/>
      <w:r w:rsidR="0002507D" w:rsidRPr="00C63BB4">
        <w:rPr>
          <w:rFonts w:cstheme="minorHAnsi"/>
          <w:color w:val="050505"/>
          <w:sz w:val="20"/>
          <w:szCs w:val="20"/>
        </w:rPr>
        <w:t xml:space="preserve"> Marcin </w:t>
      </w:r>
      <w:proofErr w:type="spellStart"/>
      <w:r w:rsidR="0002507D" w:rsidRPr="00C63BB4">
        <w:rPr>
          <w:rFonts w:cstheme="minorHAnsi"/>
          <w:color w:val="050505"/>
          <w:sz w:val="20"/>
          <w:szCs w:val="20"/>
        </w:rPr>
        <w:t>Szancer</w:t>
      </w:r>
      <w:proofErr w:type="spellEnd"/>
      <w:r w:rsidR="0002507D" w:rsidRPr="00C63BB4">
        <w:rPr>
          <w:rFonts w:cstheme="minorHAnsi"/>
          <w:color w:val="050505"/>
          <w:sz w:val="20"/>
          <w:szCs w:val="20"/>
        </w:rPr>
        <w:t xml:space="preserve"> e del poeta Per </w:t>
      </w:r>
      <w:proofErr w:type="spellStart"/>
      <w:r w:rsidR="0002507D" w:rsidRPr="00C63BB4">
        <w:rPr>
          <w:rFonts w:cstheme="minorHAnsi"/>
          <w:color w:val="050505"/>
          <w:sz w:val="20"/>
          <w:szCs w:val="20"/>
        </w:rPr>
        <w:t>Dahlberg</w:t>
      </w:r>
      <w:proofErr w:type="spellEnd"/>
      <w:r w:rsidR="0002507D" w:rsidRPr="00C63BB4">
        <w:rPr>
          <w:rFonts w:cstheme="minorHAnsi"/>
          <w:color w:val="050505"/>
          <w:sz w:val="20"/>
          <w:szCs w:val="20"/>
        </w:rPr>
        <w:t>.</w:t>
      </w:r>
      <w:r w:rsidR="007A3B5E">
        <w:rPr>
          <w:rFonts w:cstheme="minorHAnsi"/>
          <w:bCs/>
          <w:sz w:val="20"/>
          <w:szCs w:val="20"/>
        </w:rPr>
        <w:t xml:space="preserve"> </w:t>
      </w:r>
      <w:r w:rsidRPr="001D0F53">
        <w:rPr>
          <w:rFonts w:cstheme="minorHAnsi"/>
          <w:bCs/>
          <w:sz w:val="20"/>
          <w:szCs w:val="20"/>
        </w:rPr>
        <w:t>La casa storta ospita negozi, ristoranti, uffici e appartamenti</w:t>
      </w:r>
      <w:r w:rsidR="00764098">
        <w:rPr>
          <w:rFonts w:cstheme="minorHAnsi"/>
          <w:bCs/>
          <w:sz w:val="20"/>
          <w:szCs w:val="20"/>
        </w:rPr>
        <w:t xml:space="preserve"> ed è inutile dire che è</w:t>
      </w:r>
      <w:r w:rsidRPr="001D0F53">
        <w:rPr>
          <w:rFonts w:cstheme="minorHAnsi"/>
          <w:bCs/>
          <w:sz w:val="20"/>
          <w:szCs w:val="20"/>
        </w:rPr>
        <w:t xml:space="preserve"> una popolare attrazione turistica e un punto di r</w:t>
      </w:r>
      <w:r w:rsidR="006F7B6C">
        <w:rPr>
          <w:rFonts w:cstheme="minorHAnsi"/>
          <w:bCs/>
          <w:sz w:val="20"/>
          <w:szCs w:val="20"/>
        </w:rPr>
        <w:t>i</w:t>
      </w:r>
      <w:r w:rsidRPr="001D0F53">
        <w:rPr>
          <w:rFonts w:cstheme="minorHAnsi"/>
          <w:bCs/>
          <w:sz w:val="20"/>
          <w:szCs w:val="20"/>
        </w:rPr>
        <w:t>ferimento iconico</w:t>
      </w:r>
      <w:r w:rsidR="00BC49F6">
        <w:rPr>
          <w:rFonts w:cstheme="minorHAnsi"/>
          <w:bCs/>
          <w:sz w:val="20"/>
          <w:szCs w:val="20"/>
        </w:rPr>
        <w:t xml:space="preserve">, nonché </w:t>
      </w:r>
      <w:r w:rsidR="00764098">
        <w:rPr>
          <w:rFonts w:cstheme="minorHAnsi"/>
          <w:bCs/>
          <w:sz w:val="20"/>
          <w:szCs w:val="20"/>
        </w:rPr>
        <w:t>un capolavoro dell’</w:t>
      </w:r>
      <w:r w:rsidR="00764098" w:rsidRPr="00BC49F6">
        <w:rPr>
          <w:rFonts w:cstheme="minorHAnsi"/>
          <w:b/>
          <w:sz w:val="20"/>
          <w:szCs w:val="20"/>
        </w:rPr>
        <w:t xml:space="preserve">architettura </w:t>
      </w:r>
      <w:r w:rsidR="00A2554A" w:rsidRPr="00BC49F6">
        <w:rPr>
          <w:rFonts w:cstheme="minorHAnsi"/>
          <w:b/>
          <w:sz w:val="20"/>
          <w:szCs w:val="20"/>
        </w:rPr>
        <w:t xml:space="preserve">eclettica </w:t>
      </w:r>
      <w:r w:rsidR="00764098" w:rsidRPr="00BC49F6">
        <w:rPr>
          <w:rFonts w:cstheme="minorHAnsi"/>
          <w:b/>
          <w:sz w:val="20"/>
          <w:szCs w:val="20"/>
        </w:rPr>
        <w:t>postmoderna</w:t>
      </w:r>
      <w:r w:rsidR="00A2554A">
        <w:rPr>
          <w:rFonts w:cstheme="minorHAnsi"/>
          <w:bCs/>
          <w:sz w:val="20"/>
          <w:szCs w:val="20"/>
        </w:rPr>
        <w:t>.</w:t>
      </w:r>
    </w:p>
    <w:p w14:paraId="080A72ED" w14:textId="77777777" w:rsidR="00F731F7" w:rsidRPr="004A3669" w:rsidRDefault="00F731F7" w:rsidP="00F731F7">
      <w:pPr>
        <w:shd w:val="clear" w:color="auto" w:fill="FFFFFF"/>
        <w:spacing w:after="0" w:line="240" w:lineRule="auto"/>
        <w:jc w:val="both"/>
        <w:rPr>
          <w:rFonts w:cstheme="minorHAnsi"/>
          <w:bCs/>
          <w:sz w:val="10"/>
          <w:szCs w:val="10"/>
        </w:rPr>
      </w:pPr>
    </w:p>
    <w:p w14:paraId="28E47A9B" w14:textId="69AEF292" w:rsidR="00EC60DE" w:rsidRPr="00F731F7" w:rsidRDefault="00F731F7" w:rsidP="00DE7F1D">
      <w:pPr>
        <w:shd w:val="clear" w:color="auto" w:fill="FFFFFF"/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In Polonia però, precisamente</w:t>
      </w:r>
      <w:r w:rsidR="004A3669">
        <w:rPr>
          <w:rFonts w:cstheme="minorHAnsi"/>
          <w:bCs/>
          <w:sz w:val="20"/>
          <w:szCs w:val="20"/>
        </w:rPr>
        <w:t xml:space="preserve"> </w:t>
      </w:r>
      <w:r w:rsidR="00286E29">
        <w:rPr>
          <w:rFonts w:cstheme="minorHAnsi"/>
          <w:bCs/>
          <w:sz w:val="20"/>
          <w:szCs w:val="20"/>
        </w:rPr>
        <w:t>nella regione</w:t>
      </w:r>
      <w:r w:rsidR="004A3669">
        <w:rPr>
          <w:rFonts w:cstheme="minorHAnsi"/>
          <w:bCs/>
          <w:sz w:val="20"/>
          <w:szCs w:val="20"/>
        </w:rPr>
        <w:t xml:space="preserve"> </w:t>
      </w:r>
      <w:proofErr w:type="spellStart"/>
      <w:r w:rsidR="00275DFF" w:rsidRPr="00BC49F6">
        <w:rPr>
          <w:rFonts w:cstheme="minorHAnsi"/>
          <w:b/>
          <w:sz w:val="20"/>
          <w:szCs w:val="20"/>
        </w:rPr>
        <w:t>Casciubia</w:t>
      </w:r>
      <w:proofErr w:type="spellEnd"/>
      <w:r w:rsidR="004A3669">
        <w:rPr>
          <w:rFonts w:cstheme="minorHAnsi"/>
          <w:bCs/>
          <w:sz w:val="20"/>
          <w:szCs w:val="20"/>
        </w:rPr>
        <w:t xml:space="preserve">, sorge anche la </w:t>
      </w:r>
      <w:hyperlink r:id="rId11" w:history="1">
        <w:r w:rsidRPr="00D60725">
          <w:rPr>
            <w:rStyle w:val="Collegamentoipertestuale"/>
            <w:rFonts w:cstheme="minorHAnsi"/>
            <w:b/>
            <w:sz w:val="20"/>
            <w:szCs w:val="20"/>
          </w:rPr>
          <w:t>casa alla rovescia</w:t>
        </w:r>
      </w:hyperlink>
      <w:r w:rsidRPr="00F731F7">
        <w:rPr>
          <w:rFonts w:cstheme="minorHAnsi"/>
          <w:bCs/>
          <w:sz w:val="20"/>
          <w:szCs w:val="20"/>
        </w:rPr>
        <w:t xml:space="preserve">, conosciuta anche come </w:t>
      </w:r>
      <w:proofErr w:type="spellStart"/>
      <w:r w:rsidRPr="00F731F7">
        <w:rPr>
          <w:rFonts w:cstheme="minorHAnsi"/>
          <w:bCs/>
          <w:sz w:val="20"/>
          <w:szCs w:val="20"/>
        </w:rPr>
        <w:t>Dom</w:t>
      </w:r>
      <w:proofErr w:type="spellEnd"/>
      <w:r w:rsidRPr="00F731F7">
        <w:rPr>
          <w:rFonts w:cstheme="minorHAnsi"/>
          <w:bCs/>
          <w:sz w:val="20"/>
          <w:szCs w:val="20"/>
        </w:rPr>
        <w:t xml:space="preserve"> Do </w:t>
      </w:r>
      <w:proofErr w:type="spellStart"/>
      <w:r w:rsidRPr="00F731F7">
        <w:rPr>
          <w:rFonts w:cstheme="minorHAnsi"/>
          <w:bCs/>
          <w:sz w:val="20"/>
          <w:szCs w:val="20"/>
        </w:rPr>
        <w:t>Gory</w:t>
      </w:r>
      <w:proofErr w:type="spellEnd"/>
      <w:r w:rsidRPr="00F731F7">
        <w:rPr>
          <w:rFonts w:cstheme="minorHAnsi"/>
          <w:bCs/>
          <w:sz w:val="20"/>
          <w:szCs w:val="20"/>
        </w:rPr>
        <w:t xml:space="preserve"> Nogami. È un</w:t>
      </w:r>
      <w:r w:rsidR="004A3669">
        <w:rPr>
          <w:rFonts w:cstheme="minorHAnsi"/>
          <w:bCs/>
          <w:sz w:val="20"/>
          <w:szCs w:val="20"/>
        </w:rPr>
        <w:t>’</w:t>
      </w:r>
      <w:r w:rsidRPr="00F731F7">
        <w:rPr>
          <w:rFonts w:cstheme="minorHAnsi"/>
          <w:bCs/>
          <w:sz w:val="20"/>
          <w:szCs w:val="20"/>
        </w:rPr>
        <w:t xml:space="preserve">attrazione turistica progettata da </w:t>
      </w:r>
      <w:r w:rsidRPr="00BC49F6">
        <w:rPr>
          <w:rFonts w:cstheme="minorHAnsi"/>
          <w:b/>
          <w:sz w:val="20"/>
          <w:szCs w:val="20"/>
        </w:rPr>
        <w:t xml:space="preserve">Daniel </w:t>
      </w:r>
      <w:proofErr w:type="spellStart"/>
      <w:r w:rsidRPr="00BC49F6">
        <w:rPr>
          <w:rFonts w:cstheme="minorHAnsi"/>
          <w:b/>
          <w:sz w:val="20"/>
          <w:szCs w:val="20"/>
        </w:rPr>
        <w:t>Czapiewski</w:t>
      </w:r>
      <w:proofErr w:type="spellEnd"/>
      <w:r w:rsidRPr="00F731F7">
        <w:rPr>
          <w:rFonts w:cstheme="minorHAnsi"/>
          <w:bCs/>
          <w:sz w:val="20"/>
          <w:szCs w:val="20"/>
        </w:rPr>
        <w:t xml:space="preserve"> e completata nel 2007</w:t>
      </w:r>
      <w:r w:rsidR="00D22008">
        <w:rPr>
          <w:rFonts w:cstheme="minorHAnsi"/>
          <w:bCs/>
          <w:sz w:val="20"/>
          <w:szCs w:val="20"/>
        </w:rPr>
        <w:t xml:space="preserve">, </w:t>
      </w:r>
      <w:r w:rsidRPr="00F731F7">
        <w:rPr>
          <w:rFonts w:cstheme="minorHAnsi"/>
          <w:bCs/>
          <w:sz w:val="20"/>
          <w:szCs w:val="20"/>
        </w:rPr>
        <w:t xml:space="preserve">una replica di una tipica </w:t>
      </w:r>
      <w:r w:rsidR="00D22008">
        <w:rPr>
          <w:rFonts w:cstheme="minorHAnsi"/>
          <w:bCs/>
          <w:sz w:val="20"/>
          <w:szCs w:val="20"/>
        </w:rPr>
        <w:t>abitazione</w:t>
      </w:r>
      <w:r w:rsidRPr="00F731F7">
        <w:rPr>
          <w:rFonts w:cstheme="minorHAnsi"/>
          <w:bCs/>
          <w:sz w:val="20"/>
          <w:szCs w:val="20"/>
        </w:rPr>
        <w:t xml:space="preserve"> polacca, ma costruita completamente sottosopra. Il tetto </w:t>
      </w:r>
      <w:r w:rsidR="008966CB">
        <w:rPr>
          <w:rFonts w:cstheme="minorHAnsi"/>
          <w:bCs/>
          <w:sz w:val="20"/>
          <w:szCs w:val="20"/>
        </w:rPr>
        <w:t>poggia sul terreno</w:t>
      </w:r>
      <w:r w:rsidRPr="00F731F7">
        <w:rPr>
          <w:rFonts w:cstheme="minorHAnsi"/>
          <w:bCs/>
          <w:sz w:val="20"/>
          <w:szCs w:val="20"/>
        </w:rPr>
        <w:t>, mentre le fondamenta sono in alto. Anche l</w:t>
      </w:r>
      <w:r w:rsidR="00D22008">
        <w:rPr>
          <w:rFonts w:cstheme="minorHAnsi"/>
          <w:bCs/>
          <w:sz w:val="20"/>
          <w:szCs w:val="20"/>
        </w:rPr>
        <w:t>’</w:t>
      </w:r>
      <w:r w:rsidRPr="00F731F7">
        <w:rPr>
          <w:rFonts w:cstheme="minorHAnsi"/>
          <w:bCs/>
          <w:sz w:val="20"/>
          <w:szCs w:val="20"/>
        </w:rPr>
        <w:t>interno della casa è arredato sottosopra, con mobili e suppellettili attaccati al soffitto</w:t>
      </w:r>
      <w:r w:rsidR="008966CB">
        <w:rPr>
          <w:rFonts w:cstheme="minorHAnsi"/>
          <w:bCs/>
          <w:sz w:val="20"/>
          <w:szCs w:val="20"/>
        </w:rPr>
        <w:t>,</w:t>
      </w:r>
      <w:r w:rsidR="007E2CFA">
        <w:rPr>
          <w:rFonts w:cstheme="minorHAnsi"/>
          <w:bCs/>
          <w:sz w:val="20"/>
          <w:szCs w:val="20"/>
        </w:rPr>
        <w:t xml:space="preserve"> ma con delle decorazioni in stile realistico-socialista</w:t>
      </w:r>
      <w:r w:rsidRPr="00F731F7">
        <w:rPr>
          <w:rFonts w:cstheme="minorHAnsi"/>
          <w:bCs/>
          <w:sz w:val="20"/>
          <w:szCs w:val="20"/>
        </w:rPr>
        <w:t>.</w:t>
      </w:r>
      <w:r w:rsidR="002D2368">
        <w:rPr>
          <w:rFonts w:cstheme="minorHAnsi"/>
          <w:bCs/>
          <w:sz w:val="20"/>
          <w:szCs w:val="20"/>
        </w:rPr>
        <w:t xml:space="preserve"> L’</w:t>
      </w:r>
      <w:r w:rsidRPr="00F731F7">
        <w:rPr>
          <w:rFonts w:cstheme="minorHAnsi"/>
          <w:bCs/>
          <w:sz w:val="20"/>
          <w:szCs w:val="20"/>
        </w:rPr>
        <w:t>architetto voleva creare un</w:t>
      </w:r>
      <w:r w:rsidR="00195467">
        <w:rPr>
          <w:rFonts w:cstheme="minorHAnsi"/>
          <w:bCs/>
          <w:sz w:val="20"/>
          <w:szCs w:val="20"/>
        </w:rPr>
        <w:t>’</w:t>
      </w:r>
      <w:r w:rsidRPr="00F731F7">
        <w:rPr>
          <w:rFonts w:cstheme="minorHAnsi"/>
          <w:bCs/>
          <w:sz w:val="20"/>
          <w:szCs w:val="20"/>
        </w:rPr>
        <w:t xml:space="preserve">esperienza </w:t>
      </w:r>
      <w:r w:rsidR="00195467">
        <w:rPr>
          <w:rFonts w:cstheme="minorHAnsi"/>
          <w:bCs/>
          <w:sz w:val="20"/>
          <w:szCs w:val="20"/>
        </w:rPr>
        <w:t xml:space="preserve">insolita ai visitatori, facendo provare un </w:t>
      </w:r>
      <w:r w:rsidR="00195467" w:rsidRPr="00F21681">
        <w:rPr>
          <w:rFonts w:cstheme="minorHAnsi"/>
          <w:b/>
          <w:sz w:val="20"/>
          <w:szCs w:val="20"/>
        </w:rPr>
        <w:t>senso di disorientamento e divertimento</w:t>
      </w:r>
      <w:r w:rsidR="00195467">
        <w:rPr>
          <w:rFonts w:cstheme="minorHAnsi"/>
          <w:bCs/>
          <w:sz w:val="20"/>
          <w:szCs w:val="20"/>
        </w:rPr>
        <w:t xml:space="preserve"> allo stesso tempo, ma portandoli in qualche modo a</w:t>
      </w:r>
      <w:r w:rsidR="00DE7F1D">
        <w:rPr>
          <w:rFonts w:cstheme="minorHAnsi"/>
          <w:bCs/>
          <w:sz w:val="20"/>
          <w:szCs w:val="20"/>
        </w:rPr>
        <w:t>d osservare i</w:t>
      </w:r>
      <w:r w:rsidRPr="00F731F7">
        <w:rPr>
          <w:rFonts w:cstheme="minorHAnsi"/>
          <w:bCs/>
          <w:sz w:val="20"/>
          <w:szCs w:val="20"/>
        </w:rPr>
        <w:t>l mondo da una prospettiva diversa.</w:t>
      </w:r>
      <w:r w:rsidR="00EC60DE" w:rsidRPr="00EC60DE">
        <w:rPr>
          <w:rFonts w:cstheme="minorHAnsi"/>
          <w:bCs/>
          <w:sz w:val="20"/>
          <w:szCs w:val="20"/>
        </w:rPr>
        <w:t xml:space="preserve"> </w:t>
      </w:r>
    </w:p>
    <w:p w14:paraId="6ED1C02A" w14:textId="77777777" w:rsidR="00DE7F1D" w:rsidRPr="00DE7F1D" w:rsidRDefault="00DE7F1D" w:rsidP="00DE7F1D">
      <w:pPr>
        <w:shd w:val="clear" w:color="auto" w:fill="FFFFFF"/>
        <w:spacing w:after="0" w:line="240" w:lineRule="auto"/>
        <w:jc w:val="both"/>
        <w:rPr>
          <w:rFonts w:cstheme="minorHAnsi"/>
          <w:bCs/>
          <w:sz w:val="10"/>
          <w:szCs w:val="10"/>
        </w:rPr>
      </w:pPr>
    </w:p>
    <w:p w14:paraId="1733826B" w14:textId="7BDB1251" w:rsidR="001A7E19" w:rsidRDefault="00286E29" w:rsidP="00FD14ED">
      <w:pPr>
        <w:shd w:val="clear" w:color="auto" w:fill="FFFFFF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286E29">
        <w:rPr>
          <w:rFonts w:cstheme="minorHAnsi"/>
          <w:bCs/>
          <w:sz w:val="20"/>
          <w:szCs w:val="20"/>
        </w:rPr>
        <w:t>N</w:t>
      </w:r>
      <w:r w:rsidR="00DE7F1D">
        <w:rPr>
          <w:rFonts w:cstheme="minorHAnsi"/>
          <w:bCs/>
          <w:sz w:val="20"/>
          <w:szCs w:val="20"/>
        </w:rPr>
        <w:t xml:space="preserve">on lontano da qui, si trovano altre curiosità da visitare, come </w:t>
      </w:r>
      <w:r w:rsidRPr="00286E29">
        <w:rPr>
          <w:rFonts w:cstheme="minorHAnsi"/>
          <w:bCs/>
          <w:sz w:val="20"/>
          <w:szCs w:val="20"/>
        </w:rPr>
        <w:t xml:space="preserve">la </w:t>
      </w:r>
      <w:r w:rsidR="00F21681">
        <w:rPr>
          <w:rFonts w:cstheme="minorHAnsi"/>
          <w:b/>
          <w:sz w:val="20"/>
          <w:szCs w:val="20"/>
        </w:rPr>
        <w:t>c</w:t>
      </w:r>
      <w:r w:rsidRPr="00F21681">
        <w:rPr>
          <w:rFonts w:cstheme="minorHAnsi"/>
          <w:b/>
          <w:sz w:val="20"/>
          <w:szCs w:val="20"/>
        </w:rPr>
        <w:t xml:space="preserve">asa </w:t>
      </w:r>
      <w:proofErr w:type="spellStart"/>
      <w:r w:rsidRPr="00F21681">
        <w:rPr>
          <w:rFonts w:cstheme="minorHAnsi"/>
          <w:b/>
          <w:sz w:val="20"/>
          <w:szCs w:val="20"/>
        </w:rPr>
        <w:t>Sybir</w:t>
      </w:r>
      <w:r w:rsidR="004C05D9">
        <w:rPr>
          <w:rFonts w:cstheme="minorHAnsi"/>
          <w:b/>
          <w:sz w:val="20"/>
          <w:szCs w:val="20"/>
        </w:rPr>
        <w:t>a</w:t>
      </w:r>
      <w:r w:rsidRPr="00F21681">
        <w:rPr>
          <w:rFonts w:cstheme="minorHAnsi"/>
          <w:b/>
          <w:sz w:val="20"/>
          <w:szCs w:val="20"/>
        </w:rPr>
        <w:t>ka</w:t>
      </w:r>
      <w:proofErr w:type="spellEnd"/>
      <w:r w:rsidRPr="00286E29">
        <w:rPr>
          <w:rFonts w:cstheme="minorHAnsi"/>
          <w:bCs/>
          <w:sz w:val="20"/>
          <w:szCs w:val="20"/>
        </w:rPr>
        <w:t xml:space="preserve"> (in polacco </w:t>
      </w:r>
      <w:proofErr w:type="spellStart"/>
      <w:r w:rsidRPr="001A7E19">
        <w:rPr>
          <w:rFonts w:cstheme="minorHAnsi"/>
          <w:bCs/>
          <w:i/>
          <w:iCs/>
          <w:sz w:val="20"/>
          <w:szCs w:val="20"/>
        </w:rPr>
        <w:t>Dom</w:t>
      </w:r>
      <w:proofErr w:type="spellEnd"/>
      <w:r w:rsidRPr="001A7E19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Pr="001A7E19">
        <w:rPr>
          <w:rFonts w:cstheme="minorHAnsi"/>
          <w:bCs/>
          <w:i/>
          <w:iCs/>
          <w:sz w:val="20"/>
          <w:szCs w:val="20"/>
        </w:rPr>
        <w:t>Sybiraka</w:t>
      </w:r>
      <w:proofErr w:type="spellEnd"/>
      <w:r w:rsidRPr="00286E29">
        <w:rPr>
          <w:rFonts w:cstheme="minorHAnsi"/>
          <w:bCs/>
          <w:sz w:val="20"/>
          <w:szCs w:val="20"/>
        </w:rPr>
        <w:t>)</w:t>
      </w:r>
      <w:r w:rsidR="00D65495">
        <w:rPr>
          <w:rFonts w:cstheme="minorHAnsi"/>
          <w:bCs/>
          <w:sz w:val="20"/>
          <w:szCs w:val="20"/>
        </w:rPr>
        <w:t xml:space="preserve"> che, a differenza della </w:t>
      </w:r>
      <w:r w:rsidR="001A7E19" w:rsidRPr="001A7E19">
        <w:rPr>
          <w:rFonts w:cstheme="minorHAnsi"/>
          <w:bCs/>
          <w:sz w:val="20"/>
          <w:szCs w:val="20"/>
        </w:rPr>
        <w:t xml:space="preserve">stravaganza della casa alla rovescia, è un </w:t>
      </w:r>
      <w:r w:rsidR="001A7E19" w:rsidRPr="00A14FDB">
        <w:rPr>
          <w:rFonts w:cstheme="minorHAnsi"/>
          <w:b/>
          <w:sz w:val="20"/>
          <w:szCs w:val="20"/>
        </w:rPr>
        <w:t>memoriale sobrio e toccante</w:t>
      </w:r>
      <w:r w:rsidR="00FC4F3B">
        <w:rPr>
          <w:rFonts w:cstheme="minorHAnsi"/>
          <w:bCs/>
          <w:sz w:val="20"/>
          <w:szCs w:val="20"/>
        </w:rPr>
        <w:t>, che</w:t>
      </w:r>
      <w:r w:rsidR="00FC4F3B" w:rsidRPr="00FC4F3B">
        <w:rPr>
          <w:rFonts w:cstheme="minorHAnsi"/>
          <w:bCs/>
          <w:sz w:val="20"/>
          <w:szCs w:val="20"/>
        </w:rPr>
        <w:t xml:space="preserve"> </w:t>
      </w:r>
      <w:r w:rsidR="00FC4F3B" w:rsidRPr="001A7E19">
        <w:rPr>
          <w:rFonts w:cstheme="minorHAnsi"/>
          <w:bCs/>
          <w:sz w:val="20"/>
          <w:szCs w:val="20"/>
        </w:rPr>
        <w:t>commemora le sofferenze dei polacchi durante il periodo del dominio sovietico</w:t>
      </w:r>
      <w:r w:rsidR="00FC4F3B">
        <w:rPr>
          <w:rFonts w:cstheme="minorHAnsi"/>
          <w:bCs/>
          <w:sz w:val="20"/>
          <w:szCs w:val="20"/>
        </w:rPr>
        <w:t xml:space="preserve"> (</w:t>
      </w:r>
      <w:proofErr w:type="spellStart"/>
      <w:r w:rsidR="00FC4F3B" w:rsidRPr="00A14FDB">
        <w:rPr>
          <w:rFonts w:cstheme="minorHAnsi"/>
          <w:bCs/>
          <w:i/>
          <w:iCs/>
          <w:sz w:val="20"/>
          <w:szCs w:val="20"/>
        </w:rPr>
        <w:t>Sybiarka</w:t>
      </w:r>
      <w:proofErr w:type="spellEnd"/>
      <w:r w:rsidR="00FC4F3B">
        <w:rPr>
          <w:rFonts w:cstheme="minorHAnsi"/>
          <w:bCs/>
          <w:sz w:val="20"/>
          <w:szCs w:val="20"/>
        </w:rPr>
        <w:t xml:space="preserve"> significa infatti ‘</w:t>
      </w:r>
      <w:r w:rsidR="004C05D9">
        <w:rPr>
          <w:rFonts w:cstheme="minorHAnsi"/>
          <w:bCs/>
          <w:sz w:val="20"/>
          <w:szCs w:val="20"/>
        </w:rPr>
        <w:t>persona deportata in Siberia</w:t>
      </w:r>
      <w:r w:rsidR="00FC4F3B">
        <w:rPr>
          <w:rFonts w:cstheme="minorHAnsi"/>
          <w:bCs/>
          <w:sz w:val="20"/>
          <w:szCs w:val="20"/>
        </w:rPr>
        <w:t>’ in polacco)</w:t>
      </w:r>
      <w:r w:rsidR="00FC4F3B" w:rsidRPr="001A7E19">
        <w:rPr>
          <w:rFonts w:cstheme="minorHAnsi"/>
          <w:bCs/>
          <w:sz w:val="20"/>
          <w:szCs w:val="20"/>
        </w:rPr>
        <w:t>.</w:t>
      </w:r>
      <w:r w:rsidR="001A7E19" w:rsidRPr="001A7E19">
        <w:rPr>
          <w:rFonts w:cstheme="minorHAnsi"/>
          <w:bCs/>
          <w:sz w:val="20"/>
          <w:szCs w:val="20"/>
        </w:rPr>
        <w:t xml:space="preserve"> La casa stessa è stata effettivamente trasportata dalla Siberia in Polonia per servire da </w:t>
      </w:r>
      <w:r w:rsidR="001A7E19" w:rsidRPr="00A14FDB">
        <w:rPr>
          <w:rFonts w:cstheme="minorHAnsi"/>
          <w:b/>
          <w:sz w:val="20"/>
          <w:szCs w:val="20"/>
        </w:rPr>
        <w:t>monumento commemorativo</w:t>
      </w:r>
      <w:r w:rsidR="00D35E9C">
        <w:rPr>
          <w:rFonts w:cstheme="minorHAnsi"/>
          <w:bCs/>
          <w:sz w:val="20"/>
          <w:szCs w:val="20"/>
        </w:rPr>
        <w:t xml:space="preserve"> e rapp</w:t>
      </w:r>
      <w:r w:rsidR="001A7E19" w:rsidRPr="001A7E19">
        <w:rPr>
          <w:rFonts w:cstheme="minorHAnsi"/>
          <w:bCs/>
          <w:sz w:val="20"/>
          <w:szCs w:val="20"/>
        </w:rPr>
        <w:t xml:space="preserve">resenta le </w:t>
      </w:r>
      <w:r w:rsidR="001A7E19" w:rsidRPr="00A14FDB">
        <w:rPr>
          <w:rFonts w:cstheme="minorHAnsi"/>
          <w:b/>
          <w:sz w:val="20"/>
          <w:szCs w:val="20"/>
        </w:rPr>
        <w:t>abitazioni tipiche dei polacchi deportati in Siberia</w:t>
      </w:r>
      <w:r w:rsidR="00FD14ED">
        <w:rPr>
          <w:rFonts w:cstheme="minorHAnsi"/>
          <w:bCs/>
          <w:sz w:val="20"/>
          <w:szCs w:val="20"/>
        </w:rPr>
        <w:t xml:space="preserve">, un luogo ricco di storia. </w:t>
      </w:r>
    </w:p>
    <w:p w14:paraId="05D0F2DC" w14:textId="77777777" w:rsidR="001D5BD1" w:rsidRDefault="001D5BD1" w:rsidP="001D5BD1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162C19BF" w14:textId="77777777" w:rsidR="00A50422" w:rsidRDefault="00A50422" w:rsidP="001D5BD1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41586CD5" w14:textId="622D5B5D" w:rsidR="00CC4F23" w:rsidRPr="00CC532A" w:rsidRDefault="00CC4F23" w:rsidP="001D5BD1">
      <w:pPr>
        <w:spacing w:after="0" w:line="240" w:lineRule="auto"/>
        <w:jc w:val="both"/>
        <w:rPr>
          <w:rFonts w:cstheme="minorHAnsi"/>
          <w:b/>
          <w:color w:val="C00000"/>
        </w:rPr>
      </w:pPr>
      <w:r w:rsidRPr="00CC532A">
        <w:rPr>
          <w:rFonts w:cstheme="minorHAnsi"/>
          <w:b/>
          <w:color w:val="C00000"/>
        </w:rPr>
        <w:t>Sabbie e dune mobili</w:t>
      </w:r>
    </w:p>
    <w:p w14:paraId="6A7D9D2C" w14:textId="028703E8" w:rsidR="00CC4F23" w:rsidRPr="00CC4F23" w:rsidRDefault="00CC4F23" w:rsidP="00CC4F23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C4F23">
        <w:rPr>
          <w:rFonts w:cstheme="minorHAnsi"/>
          <w:bCs/>
          <w:sz w:val="20"/>
          <w:szCs w:val="20"/>
        </w:rPr>
        <w:t xml:space="preserve">Le </w:t>
      </w:r>
      <w:r w:rsidRPr="00B84999">
        <w:rPr>
          <w:rFonts w:cstheme="minorHAnsi"/>
          <w:b/>
          <w:sz w:val="20"/>
          <w:szCs w:val="20"/>
        </w:rPr>
        <w:t xml:space="preserve">sabbie </w:t>
      </w:r>
      <w:r w:rsidRPr="00CC4F23">
        <w:rPr>
          <w:rFonts w:cstheme="minorHAnsi"/>
          <w:bCs/>
          <w:sz w:val="20"/>
          <w:szCs w:val="20"/>
        </w:rPr>
        <w:t xml:space="preserve">e le </w:t>
      </w:r>
      <w:r w:rsidRPr="00B84999">
        <w:rPr>
          <w:rFonts w:cstheme="minorHAnsi"/>
          <w:b/>
          <w:sz w:val="20"/>
          <w:szCs w:val="20"/>
        </w:rPr>
        <w:t xml:space="preserve">dune mobili </w:t>
      </w:r>
      <w:r w:rsidRPr="00CC4F23">
        <w:rPr>
          <w:rFonts w:cstheme="minorHAnsi"/>
          <w:bCs/>
          <w:sz w:val="20"/>
          <w:szCs w:val="20"/>
        </w:rPr>
        <w:t xml:space="preserve">si trovano in diverse </w:t>
      </w:r>
      <w:r w:rsidR="00A50422">
        <w:rPr>
          <w:rFonts w:cstheme="minorHAnsi"/>
          <w:bCs/>
          <w:sz w:val="20"/>
          <w:szCs w:val="20"/>
        </w:rPr>
        <w:t>zone</w:t>
      </w:r>
      <w:r w:rsidRPr="00CC4F23">
        <w:rPr>
          <w:rFonts w:cstheme="minorHAnsi"/>
          <w:bCs/>
          <w:sz w:val="20"/>
          <w:szCs w:val="20"/>
        </w:rPr>
        <w:t xml:space="preserve"> della Polonia, principalmente lungo la costa baltica e nell</w:t>
      </w:r>
      <w:r w:rsidR="00506255">
        <w:rPr>
          <w:rFonts w:cstheme="minorHAnsi"/>
          <w:bCs/>
          <w:sz w:val="20"/>
          <w:szCs w:val="20"/>
        </w:rPr>
        <w:t>’</w:t>
      </w:r>
      <w:r w:rsidRPr="00CC4F23">
        <w:rPr>
          <w:rFonts w:cstheme="minorHAnsi"/>
          <w:bCs/>
          <w:sz w:val="20"/>
          <w:szCs w:val="20"/>
        </w:rPr>
        <w:t xml:space="preserve">entroterra. Situato nella </w:t>
      </w:r>
      <w:r w:rsidRPr="001B50AD">
        <w:rPr>
          <w:rFonts w:cstheme="minorHAnsi"/>
          <w:b/>
          <w:sz w:val="20"/>
          <w:szCs w:val="20"/>
        </w:rPr>
        <w:t>Pomerania centrale</w:t>
      </w:r>
      <w:r w:rsidRPr="00CC4F23">
        <w:rPr>
          <w:rFonts w:cstheme="minorHAnsi"/>
          <w:bCs/>
          <w:sz w:val="20"/>
          <w:szCs w:val="20"/>
        </w:rPr>
        <w:t xml:space="preserve">, il </w:t>
      </w:r>
      <w:hyperlink r:id="rId12" w:history="1">
        <w:r w:rsidRPr="00AA2403">
          <w:rPr>
            <w:rStyle w:val="Collegamentoipertestuale"/>
            <w:rFonts w:cstheme="minorHAnsi"/>
            <w:b/>
            <w:sz w:val="20"/>
            <w:szCs w:val="20"/>
          </w:rPr>
          <w:t xml:space="preserve">Parco Nazionale di </w:t>
        </w:r>
        <w:proofErr w:type="spellStart"/>
        <w:r w:rsidRPr="00AA2403">
          <w:rPr>
            <w:rStyle w:val="Collegamentoipertestuale"/>
            <w:rFonts w:cstheme="minorHAnsi"/>
            <w:b/>
            <w:sz w:val="20"/>
            <w:szCs w:val="20"/>
          </w:rPr>
          <w:t>S</w:t>
        </w:r>
        <w:r w:rsidR="00506255" w:rsidRPr="00AA2403">
          <w:rPr>
            <w:rStyle w:val="Collegamentoipertestuale"/>
            <w:rFonts w:cstheme="minorHAnsi"/>
            <w:b/>
            <w:sz w:val="20"/>
            <w:szCs w:val="20"/>
          </w:rPr>
          <w:t>l</w:t>
        </w:r>
        <w:r w:rsidRPr="00AA2403">
          <w:rPr>
            <w:rStyle w:val="Collegamentoipertestuale"/>
            <w:rFonts w:cstheme="minorHAnsi"/>
            <w:b/>
            <w:sz w:val="20"/>
            <w:szCs w:val="20"/>
          </w:rPr>
          <w:t>owi</w:t>
        </w:r>
        <w:r w:rsidR="00506255" w:rsidRPr="00AA2403">
          <w:rPr>
            <w:rStyle w:val="Collegamentoipertestuale"/>
            <w:rFonts w:cstheme="minorHAnsi"/>
            <w:b/>
            <w:sz w:val="20"/>
            <w:szCs w:val="20"/>
          </w:rPr>
          <w:t>n</w:t>
        </w:r>
        <w:r w:rsidRPr="00AA2403">
          <w:rPr>
            <w:rStyle w:val="Collegamentoipertestuale"/>
            <w:rFonts w:cstheme="minorHAnsi"/>
            <w:b/>
            <w:sz w:val="20"/>
            <w:szCs w:val="20"/>
          </w:rPr>
          <w:t>ski</w:t>
        </w:r>
        <w:proofErr w:type="spellEnd"/>
      </w:hyperlink>
      <w:r w:rsidRPr="00CC4F23">
        <w:rPr>
          <w:rFonts w:cstheme="minorHAnsi"/>
          <w:bCs/>
          <w:sz w:val="20"/>
          <w:szCs w:val="20"/>
        </w:rPr>
        <w:t xml:space="preserve"> </w:t>
      </w:r>
      <w:r w:rsidR="003C48EA">
        <w:rPr>
          <w:rFonts w:cstheme="minorHAnsi"/>
          <w:bCs/>
          <w:sz w:val="20"/>
          <w:szCs w:val="20"/>
        </w:rPr>
        <w:t>ospita</w:t>
      </w:r>
      <w:r w:rsidR="003C48EA" w:rsidRPr="003C48EA">
        <w:rPr>
          <w:rFonts w:cstheme="minorHAnsi"/>
          <w:bCs/>
          <w:sz w:val="20"/>
          <w:szCs w:val="20"/>
        </w:rPr>
        <w:t xml:space="preserve"> </w:t>
      </w:r>
      <w:r w:rsidRPr="00CC4F23">
        <w:rPr>
          <w:rFonts w:cstheme="minorHAnsi"/>
          <w:bCs/>
          <w:sz w:val="20"/>
          <w:szCs w:val="20"/>
        </w:rPr>
        <w:t>dune mobili che raggiungono i 40 metri di altezza. Il parco è un</w:t>
      </w:r>
      <w:r w:rsidR="00506255">
        <w:rPr>
          <w:rFonts w:cstheme="minorHAnsi"/>
          <w:bCs/>
          <w:sz w:val="20"/>
          <w:szCs w:val="20"/>
        </w:rPr>
        <w:t>’</w:t>
      </w:r>
      <w:r w:rsidRPr="00CC4F23">
        <w:rPr>
          <w:rFonts w:cstheme="minorHAnsi"/>
          <w:bCs/>
          <w:sz w:val="20"/>
          <w:szCs w:val="20"/>
        </w:rPr>
        <w:t xml:space="preserve">area protetta e offre sentieri escursionistici e percorsi a cavallo per esplorare le dune e le foreste circostanti. Il </w:t>
      </w:r>
      <w:r w:rsidRPr="00671300">
        <w:rPr>
          <w:rFonts w:cstheme="minorHAnsi"/>
          <w:b/>
          <w:sz w:val="20"/>
          <w:szCs w:val="20"/>
        </w:rPr>
        <w:t xml:space="preserve">deserto di </w:t>
      </w:r>
      <w:proofErr w:type="spellStart"/>
      <w:r w:rsidR="003C48EA" w:rsidRPr="00671300">
        <w:rPr>
          <w:rFonts w:cstheme="minorHAnsi"/>
          <w:b/>
          <w:sz w:val="20"/>
          <w:szCs w:val="20"/>
        </w:rPr>
        <w:t>Bledow</w:t>
      </w:r>
      <w:proofErr w:type="spellEnd"/>
      <w:r w:rsidRPr="00CC4F23">
        <w:rPr>
          <w:rFonts w:cstheme="minorHAnsi"/>
          <w:bCs/>
          <w:sz w:val="20"/>
          <w:szCs w:val="20"/>
        </w:rPr>
        <w:t xml:space="preserve">, situato nella </w:t>
      </w:r>
      <w:r w:rsidRPr="001B50AD">
        <w:rPr>
          <w:rFonts w:cstheme="minorHAnsi"/>
          <w:b/>
          <w:sz w:val="20"/>
          <w:szCs w:val="20"/>
        </w:rPr>
        <w:t>Polonia centrale</w:t>
      </w:r>
      <w:r w:rsidRPr="00CC4F23">
        <w:rPr>
          <w:rFonts w:cstheme="minorHAnsi"/>
          <w:bCs/>
          <w:sz w:val="20"/>
          <w:szCs w:val="20"/>
        </w:rPr>
        <w:t>, è il più grande deserto sabbioso dell</w:t>
      </w:r>
      <w:r w:rsidR="00414F8C">
        <w:rPr>
          <w:rFonts w:cstheme="minorHAnsi"/>
          <w:bCs/>
          <w:sz w:val="20"/>
          <w:szCs w:val="20"/>
        </w:rPr>
        <w:t>’</w:t>
      </w:r>
      <w:r w:rsidRPr="00CC4F23">
        <w:rPr>
          <w:rFonts w:cstheme="minorHAnsi"/>
          <w:bCs/>
          <w:sz w:val="20"/>
          <w:szCs w:val="20"/>
        </w:rPr>
        <w:t>Europa centrale</w:t>
      </w:r>
      <w:r w:rsidR="00414F8C">
        <w:rPr>
          <w:rFonts w:cstheme="minorHAnsi"/>
          <w:bCs/>
          <w:sz w:val="20"/>
          <w:szCs w:val="20"/>
        </w:rPr>
        <w:t>, formatosi</w:t>
      </w:r>
      <w:r w:rsidRPr="00CC4F23">
        <w:rPr>
          <w:rFonts w:cstheme="minorHAnsi"/>
          <w:bCs/>
          <w:sz w:val="20"/>
          <w:szCs w:val="20"/>
        </w:rPr>
        <w:t xml:space="preserve"> a causa di millenni di erosione eolica e ospita una varietà di flora e fauna adattate alle condizioni aride.</w:t>
      </w:r>
      <w:r w:rsidR="00053A66">
        <w:rPr>
          <w:rFonts w:cstheme="minorHAnsi"/>
          <w:bCs/>
          <w:sz w:val="20"/>
          <w:szCs w:val="20"/>
        </w:rPr>
        <w:t xml:space="preserve"> </w:t>
      </w:r>
      <w:r w:rsidRPr="00CC4F23">
        <w:rPr>
          <w:rFonts w:cstheme="minorHAnsi"/>
          <w:bCs/>
          <w:sz w:val="20"/>
          <w:szCs w:val="20"/>
        </w:rPr>
        <w:t xml:space="preserve">La </w:t>
      </w:r>
      <w:r w:rsidRPr="00BC3067">
        <w:rPr>
          <w:rFonts w:cstheme="minorHAnsi"/>
          <w:b/>
          <w:sz w:val="20"/>
          <w:szCs w:val="20"/>
        </w:rPr>
        <w:t xml:space="preserve">duna di </w:t>
      </w:r>
      <w:proofErr w:type="spellStart"/>
      <w:r w:rsidR="00053A66" w:rsidRPr="00BC3067">
        <w:rPr>
          <w:rFonts w:cstheme="minorHAnsi"/>
          <w:b/>
          <w:sz w:val="20"/>
          <w:szCs w:val="20"/>
        </w:rPr>
        <w:t>L</w:t>
      </w:r>
      <w:r w:rsidRPr="00BC3067">
        <w:rPr>
          <w:rFonts w:cstheme="minorHAnsi"/>
          <w:b/>
          <w:sz w:val="20"/>
          <w:szCs w:val="20"/>
        </w:rPr>
        <w:t>eba</w:t>
      </w:r>
      <w:proofErr w:type="spellEnd"/>
      <w:r w:rsidRPr="00CC4F23">
        <w:rPr>
          <w:rFonts w:cstheme="minorHAnsi"/>
          <w:bCs/>
          <w:sz w:val="20"/>
          <w:szCs w:val="20"/>
        </w:rPr>
        <w:t xml:space="preserve">, situata nella </w:t>
      </w:r>
      <w:r w:rsidRPr="001B50AD">
        <w:rPr>
          <w:rFonts w:cstheme="minorHAnsi"/>
          <w:b/>
          <w:sz w:val="20"/>
          <w:szCs w:val="20"/>
        </w:rPr>
        <w:t>Pomerania occidentale</w:t>
      </w:r>
      <w:r w:rsidRPr="00CC4F23">
        <w:rPr>
          <w:rFonts w:cstheme="minorHAnsi"/>
          <w:bCs/>
          <w:sz w:val="20"/>
          <w:szCs w:val="20"/>
        </w:rPr>
        <w:t>, è una duna mobile lunga 16 chilometri e alta fino a 50 metri e offre viste panoramiche sul Mar Baltico</w:t>
      </w:r>
      <w:r w:rsidR="004C05D9">
        <w:rPr>
          <w:rFonts w:cstheme="minorHAnsi"/>
          <w:bCs/>
          <w:sz w:val="20"/>
          <w:szCs w:val="20"/>
        </w:rPr>
        <w:t xml:space="preserve">, mentre nei </w:t>
      </w:r>
      <w:r w:rsidR="004C05D9" w:rsidRPr="004C05D9">
        <w:rPr>
          <w:rFonts w:cstheme="minorHAnsi"/>
          <w:bCs/>
          <w:sz w:val="20"/>
          <w:szCs w:val="20"/>
        </w:rPr>
        <w:t xml:space="preserve">territori nord-orientali troviamo le più grandi dune presenti in Polonia. </w:t>
      </w:r>
      <w:r w:rsidR="009D1ECC">
        <w:rPr>
          <w:rFonts w:cstheme="minorHAnsi"/>
          <w:bCs/>
          <w:sz w:val="20"/>
          <w:szCs w:val="20"/>
        </w:rPr>
        <w:t xml:space="preserve"> </w:t>
      </w:r>
    </w:p>
    <w:p w14:paraId="65393B85" w14:textId="155C720B" w:rsidR="00CC4F23" w:rsidRDefault="00CC4F23" w:rsidP="00CC4F23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C4F23">
        <w:rPr>
          <w:rFonts w:cstheme="minorHAnsi"/>
          <w:bCs/>
          <w:sz w:val="20"/>
          <w:szCs w:val="20"/>
        </w:rPr>
        <w:t>Oltre a queste località, ci sono molte altre aree in Polonia dove si possono trovare sabbie mobili e dune mobili. La loro bellezza unica e il loro valore ecologico le rendono un</w:t>
      </w:r>
      <w:r w:rsidR="000A2BB4">
        <w:rPr>
          <w:rFonts w:cstheme="minorHAnsi"/>
          <w:bCs/>
          <w:sz w:val="20"/>
          <w:szCs w:val="20"/>
        </w:rPr>
        <w:t>’</w:t>
      </w:r>
      <w:r w:rsidRPr="00CC4F23">
        <w:rPr>
          <w:rFonts w:cstheme="minorHAnsi"/>
          <w:bCs/>
          <w:sz w:val="20"/>
          <w:szCs w:val="20"/>
        </w:rPr>
        <w:t>importante destinazione per gli amanti della natura e gli appassionati di storia.</w:t>
      </w:r>
    </w:p>
    <w:p w14:paraId="5F4E3F51" w14:textId="77777777" w:rsidR="0092187A" w:rsidRDefault="0092187A" w:rsidP="001D5BD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DE423C6" w14:textId="12F77AA3" w:rsidR="00CC532A" w:rsidRDefault="00CC532A" w:rsidP="001D5BD1">
      <w:pPr>
        <w:spacing w:after="0" w:line="240" w:lineRule="auto"/>
        <w:jc w:val="both"/>
        <w:rPr>
          <w:rFonts w:cstheme="minorHAnsi"/>
          <w:b/>
          <w:bCs/>
          <w:color w:val="C00000"/>
        </w:rPr>
      </w:pPr>
      <w:r w:rsidRPr="00CC532A">
        <w:rPr>
          <w:rFonts w:cstheme="minorHAnsi"/>
          <w:b/>
          <w:bCs/>
          <w:color w:val="C00000"/>
        </w:rPr>
        <w:t>Laghi e bacini d’acqua colorati</w:t>
      </w:r>
    </w:p>
    <w:p w14:paraId="145C94F6" w14:textId="79B1701E" w:rsidR="00FB1297" w:rsidRPr="00FB1297" w:rsidRDefault="00FB1297" w:rsidP="00FB129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B1297">
        <w:rPr>
          <w:rFonts w:cstheme="minorHAnsi"/>
          <w:sz w:val="20"/>
          <w:szCs w:val="20"/>
        </w:rPr>
        <w:t xml:space="preserve">In Polonia ci sono diversi </w:t>
      </w:r>
      <w:r w:rsidRPr="00876A7C">
        <w:rPr>
          <w:rFonts w:cstheme="minorHAnsi"/>
          <w:b/>
          <w:bCs/>
          <w:sz w:val="20"/>
          <w:szCs w:val="20"/>
        </w:rPr>
        <w:t>laghi</w:t>
      </w:r>
      <w:r w:rsidR="0079574D" w:rsidRPr="00876A7C">
        <w:rPr>
          <w:rFonts w:cstheme="minorHAnsi"/>
          <w:b/>
          <w:bCs/>
          <w:sz w:val="20"/>
          <w:szCs w:val="20"/>
        </w:rPr>
        <w:t xml:space="preserve"> e bacini d’acqua</w:t>
      </w:r>
      <w:r w:rsidRPr="00876A7C">
        <w:rPr>
          <w:rFonts w:cstheme="minorHAnsi"/>
          <w:b/>
          <w:bCs/>
          <w:sz w:val="20"/>
          <w:szCs w:val="20"/>
        </w:rPr>
        <w:t xml:space="preserve"> colorati</w:t>
      </w:r>
      <w:r w:rsidRPr="00FB1297">
        <w:rPr>
          <w:rFonts w:cstheme="minorHAnsi"/>
          <w:sz w:val="20"/>
          <w:szCs w:val="20"/>
        </w:rPr>
        <w:t xml:space="preserve">, ma i più famosi sono i </w:t>
      </w:r>
      <w:r w:rsidRPr="00876A7C">
        <w:rPr>
          <w:rFonts w:cstheme="minorHAnsi"/>
          <w:b/>
          <w:bCs/>
          <w:sz w:val="20"/>
          <w:szCs w:val="20"/>
        </w:rPr>
        <w:t>Laghi Turchesi</w:t>
      </w:r>
      <w:r w:rsidRPr="00FB1297">
        <w:rPr>
          <w:rFonts w:cstheme="minorHAnsi"/>
          <w:sz w:val="20"/>
          <w:szCs w:val="20"/>
        </w:rPr>
        <w:t xml:space="preserve"> situati vicino a Lubin, in </w:t>
      </w:r>
      <w:r w:rsidRPr="00876A7C">
        <w:rPr>
          <w:rFonts w:cstheme="minorHAnsi"/>
          <w:b/>
          <w:bCs/>
          <w:sz w:val="20"/>
          <w:szCs w:val="20"/>
        </w:rPr>
        <w:t>Bassa Slesia</w:t>
      </w:r>
      <w:r w:rsidRPr="00FB1297">
        <w:rPr>
          <w:rFonts w:cstheme="minorHAnsi"/>
          <w:sz w:val="20"/>
          <w:szCs w:val="20"/>
        </w:rPr>
        <w:t xml:space="preserve">. </w:t>
      </w:r>
      <w:r w:rsidR="00A50422">
        <w:rPr>
          <w:rFonts w:cstheme="minorHAnsi"/>
          <w:sz w:val="20"/>
          <w:szCs w:val="20"/>
        </w:rPr>
        <w:t>Si tratta di</w:t>
      </w:r>
      <w:r w:rsidRPr="00FB1297">
        <w:rPr>
          <w:rFonts w:cstheme="minorHAnsi"/>
          <w:sz w:val="20"/>
          <w:szCs w:val="20"/>
        </w:rPr>
        <w:t xml:space="preserve"> laghi </w:t>
      </w:r>
      <w:r w:rsidR="00A50422">
        <w:rPr>
          <w:rFonts w:cstheme="minorHAnsi"/>
          <w:sz w:val="20"/>
          <w:szCs w:val="20"/>
        </w:rPr>
        <w:t>dal</w:t>
      </w:r>
      <w:r w:rsidRPr="00FB1297">
        <w:rPr>
          <w:rFonts w:cstheme="minorHAnsi"/>
          <w:sz w:val="20"/>
          <w:szCs w:val="20"/>
        </w:rPr>
        <w:t xml:space="preserve"> </w:t>
      </w:r>
      <w:r w:rsidRPr="00876A7C">
        <w:rPr>
          <w:rFonts w:cstheme="minorHAnsi"/>
          <w:b/>
          <w:bCs/>
          <w:sz w:val="20"/>
          <w:szCs w:val="20"/>
        </w:rPr>
        <w:t>colore turchese intenso</w:t>
      </w:r>
      <w:r w:rsidRPr="00FB1297">
        <w:rPr>
          <w:rFonts w:cstheme="minorHAnsi"/>
          <w:sz w:val="20"/>
          <w:szCs w:val="20"/>
        </w:rPr>
        <w:t xml:space="preserve"> </w:t>
      </w:r>
      <w:r w:rsidR="00A50422">
        <w:rPr>
          <w:rFonts w:cstheme="minorHAnsi"/>
          <w:sz w:val="20"/>
          <w:szCs w:val="20"/>
        </w:rPr>
        <w:t>causato</w:t>
      </w:r>
      <w:r w:rsidRPr="00FB1297">
        <w:rPr>
          <w:rFonts w:cstheme="minorHAnsi"/>
          <w:sz w:val="20"/>
          <w:szCs w:val="20"/>
        </w:rPr>
        <w:t xml:space="preserve"> della presenza di minerali come il rame e lo zinco</w:t>
      </w:r>
      <w:r w:rsidR="00587C1B">
        <w:rPr>
          <w:rFonts w:cstheme="minorHAnsi"/>
          <w:sz w:val="20"/>
          <w:szCs w:val="20"/>
        </w:rPr>
        <w:t xml:space="preserve">, ma altrettanto degni di nota sono i </w:t>
      </w:r>
      <w:r w:rsidR="0092542C">
        <w:rPr>
          <w:rFonts w:cstheme="minorHAnsi"/>
          <w:sz w:val="20"/>
          <w:szCs w:val="20"/>
        </w:rPr>
        <w:t xml:space="preserve">bacini d’acqua colorati nel </w:t>
      </w:r>
      <w:hyperlink r:id="rId13" w:history="1">
        <w:r w:rsidR="0092542C" w:rsidRPr="000D56DF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Geoparco </w:t>
        </w:r>
        <w:proofErr w:type="spellStart"/>
        <w:r w:rsidR="0092542C" w:rsidRPr="000D56DF">
          <w:rPr>
            <w:rStyle w:val="Collegamentoipertestuale"/>
            <w:rFonts w:cstheme="minorHAnsi"/>
            <w:b/>
            <w:bCs/>
            <w:sz w:val="20"/>
            <w:szCs w:val="20"/>
          </w:rPr>
          <w:t>Luk</w:t>
        </w:r>
        <w:proofErr w:type="spellEnd"/>
        <w:r w:rsidR="0092542C" w:rsidRPr="000D56DF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</w:t>
        </w:r>
        <w:proofErr w:type="spellStart"/>
        <w:r w:rsidR="0092542C" w:rsidRPr="000D56DF">
          <w:rPr>
            <w:rStyle w:val="Collegamentoipertestuale"/>
            <w:rFonts w:cstheme="minorHAnsi"/>
            <w:b/>
            <w:bCs/>
            <w:sz w:val="20"/>
            <w:szCs w:val="20"/>
          </w:rPr>
          <w:t>Muzakowa</w:t>
        </w:r>
        <w:proofErr w:type="spellEnd"/>
      </w:hyperlink>
      <w:r w:rsidR="0092542C">
        <w:rPr>
          <w:rFonts w:cstheme="minorHAnsi"/>
          <w:sz w:val="20"/>
          <w:szCs w:val="20"/>
        </w:rPr>
        <w:t xml:space="preserve">, </w:t>
      </w:r>
      <w:r w:rsidR="008F1A2A">
        <w:rPr>
          <w:rFonts w:cstheme="minorHAnsi"/>
          <w:sz w:val="20"/>
          <w:szCs w:val="20"/>
        </w:rPr>
        <w:t xml:space="preserve">nella </w:t>
      </w:r>
      <w:hyperlink r:id="rId14" w:history="1">
        <w:r w:rsidR="008F1A2A" w:rsidRPr="00F003CC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regione </w:t>
        </w:r>
        <w:proofErr w:type="spellStart"/>
        <w:r w:rsidR="008F1A2A" w:rsidRPr="00F003CC">
          <w:rPr>
            <w:rStyle w:val="Collegamentoipertestuale"/>
            <w:rFonts w:cstheme="minorHAnsi"/>
            <w:b/>
            <w:bCs/>
            <w:sz w:val="20"/>
            <w:szCs w:val="20"/>
          </w:rPr>
          <w:t>Lubuskie</w:t>
        </w:r>
        <w:proofErr w:type="spellEnd"/>
      </w:hyperlink>
      <w:r w:rsidR="008F1A2A">
        <w:rPr>
          <w:rFonts w:cstheme="minorHAnsi"/>
          <w:sz w:val="20"/>
          <w:szCs w:val="20"/>
        </w:rPr>
        <w:t xml:space="preserve">, inserito nella </w:t>
      </w:r>
      <w:r w:rsidR="008F1A2A" w:rsidRPr="00815841">
        <w:rPr>
          <w:rFonts w:cstheme="minorHAnsi"/>
          <w:b/>
          <w:bCs/>
          <w:sz w:val="20"/>
          <w:szCs w:val="20"/>
        </w:rPr>
        <w:t>lista dei Patrimoni dell’Umanità UNESCO</w:t>
      </w:r>
      <w:r w:rsidR="00587C1B">
        <w:rPr>
          <w:rFonts w:cstheme="minorHAnsi"/>
          <w:sz w:val="20"/>
          <w:szCs w:val="20"/>
        </w:rPr>
        <w:t xml:space="preserve">, </w:t>
      </w:r>
      <w:r w:rsidR="006C0C86">
        <w:rPr>
          <w:rFonts w:cstheme="minorHAnsi"/>
          <w:sz w:val="20"/>
          <w:szCs w:val="20"/>
        </w:rPr>
        <w:t xml:space="preserve">composto da circa </w:t>
      </w:r>
      <w:r w:rsidR="00601940">
        <w:rPr>
          <w:rFonts w:cstheme="minorHAnsi"/>
          <w:sz w:val="20"/>
          <w:szCs w:val="20"/>
        </w:rPr>
        <w:t>cento</w:t>
      </w:r>
      <w:r w:rsidR="006C0C86">
        <w:rPr>
          <w:rFonts w:cstheme="minorHAnsi"/>
          <w:sz w:val="20"/>
          <w:szCs w:val="20"/>
        </w:rPr>
        <w:t xml:space="preserve"> bacini che assumono colorazioni diverse in base alla loro composizione chimica.</w:t>
      </w:r>
      <w:r w:rsidR="00A50422">
        <w:rPr>
          <w:rFonts w:cstheme="minorHAnsi"/>
          <w:sz w:val="20"/>
          <w:szCs w:val="20"/>
        </w:rPr>
        <w:t xml:space="preserve"> </w:t>
      </w:r>
      <w:r w:rsidR="00601940">
        <w:rPr>
          <w:rFonts w:cstheme="minorHAnsi"/>
          <w:sz w:val="20"/>
          <w:szCs w:val="20"/>
        </w:rPr>
        <w:t xml:space="preserve">Stessa cosa accade </w:t>
      </w:r>
      <w:r w:rsidR="00CA48F2">
        <w:rPr>
          <w:rFonts w:cstheme="minorHAnsi"/>
          <w:sz w:val="20"/>
          <w:szCs w:val="20"/>
        </w:rPr>
        <w:t>ai laghi colorati</w:t>
      </w:r>
      <w:r w:rsidR="00CA48F2" w:rsidRPr="00CA48F2">
        <w:rPr>
          <w:rFonts w:cstheme="minorHAnsi"/>
          <w:sz w:val="20"/>
          <w:szCs w:val="20"/>
        </w:rPr>
        <w:t xml:space="preserve"> situati nel </w:t>
      </w:r>
      <w:r w:rsidR="00CA48F2" w:rsidRPr="00815841">
        <w:rPr>
          <w:rFonts w:cstheme="minorHAnsi"/>
          <w:b/>
          <w:bCs/>
          <w:sz w:val="20"/>
          <w:szCs w:val="20"/>
        </w:rPr>
        <w:t xml:space="preserve">Parco Paesaggistico </w:t>
      </w:r>
      <w:proofErr w:type="spellStart"/>
      <w:r w:rsidR="00CA48F2" w:rsidRPr="00815841">
        <w:rPr>
          <w:rFonts w:cstheme="minorHAnsi"/>
          <w:b/>
          <w:bCs/>
          <w:sz w:val="20"/>
          <w:szCs w:val="20"/>
        </w:rPr>
        <w:t>Rudawski</w:t>
      </w:r>
      <w:proofErr w:type="spellEnd"/>
      <w:r w:rsidR="00CA48F2" w:rsidRPr="00CA48F2">
        <w:rPr>
          <w:rFonts w:cstheme="minorHAnsi"/>
          <w:sz w:val="20"/>
          <w:szCs w:val="20"/>
        </w:rPr>
        <w:t xml:space="preserve">, </w:t>
      </w:r>
      <w:r w:rsidR="00D57933">
        <w:rPr>
          <w:rFonts w:cstheme="minorHAnsi"/>
          <w:sz w:val="20"/>
          <w:szCs w:val="20"/>
        </w:rPr>
        <w:t xml:space="preserve">in </w:t>
      </w:r>
      <w:r w:rsidR="00D57933" w:rsidRPr="00815841">
        <w:rPr>
          <w:rFonts w:cstheme="minorHAnsi"/>
          <w:b/>
          <w:bCs/>
          <w:sz w:val="20"/>
          <w:szCs w:val="20"/>
        </w:rPr>
        <w:t>Bassa Slesia</w:t>
      </w:r>
      <w:r w:rsidR="00D57933">
        <w:rPr>
          <w:rFonts w:cstheme="minorHAnsi"/>
          <w:sz w:val="20"/>
          <w:szCs w:val="20"/>
        </w:rPr>
        <w:t xml:space="preserve">, </w:t>
      </w:r>
      <w:r w:rsidR="005423C8">
        <w:rPr>
          <w:rFonts w:cstheme="minorHAnsi"/>
          <w:sz w:val="20"/>
          <w:szCs w:val="20"/>
        </w:rPr>
        <w:t>dove si alternano il giallo, il p</w:t>
      </w:r>
      <w:r w:rsidR="00CA48F2" w:rsidRPr="00CA48F2">
        <w:rPr>
          <w:rFonts w:cstheme="minorHAnsi"/>
          <w:sz w:val="20"/>
          <w:szCs w:val="20"/>
        </w:rPr>
        <w:t xml:space="preserve">orpora, </w:t>
      </w:r>
      <w:r w:rsidR="005423C8">
        <w:rPr>
          <w:rFonts w:cstheme="minorHAnsi"/>
          <w:sz w:val="20"/>
          <w:szCs w:val="20"/>
        </w:rPr>
        <w:t xml:space="preserve">il </w:t>
      </w:r>
      <w:r w:rsidR="00CA48F2" w:rsidRPr="00CA48F2">
        <w:rPr>
          <w:rFonts w:cstheme="minorHAnsi"/>
          <w:sz w:val="20"/>
          <w:szCs w:val="20"/>
        </w:rPr>
        <w:t xml:space="preserve">celeste e </w:t>
      </w:r>
      <w:r w:rsidR="005423C8">
        <w:rPr>
          <w:rFonts w:cstheme="minorHAnsi"/>
          <w:sz w:val="20"/>
          <w:szCs w:val="20"/>
        </w:rPr>
        <w:t xml:space="preserve">il </w:t>
      </w:r>
      <w:r w:rsidR="00CA48F2" w:rsidRPr="00CA48F2">
        <w:rPr>
          <w:rFonts w:cstheme="minorHAnsi"/>
          <w:sz w:val="20"/>
          <w:szCs w:val="20"/>
        </w:rPr>
        <w:t>nero</w:t>
      </w:r>
      <w:r w:rsidR="005423C8">
        <w:rPr>
          <w:rFonts w:cstheme="minorHAnsi"/>
          <w:sz w:val="20"/>
          <w:szCs w:val="20"/>
        </w:rPr>
        <w:t>,</w:t>
      </w:r>
      <w:r w:rsidR="00CA48F2" w:rsidRPr="00CA48F2">
        <w:rPr>
          <w:rFonts w:cstheme="minorHAnsi"/>
          <w:sz w:val="20"/>
          <w:szCs w:val="20"/>
        </w:rPr>
        <w:t xml:space="preserve"> le colorazioni </w:t>
      </w:r>
      <w:r w:rsidR="0045348B">
        <w:rPr>
          <w:rFonts w:cstheme="minorHAnsi"/>
          <w:sz w:val="20"/>
          <w:szCs w:val="20"/>
        </w:rPr>
        <w:t xml:space="preserve">che </w:t>
      </w:r>
      <w:r w:rsidR="00CA48F2" w:rsidRPr="00CA48F2">
        <w:rPr>
          <w:rFonts w:cstheme="minorHAnsi"/>
          <w:sz w:val="20"/>
          <w:szCs w:val="20"/>
        </w:rPr>
        <w:t>questi specchi d’acqua</w:t>
      </w:r>
      <w:r w:rsidR="0045348B">
        <w:rPr>
          <w:rFonts w:cstheme="minorHAnsi"/>
          <w:sz w:val="20"/>
          <w:szCs w:val="20"/>
        </w:rPr>
        <w:t xml:space="preserve"> assumono in base </w:t>
      </w:r>
      <w:r w:rsidR="00CA48F2" w:rsidRPr="00CA48F2">
        <w:rPr>
          <w:rFonts w:cstheme="minorHAnsi"/>
          <w:sz w:val="20"/>
          <w:szCs w:val="20"/>
        </w:rPr>
        <w:t xml:space="preserve">alla composizione chimica dei muri e dei fondi degli scavi. </w:t>
      </w:r>
    </w:p>
    <w:p w14:paraId="40F0236A" w14:textId="092A5576" w:rsidR="007D1AED" w:rsidRDefault="00FB1297" w:rsidP="00DD78EC">
      <w:pPr>
        <w:spacing w:after="0" w:line="240" w:lineRule="auto"/>
        <w:jc w:val="both"/>
        <w:rPr>
          <w:rFonts w:ascii="Lato" w:hAnsi="Lato"/>
          <w:color w:val="666666"/>
        </w:rPr>
      </w:pPr>
      <w:r w:rsidRPr="00FB1297">
        <w:rPr>
          <w:rFonts w:cstheme="minorHAnsi"/>
          <w:sz w:val="20"/>
          <w:szCs w:val="20"/>
        </w:rPr>
        <w:t xml:space="preserve">Oltre a questi laghi, </w:t>
      </w:r>
      <w:r w:rsidR="00E907A7">
        <w:rPr>
          <w:rFonts w:cstheme="minorHAnsi"/>
          <w:sz w:val="20"/>
          <w:szCs w:val="20"/>
        </w:rPr>
        <w:t>l</w:t>
      </w:r>
      <w:r w:rsidR="004A6ACC" w:rsidRPr="004A6ACC">
        <w:rPr>
          <w:rFonts w:cstheme="minorHAnsi"/>
          <w:sz w:val="20"/>
          <w:szCs w:val="20"/>
        </w:rPr>
        <w:t xml:space="preserve">a </w:t>
      </w:r>
      <w:r w:rsidR="004A6ACC" w:rsidRPr="00E207CA">
        <w:rPr>
          <w:rFonts w:cstheme="minorHAnsi"/>
          <w:b/>
          <w:bCs/>
          <w:sz w:val="20"/>
          <w:szCs w:val="20"/>
        </w:rPr>
        <w:t>Riserva Naturale delle Sorgenti Celesti</w:t>
      </w:r>
      <w:r w:rsidR="001F6EB2">
        <w:rPr>
          <w:rFonts w:cstheme="minorHAnsi"/>
          <w:sz w:val="20"/>
          <w:szCs w:val="20"/>
        </w:rPr>
        <w:t xml:space="preserve"> (nella regione di </w:t>
      </w:r>
      <w:hyperlink r:id="rId15" w:history="1">
        <w:r w:rsidR="001F6EB2" w:rsidRPr="00BD072D">
          <w:rPr>
            <w:rStyle w:val="Collegamentoipertestuale"/>
            <w:rFonts w:cstheme="minorHAnsi"/>
            <w:b/>
            <w:bCs/>
            <w:sz w:val="20"/>
            <w:szCs w:val="20"/>
          </w:rPr>
          <w:t>Lodz</w:t>
        </w:r>
      </w:hyperlink>
      <w:r w:rsidR="001F6EB2">
        <w:rPr>
          <w:rFonts w:cstheme="minorHAnsi"/>
          <w:sz w:val="20"/>
          <w:szCs w:val="20"/>
        </w:rPr>
        <w:t>)</w:t>
      </w:r>
      <w:r w:rsidR="004A6ACC" w:rsidRPr="004A6ACC">
        <w:rPr>
          <w:rFonts w:cstheme="minorHAnsi"/>
          <w:sz w:val="20"/>
          <w:szCs w:val="20"/>
        </w:rPr>
        <w:t xml:space="preserve">, </w:t>
      </w:r>
      <w:r w:rsidR="00A50422">
        <w:rPr>
          <w:rFonts w:cstheme="minorHAnsi"/>
          <w:sz w:val="20"/>
          <w:szCs w:val="20"/>
        </w:rPr>
        <w:t>tutela</w:t>
      </w:r>
      <w:r w:rsidR="001F6EB2" w:rsidRPr="004A6ACC">
        <w:rPr>
          <w:rFonts w:cstheme="minorHAnsi"/>
          <w:sz w:val="20"/>
          <w:szCs w:val="20"/>
        </w:rPr>
        <w:t xml:space="preserve"> le sorgenti d</w:t>
      </w:r>
      <w:r w:rsidR="001F6EB2">
        <w:rPr>
          <w:rFonts w:cstheme="minorHAnsi"/>
          <w:sz w:val="20"/>
          <w:szCs w:val="20"/>
        </w:rPr>
        <w:t>’</w:t>
      </w:r>
      <w:r w:rsidR="001F6EB2" w:rsidRPr="004A6ACC">
        <w:rPr>
          <w:rFonts w:cstheme="minorHAnsi"/>
          <w:sz w:val="20"/>
          <w:szCs w:val="20"/>
        </w:rPr>
        <w:t>acqua carsica e il loro ecosistema unico</w:t>
      </w:r>
      <w:r w:rsidR="00CB0483">
        <w:rPr>
          <w:rFonts w:cstheme="minorHAnsi"/>
          <w:sz w:val="20"/>
          <w:szCs w:val="20"/>
        </w:rPr>
        <w:t xml:space="preserve">. </w:t>
      </w:r>
      <w:r w:rsidR="004A6ACC" w:rsidRPr="004A6ACC">
        <w:rPr>
          <w:rFonts w:cstheme="minorHAnsi"/>
          <w:sz w:val="20"/>
          <w:szCs w:val="20"/>
        </w:rPr>
        <w:t>Le sorgenti sono alimentate da acqua piovana che si infiltra nel terreno e scorre attraverso la roccia calcarea. L</w:t>
      </w:r>
      <w:r w:rsidR="00CB0483">
        <w:rPr>
          <w:rFonts w:cstheme="minorHAnsi"/>
          <w:sz w:val="20"/>
          <w:szCs w:val="20"/>
        </w:rPr>
        <w:t>’</w:t>
      </w:r>
      <w:r w:rsidR="004A6ACC" w:rsidRPr="004A6ACC">
        <w:rPr>
          <w:rFonts w:cstheme="minorHAnsi"/>
          <w:sz w:val="20"/>
          <w:szCs w:val="20"/>
        </w:rPr>
        <w:t>acqua</w:t>
      </w:r>
      <w:r w:rsidR="00CB0483">
        <w:rPr>
          <w:rFonts w:cstheme="minorHAnsi"/>
          <w:sz w:val="20"/>
          <w:szCs w:val="20"/>
        </w:rPr>
        <w:t>,</w:t>
      </w:r>
      <w:r w:rsidR="004A6ACC" w:rsidRPr="004A6ACC">
        <w:rPr>
          <w:rFonts w:cstheme="minorHAnsi"/>
          <w:sz w:val="20"/>
          <w:szCs w:val="20"/>
        </w:rPr>
        <w:t xml:space="preserve"> ricca di minerali, </w:t>
      </w:r>
      <w:r w:rsidR="00D7797A">
        <w:rPr>
          <w:rFonts w:cstheme="minorHAnsi"/>
          <w:sz w:val="20"/>
          <w:szCs w:val="20"/>
        </w:rPr>
        <w:t>assume</w:t>
      </w:r>
      <w:r w:rsidR="004A6ACC" w:rsidRPr="004A6ACC">
        <w:rPr>
          <w:rFonts w:cstheme="minorHAnsi"/>
          <w:sz w:val="20"/>
          <w:szCs w:val="20"/>
        </w:rPr>
        <w:t xml:space="preserve"> un caratteristico colore blu</w:t>
      </w:r>
      <w:r w:rsidR="00133B40">
        <w:rPr>
          <w:rFonts w:cstheme="minorHAnsi"/>
          <w:sz w:val="20"/>
          <w:szCs w:val="20"/>
        </w:rPr>
        <w:t xml:space="preserve"> e la riserva è abitata da una varietà di piante e animali</w:t>
      </w:r>
      <w:r w:rsidR="00DD78EC">
        <w:rPr>
          <w:rFonts w:cstheme="minorHAnsi"/>
          <w:sz w:val="20"/>
          <w:szCs w:val="20"/>
        </w:rPr>
        <w:t xml:space="preserve">. </w:t>
      </w:r>
    </w:p>
    <w:p w14:paraId="17BBD5D3" w14:textId="77777777" w:rsidR="001103F3" w:rsidRPr="0048143A" w:rsidRDefault="001103F3" w:rsidP="00EE3B3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BCA3FDA" w14:textId="77777777" w:rsidR="001103F3" w:rsidRPr="002A64CE" w:rsidRDefault="001103F3" w:rsidP="00EE3B3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382F12E" w14:textId="7A0F3D6A" w:rsidR="009707D4" w:rsidRPr="002A64CE" w:rsidRDefault="009707D4" w:rsidP="00876813">
      <w:pPr>
        <w:pStyle w:val="paragraph"/>
        <w:shd w:val="clear" w:color="auto" w:fill="EEECE1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2A64CE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Per informazioni: </w:t>
      </w:r>
      <w:hyperlink r:id="rId16" w:tgtFrame="_blank" w:history="1">
        <w:r w:rsidRPr="002A64CE">
          <w:rPr>
            <w:rStyle w:val="normaltextrun"/>
            <w:rFonts w:asciiTheme="minorHAnsi" w:hAnsiTheme="minorHAnsi" w:cstheme="minorHAnsi"/>
            <w:b/>
            <w:bCs/>
            <w:color w:val="0000FF"/>
            <w:sz w:val="20"/>
            <w:szCs w:val="20"/>
            <w:u w:val="single"/>
          </w:rPr>
          <w:t>www.polonia.travel/it</w:t>
        </w:r>
      </w:hyperlink>
      <w:r w:rsidRPr="002A64CE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 </w:t>
      </w:r>
      <w:r w:rsidRPr="002A64C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16B50A5" w14:textId="0D56F269" w:rsidR="009707D4" w:rsidRPr="002A64CE" w:rsidRDefault="009707D4" w:rsidP="00876813">
      <w:pPr>
        <w:pStyle w:val="paragraph"/>
        <w:shd w:val="clear" w:color="auto" w:fill="EEECE1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2A64CE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Facebook: </w:t>
      </w:r>
      <w:hyperlink r:id="rId17" w:tgtFrame="_blank" w:history="1">
        <w:r w:rsidRPr="002A64CE">
          <w:rPr>
            <w:rStyle w:val="normaltextrun"/>
            <w:rFonts w:asciiTheme="minorHAnsi" w:hAnsiTheme="minorHAnsi" w:cstheme="minorHAnsi"/>
            <w:b/>
            <w:bCs/>
            <w:color w:val="0000FF"/>
            <w:sz w:val="20"/>
            <w:szCs w:val="20"/>
            <w:u w:val="single"/>
            <w:lang w:val="en-US"/>
          </w:rPr>
          <w:t>@poloniatravel</w:t>
        </w:r>
      </w:hyperlink>
      <w:r w:rsidRPr="002A64CE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; Instagram: </w:t>
      </w:r>
      <w:hyperlink r:id="rId18" w:tgtFrame="_blank" w:history="1">
        <w:r w:rsidRPr="002A64CE">
          <w:rPr>
            <w:rStyle w:val="normaltextrun"/>
            <w:rFonts w:asciiTheme="minorHAnsi" w:hAnsiTheme="minorHAnsi" w:cstheme="minorHAnsi"/>
            <w:b/>
            <w:bCs/>
            <w:color w:val="0000FF"/>
            <w:sz w:val="20"/>
            <w:szCs w:val="20"/>
            <w:u w:val="single"/>
            <w:lang w:val="en-US"/>
          </w:rPr>
          <w:t>@polonia.travel.it</w:t>
        </w:r>
      </w:hyperlink>
      <w:r w:rsidRPr="002A64CE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; Twitter: </w:t>
      </w:r>
      <w:hyperlink r:id="rId19" w:tgtFrame="_blank" w:history="1">
        <w:r w:rsidRPr="002A64CE">
          <w:rPr>
            <w:rStyle w:val="normaltextrun"/>
            <w:rFonts w:asciiTheme="minorHAnsi" w:hAnsiTheme="minorHAnsi" w:cstheme="minorHAnsi"/>
            <w:b/>
            <w:bCs/>
            <w:color w:val="0000FF"/>
            <w:sz w:val="20"/>
            <w:szCs w:val="20"/>
            <w:u w:val="single"/>
            <w:lang w:val="en-US"/>
          </w:rPr>
          <w:t>@PoloniaTurismo</w:t>
        </w:r>
      </w:hyperlink>
      <w:r w:rsidRPr="002A64CE">
        <w:rPr>
          <w:rStyle w:val="eop"/>
          <w:rFonts w:asciiTheme="minorHAnsi" w:hAnsiTheme="minorHAnsi" w:cstheme="minorHAnsi"/>
          <w:sz w:val="20"/>
          <w:szCs w:val="20"/>
          <w:lang w:val="en-US"/>
        </w:rPr>
        <w:t> </w:t>
      </w:r>
    </w:p>
    <w:p w14:paraId="43C11825" w14:textId="473A73B4" w:rsidR="009707D4" w:rsidRPr="002A64CE" w:rsidRDefault="009707D4" w:rsidP="00876813">
      <w:pPr>
        <w:pStyle w:val="paragraph"/>
        <w:shd w:val="clear" w:color="auto" w:fill="EEECE1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2A64CE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#poloniatravel - #visitpoland</w:t>
      </w:r>
    </w:p>
    <w:p w14:paraId="61C82B37" w14:textId="7A9E7ED8" w:rsidR="009707D4" w:rsidRPr="002A64CE" w:rsidRDefault="009707D4" w:rsidP="0087681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0"/>
          <w:szCs w:val="10"/>
        </w:rPr>
      </w:pPr>
      <w:r w:rsidRPr="002A64CE">
        <w:rPr>
          <w:rStyle w:val="eop"/>
          <w:rFonts w:asciiTheme="minorHAnsi" w:hAnsiTheme="minorHAnsi" w:cstheme="minorHAnsi"/>
          <w:sz w:val="10"/>
          <w:szCs w:val="10"/>
        </w:rPr>
        <w:t> </w:t>
      </w:r>
    </w:p>
    <w:p w14:paraId="68EC5FFD" w14:textId="54F2806A" w:rsidR="00876813" w:rsidRPr="002A64CE" w:rsidRDefault="00876813" w:rsidP="0087681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0"/>
          <w:szCs w:val="10"/>
        </w:rPr>
      </w:pPr>
    </w:p>
    <w:p w14:paraId="572ECCC6" w14:textId="3DCE4099" w:rsidR="009707D4" w:rsidRPr="002A64CE" w:rsidRDefault="009707D4" w:rsidP="008768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2A64CE">
        <w:rPr>
          <w:rStyle w:val="eop"/>
          <w:rFonts w:asciiTheme="minorHAnsi" w:hAnsiTheme="minorHAnsi" w:cstheme="minorHAnsi"/>
          <w:sz w:val="10"/>
          <w:szCs w:val="10"/>
        </w:rPr>
        <w:t> </w:t>
      </w:r>
      <w:r w:rsidR="001C41ED">
        <w:rPr>
          <w:rStyle w:val="eop"/>
          <w:rFonts w:asciiTheme="minorHAnsi" w:hAnsiTheme="minorHAnsi" w:cstheme="minorHAnsi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</w:t>
      </w:r>
    </w:p>
    <w:p w14:paraId="3972A212" w14:textId="48ED1C0B" w:rsidR="009707D4" w:rsidRPr="002A64CE" w:rsidRDefault="009707D4" w:rsidP="008768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2A64CE">
        <w:rPr>
          <w:rStyle w:val="eop"/>
          <w:rFonts w:asciiTheme="minorHAnsi" w:hAnsiTheme="minorHAnsi" w:cstheme="minorHAnsi"/>
          <w:sz w:val="10"/>
          <w:szCs w:val="10"/>
        </w:rPr>
        <w:t> </w:t>
      </w:r>
    </w:p>
    <w:p w14:paraId="440DD9E6" w14:textId="0C40863F" w:rsidR="009707D4" w:rsidRPr="00B72E9B" w:rsidRDefault="009707D4" w:rsidP="004D50B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B72E9B">
        <w:rPr>
          <w:rFonts w:asciiTheme="minorHAnsi" w:eastAsiaTheme="minorHAnsi" w:hAnsiTheme="minorHAnsi" w:cstheme="minorHAnsi"/>
          <w:noProof/>
          <w:sz w:val="18"/>
          <w:szCs w:val="18"/>
          <w:lang w:eastAsia="en-US"/>
        </w:rPr>
        <w:drawing>
          <wp:inline distT="0" distB="0" distL="0" distR="0" wp14:anchorId="4C898ADC" wp14:editId="76C62FCE">
            <wp:extent cx="1333500" cy="449580"/>
            <wp:effectExtent l="0" t="0" r="0" b="762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E9B">
        <w:rPr>
          <w:rStyle w:val="eop"/>
          <w:rFonts w:asciiTheme="minorHAnsi" w:hAnsiTheme="minorHAnsi" w:cstheme="minorHAnsi"/>
          <w:sz w:val="18"/>
          <w:szCs w:val="18"/>
        </w:rPr>
        <w:t>  </w:t>
      </w:r>
    </w:p>
    <w:p w14:paraId="626D354D" w14:textId="7E3CCF08" w:rsidR="009707D4" w:rsidRPr="00A50422" w:rsidRDefault="009707D4" w:rsidP="0087681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6"/>
          <w:szCs w:val="16"/>
        </w:rPr>
      </w:pPr>
      <w:r w:rsidRPr="00A50422">
        <w:rPr>
          <w:rStyle w:val="normaltextrun"/>
          <w:rFonts w:asciiTheme="minorHAnsi" w:hAnsiTheme="minorHAnsi" w:cstheme="minorHAnsi"/>
          <w:b/>
          <w:bCs/>
          <w:sz w:val="16"/>
          <w:szCs w:val="16"/>
        </w:rPr>
        <w:t>UFFICIO STAMPA ENTE NAZIONALE POLACCO PER IL TURISMO</w:t>
      </w:r>
      <w:r w:rsidRPr="00A50422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1F7C6304" w14:textId="38570528" w:rsidR="00175C8A" w:rsidRPr="00A50422" w:rsidRDefault="009707D4" w:rsidP="0023653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6"/>
          <w:szCs w:val="16"/>
        </w:rPr>
      </w:pPr>
      <w:r w:rsidRPr="00A50422">
        <w:rPr>
          <w:rStyle w:val="normaltextrun"/>
          <w:rFonts w:asciiTheme="minorHAnsi" w:hAnsiTheme="minorHAnsi" w:cstheme="minorHAnsi"/>
          <w:b/>
          <w:bCs/>
          <w:sz w:val="16"/>
          <w:szCs w:val="16"/>
        </w:rPr>
        <w:t>MEDIA CONTACT: FRANCESCA SANTANDREA –</w:t>
      </w:r>
      <w:r w:rsidRPr="00A50422">
        <w:rPr>
          <w:rStyle w:val="normaltextrun"/>
          <w:rFonts w:asciiTheme="minorHAnsi" w:hAnsiTheme="minorHAnsi" w:cstheme="minorHAnsi"/>
          <w:sz w:val="16"/>
          <w:szCs w:val="16"/>
        </w:rPr>
        <w:t xml:space="preserve"> Corso Valdocco, 2 – 10122 Torino c/o COPERNICO GARIBALDI</w:t>
      </w:r>
      <w:r w:rsidR="0023653F" w:rsidRPr="00A50422">
        <w:rPr>
          <w:rStyle w:val="normaltextrun"/>
          <w:rFonts w:asciiTheme="minorHAnsi" w:hAnsiTheme="minorHAnsi" w:cstheme="minorHAnsi"/>
          <w:sz w:val="16"/>
          <w:szCs w:val="16"/>
        </w:rPr>
        <w:br/>
      </w:r>
      <w:r w:rsidRPr="00A50422">
        <w:rPr>
          <w:rStyle w:val="normaltextrun"/>
          <w:rFonts w:asciiTheme="minorHAnsi" w:hAnsiTheme="minorHAnsi" w:cstheme="minorHAnsi"/>
          <w:b/>
          <w:bCs/>
          <w:sz w:val="16"/>
          <w:szCs w:val="16"/>
        </w:rPr>
        <w:t>T:</w:t>
      </w:r>
      <w:r w:rsidRPr="00A50422">
        <w:rPr>
          <w:rStyle w:val="normaltextrun"/>
          <w:rFonts w:asciiTheme="minorHAnsi" w:hAnsiTheme="minorHAnsi" w:cstheme="minorHAnsi"/>
          <w:sz w:val="16"/>
          <w:szCs w:val="16"/>
        </w:rPr>
        <w:t xml:space="preserve"> +39 011 812 8633 </w:t>
      </w:r>
      <w:r w:rsidRPr="00A50422">
        <w:rPr>
          <w:rStyle w:val="normaltextrun"/>
          <w:rFonts w:asciiTheme="minorHAnsi" w:hAnsiTheme="minorHAnsi" w:cstheme="minorHAnsi"/>
          <w:b/>
          <w:bCs/>
          <w:sz w:val="16"/>
          <w:szCs w:val="16"/>
        </w:rPr>
        <w:t>@:</w:t>
      </w:r>
      <w:hyperlink r:id="rId21" w:tgtFrame="_blank" w:history="1">
        <w:r w:rsidRPr="00A50422">
          <w:rPr>
            <w:rStyle w:val="normaltextrun"/>
            <w:rFonts w:asciiTheme="minorHAnsi" w:hAnsiTheme="minorHAnsi" w:cstheme="minorHAnsi"/>
            <w:color w:val="0000FF"/>
            <w:sz w:val="16"/>
            <w:szCs w:val="16"/>
            <w:u w:val="single"/>
          </w:rPr>
          <w:t>info@openmindconsulting.it</w:t>
        </w:r>
      </w:hyperlink>
      <w:r w:rsidRPr="00A50422">
        <w:rPr>
          <w:rStyle w:val="normaltextrun"/>
          <w:rFonts w:asciiTheme="minorHAnsi" w:hAnsiTheme="minorHAnsi" w:cstheme="minorHAnsi"/>
          <w:sz w:val="16"/>
          <w:szCs w:val="16"/>
        </w:rPr>
        <w:t xml:space="preserve"> – </w:t>
      </w:r>
      <w:r w:rsidRPr="00A50422">
        <w:rPr>
          <w:rStyle w:val="normaltextrun"/>
          <w:rFonts w:asciiTheme="minorHAnsi" w:hAnsiTheme="minorHAnsi" w:cstheme="minorHAnsi"/>
          <w:b/>
          <w:bCs/>
          <w:sz w:val="16"/>
          <w:szCs w:val="16"/>
        </w:rPr>
        <w:t>W</w:t>
      </w:r>
      <w:r w:rsidRPr="00A50422">
        <w:rPr>
          <w:rStyle w:val="normaltextrun"/>
          <w:rFonts w:asciiTheme="minorHAnsi" w:hAnsiTheme="minorHAnsi" w:cstheme="minorHAnsi"/>
          <w:sz w:val="16"/>
          <w:szCs w:val="16"/>
        </w:rPr>
        <w:t xml:space="preserve">: </w:t>
      </w:r>
      <w:hyperlink r:id="rId22" w:tgtFrame="_blank" w:history="1">
        <w:r w:rsidRPr="00A50422">
          <w:rPr>
            <w:rStyle w:val="normaltextrun"/>
            <w:rFonts w:asciiTheme="minorHAnsi" w:hAnsiTheme="minorHAnsi" w:cstheme="minorHAnsi"/>
            <w:color w:val="0000FF"/>
            <w:sz w:val="16"/>
            <w:szCs w:val="16"/>
            <w:u w:val="single"/>
          </w:rPr>
          <w:t>www.openmindconsulting.it</w:t>
        </w:r>
      </w:hyperlink>
      <w:r w:rsidRPr="00A50422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1036E1B7" w14:textId="18413F74" w:rsidR="008E143A" w:rsidRPr="00A50422" w:rsidRDefault="008E143A" w:rsidP="0087681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sectPr w:rsidR="008E143A" w:rsidRPr="00A50422" w:rsidSect="008A7E9E">
      <w:headerReference w:type="default" r:id="rId23"/>
      <w:pgSz w:w="11906" w:h="16838"/>
      <w:pgMar w:top="1417" w:right="1134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6CE15" w14:textId="77777777" w:rsidR="007C3E04" w:rsidRDefault="007C3E04" w:rsidP="009707D4">
      <w:pPr>
        <w:spacing w:after="0" w:line="240" w:lineRule="auto"/>
      </w:pPr>
      <w:r>
        <w:separator/>
      </w:r>
    </w:p>
  </w:endnote>
  <w:endnote w:type="continuationSeparator" w:id="0">
    <w:p w14:paraId="2B6E1B96" w14:textId="77777777" w:rsidR="007C3E04" w:rsidRDefault="007C3E04" w:rsidP="0097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7EBC2" w14:textId="77777777" w:rsidR="007C3E04" w:rsidRDefault="007C3E04" w:rsidP="009707D4">
      <w:pPr>
        <w:spacing w:after="0" w:line="240" w:lineRule="auto"/>
      </w:pPr>
      <w:r>
        <w:separator/>
      </w:r>
    </w:p>
  </w:footnote>
  <w:footnote w:type="continuationSeparator" w:id="0">
    <w:p w14:paraId="6DD86A10" w14:textId="77777777" w:rsidR="007C3E04" w:rsidRDefault="007C3E04" w:rsidP="00970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6F34" w14:textId="775431D4" w:rsidR="009707D4" w:rsidRDefault="009707D4">
    <w:pPr>
      <w:pStyle w:val="Intestazione"/>
    </w:pPr>
    <w:r>
      <w:rPr>
        <w:noProof/>
      </w:rPr>
      <w:drawing>
        <wp:inline distT="0" distB="0" distL="0" distR="0" wp14:anchorId="516502FD" wp14:editId="35221389">
          <wp:extent cx="2453640" cy="883920"/>
          <wp:effectExtent l="0" t="0" r="381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64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66283"/>
    <w:multiLevelType w:val="hybridMultilevel"/>
    <w:tmpl w:val="1AE89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E1E88"/>
    <w:multiLevelType w:val="multilevel"/>
    <w:tmpl w:val="F5F4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4F60DE"/>
    <w:multiLevelType w:val="multilevel"/>
    <w:tmpl w:val="FC004F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91550">
    <w:abstractNumId w:val="0"/>
  </w:num>
  <w:num w:numId="2" w16cid:durableId="1542546290">
    <w:abstractNumId w:val="2"/>
  </w:num>
  <w:num w:numId="3" w16cid:durableId="1499883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D7"/>
    <w:rsid w:val="00000120"/>
    <w:rsid w:val="00000BC2"/>
    <w:rsid w:val="00011F28"/>
    <w:rsid w:val="000228C5"/>
    <w:rsid w:val="0002456B"/>
    <w:rsid w:val="0002507D"/>
    <w:rsid w:val="00035E92"/>
    <w:rsid w:val="00037D02"/>
    <w:rsid w:val="00041869"/>
    <w:rsid w:val="00042A35"/>
    <w:rsid w:val="00042ECB"/>
    <w:rsid w:val="00043632"/>
    <w:rsid w:val="0004503C"/>
    <w:rsid w:val="0005010B"/>
    <w:rsid w:val="00051BB6"/>
    <w:rsid w:val="000525A7"/>
    <w:rsid w:val="00053A66"/>
    <w:rsid w:val="0006142B"/>
    <w:rsid w:val="00061712"/>
    <w:rsid w:val="00063B58"/>
    <w:rsid w:val="00070E98"/>
    <w:rsid w:val="00071CAE"/>
    <w:rsid w:val="000755AC"/>
    <w:rsid w:val="000764CE"/>
    <w:rsid w:val="00076EB9"/>
    <w:rsid w:val="000776CC"/>
    <w:rsid w:val="00080B54"/>
    <w:rsid w:val="00081D3F"/>
    <w:rsid w:val="000830FA"/>
    <w:rsid w:val="000836A1"/>
    <w:rsid w:val="00083708"/>
    <w:rsid w:val="000845B8"/>
    <w:rsid w:val="0008630E"/>
    <w:rsid w:val="00086336"/>
    <w:rsid w:val="000875B9"/>
    <w:rsid w:val="00090A51"/>
    <w:rsid w:val="000927E6"/>
    <w:rsid w:val="000A2BB4"/>
    <w:rsid w:val="000A2D69"/>
    <w:rsid w:val="000A5E6F"/>
    <w:rsid w:val="000A7128"/>
    <w:rsid w:val="000A79A9"/>
    <w:rsid w:val="000A7EF7"/>
    <w:rsid w:val="000B42A8"/>
    <w:rsid w:val="000B61CE"/>
    <w:rsid w:val="000B6655"/>
    <w:rsid w:val="000B7B00"/>
    <w:rsid w:val="000C02D3"/>
    <w:rsid w:val="000C33B5"/>
    <w:rsid w:val="000C4945"/>
    <w:rsid w:val="000C5E3D"/>
    <w:rsid w:val="000C68BC"/>
    <w:rsid w:val="000D142E"/>
    <w:rsid w:val="000D2E60"/>
    <w:rsid w:val="000D3538"/>
    <w:rsid w:val="000D4236"/>
    <w:rsid w:val="000D56DF"/>
    <w:rsid w:val="000D57CE"/>
    <w:rsid w:val="000D5C72"/>
    <w:rsid w:val="000E1D6B"/>
    <w:rsid w:val="000E69D9"/>
    <w:rsid w:val="000E76AA"/>
    <w:rsid w:val="000E7F1A"/>
    <w:rsid w:val="000F51A4"/>
    <w:rsid w:val="000F643C"/>
    <w:rsid w:val="00100708"/>
    <w:rsid w:val="001103F3"/>
    <w:rsid w:val="00113388"/>
    <w:rsid w:val="0011790F"/>
    <w:rsid w:val="00121BA5"/>
    <w:rsid w:val="00123B34"/>
    <w:rsid w:val="00124839"/>
    <w:rsid w:val="00124B04"/>
    <w:rsid w:val="00131134"/>
    <w:rsid w:val="00131693"/>
    <w:rsid w:val="001317F7"/>
    <w:rsid w:val="00133B40"/>
    <w:rsid w:val="00140F02"/>
    <w:rsid w:val="001421F9"/>
    <w:rsid w:val="0014230F"/>
    <w:rsid w:val="0014698A"/>
    <w:rsid w:val="00146D10"/>
    <w:rsid w:val="00150276"/>
    <w:rsid w:val="00150690"/>
    <w:rsid w:val="00150DB8"/>
    <w:rsid w:val="0015275D"/>
    <w:rsid w:val="001538D0"/>
    <w:rsid w:val="001546BD"/>
    <w:rsid w:val="00156510"/>
    <w:rsid w:val="00163303"/>
    <w:rsid w:val="00163439"/>
    <w:rsid w:val="00166D3E"/>
    <w:rsid w:val="00167549"/>
    <w:rsid w:val="0017154E"/>
    <w:rsid w:val="0017345E"/>
    <w:rsid w:val="00173BF7"/>
    <w:rsid w:val="001749B3"/>
    <w:rsid w:val="00175C8A"/>
    <w:rsid w:val="0017658F"/>
    <w:rsid w:val="00180FE0"/>
    <w:rsid w:val="00181D88"/>
    <w:rsid w:val="0018368A"/>
    <w:rsid w:val="00183700"/>
    <w:rsid w:val="00184BC1"/>
    <w:rsid w:val="0018652C"/>
    <w:rsid w:val="0019085C"/>
    <w:rsid w:val="00195467"/>
    <w:rsid w:val="001A08AB"/>
    <w:rsid w:val="001A1852"/>
    <w:rsid w:val="001A2F39"/>
    <w:rsid w:val="001A42DB"/>
    <w:rsid w:val="001A4570"/>
    <w:rsid w:val="001A48CA"/>
    <w:rsid w:val="001A628C"/>
    <w:rsid w:val="001A6CD1"/>
    <w:rsid w:val="001A7E19"/>
    <w:rsid w:val="001B121A"/>
    <w:rsid w:val="001B37F0"/>
    <w:rsid w:val="001B3B90"/>
    <w:rsid w:val="001B4308"/>
    <w:rsid w:val="001B50AD"/>
    <w:rsid w:val="001B5E6C"/>
    <w:rsid w:val="001C26A8"/>
    <w:rsid w:val="001C41ED"/>
    <w:rsid w:val="001C45AA"/>
    <w:rsid w:val="001D0BDB"/>
    <w:rsid w:val="001D0F53"/>
    <w:rsid w:val="001D3347"/>
    <w:rsid w:val="001D5582"/>
    <w:rsid w:val="001D5BD1"/>
    <w:rsid w:val="001D739F"/>
    <w:rsid w:val="001E06E5"/>
    <w:rsid w:val="001E2967"/>
    <w:rsid w:val="001E2F06"/>
    <w:rsid w:val="001E338C"/>
    <w:rsid w:val="001E758B"/>
    <w:rsid w:val="001E7EC5"/>
    <w:rsid w:val="001F2A6E"/>
    <w:rsid w:val="001F6EB2"/>
    <w:rsid w:val="00200E25"/>
    <w:rsid w:val="00201208"/>
    <w:rsid w:val="00202433"/>
    <w:rsid w:val="00203E9C"/>
    <w:rsid w:val="00206CD2"/>
    <w:rsid w:val="00211BAD"/>
    <w:rsid w:val="0021266E"/>
    <w:rsid w:val="0021289F"/>
    <w:rsid w:val="00213D18"/>
    <w:rsid w:val="0021529A"/>
    <w:rsid w:val="0021638A"/>
    <w:rsid w:val="0022083C"/>
    <w:rsid w:val="00221DE7"/>
    <w:rsid w:val="002244F3"/>
    <w:rsid w:val="002346CE"/>
    <w:rsid w:val="0023653F"/>
    <w:rsid w:val="00240C52"/>
    <w:rsid w:val="00244A2D"/>
    <w:rsid w:val="00250535"/>
    <w:rsid w:val="00250B7A"/>
    <w:rsid w:val="00250E5F"/>
    <w:rsid w:val="00252B9E"/>
    <w:rsid w:val="00254D1C"/>
    <w:rsid w:val="0025674C"/>
    <w:rsid w:val="002578B9"/>
    <w:rsid w:val="00257DEA"/>
    <w:rsid w:val="00261312"/>
    <w:rsid w:val="002623FE"/>
    <w:rsid w:val="002630F9"/>
    <w:rsid w:val="0026330B"/>
    <w:rsid w:val="0026344A"/>
    <w:rsid w:val="00265ED7"/>
    <w:rsid w:val="00270223"/>
    <w:rsid w:val="00275DFF"/>
    <w:rsid w:val="00276548"/>
    <w:rsid w:val="00276D1C"/>
    <w:rsid w:val="00277D3A"/>
    <w:rsid w:val="00280400"/>
    <w:rsid w:val="00281358"/>
    <w:rsid w:val="002815B3"/>
    <w:rsid w:val="002815BE"/>
    <w:rsid w:val="0028468A"/>
    <w:rsid w:val="00285947"/>
    <w:rsid w:val="00286491"/>
    <w:rsid w:val="00286E29"/>
    <w:rsid w:val="002879C9"/>
    <w:rsid w:val="002914BB"/>
    <w:rsid w:val="002928B3"/>
    <w:rsid w:val="002931EE"/>
    <w:rsid w:val="002943B2"/>
    <w:rsid w:val="0029536F"/>
    <w:rsid w:val="002953F4"/>
    <w:rsid w:val="002A1F39"/>
    <w:rsid w:val="002A5BC7"/>
    <w:rsid w:val="002A64CE"/>
    <w:rsid w:val="002A6525"/>
    <w:rsid w:val="002B12F6"/>
    <w:rsid w:val="002B34F8"/>
    <w:rsid w:val="002B4274"/>
    <w:rsid w:val="002C5125"/>
    <w:rsid w:val="002C7A1C"/>
    <w:rsid w:val="002D2368"/>
    <w:rsid w:val="002D3DA6"/>
    <w:rsid w:val="002E210A"/>
    <w:rsid w:val="002E40BA"/>
    <w:rsid w:val="002E5FE7"/>
    <w:rsid w:val="002E689C"/>
    <w:rsid w:val="002F0F5A"/>
    <w:rsid w:val="002F1BCF"/>
    <w:rsid w:val="002F4C87"/>
    <w:rsid w:val="002F7977"/>
    <w:rsid w:val="002F7A4C"/>
    <w:rsid w:val="0030102F"/>
    <w:rsid w:val="00304BC0"/>
    <w:rsid w:val="00305E37"/>
    <w:rsid w:val="003066B7"/>
    <w:rsid w:val="00311E23"/>
    <w:rsid w:val="00312FF2"/>
    <w:rsid w:val="003139BB"/>
    <w:rsid w:val="00314695"/>
    <w:rsid w:val="0031619A"/>
    <w:rsid w:val="0032532C"/>
    <w:rsid w:val="00332082"/>
    <w:rsid w:val="00332446"/>
    <w:rsid w:val="00334F2B"/>
    <w:rsid w:val="003350C5"/>
    <w:rsid w:val="003422D0"/>
    <w:rsid w:val="00342ECC"/>
    <w:rsid w:val="003432AC"/>
    <w:rsid w:val="0034501B"/>
    <w:rsid w:val="003502C2"/>
    <w:rsid w:val="00350E8A"/>
    <w:rsid w:val="00361B12"/>
    <w:rsid w:val="00365594"/>
    <w:rsid w:val="00365C2F"/>
    <w:rsid w:val="00366ED1"/>
    <w:rsid w:val="0036723D"/>
    <w:rsid w:val="00367862"/>
    <w:rsid w:val="0037041B"/>
    <w:rsid w:val="00370765"/>
    <w:rsid w:val="003722D4"/>
    <w:rsid w:val="00374B28"/>
    <w:rsid w:val="00381861"/>
    <w:rsid w:val="00381DF5"/>
    <w:rsid w:val="00383823"/>
    <w:rsid w:val="00392E71"/>
    <w:rsid w:val="003979E3"/>
    <w:rsid w:val="003A22C1"/>
    <w:rsid w:val="003A2A04"/>
    <w:rsid w:val="003A30F1"/>
    <w:rsid w:val="003A7C1F"/>
    <w:rsid w:val="003C040C"/>
    <w:rsid w:val="003C48EA"/>
    <w:rsid w:val="003D2D2E"/>
    <w:rsid w:val="003D471D"/>
    <w:rsid w:val="003E0F2F"/>
    <w:rsid w:val="003E31C4"/>
    <w:rsid w:val="003E5BE1"/>
    <w:rsid w:val="003E5D1A"/>
    <w:rsid w:val="003E65C6"/>
    <w:rsid w:val="003F60CA"/>
    <w:rsid w:val="00400179"/>
    <w:rsid w:val="004044F1"/>
    <w:rsid w:val="004048A0"/>
    <w:rsid w:val="004051DD"/>
    <w:rsid w:val="004053A1"/>
    <w:rsid w:val="00413A93"/>
    <w:rsid w:val="00414B37"/>
    <w:rsid w:val="00414F8C"/>
    <w:rsid w:val="004154AD"/>
    <w:rsid w:val="00416779"/>
    <w:rsid w:val="00422B91"/>
    <w:rsid w:val="00423BC8"/>
    <w:rsid w:val="004244A3"/>
    <w:rsid w:val="00424B29"/>
    <w:rsid w:val="00425405"/>
    <w:rsid w:val="00427D6D"/>
    <w:rsid w:val="00427ED7"/>
    <w:rsid w:val="00431405"/>
    <w:rsid w:val="004318E4"/>
    <w:rsid w:val="00431901"/>
    <w:rsid w:val="00432206"/>
    <w:rsid w:val="00432517"/>
    <w:rsid w:val="00436579"/>
    <w:rsid w:val="0044182F"/>
    <w:rsid w:val="00442FD2"/>
    <w:rsid w:val="00443142"/>
    <w:rsid w:val="00443A1F"/>
    <w:rsid w:val="0044576A"/>
    <w:rsid w:val="00451E41"/>
    <w:rsid w:val="004525A2"/>
    <w:rsid w:val="00453293"/>
    <w:rsid w:val="0045348B"/>
    <w:rsid w:val="00455570"/>
    <w:rsid w:val="00457CDE"/>
    <w:rsid w:val="00464A92"/>
    <w:rsid w:val="00464CDB"/>
    <w:rsid w:val="00471F1A"/>
    <w:rsid w:val="00473588"/>
    <w:rsid w:val="004738DB"/>
    <w:rsid w:val="00476DF5"/>
    <w:rsid w:val="0048143A"/>
    <w:rsid w:val="00482C3B"/>
    <w:rsid w:val="00482D97"/>
    <w:rsid w:val="00482DF5"/>
    <w:rsid w:val="00484610"/>
    <w:rsid w:val="0049167E"/>
    <w:rsid w:val="004A1B69"/>
    <w:rsid w:val="004A28C6"/>
    <w:rsid w:val="004A3669"/>
    <w:rsid w:val="004A4EB9"/>
    <w:rsid w:val="004A502F"/>
    <w:rsid w:val="004A68DC"/>
    <w:rsid w:val="004A6ACC"/>
    <w:rsid w:val="004A743E"/>
    <w:rsid w:val="004B4A94"/>
    <w:rsid w:val="004B63B0"/>
    <w:rsid w:val="004C05D9"/>
    <w:rsid w:val="004C1F0E"/>
    <w:rsid w:val="004C5EFC"/>
    <w:rsid w:val="004C69CD"/>
    <w:rsid w:val="004D005E"/>
    <w:rsid w:val="004D07E6"/>
    <w:rsid w:val="004D2025"/>
    <w:rsid w:val="004D2423"/>
    <w:rsid w:val="004D50B9"/>
    <w:rsid w:val="004E3CC5"/>
    <w:rsid w:val="004E5F64"/>
    <w:rsid w:val="004F2A06"/>
    <w:rsid w:val="004F50ED"/>
    <w:rsid w:val="004F6D4F"/>
    <w:rsid w:val="004F7BD6"/>
    <w:rsid w:val="005009A1"/>
    <w:rsid w:val="005018DB"/>
    <w:rsid w:val="00502961"/>
    <w:rsid w:val="00502A41"/>
    <w:rsid w:val="00506102"/>
    <w:rsid w:val="00506255"/>
    <w:rsid w:val="00507A62"/>
    <w:rsid w:val="005120A3"/>
    <w:rsid w:val="00513468"/>
    <w:rsid w:val="00517D7B"/>
    <w:rsid w:val="00517EF5"/>
    <w:rsid w:val="00520E81"/>
    <w:rsid w:val="005213B5"/>
    <w:rsid w:val="00522954"/>
    <w:rsid w:val="005252EB"/>
    <w:rsid w:val="00530C06"/>
    <w:rsid w:val="00533552"/>
    <w:rsid w:val="005423C8"/>
    <w:rsid w:val="0054247E"/>
    <w:rsid w:val="00543113"/>
    <w:rsid w:val="00545E0B"/>
    <w:rsid w:val="00547189"/>
    <w:rsid w:val="0055238F"/>
    <w:rsid w:val="00553F58"/>
    <w:rsid w:val="00554703"/>
    <w:rsid w:val="00554A23"/>
    <w:rsid w:val="005608C9"/>
    <w:rsid w:val="00561DC6"/>
    <w:rsid w:val="0056258B"/>
    <w:rsid w:val="00563FD3"/>
    <w:rsid w:val="005679BD"/>
    <w:rsid w:val="00570048"/>
    <w:rsid w:val="005733B5"/>
    <w:rsid w:val="00574AB3"/>
    <w:rsid w:val="005755FC"/>
    <w:rsid w:val="00577A0F"/>
    <w:rsid w:val="005804C6"/>
    <w:rsid w:val="005810FF"/>
    <w:rsid w:val="0058231D"/>
    <w:rsid w:val="00585570"/>
    <w:rsid w:val="00587C1B"/>
    <w:rsid w:val="005914DF"/>
    <w:rsid w:val="005930E0"/>
    <w:rsid w:val="00594643"/>
    <w:rsid w:val="005961CE"/>
    <w:rsid w:val="005A2B9E"/>
    <w:rsid w:val="005A6136"/>
    <w:rsid w:val="005B13E2"/>
    <w:rsid w:val="005B422C"/>
    <w:rsid w:val="005B5DD6"/>
    <w:rsid w:val="005C26E0"/>
    <w:rsid w:val="005C2B4F"/>
    <w:rsid w:val="005D13F7"/>
    <w:rsid w:val="005D16B7"/>
    <w:rsid w:val="005D3BEC"/>
    <w:rsid w:val="005D4618"/>
    <w:rsid w:val="005D64B1"/>
    <w:rsid w:val="005D6612"/>
    <w:rsid w:val="005E4FEB"/>
    <w:rsid w:val="005E5C6F"/>
    <w:rsid w:val="005E6A54"/>
    <w:rsid w:val="005F014B"/>
    <w:rsid w:val="005F5B83"/>
    <w:rsid w:val="00601590"/>
    <w:rsid w:val="00601940"/>
    <w:rsid w:val="006019D2"/>
    <w:rsid w:val="0060318B"/>
    <w:rsid w:val="006043EC"/>
    <w:rsid w:val="00606646"/>
    <w:rsid w:val="006101A6"/>
    <w:rsid w:val="006138EB"/>
    <w:rsid w:val="006143D1"/>
    <w:rsid w:val="00614DC3"/>
    <w:rsid w:val="0061534B"/>
    <w:rsid w:val="00622286"/>
    <w:rsid w:val="00625CFA"/>
    <w:rsid w:val="00627674"/>
    <w:rsid w:val="006318A5"/>
    <w:rsid w:val="00636996"/>
    <w:rsid w:val="00644446"/>
    <w:rsid w:val="0064476D"/>
    <w:rsid w:val="00650583"/>
    <w:rsid w:val="00652610"/>
    <w:rsid w:val="006543BB"/>
    <w:rsid w:val="00654D11"/>
    <w:rsid w:val="00655EA9"/>
    <w:rsid w:val="00657466"/>
    <w:rsid w:val="00662827"/>
    <w:rsid w:val="00664EC1"/>
    <w:rsid w:val="0066516D"/>
    <w:rsid w:val="006655F1"/>
    <w:rsid w:val="00671300"/>
    <w:rsid w:val="006713C2"/>
    <w:rsid w:val="00674D08"/>
    <w:rsid w:val="00674D26"/>
    <w:rsid w:val="00676295"/>
    <w:rsid w:val="00676F87"/>
    <w:rsid w:val="006912AF"/>
    <w:rsid w:val="00691A2D"/>
    <w:rsid w:val="00697AD4"/>
    <w:rsid w:val="00697CB8"/>
    <w:rsid w:val="006A0737"/>
    <w:rsid w:val="006A3582"/>
    <w:rsid w:val="006A6D3F"/>
    <w:rsid w:val="006B142F"/>
    <w:rsid w:val="006B1E44"/>
    <w:rsid w:val="006B3D56"/>
    <w:rsid w:val="006B6D1E"/>
    <w:rsid w:val="006C0C86"/>
    <w:rsid w:val="006C22C4"/>
    <w:rsid w:val="006C3415"/>
    <w:rsid w:val="006C560C"/>
    <w:rsid w:val="006D08A3"/>
    <w:rsid w:val="006D4DB8"/>
    <w:rsid w:val="006E21D2"/>
    <w:rsid w:val="006E2729"/>
    <w:rsid w:val="006E7964"/>
    <w:rsid w:val="006F10B7"/>
    <w:rsid w:val="006F26EF"/>
    <w:rsid w:val="006F5B5D"/>
    <w:rsid w:val="006F6153"/>
    <w:rsid w:val="006F66F8"/>
    <w:rsid w:val="006F6E67"/>
    <w:rsid w:val="006F7B6C"/>
    <w:rsid w:val="00701D04"/>
    <w:rsid w:val="00703802"/>
    <w:rsid w:val="00704952"/>
    <w:rsid w:val="00707BF8"/>
    <w:rsid w:val="0071004B"/>
    <w:rsid w:val="007123B3"/>
    <w:rsid w:val="0071280C"/>
    <w:rsid w:val="00713ABB"/>
    <w:rsid w:val="00715C09"/>
    <w:rsid w:val="007166BB"/>
    <w:rsid w:val="00717B9B"/>
    <w:rsid w:val="007221C9"/>
    <w:rsid w:val="0072283F"/>
    <w:rsid w:val="007249C8"/>
    <w:rsid w:val="007319E0"/>
    <w:rsid w:val="00732E35"/>
    <w:rsid w:val="00734AD8"/>
    <w:rsid w:val="00735330"/>
    <w:rsid w:val="00735696"/>
    <w:rsid w:val="00736EDB"/>
    <w:rsid w:val="00740178"/>
    <w:rsid w:val="0074086E"/>
    <w:rsid w:val="00743429"/>
    <w:rsid w:val="007435F3"/>
    <w:rsid w:val="00744C03"/>
    <w:rsid w:val="00750BFD"/>
    <w:rsid w:val="00751606"/>
    <w:rsid w:val="00752442"/>
    <w:rsid w:val="007556E3"/>
    <w:rsid w:val="007569B8"/>
    <w:rsid w:val="00756DE6"/>
    <w:rsid w:val="00756EC9"/>
    <w:rsid w:val="007628EB"/>
    <w:rsid w:val="00762F86"/>
    <w:rsid w:val="00763580"/>
    <w:rsid w:val="00764098"/>
    <w:rsid w:val="0078101E"/>
    <w:rsid w:val="00783D86"/>
    <w:rsid w:val="00784AE2"/>
    <w:rsid w:val="007904E2"/>
    <w:rsid w:val="00791298"/>
    <w:rsid w:val="007933CF"/>
    <w:rsid w:val="0079574D"/>
    <w:rsid w:val="00796D15"/>
    <w:rsid w:val="007977F1"/>
    <w:rsid w:val="007A030B"/>
    <w:rsid w:val="007A3B5E"/>
    <w:rsid w:val="007A4729"/>
    <w:rsid w:val="007A6725"/>
    <w:rsid w:val="007A72AB"/>
    <w:rsid w:val="007B15B3"/>
    <w:rsid w:val="007C2CD4"/>
    <w:rsid w:val="007C366C"/>
    <w:rsid w:val="007C3D8D"/>
    <w:rsid w:val="007C3E04"/>
    <w:rsid w:val="007C5E5F"/>
    <w:rsid w:val="007C5E82"/>
    <w:rsid w:val="007D1AED"/>
    <w:rsid w:val="007D38A2"/>
    <w:rsid w:val="007D41C1"/>
    <w:rsid w:val="007D5591"/>
    <w:rsid w:val="007D629D"/>
    <w:rsid w:val="007D7947"/>
    <w:rsid w:val="007E1775"/>
    <w:rsid w:val="007E2CFA"/>
    <w:rsid w:val="007E4EF9"/>
    <w:rsid w:val="007F0530"/>
    <w:rsid w:val="007F405F"/>
    <w:rsid w:val="007F41E3"/>
    <w:rsid w:val="00803425"/>
    <w:rsid w:val="008050B6"/>
    <w:rsid w:val="0080587A"/>
    <w:rsid w:val="008111A2"/>
    <w:rsid w:val="0081335A"/>
    <w:rsid w:val="00815841"/>
    <w:rsid w:val="00825E16"/>
    <w:rsid w:val="00827407"/>
    <w:rsid w:val="00830103"/>
    <w:rsid w:val="00832797"/>
    <w:rsid w:val="00833D97"/>
    <w:rsid w:val="00833F31"/>
    <w:rsid w:val="00837399"/>
    <w:rsid w:val="00843087"/>
    <w:rsid w:val="0084424F"/>
    <w:rsid w:val="0084468E"/>
    <w:rsid w:val="00844850"/>
    <w:rsid w:val="00845BD2"/>
    <w:rsid w:val="00845D2F"/>
    <w:rsid w:val="008473FB"/>
    <w:rsid w:val="00852BAB"/>
    <w:rsid w:val="00852E62"/>
    <w:rsid w:val="008548FC"/>
    <w:rsid w:val="00855DCB"/>
    <w:rsid w:val="00855E2B"/>
    <w:rsid w:val="00856F83"/>
    <w:rsid w:val="0086142B"/>
    <w:rsid w:val="00865175"/>
    <w:rsid w:val="00866E09"/>
    <w:rsid w:val="00872382"/>
    <w:rsid w:val="00874A55"/>
    <w:rsid w:val="00876429"/>
    <w:rsid w:val="00876813"/>
    <w:rsid w:val="00876A3B"/>
    <w:rsid w:val="00876A7C"/>
    <w:rsid w:val="008808B4"/>
    <w:rsid w:val="00880C6C"/>
    <w:rsid w:val="00880D83"/>
    <w:rsid w:val="00882CE4"/>
    <w:rsid w:val="00882F57"/>
    <w:rsid w:val="00883590"/>
    <w:rsid w:val="00890579"/>
    <w:rsid w:val="00893DED"/>
    <w:rsid w:val="0089589D"/>
    <w:rsid w:val="00896075"/>
    <w:rsid w:val="00896280"/>
    <w:rsid w:val="008966CB"/>
    <w:rsid w:val="008A7352"/>
    <w:rsid w:val="008A7E9E"/>
    <w:rsid w:val="008B419C"/>
    <w:rsid w:val="008B421D"/>
    <w:rsid w:val="008B5D13"/>
    <w:rsid w:val="008B6621"/>
    <w:rsid w:val="008C0A84"/>
    <w:rsid w:val="008C0C7A"/>
    <w:rsid w:val="008C143B"/>
    <w:rsid w:val="008C30DB"/>
    <w:rsid w:val="008C3F9B"/>
    <w:rsid w:val="008C59B7"/>
    <w:rsid w:val="008C5D3C"/>
    <w:rsid w:val="008D3564"/>
    <w:rsid w:val="008D391F"/>
    <w:rsid w:val="008D4C8C"/>
    <w:rsid w:val="008D5025"/>
    <w:rsid w:val="008D6F61"/>
    <w:rsid w:val="008D70EE"/>
    <w:rsid w:val="008E0343"/>
    <w:rsid w:val="008E143A"/>
    <w:rsid w:val="008E448D"/>
    <w:rsid w:val="008E55E2"/>
    <w:rsid w:val="008E746B"/>
    <w:rsid w:val="008F1A2A"/>
    <w:rsid w:val="00902E6B"/>
    <w:rsid w:val="0091301C"/>
    <w:rsid w:val="00915B40"/>
    <w:rsid w:val="00917270"/>
    <w:rsid w:val="009178C4"/>
    <w:rsid w:val="0092187A"/>
    <w:rsid w:val="00923926"/>
    <w:rsid w:val="0092542C"/>
    <w:rsid w:val="00930F04"/>
    <w:rsid w:val="00931DDA"/>
    <w:rsid w:val="00934762"/>
    <w:rsid w:val="00936424"/>
    <w:rsid w:val="00936E6B"/>
    <w:rsid w:val="0094080D"/>
    <w:rsid w:val="009417BC"/>
    <w:rsid w:val="00942BE3"/>
    <w:rsid w:val="0095135C"/>
    <w:rsid w:val="00953FE7"/>
    <w:rsid w:val="00955194"/>
    <w:rsid w:val="00961B02"/>
    <w:rsid w:val="0096226B"/>
    <w:rsid w:val="00965960"/>
    <w:rsid w:val="009668C1"/>
    <w:rsid w:val="0096706E"/>
    <w:rsid w:val="009707D4"/>
    <w:rsid w:val="00972781"/>
    <w:rsid w:val="00973DA9"/>
    <w:rsid w:val="00977A51"/>
    <w:rsid w:val="0098744E"/>
    <w:rsid w:val="00990F84"/>
    <w:rsid w:val="00996DB2"/>
    <w:rsid w:val="009A265D"/>
    <w:rsid w:val="009A4CB3"/>
    <w:rsid w:val="009A6AE7"/>
    <w:rsid w:val="009A7387"/>
    <w:rsid w:val="009A748F"/>
    <w:rsid w:val="009A796F"/>
    <w:rsid w:val="009B056E"/>
    <w:rsid w:val="009B359D"/>
    <w:rsid w:val="009C197A"/>
    <w:rsid w:val="009C21EE"/>
    <w:rsid w:val="009C28B3"/>
    <w:rsid w:val="009C2D61"/>
    <w:rsid w:val="009C3940"/>
    <w:rsid w:val="009C3CA7"/>
    <w:rsid w:val="009D0999"/>
    <w:rsid w:val="009D1ECC"/>
    <w:rsid w:val="009D2368"/>
    <w:rsid w:val="009D2617"/>
    <w:rsid w:val="009D2899"/>
    <w:rsid w:val="009E0BD6"/>
    <w:rsid w:val="009E142D"/>
    <w:rsid w:val="009E501C"/>
    <w:rsid w:val="009F034D"/>
    <w:rsid w:val="009F1D7A"/>
    <w:rsid w:val="009F2F3F"/>
    <w:rsid w:val="009F6293"/>
    <w:rsid w:val="00A000E0"/>
    <w:rsid w:val="00A013C6"/>
    <w:rsid w:val="00A04D5F"/>
    <w:rsid w:val="00A058D4"/>
    <w:rsid w:val="00A061A4"/>
    <w:rsid w:val="00A14FDB"/>
    <w:rsid w:val="00A151E3"/>
    <w:rsid w:val="00A211BC"/>
    <w:rsid w:val="00A21F38"/>
    <w:rsid w:val="00A2208D"/>
    <w:rsid w:val="00A252A7"/>
    <w:rsid w:val="00A2554A"/>
    <w:rsid w:val="00A26549"/>
    <w:rsid w:val="00A26A8F"/>
    <w:rsid w:val="00A30C84"/>
    <w:rsid w:val="00A33AF0"/>
    <w:rsid w:val="00A34FFC"/>
    <w:rsid w:val="00A35486"/>
    <w:rsid w:val="00A35B48"/>
    <w:rsid w:val="00A37E37"/>
    <w:rsid w:val="00A416D6"/>
    <w:rsid w:val="00A42275"/>
    <w:rsid w:val="00A50422"/>
    <w:rsid w:val="00A52732"/>
    <w:rsid w:val="00A5751E"/>
    <w:rsid w:val="00A64BA3"/>
    <w:rsid w:val="00A71C82"/>
    <w:rsid w:val="00A72B6B"/>
    <w:rsid w:val="00A762DD"/>
    <w:rsid w:val="00A7654A"/>
    <w:rsid w:val="00A80B54"/>
    <w:rsid w:val="00A833A4"/>
    <w:rsid w:val="00A9205E"/>
    <w:rsid w:val="00A9472D"/>
    <w:rsid w:val="00A9691C"/>
    <w:rsid w:val="00AA1DB0"/>
    <w:rsid w:val="00AA2403"/>
    <w:rsid w:val="00AA7849"/>
    <w:rsid w:val="00AB2396"/>
    <w:rsid w:val="00AB265E"/>
    <w:rsid w:val="00AB3CDE"/>
    <w:rsid w:val="00AB4DE6"/>
    <w:rsid w:val="00AB5CF4"/>
    <w:rsid w:val="00AC048C"/>
    <w:rsid w:val="00AC0919"/>
    <w:rsid w:val="00AD0E59"/>
    <w:rsid w:val="00AD4DA4"/>
    <w:rsid w:val="00AD59CA"/>
    <w:rsid w:val="00AD67E7"/>
    <w:rsid w:val="00AE216B"/>
    <w:rsid w:val="00AE3E3A"/>
    <w:rsid w:val="00AE40DE"/>
    <w:rsid w:val="00AE56F4"/>
    <w:rsid w:val="00AF0949"/>
    <w:rsid w:val="00AF1DB3"/>
    <w:rsid w:val="00AF6689"/>
    <w:rsid w:val="00AF669E"/>
    <w:rsid w:val="00AF6D08"/>
    <w:rsid w:val="00B02336"/>
    <w:rsid w:val="00B040D1"/>
    <w:rsid w:val="00B07ED2"/>
    <w:rsid w:val="00B13EBF"/>
    <w:rsid w:val="00B14E85"/>
    <w:rsid w:val="00B16A82"/>
    <w:rsid w:val="00B2418B"/>
    <w:rsid w:val="00B276CA"/>
    <w:rsid w:val="00B33343"/>
    <w:rsid w:val="00B335E6"/>
    <w:rsid w:val="00B40924"/>
    <w:rsid w:val="00B50933"/>
    <w:rsid w:val="00B528D9"/>
    <w:rsid w:val="00B53C7E"/>
    <w:rsid w:val="00B70AF7"/>
    <w:rsid w:val="00B7107B"/>
    <w:rsid w:val="00B72E9B"/>
    <w:rsid w:val="00B83044"/>
    <w:rsid w:val="00B84999"/>
    <w:rsid w:val="00B87FFC"/>
    <w:rsid w:val="00B91233"/>
    <w:rsid w:val="00B922AE"/>
    <w:rsid w:val="00B929A5"/>
    <w:rsid w:val="00B954DD"/>
    <w:rsid w:val="00B97E32"/>
    <w:rsid w:val="00BA659A"/>
    <w:rsid w:val="00BB09D0"/>
    <w:rsid w:val="00BB139F"/>
    <w:rsid w:val="00BB2914"/>
    <w:rsid w:val="00BB29C9"/>
    <w:rsid w:val="00BB4874"/>
    <w:rsid w:val="00BB55D4"/>
    <w:rsid w:val="00BB787D"/>
    <w:rsid w:val="00BC0465"/>
    <w:rsid w:val="00BC0ECB"/>
    <w:rsid w:val="00BC242A"/>
    <w:rsid w:val="00BC3067"/>
    <w:rsid w:val="00BC49F6"/>
    <w:rsid w:val="00BC603F"/>
    <w:rsid w:val="00BC6846"/>
    <w:rsid w:val="00BC7CFA"/>
    <w:rsid w:val="00BD03A5"/>
    <w:rsid w:val="00BD072D"/>
    <w:rsid w:val="00BD30A2"/>
    <w:rsid w:val="00BD3C13"/>
    <w:rsid w:val="00BD3D86"/>
    <w:rsid w:val="00BD4D2D"/>
    <w:rsid w:val="00BD5D3E"/>
    <w:rsid w:val="00BD6D1D"/>
    <w:rsid w:val="00BE1F81"/>
    <w:rsid w:val="00BE2433"/>
    <w:rsid w:val="00BE56EA"/>
    <w:rsid w:val="00BE7143"/>
    <w:rsid w:val="00BF3D22"/>
    <w:rsid w:val="00BF4214"/>
    <w:rsid w:val="00BF6D86"/>
    <w:rsid w:val="00BF7BE4"/>
    <w:rsid w:val="00C0122D"/>
    <w:rsid w:val="00C10AB1"/>
    <w:rsid w:val="00C111C8"/>
    <w:rsid w:val="00C12447"/>
    <w:rsid w:val="00C158C2"/>
    <w:rsid w:val="00C218CC"/>
    <w:rsid w:val="00C271D9"/>
    <w:rsid w:val="00C27AFE"/>
    <w:rsid w:val="00C3014A"/>
    <w:rsid w:val="00C309D5"/>
    <w:rsid w:val="00C3204A"/>
    <w:rsid w:val="00C337B4"/>
    <w:rsid w:val="00C349AC"/>
    <w:rsid w:val="00C35D32"/>
    <w:rsid w:val="00C44E14"/>
    <w:rsid w:val="00C45BCD"/>
    <w:rsid w:val="00C463B2"/>
    <w:rsid w:val="00C52305"/>
    <w:rsid w:val="00C52E86"/>
    <w:rsid w:val="00C53C03"/>
    <w:rsid w:val="00C55C01"/>
    <w:rsid w:val="00C63BB4"/>
    <w:rsid w:val="00C66F9B"/>
    <w:rsid w:val="00C76952"/>
    <w:rsid w:val="00C82C9C"/>
    <w:rsid w:val="00C8325C"/>
    <w:rsid w:val="00C83E11"/>
    <w:rsid w:val="00C85694"/>
    <w:rsid w:val="00C86339"/>
    <w:rsid w:val="00C91D5D"/>
    <w:rsid w:val="00C92168"/>
    <w:rsid w:val="00C928AE"/>
    <w:rsid w:val="00C929F0"/>
    <w:rsid w:val="00CA044A"/>
    <w:rsid w:val="00CA356F"/>
    <w:rsid w:val="00CA48F2"/>
    <w:rsid w:val="00CA5D9F"/>
    <w:rsid w:val="00CA6445"/>
    <w:rsid w:val="00CA6C32"/>
    <w:rsid w:val="00CA7A3E"/>
    <w:rsid w:val="00CA7B04"/>
    <w:rsid w:val="00CB0483"/>
    <w:rsid w:val="00CB0ACC"/>
    <w:rsid w:val="00CB1A69"/>
    <w:rsid w:val="00CB39AC"/>
    <w:rsid w:val="00CC0861"/>
    <w:rsid w:val="00CC4F23"/>
    <w:rsid w:val="00CC532A"/>
    <w:rsid w:val="00CD099E"/>
    <w:rsid w:val="00CD409B"/>
    <w:rsid w:val="00CD43E8"/>
    <w:rsid w:val="00CD45D9"/>
    <w:rsid w:val="00CD5C47"/>
    <w:rsid w:val="00CD6061"/>
    <w:rsid w:val="00CE49FC"/>
    <w:rsid w:val="00CE7596"/>
    <w:rsid w:val="00CF258C"/>
    <w:rsid w:val="00CF2C6B"/>
    <w:rsid w:val="00CF48D8"/>
    <w:rsid w:val="00D01505"/>
    <w:rsid w:val="00D01682"/>
    <w:rsid w:val="00D03804"/>
    <w:rsid w:val="00D0412C"/>
    <w:rsid w:val="00D04E98"/>
    <w:rsid w:val="00D05B84"/>
    <w:rsid w:val="00D1704D"/>
    <w:rsid w:val="00D173F0"/>
    <w:rsid w:val="00D21927"/>
    <w:rsid w:val="00D21EAD"/>
    <w:rsid w:val="00D22008"/>
    <w:rsid w:val="00D24CBA"/>
    <w:rsid w:val="00D311B7"/>
    <w:rsid w:val="00D31962"/>
    <w:rsid w:val="00D32E36"/>
    <w:rsid w:val="00D32F95"/>
    <w:rsid w:val="00D35E9C"/>
    <w:rsid w:val="00D37459"/>
    <w:rsid w:val="00D408A1"/>
    <w:rsid w:val="00D44BB2"/>
    <w:rsid w:val="00D45FFC"/>
    <w:rsid w:val="00D4612C"/>
    <w:rsid w:val="00D51DE1"/>
    <w:rsid w:val="00D51E50"/>
    <w:rsid w:val="00D54F1E"/>
    <w:rsid w:val="00D560D5"/>
    <w:rsid w:val="00D57933"/>
    <w:rsid w:val="00D60725"/>
    <w:rsid w:val="00D641B0"/>
    <w:rsid w:val="00D64714"/>
    <w:rsid w:val="00D64FFD"/>
    <w:rsid w:val="00D65495"/>
    <w:rsid w:val="00D67A35"/>
    <w:rsid w:val="00D7797A"/>
    <w:rsid w:val="00D80F7B"/>
    <w:rsid w:val="00D81233"/>
    <w:rsid w:val="00D816DB"/>
    <w:rsid w:val="00D8556D"/>
    <w:rsid w:val="00D85C1A"/>
    <w:rsid w:val="00D90646"/>
    <w:rsid w:val="00D90AC1"/>
    <w:rsid w:val="00D91D0A"/>
    <w:rsid w:val="00D91F8C"/>
    <w:rsid w:val="00D96260"/>
    <w:rsid w:val="00D96715"/>
    <w:rsid w:val="00D96D79"/>
    <w:rsid w:val="00D96EE5"/>
    <w:rsid w:val="00D979ED"/>
    <w:rsid w:val="00DA03BC"/>
    <w:rsid w:val="00DA346D"/>
    <w:rsid w:val="00DA3521"/>
    <w:rsid w:val="00DA4C23"/>
    <w:rsid w:val="00DB2278"/>
    <w:rsid w:val="00DB3064"/>
    <w:rsid w:val="00DB4780"/>
    <w:rsid w:val="00DD4C41"/>
    <w:rsid w:val="00DD75E5"/>
    <w:rsid w:val="00DD76F9"/>
    <w:rsid w:val="00DD78EC"/>
    <w:rsid w:val="00DE2593"/>
    <w:rsid w:val="00DE2E9E"/>
    <w:rsid w:val="00DE33F1"/>
    <w:rsid w:val="00DE5FBA"/>
    <w:rsid w:val="00DE630E"/>
    <w:rsid w:val="00DE7F1D"/>
    <w:rsid w:val="00DF0908"/>
    <w:rsid w:val="00DF1908"/>
    <w:rsid w:val="00DF1E82"/>
    <w:rsid w:val="00DF63C0"/>
    <w:rsid w:val="00E02C97"/>
    <w:rsid w:val="00E04171"/>
    <w:rsid w:val="00E1432B"/>
    <w:rsid w:val="00E147FC"/>
    <w:rsid w:val="00E207CA"/>
    <w:rsid w:val="00E22E29"/>
    <w:rsid w:val="00E23B70"/>
    <w:rsid w:val="00E2518B"/>
    <w:rsid w:val="00E32F80"/>
    <w:rsid w:val="00E34A23"/>
    <w:rsid w:val="00E34ADF"/>
    <w:rsid w:val="00E36DCD"/>
    <w:rsid w:val="00E37597"/>
    <w:rsid w:val="00E41404"/>
    <w:rsid w:val="00E46F45"/>
    <w:rsid w:val="00E47FD5"/>
    <w:rsid w:val="00E52221"/>
    <w:rsid w:val="00E53785"/>
    <w:rsid w:val="00E54503"/>
    <w:rsid w:val="00E54832"/>
    <w:rsid w:val="00E55FF1"/>
    <w:rsid w:val="00E5704E"/>
    <w:rsid w:val="00E6074E"/>
    <w:rsid w:val="00E60D16"/>
    <w:rsid w:val="00E61C61"/>
    <w:rsid w:val="00E6676E"/>
    <w:rsid w:val="00E705AE"/>
    <w:rsid w:val="00E716EC"/>
    <w:rsid w:val="00E74CA0"/>
    <w:rsid w:val="00E75864"/>
    <w:rsid w:val="00E821DA"/>
    <w:rsid w:val="00E838E1"/>
    <w:rsid w:val="00E86B89"/>
    <w:rsid w:val="00E86F84"/>
    <w:rsid w:val="00E872FB"/>
    <w:rsid w:val="00E907A7"/>
    <w:rsid w:val="00E93266"/>
    <w:rsid w:val="00E97BCE"/>
    <w:rsid w:val="00EA2D56"/>
    <w:rsid w:val="00EA38D9"/>
    <w:rsid w:val="00EA7565"/>
    <w:rsid w:val="00EB13D0"/>
    <w:rsid w:val="00EB238F"/>
    <w:rsid w:val="00EB404D"/>
    <w:rsid w:val="00EB62F7"/>
    <w:rsid w:val="00EC127C"/>
    <w:rsid w:val="00EC32B2"/>
    <w:rsid w:val="00EC367B"/>
    <w:rsid w:val="00EC60DE"/>
    <w:rsid w:val="00EC6C4D"/>
    <w:rsid w:val="00EC773A"/>
    <w:rsid w:val="00ED1808"/>
    <w:rsid w:val="00ED1995"/>
    <w:rsid w:val="00ED2482"/>
    <w:rsid w:val="00EE2736"/>
    <w:rsid w:val="00EE2CF4"/>
    <w:rsid w:val="00EE3B30"/>
    <w:rsid w:val="00EE54C9"/>
    <w:rsid w:val="00EE7D76"/>
    <w:rsid w:val="00EF2096"/>
    <w:rsid w:val="00EF4E5E"/>
    <w:rsid w:val="00EF5B2B"/>
    <w:rsid w:val="00F003CC"/>
    <w:rsid w:val="00F02630"/>
    <w:rsid w:val="00F02C2D"/>
    <w:rsid w:val="00F06188"/>
    <w:rsid w:val="00F11018"/>
    <w:rsid w:val="00F12E5E"/>
    <w:rsid w:val="00F17118"/>
    <w:rsid w:val="00F21681"/>
    <w:rsid w:val="00F2265B"/>
    <w:rsid w:val="00F40614"/>
    <w:rsid w:val="00F4569A"/>
    <w:rsid w:val="00F46674"/>
    <w:rsid w:val="00F47557"/>
    <w:rsid w:val="00F514A7"/>
    <w:rsid w:val="00F54236"/>
    <w:rsid w:val="00F55056"/>
    <w:rsid w:val="00F56D0E"/>
    <w:rsid w:val="00F5732E"/>
    <w:rsid w:val="00F6145C"/>
    <w:rsid w:val="00F6666B"/>
    <w:rsid w:val="00F731F7"/>
    <w:rsid w:val="00F74BBB"/>
    <w:rsid w:val="00F77D9A"/>
    <w:rsid w:val="00F856D3"/>
    <w:rsid w:val="00F907E9"/>
    <w:rsid w:val="00F92405"/>
    <w:rsid w:val="00F94453"/>
    <w:rsid w:val="00F96BE6"/>
    <w:rsid w:val="00FA0B13"/>
    <w:rsid w:val="00FA1029"/>
    <w:rsid w:val="00FA2607"/>
    <w:rsid w:val="00FA4092"/>
    <w:rsid w:val="00FA4E65"/>
    <w:rsid w:val="00FB1092"/>
    <w:rsid w:val="00FB1297"/>
    <w:rsid w:val="00FB1E07"/>
    <w:rsid w:val="00FB503D"/>
    <w:rsid w:val="00FB69BD"/>
    <w:rsid w:val="00FB7DCD"/>
    <w:rsid w:val="00FC1479"/>
    <w:rsid w:val="00FC36CB"/>
    <w:rsid w:val="00FC4F3B"/>
    <w:rsid w:val="00FD14ED"/>
    <w:rsid w:val="00FD222D"/>
    <w:rsid w:val="00FD7E6C"/>
    <w:rsid w:val="00FE0C70"/>
    <w:rsid w:val="00FE4100"/>
    <w:rsid w:val="00FE5AF1"/>
    <w:rsid w:val="00FF1BB6"/>
    <w:rsid w:val="00FF25F1"/>
    <w:rsid w:val="00FF4B5C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58F"/>
  <w15:chartTrackingRefBased/>
  <w15:docId w15:val="{88B53481-0A84-4EE2-9AD7-752C15E5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8C59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97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9707D4"/>
  </w:style>
  <w:style w:type="character" w:customStyle="1" w:styleId="normaltextrun">
    <w:name w:val="normaltextrun"/>
    <w:basedOn w:val="Carpredefinitoparagrafo"/>
    <w:rsid w:val="009707D4"/>
  </w:style>
  <w:style w:type="paragraph" w:styleId="Intestazione">
    <w:name w:val="header"/>
    <w:basedOn w:val="Normale"/>
    <w:link w:val="IntestazioneCarattere"/>
    <w:uiPriority w:val="99"/>
    <w:unhideWhenUsed/>
    <w:rsid w:val="009707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7D4"/>
  </w:style>
  <w:style w:type="paragraph" w:styleId="Pidipagina">
    <w:name w:val="footer"/>
    <w:basedOn w:val="Normale"/>
    <w:link w:val="PidipaginaCarattere"/>
    <w:uiPriority w:val="99"/>
    <w:unhideWhenUsed/>
    <w:rsid w:val="009707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7D4"/>
  </w:style>
  <w:style w:type="paragraph" w:styleId="Paragrafoelenco">
    <w:name w:val="List Paragraph"/>
    <w:basedOn w:val="Normale"/>
    <w:uiPriority w:val="34"/>
    <w:qFormat/>
    <w:rsid w:val="001421F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050B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50B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249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49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49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49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49C8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41869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51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120A3"/>
    <w:rPr>
      <w:b/>
      <w:bCs/>
    </w:rPr>
  </w:style>
  <w:style w:type="character" w:customStyle="1" w:styleId="m-1719410540930632475m5593474842298066217apple-converted-space">
    <w:name w:val="m_-1719410540930632475m5593474842298066217apple-converted-space"/>
    <w:basedOn w:val="Carpredefinitoparagrafo"/>
    <w:rsid w:val="00AC048C"/>
  </w:style>
  <w:style w:type="character" w:styleId="Enfasicorsivo">
    <w:name w:val="Emphasis"/>
    <w:basedOn w:val="Carpredefinitoparagrafo"/>
    <w:uiPriority w:val="20"/>
    <w:qFormat/>
    <w:rsid w:val="009A265D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8C59B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5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3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75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92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96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8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326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19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55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38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68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459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6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608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19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533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6700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056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6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4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21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49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10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7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57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1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8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5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33363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59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89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26124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800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609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8747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67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99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89275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0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1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57724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902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560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71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0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7792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00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17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026805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017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049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53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271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96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184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17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55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217240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13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308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61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933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34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63636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0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101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468670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0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811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69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291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1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6526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15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82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902930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93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283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175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53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46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5315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16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67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80935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21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739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4129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2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75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47699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86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614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816948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830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616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5673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50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0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3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59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onia.travel/it/cosa-vedere/monumenti-storici/santuari-e-luoghi-di-culto/la-cappella-dei-teschi-a-czermna" TargetMode="External"/><Relationship Id="rId13" Type="http://schemas.openxmlformats.org/officeDocument/2006/relationships/hyperlink" Target="http://geopark.muzakowski.pl/" TargetMode="External"/><Relationship Id="rId18" Type="http://schemas.openxmlformats.org/officeDocument/2006/relationships/hyperlink" Target="https://www.instagram.com/polonia.travel.it/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olonia.travel/it/serwis/benvenuti-in-polonia/i-gioielli-polacchi-del-baltico-2" TargetMode="External"/><Relationship Id="rId17" Type="http://schemas.openxmlformats.org/officeDocument/2006/relationships/hyperlink" Target="https://www.facebook.com/poloniatrave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olonia.travel/it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lonia.travel/it/monumenti-storici/la-casa-capovolta-di-szymbar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polonia.travel/it/citta/lodz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polonia.travel/it/serwis/benvenuti-in-polonia/i-gioielli-polacchi-del-baltico-2" TargetMode="External"/><Relationship Id="rId19" Type="http://schemas.openxmlformats.org/officeDocument/2006/relationships/hyperlink" Target="https://twitter.com/poloniaturismo?lang=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lonia.travel/it/cosa-vedere/la-natura/curiosita/il-bosco-storto-di-gryfin" TargetMode="External"/><Relationship Id="rId14" Type="http://schemas.openxmlformats.org/officeDocument/2006/relationships/hyperlink" Target="https://www.polonia.travel/it/16xpolonia-il-festival-virtuale-delle-regioni/la-regione-lubuskie-tra-vigneti-laghi-parchi-e-cultura" TargetMode="External"/><Relationship Id="rId22" Type="http://schemas.openxmlformats.org/officeDocument/2006/relationships/hyperlink" Target="http://www.openmindconsulting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7DDAF-5517-4AAD-8DA6-71E06C69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3</cp:revision>
  <dcterms:created xsi:type="dcterms:W3CDTF">2024-03-15T07:13:00Z</dcterms:created>
  <dcterms:modified xsi:type="dcterms:W3CDTF">2024-03-20T09:01:00Z</dcterms:modified>
</cp:coreProperties>
</file>