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1DB2B" w14:textId="277BC14E" w:rsidR="00B059AB" w:rsidRPr="00672E4A" w:rsidRDefault="00B059AB" w:rsidP="007B7E3C">
      <w:pPr>
        <w:spacing w:line="240" w:lineRule="auto"/>
        <w:rPr>
          <w:rFonts w:ascii="Verdana" w:hAnsi="Verdana"/>
          <w:b/>
          <w:sz w:val="8"/>
          <w:szCs w:val="8"/>
        </w:rPr>
      </w:pPr>
    </w:p>
    <w:p w14:paraId="06E11E7B" w14:textId="13853768" w:rsidR="00E55CE5" w:rsidRDefault="002A2337" w:rsidP="00672E4A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672E4A">
        <w:rPr>
          <w:rFonts w:asciiTheme="minorHAnsi" w:hAnsiTheme="minorHAnsi" w:cstheme="minorHAnsi"/>
          <w:b/>
          <w:sz w:val="32"/>
          <w:szCs w:val="32"/>
          <w:lang w:val="it-IT"/>
        </w:rPr>
        <w:t xml:space="preserve">GRAND </w:t>
      </w:r>
      <w:r w:rsidR="00DE1609" w:rsidRPr="00672E4A">
        <w:rPr>
          <w:rFonts w:asciiTheme="minorHAnsi" w:hAnsiTheme="minorHAnsi" w:cstheme="minorHAnsi"/>
          <w:b/>
          <w:sz w:val="32"/>
          <w:szCs w:val="32"/>
          <w:lang w:val="it-IT"/>
        </w:rPr>
        <w:t xml:space="preserve">BAHAMA, </w:t>
      </w:r>
      <w:r w:rsidR="002A2239">
        <w:rPr>
          <w:rFonts w:asciiTheme="minorHAnsi" w:hAnsiTheme="minorHAnsi" w:cstheme="minorHAnsi"/>
          <w:b/>
          <w:sz w:val="32"/>
          <w:szCs w:val="32"/>
          <w:lang w:val="it-IT"/>
        </w:rPr>
        <w:t xml:space="preserve">CALDA </w:t>
      </w:r>
      <w:r w:rsidR="00A43DA3">
        <w:rPr>
          <w:rFonts w:asciiTheme="minorHAnsi" w:hAnsiTheme="minorHAnsi" w:cstheme="minorHAnsi"/>
          <w:b/>
          <w:sz w:val="32"/>
          <w:szCs w:val="32"/>
          <w:lang w:val="it-IT"/>
        </w:rPr>
        <w:t>ACCOGLIENZA E VERSATILIT</w:t>
      </w:r>
      <w:r w:rsidR="00027B75">
        <w:rPr>
          <w:rFonts w:asciiTheme="minorHAnsi" w:hAnsiTheme="minorHAnsi" w:cstheme="minorHAnsi"/>
          <w:b/>
          <w:sz w:val="32"/>
          <w:szCs w:val="32"/>
          <w:lang w:val="it-IT"/>
        </w:rPr>
        <w:t>À</w:t>
      </w:r>
    </w:p>
    <w:p w14:paraId="7A90777C" w14:textId="77777777" w:rsidR="00185C3A" w:rsidRPr="00CA6F31" w:rsidRDefault="00185C3A" w:rsidP="00672E4A">
      <w:pPr>
        <w:spacing w:line="240" w:lineRule="auto"/>
        <w:jc w:val="center"/>
        <w:rPr>
          <w:rFonts w:asciiTheme="minorHAnsi" w:hAnsiTheme="minorHAnsi" w:cstheme="minorHAnsi"/>
          <w:b/>
          <w:sz w:val="10"/>
          <w:szCs w:val="10"/>
          <w:lang w:val="it-IT"/>
        </w:rPr>
      </w:pPr>
    </w:p>
    <w:p w14:paraId="0C7E9C10" w14:textId="5E8BC583" w:rsidR="00344CFA" w:rsidRDefault="00185C3A" w:rsidP="00672E4A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185C3A">
        <w:rPr>
          <w:rFonts w:asciiTheme="minorHAnsi" w:hAnsiTheme="minorHAnsi" w:cstheme="minorHAnsi"/>
          <w:b/>
          <w:lang w:val="it-IT"/>
        </w:rPr>
        <w:t xml:space="preserve">L'isola di Grand Bahama </w:t>
      </w:r>
      <w:r w:rsidR="003900F5">
        <w:rPr>
          <w:rFonts w:asciiTheme="minorHAnsi" w:hAnsiTheme="minorHAnsi" w:cstheme="minorHAnsi"/>
          <w:b/>
          <w:lang w:val="it-IT"/>
        </w:rPr>
        <w:t xml:space="preserve">è incastonata </w:t>
      </w:r>
      <w:r w:rsidRPr="00185C3A">
        <w:rPr>
          <w:rFonts w:asciiTheme="minorHAnsi" w:hAnsiTheme="minorHAnsi" w:cstheme="minorHAnsi"/>
          <w:b/>
          <w:lang w:val="it-IT"/>
        </w:rPr>
        <w:t xml:space="preserve">tra chilometri e chilometri di sabbia bianca, </w:t>
      </w:r>
    </w:p>
    <w:p w14:paraId="1A36257C" w14:textId="16158942" w:rsidR="00235828" w:rsidRDefault="00185C3A" w:rsidP="00344CFA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185C3A">
        <w:rPr>
          <w:rFonts w:asciiTheme="minorHAnsi" w:hAnsiTheme="minorHAnsi" w:cstheme="minorHAnsi"/>
          <w:b/>
          <w:lang w:val="it-IT"/>
        </w:rPr>
        <w:t xml:space="preserve">riserve naturali </w:t>
      </w:r>
      <w:r w:rsidR="00BE331E">
        <w:rPr>
          <w:rFonts w:asciiTheme="minorHAnsi" w:hAnsiTheme="minorHAnsi" w:cstheme="minorHAnsi"/>
          <w:b/>
          <w:lang w:val="it-IT"/>
        </w:rPr>
        <w:t xml:space="preserve">e </w:t>
      </w:r>
      <w:r w:rsidR="00BE331E" w:rsidRPr="00EC6CC8">
        <w:rPr>
          <w:rFonts w:asciiTheme="minorHAnsi" w:hAnsiTheme="minorHAnsi" w:cstheme="minorHAnsi"/>
          <w:b/>
          <w:lang w:val="it-IT"/>
        </w:rPr>
        <w:t xml:space="preserve">luminose acque </w:t>
      </w:r>
      <w:r w:rsidRPr="00EC6CC8">
        <w:rPr>
          <w:rFonts w:asciiTheme="minorHAnsi" w:hAnsiTheme="minorHAnsi" w:cstheme="minorHAnsi"/>
          <w:b/>
          <w:lang w:val="it-IT"/>
        </w:rPr>
        <w:t>mari</w:t>
      </w:r>
      <w:r w:rsidR="00BE331E" w:rsidRPr="00EC6CC8">
        <w:rPr>
          <w:rFonts w:asciiTheme="minorHAnsi" w:hAnsiTheme="minorHAnsi" w:cstheme="minorHAnsi"/>
          <w:b/>
          <w:lang w:val="it-IT"/>
        </w:rPr>
        <w:t>ne</w:t>
      </w:r>
      <w:r w:rsidRPr="00EC6CC8">
        <w:rPr>
          <w:rFonts w:asciiTheme="minorHAnsi" w:hAnsiTheme="minorHAnsi" w:cstheme="minorHAnsi"/>
          <w:b/>
          <w:lang w:val="it-IT"/>
        </w:rPr>
        <w:t xml:space="preserve"> verde smeraldo.</w:t>
      </w:r>
      <w:r w:rsidR="008B64AD">
        <w:rPr>
          <w:rFonts w:asciiTheme="minorHAnsi" w:hAnsiTheme="minorHAnsi" w:cstheme="minorHAnsi"/>
          <w:b/>
          <w:lang w:val="it-IT"/>
        </w:rPr>
        <w:t xml:space="preserve"> Una grande</w:t>
      </w:r>
      <w:r w:rsidRPr="00185C3A">
        <w:rPr>
          <w:rFonts w:asciiTheme="minorHAnsi" w:hAnsiTheme="minorHAnsi" w:cstheme="minorHAnsi"/>
          <w:b/>
          <w:lang w:val="it-IT"/>
        </w:rPr>
        <w:t xml:space="preserve"> varietà di esperienze culturali</w:t>
      </w:r>
      <w:r w:rsidR="008B64AD">
        <w:rPr>
          <w:rFonts w:asciiTheme="minorHAnsi" w:hAnsiTheme="minorHAnsi" w:cstheme="minorHAnsi"/>
          <w:b/>
          <w:lang w:val="it-IT"/>
        </w:rPr>
        <w:t xml:space="preserve">, </w:t>
      </w:r>
    </w:p>
    <w:p w14:paraId="64D463F2" w14:textId="77777777" w:rsidR="00344CFA" w:rsidRDefault="00B83F31" w:rsidP="008B64A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il patrimonio </w:t>
      </w:r>
      <w:r w:rsidR="00185C3A" w:rsidRPr="00185C3A">
        <w:rPr>
          <w:rFonts w:asciiTheme="minorHAnsi" w:hAnsiTheme="minorHAnsi" w:cstheme="minorHAnsi"/>
          <w:b/>
          <w:lang w:val="it-IT"/>
        </w:rPr>
        <w:t>naturali</w:t>
      </w:r>
      <w:r>
        <w:rPr>
          <w:rFonts w:asciiTheme="minorHAnsi" w:hAnsiTheme="minorHAnsi" w:cstheme="minorHAnsi"/>
          <w:b/>
          <w:lang w:val="it-IT"/>
        </w:rPr>
        <w:t>stico, le attività praticabili</w:t>
      </w:r>
      <w:r w:rsidR="00B22F3D">
        <w:rPr>
          <w:rFonts w:asciiTheme="minorHAnsi" w:hAnsiTheme="minorHAnsi" w:cstheme="minorHAnsi"/>
          <w:b/>
          <w:lang w:val="it-IT"/>
        </w:rPr>
        <w:t xml:space="preserve"> - </w:t>
      </w:r>
      <w:r w:rsidR="00B22F3D" w:rsidRPr="00185C3A">
        <w:rPr>
          <w:rFonts w:asciiTheme="minorHAnsi" w:hAnsiTheme="minorHAnsi" w:cstheme="minorHAnsi"/>
          <w:b/>
          <w:lang w:val="it-IT"/>
        </w:rPr>
        <w:t xml:space="preserve">dal kayak, all'osservazione dei delfini, </w:t>
      </w:r>
    </w:p>
    <w:p w14:paraId="271E6B05" w14:textId="5A4DC1CE" w:rsidR="00B22F3D" w:rsidRDefault="00B22F3D" w:rsidP="008B64A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185C3A">
        <w:rPr>
          <w:rFonts w:asciiTheme="minorHAnsi" w:hAnsiTheme="minorHAnsi" w:cstheme="minorHAnsi"/>
          <w:b/>
          <w:lang w:val="it-IT"/>
        </w:rPr>
        <w:t>alle eco-avventure</w:t>
      </w:r>
      <w:r w:rsidR="00B4123E">
        <w:rPr>
          <w:rFonts w:asciiTheme="minorHAnsi" w:hAnsiTheme="minorHAnsi" w:cstheme="minorHAnsi"/>
          <w:b/>
          <w:lang w:val="it-IT"/>
        </w:rPr>
        <w:t xml:space="preserve">, </w:t>
      </w:r>
      <w:r w:rsidRPr="00185C3A">
        <w:rPr>
          <w:rFonts w:asciiTheme="minorHAnsi" w:hAnsiTheme="minorHAnsi" w:cstheme="minorHAnsi"/>
          <w:b/>
          <w:lang w:val="it-IT"/>
        </w:rPr>
        <w:t>ai safari in jeep, alle immersioni subacquee e ai tour in bicicletta</w:t>
      </w:r>
      <w:r w:rsidR="00B83F31">
        <w:rPr>
          <w:rFonts w:asciiTheme="minorHAnsi" w:hAnsiTheme="minorHAnsi" w:cstheme="minorHAnsi"/>
          <w:b/>
          <w:lang w:val="it-IT"/>
        </w:rPr>
        <w:t>,</w:t>
      </w:r>
      <w:r w:rsidR="00185C3A" w:rsidRPr="00185C3A">
        <w:rPr>
          <w:rFonts w:asciiTheme="minorHAnsi" w:hAnsiTheme="minorHAnsi" w:cstheme="minorHAnsi"/>
          <w:b/>
          <w:lang w:val="it-IT"/>
        </w:rPr>
        <w:t xml:space="preserve"> </w:t>
      </w:r>
    </w:p>
    <w:p w14:paraId="526EB390" w14:textId="394021A0" w:rsidR="00185C3A" w:rsidRDefault="00185C3A" w:rsidP="008B64A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185C3A">
        <w:rPr>
          <w:rFonts w:asciiTheme="minorHAnsi" w:hAnsiTheme="minorHAnsi" w:cstheme="minorHAnsi"/>
          <w:b/>
          <w:lang w:val="it-IT"/>
        </w:rPr>
        <w:t>rendono l</w:t>
      </w:r>
      <w:r w:rsidR="004E2EF3">
        <w:rPr>
          <w:rFonts w:asciiTheme="minorHAnsi" w:hAnsiTheme="minorHAnsi" w:cstheme="minorHAnsi"/>
          <w:b/>
          <w:lang w:val="it-IT"/>
        </w:rPr>
        <w:t>’</w:t>
      </w:r>
      <w:r w:rsidRPr="00185C3A">
        <w:rPr>
          <w:rFonts w:asciiTheme="minorHAnsi" w:hAnsiTheme="minorHAnsi" w:cstheme="minorHAnsi"/>
          <w:b/>
          <w:lang w:val="it-IT"/>
        </w:rPr>
        <w:t>isola</w:t>
      </w:r>
      <w:r w:rsidR="00B22F3D">
        <w:rPr>
          <w:rFonts w:asciiTheme="minorHAnsi" w:hAnsiTheme="minorHAnsi" w:cstheme="minorHAnsi"/>
          <w:b/>
          <w:lang w:val="it-IT"/>
        </w:rPr>
        <w:t xml:space="preserve"> una risposta perfetta alle esigenze di tutti. </w:t>
      </w:r>
      <w:r w:rsidRPr="00185C3A">
        <w:rPr>
          <w:rFonts w:asciiTheme="minorHAnsi" w:hAnsiTheme="minorHAnsi" w:cstheme="minorHAnsi"/>
          <w:b/>
          <w:lang w:val="it-IT"/>
        </w:rPr>
        <w:t xml:space="preserve"> </w:t>
      </w:r>
    </w:p>
    <w:p w14:paraId="13F51A71" w14:textId="77777777" w:rsidR="00344CFA" w:rsidRDefault="00B22F3D" w:rsidP="00344CFA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Come non approfittare dunque, </w:t>
      </w:r>
      <w:r w:rsidR="00344CFA">
        <w:rPr>
          <w:rFonts w:asciiTheme="minorHAnsi" w:hAnsiTheme="minorHAnsi" w:cstheme="minorHAnsi"/>
          <w:b/>
          <w:lang w:val="it-IT"/>
        </w:rPr>
        <w:t xml:space="preserve">del </w:t>
      </w:r>
      <w:r w:rsidR="001F365B" w:rsidRPr="00672E4A">
        <w:rPr>
          <w:rFonts w:asciiTheme="minorHAnsi" w:hAnsiTheme="minorHAnsi" w:cstheme="minorHAnsi"/>
          <w:b/>
          <w:lang w:val="it-IT"/>
        </w:rPr>
        <w:t>comodo volo diretto</w:t>
      </w:r>
      <w:r w:rsidR="0083145F" w:rsidRPr="00672E4A">
        <w:rPr>
          <w:rFonts w:asciiTheme="minorHAnsi" w:hAnsiTheme="minorHAnsi" w:cstheme="minorHAnsi"/>
          <w:b/>
          <w:lang w:val="it-IT"/>
        </w:rPr>
        <w:t xml:space="preserve"> NEOS </w:t>
      </w:r>
    </w:p>
    <w:p w14:paraId="406D46D3" w14:textId="36A0DFC2" w:rsidR="00CB5C7A" w:rsidRDefault="003900F5" w:rsidP="00344CFA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e</w:t>
      </w:r>
      <w:r w:rsidR="0083145F" w:rsidRPr="00672E4A">
        <w:rPr>
          <w:rFonts w:asciiTheme="minorHAnsi" w:hAnsiTheme="minorHAnsi" w:cstheme="minorHAnsi"/>
          <w:b/>
          <w:lang w:val="it-IT"/>
        </w:rPr>
        <w:t xml:space="preserve"> </w:t>
      </w:r>
      <w:r w:rsidR="00344CFA">
        <w:rPr>
          <w:rFonts w:asciiTheme="minorHAnsi" w:hAnsiTheme="minorHAnsi" w:cstheme="minorHAnsi"/>
          <w:b/>
          <w:lang w:val="it-IT"/>
        </w:rPr>
        <w:t>del</w:t>
      </w:r>
      <w:r w:rsidR="0083145F" w:rsidRPr="00672E4A">
        <w:rPr>
          <w:rFonts w:asciiTheme="minorHAnsi" w:hAnsiTheme="minorHAnsi" w:cstheme="minorHAnsi"/>
          <w:b/>
          <w:lang w:val="it-IT"/>
        </w:rPr>
        <w:t xml:space="preserve">la formula </w:t>
      </w:r>
      <w:r w:rsidR="004E2EF3" w:rsidRPr="003F0D7F">
        <w:rPr>
          <w:rFonts w:asciiTheme="minorHAnsi" w:hAnsiTheme="minorHAnsi" w:cstheme="minorHAnsi"/>
          <w:b/>
          <w:lang w:val="it-IT"/>
        </w:rPr>
        <w:t xml:space="preserve">all inclusive al </w:t>
      </w:r>
      <w:r w:rsidR="0083145F" w:rsidRPr="00672E4A">
        <w:rPr>
          <w:rFonts w:asciiTheme="minorHAnsi" w:hAnsiTheme="minorHAnsi" w:cstheme="minorHAnsi"/>
          <w:b/>
          <w:lang w:val="it-IT"/>
        </w:rPr>
        <w:t>Bravo Viva Fortuna Beach</w:t>
      </w:r>
      <w:r w:rsidR="00344CFA">
        <w:rPr>
          <w:rFonts w:asciiTheme="minorHAnsi" w:hAnsiTheme="minorHAnsi" w:cstheme="minorHAnsi"/>
          <w:b/>
          <w:lang w:val="it-IT"/>
        </w:rPr>
        <w:t>?</w:t>
      </w:r>
    </w:p>
    <w:p w14:paraId="0B9A6B46" w14:textId="7718134D" w:rsidR="00344CFA" w:rsidRPr="00672E4A" w:rsidRDefault="00344CFA" w:rsidP="00344CFA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Quest’estate passatela a Grand Bahama!</w:t>
      </w:r>
    </w:p>
    <w:p w14:paraId="112C7A77" w14:textId="77777777" w:rsidR="00CB5C7A" w:rsidRPr="00672E4A" w:rsidRDefault="00CB5C7A" w:rsidP="00672E4A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C427B6E" w14:textId="40E54E60" w:rsidR="00C6368C" w:rsidRPr="002C5C16" w:rsidRDefault="002C5C16" w:rsidP="4021C7BD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002C5C16">
        <w:rPr>
          <w:rFonts w:asciiTheme="minorHAnsi" w:hAnsiTheme="minorHAnsi" w:cstheme="minorBidi"/>
          <w:i/>
          <w:sz w:val="21"/>
          <w:szCs w:val="21"/>
          <w:lang w:val="it-IT"/>
        </w:rPr>
        <w:t>M</w:t>
      </w:r>
      <w:r>
        <w:rPr>
          <w:rFonts w:asciiTheme="minorHAnsi" w:hAnsiTheme="minorHAnsi" w:cstheme="minorBidi"/>
          <w:i/>
          <w:sz w:val="21"/>
          <w:szCs w:val="21"/>
          <w:lang w:val="it-IT"/>
        </w:rPr>
        <w:t>aggio</w:t>
      </w:r>
      <w:r w:rsidR="4021C7BD" w:rsidRPr="002C5C16">
        <w:rPr>
          <w:rFonts w:asciiTheme="minorHAnsi" w:hAnsiTheme="minorHAnsi" w:cstheme="minorBidi"/>
          <w:i/>
          <w:sz w:val="21"/>
          <w:szCs w:val="21"/>
          <w:lang w:val="it-IT"/>
        </w:rPr>
        <w:t xml:space="preserve"> 2024</w:t>
      </w:r>
      <w:r w:rsidR="4021C7BD" w:rsidRPr="002C5C16">
        <w:rPr>
          <w:rFonts w:asciiTheme="minorHAnsi" w:hAnsiTheme="minorHAnsi" w:cstheme="minorBidi"/>
          <w:sz w:val="21"/>
          <w:szCs w:val="21"/>
          <w:lang w:val="it-IT"/>
        </w:rPr>
        <w:t xml:space="preserve"> – L’estate porta con sé la voglia di viaggiare, scoprire nuove destinazioni e con essa tante occasioni per farlo: a partire dal 6 giugno, infatti, torna il volo diretto operato da NEOS da Milano Malpensa a Freeport, la frizzante città dell’isola di Grand Bahama, così versatile e accogliente, perfetta per le vacanze di tutti, dalle coppie alle famiglie, dagli appassionati di sport agli amanti della natura…. La vostra memorabile esperienza alle Bahamas avrà inizio proprio qui!</w:t>
      </w:r>
    </w:p>
    <w:p w14:paraId="732BA3B7" w14:textId="003F1841" w:rsidR="00672E4A" w:rsidRDefault="00CE3F16" w:rsidP="00672E4A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 comodo volo </w:t>
      </w:r>
      <w:r w:rsidR="00D0582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aggiungete un soggiorno </w:t>
      </w:r>
      <w:r w:rsidR="00505D3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senza pensieri: </w:t>
      </w:r>
      <w:r w:rsidR="00B23E9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con </w:t>
      </w:r>
      <w:r w:rsidR="00505D37">
        <w:rPr>
          <w:rFonts w:asciiTheme="minorHAnsi" w:hAnsiTheme="minorHAnsi" w:cstheme="minorHAnsi"/>
          <w:bCs/>
          <w:sz w:val="21"/>
          <w:szCs w:val="21"/>
          <w:lang w:val="it-IT"/>
        </w:rPr>
        <w:t>l’</w:t>
      </w:r>
      <w:r w:rsidR="00505D37" w:rsidRPr="00913DEA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all inclusive </w:t>
      </w:r>
      <w:r w:rsidR="00505D3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 </w:t>
      </w:r>
      <w:r w:rsidR="00BB04CD">
        <w:rPr>
          <w:rFonts w:asciiTheme="minorHAnsi" w:hAnsiTheme="minorHAnsi" w:cstheme="minorHAnsi"/>
          <w:b/>
          <w:sz w:val="21"/>
          <w:szCs w:val="21"/>
          <w:lang w:val="it-IT"/>
        </w:rPr>
        <w:t>Bravo</w:t>
      </w:r>
      <w:r w:rsidR="00BB04CD" w:rsidRPr="00672E4A">
        <w:rPr>
          <w:rFonts w:asciiTheme="minorHAnsi" w:hAnsiTheme="minorHAnsi" w:cstheme="minorHAnsi"/>
          <w:b/>
          <w:sz w:val="21"/>
          <w:szCs w:val="21"/>
          <w:lang w:val="it-IT"/>
        </w:rPr>
        <w:t xml:space="preserve"> </w:t>
      </w:r>
      <w:r w:rsidR="00505D37" w:rsidRPr="00672E4A">
        <w:rPr>
          <w:rFonts w:asciiTheme="minorHAnsi" w:hAnsiTheme="minorHAnsi" w:cstheme="minorHAnsi"/>
          <w:b/>
          <w:sz w:val="21"/>
          <w:szCs w:val="21"/>
          <w:lang w:val="it-IT"/>
        </w:rPr>
        <w:t>Viva Fortuna Beach</w:t>
      </w:r>
      <w:r w:rsidR="00B23E92">
        <w:rPr>
          <w:rFonts w:asciiTheme="minorHAnsi" w:hAnsiTheme="minorHAnsi" w:cstheme="minorHAnsi"/>
          <w:b/>
          <w:sz w:val="21"/>
          <w:szCs w:val="21"/>
          <w:lang w:val="it-IT"/>
        </w:rPr>
        <w:t xml:space="preserve"> </w:t>
      </w:r>
      <w:r w:rsidR="00B23E92">
        <w:rPr>
          <w:rFonts w:asciiTheme="minorHAnsi" w:hAnsiTheme="minorHAnsi" w:cstheme="minorHAnsi"/>
          <w:bCs/>
          <w:sz w:val="21"/>
          <w:szCs w:val="21"/>
          <w:lang w:val="it-IT"/>
        </w:rPr>
        <w:t>vi garantirete la giusta serenit</w:t>
      </w:r>
      <w:r w:rsidR="000F7F6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à </w:t>
      </w:r>
      <w:r w:rsidR="000519E6">
        <w:rPr>
          <w:rFonts w:asciiTheme="minorHAnsi" w:hAnsiTheme="minorHAnsi" w:cstheme="minorHAnsi"/>
          <w:bCs/>
          <w:sz w:val="21"/>
          <w:szCs w:val="21"/>
          <w:lang w:val="it-IT"/>
        </w:rPr>
        <w:t>per dedicar</w:t>
      </w:r>
      <w:r w:rsidR="00BB04CD">
        <w:rPr>
          <w:rFonts w:asciiTheme="minorHAnsi" w:hAnsiTheme="minorHAnsi" w:cstheme="minorHAnsi"/>
          <w:bCs/>
          <w:sz w:val="21"/>
          <w:szCs w:val="21"/>
          <w:lang w:val="it-IT"/>
        </w:rPr>
        <w:t>v</w:t>
      </w:r>
      <w:r w:rsidR="000519E6">
        <w:rPr>
          <w:rFonts w:asciiTheme="minorHAnsi" w:hAnsiTheme="minorHAnsi" w:cstheme="minorHAnsi"/>
          <w:bCs/>
          <w:sz w:val="21"/>
          <w:szCs w:val="21"/>
          <w:lang w:val="it-IT"/>
        </w:rPr>
        <w:t>i a</w:t>
      </w:r>
      <w:r w:rsidR="005A5E80">
        <w:rPr>
          <w:rFonts w:asciiTheme="minorHAnsi" w:hAnsiTheme="minorHAnsi" w:cstheme="minorHAnsi"/>
          <w:bCs/>
          <w:sz w:val="21"/>
          <w:szCs w:val="21"/>
          <w:lang w:val="it-IT"/>
        </w:rPr>
        <w:t>lle</w:t>
      </w:r>
      <w:r w:rsidR="000519E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attività rilassa</w:t>
      </w:r>
      <w:r w:rsidR="005A5E80">
        <w:rPr>
          <w:rFonts w:asciiTheme="minorHAnsi" w:hAnsiTheme="minorHAnsi" w:cstheme="minorHAnsi"/>
          <w:bCs/>
          <w:sz w:val="21"/>
          <w:szCs w:val="21"/>
          <w:lang w:val="it-IT"/>
        </w:rPr>
        <w:t>nti all’interno della struttura oppure partire per l’avventura alla scoperta dell’isola grazie alle escursioni organizzate</w:t>
      </w:r>
      <w:r w:rsidR="009A24FC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</w:t>
      </w:r>
    </w:p>
    <w:p w14:paraId="1E445A61" w14:textId="77777777" w:rsidR="00333B89" w:rsidRPr="005353FF" w:rsidRDefault="00333B89" w:rsidP="00672E4A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44BCB960" w14:textId="757F271F" w:rsidR="00D0185F" w:rsidRDefault="00333B89" w:rsidP="00333B89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Non ne facciamo un mistero: </w:t>
      </w:r>
      <w:r w:rsidRPr="004567B2">
        <w:rPr>
          <w:rFonts w:asciiTheme="minorHAnsi" w:hAnsiTheme="minorHAnsi" w:cstheme="minorHAnsi"/>
          <w:bCs/>
          <w:iCs/>
          <w:sz w:val="21"/>
          <w:szCs w:val="21"/>
          <w:lang w:val="it-IT"/>
        </w:rPr>
        <w:t>Grand Bahama</w:t>
      </w: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è l’isola che per accessibilità e proposte </w:t>
      </w:r>
      <w:r w:rsidR="004B615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è ideale per </w:t>
      </w:r>
      <w:r w:rsidR="00913287">
        <w:rPr>
          <w:rFonts w:asciiTheme="minorHAnsi" w:hAnsiTheme="minorHAnsi" w:cstheme="minorHAnsi"/>
          <w:bCs/>
          <w:iCs/>
          <w:sz w:val="21"/>
          <w:szCs w:val="21"/>
          <w:lang w:val="it-IT"/>
        </w:rPr>
        <w:t>le</w:t>
      </w:r>
      <w:r w:rsidR="003F0D7F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>vacanz</w:t>
      </w:r>
      <w:r w:rsidR="003900F5">
        <w:rPr>
          <w:rFonts w:asciiTheme="minorHAnsi" w:hAnsiTheme="minorHAnsi" w:cstheme="minorHAnsi"/>
          <w:bCs/>
          <w:iCs/>
          <w:sz w:val="21"/>
          <w:szCs w:val="21"/>
          <w:lang w:val="it-IT"/>
        </w:rPr>
        <w:t>e</w:t>
      </w: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di </w:t>
      </w:r>
      <w:r w:rsidRPr="00C14D24">
        <w:rPr>
          <w:rFonts w:asciiTheme="minorHAnsi" w:hAnsiTheme="minorHAnsi" w:cstheme="minorHAnsi"/>
          <w:b/>
          <w:iCs/>
          <w:sz w:val="21"/>
          <w:szCs w:val="21"/>
          <w:lang w:val="it-IT"/>
        </w:rPr>
        <w:t>famiglia</w:t>
      </w:r>
      <w:r w:rsidR="004567B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>adorer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ete 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>lo spirito e la cultura dell’isola, l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molteplici 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>attività a contatto con la natura e il mare, il litorale protetto dalla barriera corallina, aspetti così peculiari dell’isola e di tutto l’arcipelago delle Bahamas.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 vostri piccoli esploratori amanti della natura non potranno perdere le escursioni nei parchi protetti: l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 passerella del </w:t>
      </w:r>
      <w:r w:rsidRPr="00672E4A">
        <w:rPr>
          <w:rFonts w:asciiTheme="minorHAnsi" w:hAnsiTheme="minorHAnsi" w:cstheme="minorHAnsi"/>
          <w:b/>
          <w:sz w:val="21"/>
          <w:szCs w:val="21"/>
          <w:lang w:val="it-IT"/>
        </w:rPr>
        <w:t>Lucayan National Park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>v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>i farà attraversare tutti gli ecosistemi d</w:t>
      </w:r>
      <w:r w:rsidR="0090005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ell’isola di 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>Grand Bahama</w:t>
      </w:r>
      <w:r w:rsidR="000B221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tra </w:t>
      </w:r>
      <w:r w:rsidR="000B2216" w:rsidRPr="00672E4A">
        <w:rPr>
          <w:rFonts w:asciiTheme="minorHAnsi" w:hAnsiTheme="minorHAnsi" w:cstheme="minorHAnsi"/>
          <w:bCs/>
          <w:sz w:val="21"/>
          <w:szCs w:val="21"/>
          <w:lang w:val="it-IT"/>
        </w:rPr>
        <w:t>grotte sottomarine, ambienti naturali come foreste di pini, insenature di mangrovie e barriere coralline</w:t>
      </w:r>
      <w:r w:rsidR="000B221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</w:t>
      </w:r>
      <w:r w:rsidR="00506863">
        <w:rPr>
          <w:rFonts w:asciiTheme="minorHAnsi" w:hAnsiTheme="minorHAnsi" w:cstheme="minorHAnsi"/>
          <w:bCs/>
          <w:sz w:val="21"/>
          <w:szCs w:val="21"/>
          <w:lang w:val="it-IT"/>
        </w:rPr>
        <w:t>I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 </w:t>
      </w:r>
      <w:r w:rsidRPr="00672E4A">
        <w:rPr>
          <w:rFonts w:asciiTheme="minorHAnsi" w:hAnsiTheme="minorHAnsi" w:cstheme="minorHAnsi"/>
          <w:b/>
          <w:sz w:val="21"/>
          <w:szCs w:val="21"/>
          <w:lang w:val="it-IT"/>
        </w:rPr>
        <w:t>Peterson Cay National Park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vi </w:t>
      </w:r>
      <w:r w:rsidR="00506863">
        <w:rPr>
          <w:rFonts w:asciiTheme="minorHAnsi" w:hAnsiTheme="minorHAnsi" w:cstheme="minorHAnsi"/>
          <w:bCs/>
          <w:sz w:val="21"/>
          <w:szCs w:val="21"/>
          <w:lang w:val="it-IT"/>
        </w:rPr>
        <w:t>offr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irà</w:t>
      </w:r>
      <w:r w:rsidR="00506863"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l'opportunità di apprezzare la bellezza dell'isola da un diverso punto di vista</w:t>
      </w:r>
      <w:r w:rsidR="00506863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ovvero d</w:t>
      </w:r>
      <w:r w:rsidR="00506863" w:rsidRPr="00672E4A">
        <w:rPr>
          <w:rFonts w:asciiTheme="minorHAnsi" w:hAnsiTheme="minorHAnsi" w:cstheme="minorHAnsi"/>
          <w:bCs/>
          <w:sz w:val="21"/>
          <w:szCs w:val="21"/>
          <w:lang w:val="it-IT"/>
        </w:rPr>
        <w:t>alle profondità delle acque turchesi</w:t>
      </w:r>
      <w:r w:rsidR="00506863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tra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banchi di pesci tropicali e altre specie marine</w:t>
      </w:r>
      <w:r w:rsidR="00506863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ED654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>facendo snorkeling a bassa profondità</w:t>
      </w:r>
      <w:r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attraverso colorate barriere coralline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</w:t>
      </w:r>
    </w:p>
    <w:p w14:paraId="0C30462F" w14:textId="34787553" w:rsidR="005C0F7B" w:rsidRPr="00D855DE" w:rsidRDefault="00D0185F" w:rsidP="005C0F7B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 proposito di barriere coralline: </w:t>
      </w:r>
      <w:r w:rsidR="005C0F7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piacerà a tutta la famiglia il progetto di </w:t>
      </w:r>
      <w:r w:rsidR="005C0F7B" w:rsidRPr="00672E4A">
        <w:rPr>
          <w:rFonts w:asciiTheme="minorHAnsi" w:hAnsiTheme="minorHAnsi" w:cstheme="minorHAnsi"/>
          <w:bCs/>
          <w:iCs/>
          <w:sz w:val="21"/>
          <w:szCs w:val="21"/>
          <w:lang w:val="it-IT"/>
        </w:rPr>
        <w:t>tutela e salvaguardia</w:t>
      </w:r>
      <w:r w:rsidR="005C0F7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del </w:t>
      </w:r>
      <w:hyperlink r:id="rId8" w:history="1">
        <w:r w:rsidR="005C0F7B" w:rsidRPr="00672E4A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Coral Vita</w:t>
        </w:r>
      </w:hyperlink>
      <w:r w:rsidR="00EC038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5C0F7B" w:rsidRPr="00672E4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un vivaio di coralli </w:t>
      </w:r>
      <w:r w:rsidR="00EC038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finalizzato ad </w:t>
      </w:r>
      <w:r w:rsidR="005C0F7B" w:rsidRPr="00672E4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arginare le conseguenze del cambiamento climatico alle Bahamas. La struttura funge anche da centro didattico su flora e fauna marine e ha guadagnato fama come attrazione turistica. </w:t>
      </w:r>
      <w:r w:rsidR="00D855DE">
        <w:rPr>
          <w:rFonts w:asciiTheme="minorHAnsi" w:hAnsiTheme="minorHAnsi" w:cstheme="minorHAnsi"/>
          <w:bCs/>
          <w:iCs/>
          <w:sz w:val="21"/>
          <w:szCs w:val="21"/>
          <w:lang w:val="it-IT"/>
        </w:rPr>
        <w:br/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 </w:t>
      </w:r>
      <w:r w:rsidR="00D855DE" w:rsidRPr="00A535A5">
        <w:rPr>
          <w:rFonts w:asciiTheme="minorHAnsi" w:hAnsiTheme="minorHAnsi" w:cstheme="minorHAnsi"/>
          <w:b/>
          <w:sz w:val="21"/>
          <w:szCs w:val="21"/>
          <w:lang w:val="it-IT"/>
        </w:rPr>
        <w:t>Bravo Viva Fortuna Beach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le famiglie 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>trov</w:t>
      </w:r>
      <w:r w:rsidR="00D855DE">
        <w:rPr>
          <w:rFonts w:asciiTheme="minorHAnsi" w:hAnsiTheme="minorHAnsi" w:cstheme="minorHAnsi"/>
          <w:bCs/>
          <w:sz w:val="21"/>
          <w:szCs w:val="21"/>
          <w:lang w:val="it-IT"/>
        </w:rPr>
        <w:t>eranno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il mix perfetto tra divertimento e intrattenimento. L’équipe </w:t>
      </w:r>
      <w:r w:rsidR="00E95E3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di animazione 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proposta da</w:t>
      </w:r>
      <w:r w:rsidR="00B93DD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Bravo </w:t>
      </w:r>
      <w:r w:rsidR="00D855DE">
        <w:rPr>
          <w:rFonts w:asciiTheme="minorHAnsi" w:hAnsiTheme="minorHAnsi" w:cstheme="minorHAnsi"/>
          <w:bCs/>
          <w:sz w:val="21"/>
          <w:szCs w:val="21"/>
          <w:lang w:val="it-IT"/>
        </w:rPr>
        <w:t>v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>i coinvolgerà in giochi,</w:t>
      </w:r>
      <w:r w:rsidR="00B93DD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tornei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B93DD7">
        <w:rPr>
          <w:rFonts w:asciiTheme="minorHAnsi" w:hAnsiTheme="minorHAnsi" w:cstheme="minorHAnsi"/>
          <w:bCs/>
          <w:sz w:val="21"/>
          <w:szCs w:val="21"/>
          <w:lang w:val="it-IT"/>
        </w:rPr>
        <w:t>spettacoli</w:t>
      </w:r>
      <w:r w:rsidR="00A6362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serali, 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>beach party e musica fino a tarda notte. I bambini potranno contare su un intenso programma di attività e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alla sera, scatenarsi con le mascotte Tarta e Stellina </w:t>
      </w:r>
      <w:r w:rsidR="00E95E34">
        <w:rPr>
          <w:rFonts w:asciiTheme="minorHAnsi" w:hAnsiTheme="minorHAnsi" w:cstheme="minorHAnsi"/>
          <w:bCs/>
          <w:sz w:val="21"/>
          <w:szCs w:val="21"/>
          <w:lang w:val="it-IT"/>
        </w:rPr>
        <w:t>in una divertente baby dance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Anche i teenager con 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l’animazione dei club</w:t>
      </w:r>
      <w:r w:rsid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>B.Free vivranno una vacanza all’insegna del divertimento partecipando ai tornei sportivi, alle sfide e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vivendo</w:t>
      </w:r>
      <w:r w:rsidR="00D855DE" w:rsidRPr="00D855D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esperienze social.</w:t>
      </w:r>
    </w:p>
    <w:p w14:paraId="512A9D00" w14:textId="33011FAA" w:rsidR="00D0185F" w:rsidRDefault="00D0185F" w:rsidP="00333B89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6955A8A8" w14:textId="5BF419D6" w:rsidR="0070054D" w:rsidRPr="00672E4A" w:rsidRDefault="0023353B" w:rsidP="0070054D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Alle </w:t>
      </w:r>
      <w:r w:rsidRPr="00C14D24">
        <w:rPr>
          <w:rFonts w:asciiTheme="minorHAnsi" w:hAnsiTheme="minorHAnsi" w:cstheme="minorHAnsi"/>
          <w:b/>
          <w:sz w:val="21"/>
          <w:szCs w:val="21"/>
          <w:lang w:val="it-IT"/>
        </w:rPr>
        <w:t>coppie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in viaggio, desiderose di tranquillità</w:t>
      </w:r>
      <w:r w:rsidR="00887971">
        <w:rPr>
          <w:rFonts w:asciiTheme="minorHAnsi" w:hAnsiTheme="minorHAnsi" w:cstheme="minorHAnsi"/>
          <w:bCs/>
          <w:sz w:val="21"/>
          <w:szCs w:val="21"/>
          <w:lang w:val="it-IT"/>
        </w:rPr>
        <w:t>, privacy e un pizzico di romanticismo</w:t>
      </w:r>
      <w:r w:rsidR="003B495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l’isola di Grand Bahama </w:t>
      </w:r>
      <w:r w:rsidR="000532C8">
        <w:rPr>
          <w:rFonts w:asciiTheme="minorHAnsi" w:hAnsiTheme="minorHAnsi" w:cstheme="minorHAnsi"/>
          <w:bCs/>
          <w:sz w:val="21"/>
          <w:szCs w:val="21"/>
          <w:lang w:val="it-IT"/>
        </w:rPr>
        <w:t>propone panorami memorabili</w:t>
      </w:r>
      <w:r w:rsidR="0070054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; percorrete </w:t>
      </w:r>
      <w:r w:rsidR="0070054D">
        <w:rPr>
          <w:rFonts w:asciiTheme="minorHAnsi" w:hAnsiTheme="minorHAnsi" w:cstheme="minorHAnsi"/>
          <w:b/>
          <w:sz w:val="21"/>
          <w:szCs w:val="21"/>
          <w:lang w:val="it-IT"/>
        </w:rPr>
        <w:t>l’</w:t>
      </w:r>
      <w:r w:rsidR="0070054D" w:rsidRPr="00672E4A">
        <w:rPr>
          <w:rFonts w:asciiTheme="minorHAnsi" w:hAnsiTheme="minorHAnsi" w:cstheme="minorHAnsi"/>
          <w:b/>
          <w:sz w:val="21"/>
          <w:szCs w:val="21"/>
          <w:lang w:val="it-IT"/>
        </w:rPr>
        <w:t>Heritage Trail</w:t>
      </w:r>
      <w:r w:rsidR="0070054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70054D" w:rsidRPr="00672E4A">
        <w:rPr>
          <w:rFonts w:asciiTheme="minorHAnsi" w:hAnsiTheme="minorHAnsi" w:cstheme="minorHAnsi"/>
          <w:bCs/>
          <w:sz w:val="21"/>
          <w:szCs w:val="21"/>
          <w:lang w:val="it-IT"/>
        </w:rPr>
        <w:t>il vecchio sentiero sterrato</w:t>
      </w:r>
      <w:r w:rsidR="0070054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AE6F8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dove la natura domina </w:t>
      </w:r>
      <w:r w:rsidR="00641A1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lo popola di </w:t>
      </w:r>
      <w:r w:rsidR="0070054D" w:rsidRPr="00672E4A">
        <w:rPr>
          <w:rFonts w:asciiTheme="minorHAnsi" w:hAnsiTheme="minorHAnsi" w:cstheme="minorHAnsi"/>
          <w:bCs/>
          <w:sz w:val="21"/>
          <w:szCs w:val="21"/>
          <w:lang w:val="it-IT"/>
        </w:rPr>
        <w:t>un'impressionante varietà di piante, uccelli e farfall</w:t>
      </w:r>
      <w:r w:rsidR="002B7697">
        <w:rPr>
          <w:rFonts w:asciiTheme="minorHAnsi" w:hAnsiTheme="minorHAnsi" w:cstheme="minorHAnsi"/>
          <w:bCs/>
          <w:sz w:val="21"/>
          <w:szCs w:val="21"/>
          <w:lang w:val="it-IT"/>
        </w:rPr>
        <w:t>e.</w:t>
      </w:r>
      <w:r w:rsidR="0070054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Per atmosfere scintillanti, scegliete l’ora che si avvicina al tramonto</w:t>
      </w:r>
      <w:r w:rsidR="002B769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! </w:t>
      </w:r>
    </w:p>
    <w:p w14:paraId="6C5819F6" w14:textId="0A549A62" w:rsidR="0085255F" w:rsidRPr="00672E4A" w:rsidRDefault="003900F5" w:rsidP="0085255F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Non mancheranno anche </w:t>
      </w:r>
      <w:r w:rsidR="002B7697">
        <w:rPr>
          <w:rFonts w:asciiTheme="minorHAnsi" w:hAnsiTheme="minorHAnsi" w:cstheme="minorHAnsi"/>
          <w:bCs/>
          <w:sz w:val="21"/>
          <w:szCs w:val="21"/>
          <w:lang w:val="it-IT"/>
        </w:rPr>
        <w:t>moment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>i</w:t>
      </w:r>
      <w:r w:rsidR="002B769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250E78">
        <w:rPr>
          <w:rFonts w:asciiTheme="minorHAnsi" w:hAnsiTheme="minorHAnsi" w:cstheme="minorHAnsi"/>
          <w:bCs/>
          <w:sz w:val="21"/>
          <w:szCs w:val="21"/>
          <w:lang w:val="it-IT"/>
        </w:rPr>
        <w:t>dedicat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>i</w:t>
      </w:r>
      <w:r w:rsidR="00250E7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alla storia e alla cultura delle Bahamas: a Freeport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C14D2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una visita al </w:t>
      </w:r>
      <w:hyperlink r:id="rId9" w:history="1">
        <w:r w:rsidR="0085255F" w:rsidRPr="00672E4A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Bahamas Maritime Museum</w:t>
        </w:r>
      </w:hyperlink>
      <w:r>
        <w:rPr>
          <w:rStyle w:val="Collegamentoipertestuale"/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dove sono conservati </w:t>
      </w:r>
      <w:r w:rsidR="0085255F" w:rsidRPr="00672E4A">
        <w:rPr>
          <w:rFonts w:asciiTheme="minorHAnsi" w:hAnsiTheme="minorHAnsi" w:cstheme="minorHAnsi"/>
          <w:bCs/>
          <w:sz w:val="21"/>
          <w:szCs w:val="21"/>
          <w:lang w:val="it-IT"/>
        </w:rPr>
        <w:t>i resti del galeone spagnolo Nuestra Señora de las Maravillas, perso al largo delle isole settentrionali il 4 gennaio 1656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divent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>erà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uno spunto per un percorso 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lastRenderedPageBreak/>
        <w:t>attraverso i secoli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5255F"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dai nativi 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>Lucayan</w:t>
      </w:r>
      <w:r w:rsidR="0085255F"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agli orrori della tratta degli schiavi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5255F"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sino alle flotte del tesoro spagnol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>o</w:t>
      </w:r>
      <w:r w:rsidR="0085255F" w:rsidRPr="00672E4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>e alla repubblica dei pirati</w:t>
      </w:r>
      <w:r w:rsidR="004909E8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5255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</w:t>
      </w:r>
      <w:r w:rsidR="00406E2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ul filo narrativo legato al mare e alla navigazione, che così fortemente ha caratterizzato </w:t>
      </w:r>
      <w:r w:rsidR="004909E8">
        <w:rPr>
          <w:rFonts w:asciiTheme="minorHAnsi" w:hAnsiTheme="minorHAnsi" w:cstheme="minorHAnsi"/>
          <w:bCs/>
          <w:sz w:val="21"/>
          <w:szCs w:val="21"/>
          <w:lang w:val="it-IT"/>
        </w:rPr>
        <w:t>questi territori nel passato.</w:t>
      </w:r>
    </w:p>
    <w:p w14:paraId="3EF97FBB" w14:textId="51252A60" w:rsidR="007A7046" w:rsidRDefault="00AF45B1" w:rsidP="00C14D24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L’atmosfera fatata del </w:t>
      </w:r>
      <w:r w:rsidRPr="004D7291">
        <w:rPr>
          <w:rFonts w:asciiTheme="minorHAnsi" w:hAnsiTheme="minorHAnsi" w:cstheme="minorHAnsi"/>
          <w:b/>
          <w:sz w:val="21"/>
          <w:szCs w:val="21"/>
          <w:lang w:val="it-IT"/>
        </w:rPr>
        <w:t>Garden of The Groves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4D7291">
        <w:rPr>
          <w:rFonts w:asciiTheme="minorHAnsi" w:hAnsiTheme="minorHAnsi" w:cstheme="minorHAnsi"/>
          <w:bCs/>
          <w:sz w:val="21"/>
          <w:szCs w:val="21"/>
          <w:lang w:val="it-IT"/>
        </w:rPr>
        <w:t>incant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erà</w:t>
      </w:r>
      <w:r w:rsidR="004D729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con la sua</w:t>
      </w:r>
      <w:r w:rsidR="007A7046" w:rsidRPr="007A704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vegetazione esotica</w:t>
      </w:r>
      <w:r w:rsidR="004D729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piccole </w:t>
      </w:r>
      <w:r w:rsidR="007A7046" w:rsidRPr="007A7046">
        <w:rPr>
          <w:rFonts w:asciiTheme="minorHAnsi" w:hAnsiTheme="minorHAnsi" w:cstheme="minorHAnsi"/>
          <w:bCs/>
          <w:sz w:val="21"/>
          <w:szCs w:val="21"/>
          <w:lang w:val="it-IT"/>
        </w:rPr>
        <w:t>cascate, uccelli e farfalle</w:t>
      </w:r>
      <w:r w:rsidR="00DD0D8D">
        <w:rPr>
          <w:rFonts w:asciiTheme="minorHAnsi" w:hAnsiTheme="minorHAnsi" w:cstheme="minorHAnsi"/>
          <w:bCs/>
          <w:sz w:val="21"/>
          <w:szCs w:val="21"/>
          <w:lang w:val="it-IT"/>
        </w:rPr>
        <w:t>, e con l’unico labirinto di tutte le Bahamas.</w:t>
      </w:r>
      <w:r w:rsidR="007A7046" w:rsidRPr="007A704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In alto sulla collina</w:t>
      </w:r>
      <w:r w:rsidR="004D7291">
        <w:rPr>
          <w:rFonts w:asciiTheme="minorHAnsi" w:hAnsiTheme="minorHAnsi" w:cstheme="minorHAnsi"/>
          <w:bCs/>
          <w:sz w:val="21"/>
          <w:szCs w:val="21"/>
          <w:lang w:val="it-IT"/>
        </w:rPr>
        <w:t>, si staglia</w:t>
      </w:r>
      <w:r w:rsidR="007A7046" w:rsidRPr="007A704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una replica della prima cappella di Freeport che il signor Groves, il fondatore di Freeport, costruì nel campo di legname di Pineridge.</w:t>
      </w:r>
      <w:r w:rsidR="00DF773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</w:p>
    <w:p w14:paraId="23612D98" w14:textId="11831C93" w:rsidR="00BE5498" w:rsidRDefault="00BE5498" w:rsidP="00C14D24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>Prima di lasciare Freeport, va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rrà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la p</w:t>
      </w:r>
      <w:r w:rsidR="00C1484B">
        <w:rPr>
          <w:rFonts w:asciiTheme="minorHAnsi" w:hAnsiTheme="minorHAnsi" w:cstheme="minorHAnsi"/>
          <w:bCs/>
          <w:sz w:val="21"/>
          <w:szCs w:val="21"/>
          <w:lang w:val="it-IT"/>
        </w:rPr>
        <w:t>e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na fare un salto al </w:t>
      </w:r>
      <w:r w:rsidR="00C1484B" w:rsidRPr="009161C7">
        <w:rPr>
          <w:rFonts w:asciiTheme="minorHAnsi" w:hAnsiTheme="minorHAnsi" w:cstheme="minorHAnsi"/>
          <w:b/>
          <w:sz w:val="21"/>
          <w:szCs w:val="21"/>
          <w:lang w:val="it-IT"/>
        </w:rPr>
        <w:t>m</w:t>
      </w:r>
      <w:r w:rsidR="009161C7" w:rsidRPr="009161C7">
        <w:rPr>
          <w:rFonts w:asciiTheme="minorHAnsi" w:hAnsiTheme="minorHAnsi" w:cstheme="minorHAnsi"/>
          <w:b/>
          <w:sz w:val="21"/>
          <w:szCs w:val="21"/>
          <w:lang w:val="it-IT"/>
        </w:rPr>
        <w:t>e</w:t>
      </w:r>
      <w:r w:rsidR="00C1484B" w:rsidRPr="009161C7">
        <w:rPr>
          <w:rFonts w:asciiTheme="minorHAnsi" w:hAnsiTheme="minorHAnsi" w:cstheme="minorHAnsi"/>
          <w:b/>
          <w:sz w:val="21"/>
          <w:szCs w:val="21"/>
          <w:lang w:val="it-IT"/>
        </w:rPr>
        <w:t>rcato di Port L</w:t>
      </w:r>
      <w:r w:rsidR="00BA0F4F" w:rsidRPr="009161C7">
        <w:rPr>
          <w:rFonts w:asciiTheme="minorHAnsi" w:hAnsiTheme="minorHAnsi" w:cstheme="minorHAnsi"/>
          <w:b/>
          <w:sz w:val="21"/>
          <w:szCs w:val="21"/>
          <w:lang w:val="it-IT"/>
        </w:rPr>
        <w:t>uc</w:t>
      </w:r>
      <w:r w:rsidR="00C1484B" w:rsidRPr="009161C7">
        <w:rPr>
          <w:rFonts w:asciiTheme="minorHAnsi" w:hAnsiTheme="minorHAnsi" w:cstheme="minorHAnsi"/>
          <w:b/>
          <w:sz w:val="21"/>
          <w:szCs w:val="21"/>
          <w:lang w:val="it-IT"/>
        </w:rPr>
        <w:t>aya</w:t>
      </w:r>
      <w:r w:rsidR="00C1484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curiosare tra le bancarelle </w:t>
      </w:r>
      <w:r w:rsidR="00BA0F4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alla ricerca dell’oggetto di artigianato da portare con sé, </w:t>
      </w:r>
      <w:r w:rsidR="00AF4D4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 rientro, come ricordo. </w:t>
      </w:r>
    </w:p>
    <w:p w14:paraId="07ABCC72" w14:textId="77777777" w:rsidR="003D063A" w:rsidRDefault="003D063A" w:rsidP="00C14D24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470EEBB7" w14:textId="157B8160" w:rsidR="00603A33" w:rsidRDefault="001A12B2" w:rsidP="00672E4A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 </w:t>
      </w:r>
      <w:r w:rsidRPr="005B7D5C">
        <w:rPr>
          <w:rFonts w:asciiTheme="minorHAnsi" w:hAnsiTheme="minorHAnsi" w:cstheme="minorHAnsi"/>
          <w:b/>
          <w:sz w:val="21"/>
          <w:szCs w:val="21"/>
          <w:lang w:val="it-IT"/>
        </w:rPr>
        <w:t>g</w:t>
      </w:r>
      <w:r w:rsidR="009B06BB" w:rsidRPr="005B7D5C">
        <w:rPr>
          <w:rFonts w:asciiTheme="minorHAnsi" w:hAnsiTheme="minorHAnsi" w:cstheme="minorHAnsi"/>
          <w:b/>
          <w:sz w:val="21"/>
          <w:szCs w:val="21"/>
          <w:lang w:val="it-IT"/>
        </w:rPr>
        <w:t>ruppi di ami</w:t>
      </w:r>
      <w:r w:rsidR="00DE1512" w:rsidRPr="005B7D5C">
        <w:rPr>
          <w:rFonts w:asciiTheme="minorHAnsi" w:hAnsiTheme="minorHAnsi" w:cstheme="minorHAnsi"/>
          <w:b/>
          <w:sz w:val="21"/>
          <w:szCs w:val="21"/>
          <w:lang w:val="it-IT"/>
        </w:rPr>
        <w:t>c</w:t>
      </w:r>
      <w:r w:rsidR="0062071D">
        <w:rPr>
          <w:rFonts w:asciiTheme="minorHAnsi" w:hAnsiTheme="minorHAnsi" w:cstheme="minorHAnsi"/>
          <w:b/>
          <w:sz w:val="21"/>
          <w:szCs w:val="21"/>
          <w:lang w:val="it-IT"/>
        </w:rPr>
        <w:t>i e amiche</w:t>
      </w:r>
      <w:r w:rsidR="00DE151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B128F">
        <w:rPr>
          <w:rFonts w:asciiTheme="minorHAnsi" w:hAnsiTheme="minorHAnsi" w:cstheme="minorHAnsi"/>
          <w:bCs/>
          <w:sz w:val="21"/>
          <w:szCs w:val="21"/>
          <w:lang w:val="it-IT"/>
        </w:rPr>
        <w:t>sul</w:t>
      </w:r>
      <w:r w:rsidR="00204AC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l’isola di Grand Bahama </w:t>
      </w:r>
      <w:r w:rsidR="008B128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troveranno spunti d’esplorazione, d’avventura e divertimento infiniti: l’ebbrezza dell’archeologia subacquea a </w:t>
      </w:r>
      <w:r w:rsidR="008B128F" w:rsidRPr="00672E4A">
        <w:rPr>
          <w:rFonts w:asciiTheme="minorHAnsi" w:hAnsiTheme="minorHAnsi" w:cstheme="minorHAnsi"/>
          <w:b/>
          <w:sz w:val="21"/>
          <w:szCs w:val="21"/>
          <w:lang w:val="it-IT"/>
        </w:rPr>
        <w:t>Deadman's Reef</w:t>
      </w:r>
      <w:r w:rsidR="007428A0">
        <w:rPr>
          <w:rFonts w:asciiTheme="minorHAnsi" w:hAnsiTheme="minorHAnsi" w:cstheme="minorHAnsi"/>
          <w:b/>
          <w:sz w:val="21"/>
          <w:szCs w:val="21"/>
          <w:lang w:val="it-IT"/>
        </w:rPr>
        <w:t xml:space="preserve">, </w:t>
      </w:r>
      <w:r w:rsidR="008B128F" w:rsidRPr="00672E4A">
        <w:rPr>
          <w:rFonts w:asciiTheme="minorHAnsi" w:hAnsiTheme="minorHAnsi" w:cstheme="minorHAnsi"/>
          <w:bCs/>
          <w:sz w:val="21"/>
          <w:szCs w:val="21"/>
          <w:lang w:val="it-IT"/>
        </w:rPr>
        <w:t>dove recentemente sono state fatte importanti scoperte riferite agli indiani Lucayan</w:t>
      </w:r>
      <w:r w:rsidR="008B128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; </w:t>
      </w:r>
      <w:r w:rsidR="00D530D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un safari adrenalinico a bordo di una jeep, </w:t>
      </w:r>
      <w:r w:rsidR="00ED307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in visita ai principali punti attrattivi dell’isola e poi una divertente serata </w:t>
      </w:r>
      <w:r w:rsidR="00B87CC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 </w:t>
      </w:r>
      <w:r w:rsidR="00B87CC7" w:rsidRPr="000E7AC2">
        <w:rPr>
          <w:rFonts w:asciiTheme="minorHAnsi" w:hAnsiTheme="minorHAnsi" w:cstheme="minorHAnsi"/>
          <w:b/>
          <w:sz w:val="21"/>
          <w:szCs w:val="21"/>
          <w:lang w:val="it-IT"/>
        </w:rPr>
        <w:t>Fish Fry</w:t>
      </w:r>
      <w:r w:rsidR="001E1D1A" w:rsidRPr="001E1D1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0E7AC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di </w:t>
      </w:r>
      <w:r w:rsidR="001E1D1A" w:rsidRPr="004909E8">
        <w:rPr>
          <w:rFonts w:asciiTheme="minorHAnsi" w:hAnsiTheme="minorHAnsi" w:cstheme="minorHAnsi"/>
          <w:bCs/>
          <w:sz w:val="21"/>
          <w:szCs w:val="21"/>
          <w:lang w:val="it-IT"/>
        </w:rPr>
        <w:t>Smith's Town</w:t>
      </w:r>
      <w:r w:rsidR="001E1D1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(solo il mercoledì!)</w:t>
      </w:r>
      <w:r w:rsidR="003900F5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1E1D1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603A33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tra </w:t>
      </w:r>
      <w:r w:rsidR="000E7AC2" w:rsidRPr="004909E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chioschi dall’aria informale </w:t>
      </w:r>
      <w:r w:rsidR="00603A33">
        <w:rPr>
          <w:rFonts w:asciiTheme="minorHAnsi" w:hAnsiTheme="minorHAnsi" w:cstheme="minorHAnsi"/>
          <w:bCs/>
          <w:sz w:val="21"/>
          <w:szCs w:val="21"/>
          <w:lang w:val="it-IT"/>
        </w:rPr>
        <w:t>per</w:t>
      </w:r>
      <w:r w:rsidR="000E7AC2" w:rsidRPr="004909E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gustare le specialità bahamiane</w:t>
      </w:r>
      <w:r w:rsidR="00603A33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</w:t>
      </w:r>
    </w:p>
    <w:p w14:paraId="0F15C683" w14:textId="6A4E9D99" w:rsidR="008A2E72" w:rsidRPr="008A2E72" w:rsidRDefault="005936C3" w:rsidP="008A2E72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Imperdibili le immersioni, </w:t>
      </w:r>
      <w:r w:rsidR="00121CA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da scegliere presso il centro diving del </w:t>
      </w:r>
      <w:r w:rsidR="00121CA9" w:rsidRPr="00A535A5">
        <w:rPr>
          <w:rFonts w:asciiTheme="minorHAnsi" w:hAnsiTheme="minorHAnsi" w:cstheme="minorHAnsi"/>
          <w:b/>
          <w:sz w:val="21"/>
          <w:szCs w:val="21"/>
          <w:lang w:val="it-IT"/>
        </w:rPr>
        <w:t>Bravo Viva Fortuna Beach</w:t>
      </w:r>
      <w:r w:rsidR="008A2E72">
        <w:rPr>
          <w:rFonts w:asciiTheme="minorHAnsi" w:hAnsiTheme="minorHAnsi" w:cstheme="minorHAnsi"/>
          <w:b/>
          <w:sz w:val="21"/>
          <w:szCs w:val="21"/>
          <w:lang w:val="it-IT"/>
        </w:rPr>
        <w:t xml:space="preserve"> 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>(centro PADI IDC 5 stelle)</w:t>
      </w:r>
      <w:r w:rsidR="00121CA9" w:rsidRP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121CA9">
        <w:rPr>
          <w:rFonts w:asciiTheme="minorHAnsi" w:hAnsiTheme="minorHAnsi" w:cstheme="minorHAnsi"/>
          <w:bCs/>
          <w:sz w:val="21"/>
          <w:szCs w:val="21"/>
          <w:lang w:val="it-IT"/>
        </w:rPr>
        <w:t>secondo il proprio livello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>. P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>unta di diamante dell’offerta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dell’isola di Grand Bahama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sono</w:t>
      </w:r>
      <w:r w:rsidR="002153BC">
        <w:rPr>
          <w:rFonts w:asciiTheme="minorHAnsi" w:hAnsiTheme="minorHAnsi" w:cstheme="minorHAnsi"/>
          <w:bCs/>
          <w:sz w:val="21"/>
          <w:szCs w:val="21"/>
          <w:lang w:val="it-IT"/>
        </w:rPr>
        <w:t>, infatti,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le attività subacquee con gli </w:t>
      </w:r>
      <w:r w:rsidR="008A2E72" w:rsidRPr="008A2E72">
        <w:rPr>
          <w:rFonts w:asciiTheme="minorHAnsi" w:hAnsiTheme="minorHAnsi" w:cstheme="minorHAnsi"/>
          <w:b/>
          <w:sz w:val="21"/>
          <w:szCs w:val="21"/>
          <w:lang w:val="it-IT"/>
        </w:rPr>
        <w:t>squali e i delfini</w:t>
      </w:r>
      <w:r w:rsid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>Inoltre, sono presenti caverne sottomarine scavate dall’acqua dolce dove la flora è particolarmente ricca</w:t>
      </w:r>
      <w:r w:rsid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>e</w:t>
      </w:r>
      <w:r w:rsidR="002153BC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dove è possibile ammirare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misteriosi relitti sottomarini. ll centro diving del Bravo Viva Fortuna Beach è gestito da </w:t>
      </w:r>
      <w:r w:rsidR="008A2E72" w:rsidRPr="008A2E72">
        <w:rPr>
          <w:rFonts w:asciiTheme="minorHAnsi" w:hAnsiTheme="minorHAnsi" w:cstheme="minorHAnsi"/>
          <w:b/>
          <w:sz w:val="21"/>
          <w:szCs w:val="21"/>
          <w:lang w:val="it-IT"/>
        </w:rPr>
        <w:t>Reef Oasis Dive Club</w:t>
      </w:r>
      <w:r w:rsidR="008A2E72" w:rsidRPr="008A2E72">
        <w:rPr>
          <w:rFonts w:asciiTheme="minorHAnsi" w:hAnsiTheme="minorHAnsi" w:cstheme="minorHAnsi"/>
          <w:bCs/>
          <w:sz w:val="21"/>
          <w:szCs w:val="21"/>
          <w:lang w:val="it-IT"/>
        </w:rPr>
        <w:t>, un’organizzazione subacquea che opera con diversi centri diving a livello internazionale.</w:t>
      </w:r>
    </w:p>
    <w:p w14:paraId="398A9D02" w14:textId="77777777" w:rsidR="004819F1" w:rsidRDefault="004819F1" w:rsidP="00672E4A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7DB34715" w14:textId="6822F645" w:rsidR="004909E8" w:rsidRDefault="4021C7BD" w:rsidP="4021C7BD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4021C7BD">
        <w:rPr>
          <w:rFonts w:asciiTheme="minorHAnsi" w:hAnsiTheme="minorHAnsi" w:cstheme="minorBidi"/>
          <w:sz w:val="21"/>
          <w:szCs w:val="21"/>
          <w:lang w:val="it-IT"/>
        </w:rPr>
        <w:t xml:space="preserve">Nell’isola di Grand Bahama l’estate si anima di </w:t>
      </w:r>
      <w:r w:rsidRPr="4021C7BD">
        <w:rPr>
          <w:rFonts w:asciiTheme="minorHAnsi" w:hAnsiTheme="minorHAnsi" w:cstheme="minorBidi"/>
          <w:b/>
          <w:bCs/>
          <w:sz w:val="21"/>
          <w:szCs w:val="21"/>
          <w:lang w:val="it-IT"/>
        </w:rPr>
        <w:t>eventi</w:t>
      </w:r>
      <w:r w:rsidRPr="4021C7BD">
        <w:rPr>
          <w:rFonts w:asciiTheme="minorHAnsi" w:hAnsiTheme="minorHAnsi" w:cstheme="minorBidi"/>
          <w:sz w:val="21"/>
          <w:szCs w:val="21"/>
          <w:lang w:val="it-IT"/>
        </w:rPr>
        <w:t xml:space="preserve"> e l’atmosfera si surriscalda: segnaliamo in particolare, a luglio, il </w:t>
      </w:r>
      <w:hyperlink r:id="rId10">
        <w:r w:rsidRPr="4021C7BD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>Goombay Summer Festival</w:t>
        </w:r>
      </w:hyperlink>
      <w:r w:rsidRPr="4021C7BD">
        <w:rPr>
          <w:rFonts w:asciiTheme="minorHAnsi" w:hAnsiTheme="minorHAnsi" w:cstheme="minorBidi"/>
          <w:sz w:val="21"/>
          <w:szCs w:val="21"/>
          <w:lang w:val="it-IT"/>
        </w:rPr>
        <w:t xml:space="preserve">, che interessa diversi week-end. Balli, musica dal vivo e allegria in pieno stile bahamiano. Una vera e propria immersione nella cultura e nella tradizione delle Bahamas. Lasciatevi travolgere dal ritmo scandito dai tamburi di pelle di capra, da campanacci, corni e fischietti, dai costumi stravaganti e variopinti, dai gioiosi spettacoli di danza che riempiranno le strade. Il 5 di agosto l’isola di Grand Bahama celebrerà il ritorno a casa di molti espatriati durante </w:t>
      </w:r>
      <w:r w:rsidRPr="4021C7BD">
        <w:rPr>
          <w:rFonts w:asciiTheme="minorHAnsi" w:hAnsiTheme="minorHAnsi" w:cstheme="minorBidi"/>
          <w:b/>
          <w:bCs/>
          <w:sz w:val="21"/>
          <w:szCs w:val="21"/>
          <w:lang w:val="it-IT"/>
        </w:rPr>
        <w:t>l’High Rock Sea Festival</w:t>
      </w:r>
      <w:r w:rsidRPr="4021C7BD">
        <w:rPr>
          <w:rFonts w:asciiTheme="minorHAnsi" w:hAnsiTheme="minorHAnsi" w:cstheme="minorBidi"/>
          <w:sz w:val="21"/>
          <w:szCs w:val="21"/>
          <w:lang w:val="it-IT"/>
        </w:rPr>
        <w:t>, a suono di musica tradizionale e banchettando con pesce e frutti di mare appena pescati.</w:t>
      </w:r>
    </w:p>
    <w:p w14:paraId="744A2218" w14:textId="77777777" w:rsidR="001B2126" w:rsidRPr="00DB214B" w:rsidRDefault="001B2126" w:rsidP="00672E4A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20A2CC85" w14:textId="6D80FB87" w:rsidR="0017520E" w:rsidRPr="00AE1F42" w:rsidRDefault="00AE1F42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/>
          <w:u w:val="single"/>
          <w:lang w:val="it-IT"/>
        </w:rPr>
      </w:pPr>
      <w:r w:rsidRPr="003F0D7F">
        <w:rPr>
          <w:rFonts w:asciiTheme="minorHAnsi" w:hAnsiTheme="minorHAnsi" w:cstheme="minorHAnsi"/>
          <w:b/>
          <w:u w:val="single"/>
          <w:lang w:val="it-IT"/>
        </w:rPr>
        <w:t>BRAVO VIVA FORTUNA BEACH</w:t>
      </w:r>
      <w:r w:rsidR="0063622E" w:rsidRPr="003F0D7F">
        <w:rPr>
          <w:rFonts w:asciiTheme="minorHAnsi" w:hAnsiTheme="minorHAnsi" w:cstheme="minorHAnsi"/>
          <w:b/>
          <w:u w:val="single"/>
          <w:lang w:val="it-IT"/>
        </w:rPr>
        <w:t xml:space="preserve"> </w:t>
      </w:r>
    </w:p>
    <w:p w14:paraId="66F4B0B5" w14:textId="04CB24A7" w:rsidR="00C0478B" w:rsidRPr="00E4370C" w:rsidRDefault="00A93A85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color w:val="FF0000"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Il resort </w:t>
      </w:r>
      <w:r w:rsidR="00AE1F42" w:rsidRPr="00A535A5">
        <w:rPr>
          <w:rFonts w:asciiTheme="minorHAnsi" w:hAnsiTheme="minorHAnsi" w:cstheme="minorHAnsi"/>
          <w:bCs/>
          <w:sz w:val="21"/>
          <w:szCs w:val="21"/>
          <w:lang w:val="it-IT"/>
        </w:rPr>
        <w:t>Bravo Viva Fortuna Beach, con la sua spiaggia bianchissima e il mare dai colori intensi, conferma appieno l’affermazione legata all’arcipelago caraibico. La struttura, della catena alberghiera</w:t>
      </w:r>
      <w:r w:rsid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AE1F42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Viva Resorts</w:t>
      </w:r>
      <w:r w:rsidR="00E4370C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E4370C" w:rsidRPr="003F0D7F">
        <w:rPr>
          <w:rFonts w:asciiTheme="minorHAnsi" w:hAnsiTheme="minorHAnsi" w:cstheme="minorHAnsi"/>
          <w:bCs/>
          <w:color w:val="000000" w:themeColor="text1"/>
          <w:sz w:val="21"/>
          <w:szCs w:val="21"/>
          <w:lang w:val="it-IT"/>
        </w:rPr>
        <w:t>by Wyndham</w:t>
      </w:r>
      <w:r w:rsidR="00B84D97">
        <w:rPr>
          <w:rFonts w:asciiTheme="minorHAnsi" w:hAnsiTheme="minorHAnsi" w:cstheme="minorHAnsi"/>
          <w:bCs/>
          <w:color w:val="000000" w:themeColor="text1"/>
          <w:sz w:val="21"/>
          <w:szCs w:val="21"/>
          <w:lang w:val="it-IT"/>
        </w:rPr>
        <w:t xml:space="preserve"> si trova </w:t>
      </w:r>
      <w:r w:rsidR="00AE1F42" w:rsidRPr="00A535A5">
        <w:rPr>
          <w:rFonts w:asciiTheme="minorHAnsi" w:hAnsiTheme="minorHAnsi" w:cstheme="minorHAnsi"/>
          <w:bCs/>
          <w:sz w:val="21"/>
          <w:szCs w:val="21"/>
          <w:lang w:val="it-IT"/>
        </w:rPr>
        <w:t>sull’isola di Grand Bahama</w:t>
      </w:r>
      <w:r w:rsidR="00B84D97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AE1F42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B84D9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 soli </w:t>
      </w:r>
      <w:r w:rsidR="009B493A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15</w:t>
      </w:r>
      <w:r w:rsidR="00AE1F42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chilometri dall’aeroporto di Freeport. Si compone di 274 camere, quattro ristoranti e, insieme a meravigliosi panorami marini, offre la giusta tranquillità per un soggiorno magico e allo stesso tempo divertente grazie all’ampia scelta di intrattenimenti organizzati dall’équipe di animatori sempre pronti a coinvolgere gli ospiti.</w:t>
      </w:r>
      <w:r w:rsidR="0063622E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Tra le novità di quest’anno vanno segnalat</w:t>
      </w:r>
      <w:r w:rsidR="00490CCB" w:rsidRPr="00A535A5">
        <w:rPr>
          <w:rFonts w:asciiTheme="minorHAnsi" w:hAnsiTheme="minorHAnsi" w:cstheme="minorHAnsi"/>
          <w:bCs/>
          <w:sz w:val="21"/>
          <w:szCs w:val="21"/>
          <w:lang w:val="it-IT"/>
        </w:rPr>
        <w:t>i gli spettacoli di Omar Fantini, dal 4 all’11 luglio</w:t>
      </w:r>
      <w:r w:rsidR="00E4370C" w:rsidRPr="00E4370C">
        <w:rPr>
          <w:rFonts w:asciiTheme="minorHAnsi" w:hAnsiTheme="minorHAnsi" w:cstheme="minorHAnsi"/>
          <w:bCs/>
          <w:color w:val="FF0000"/>
          <w:sz w:val="21"/>
          <w:szCs w:val="21"/>
          <w:lang w:val="it-IT"/>
        </w:rPr>
        <w:t>.</w:t>
      </w:r>
    </w:p>
    <w:p w14:paraId="265C0BF9" w14:textId="77777777" w:rsidR="00D128DF" w:rsidRDefault="000A1318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Questo ho</w:t>
      </w:r>
      <w:r w:rsidR="00447637" w:rsidRPr="00A535A5">
        <w:rPr>
          <w:rFonts w:asciiTheme="minorHAnsi" w:hAnsiTheme="minorHAnsi" w:cstheme="minorHAnsi"/>
          <w:bCs/>
          <w:sz w:val="21"/>
          <w:szCs w:val="21"/>
          <w:lang w:val="it-IT"/>
        </w:rPr>
        <w:t>tel ha ottenuto la certificazione Gabbiani Verdi di Alpitour World, un protocollo che fa riferimento ai 17 Obiettivi per lo sviluppo sostenibile fissati dall’Onu nell’Agenda 2030 e che garantisce il rispetto dei requisiti di sostenibilità in alcuni ambiti</w:t>
      </w:r>
      <w:r w:rsidR="000E2F87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(maggiori informazioni </w:t>
      </w:r>
      <w:hyperlink r:id="rId11" w:history="1">
        <w:r w:rsidR="000E2F87" w:rsidRPr="00A535A5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qui</w:t>
        </w:r>
      </w:hyperlink>
      <w:r w:rsidR="000E2F87" w:rsidRPr="00A535A5">
        <w:rPr>
          <w:rFonts w:asciiTheme="minorHAnsi" w:hAnsiTheme="minorHAnsi" w:cstheme="minorHAnsi"/>
          <w:bCs/>
          <w:sz w:val="21"/>
          <w:szCs w:val="21"/>
          <w:lang w:val="it-IT"/>
        </w:rPr>
        <w:t>).</w:t>
      </w:r>
      <w:r w:rsidR="00A93A8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</w:p>
    <w:p w14:paraId="7DE05F42" w14:textId="17ADC032" w:rsidR="000A1318" w:rsidRPr="00A535A5" w:rsidRDefault="00A70195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>Al</w:t>
      </w:r>
      <w:r w:rsidR="00A93A85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motto</w:t>
      </w: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D128DF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tipico </w:t>
      </w: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delle Bahamas </w:t>
      </w:r>
      <w:r w:rsidR="00A93A85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“Da noi è meglio”</w:t>
      </w: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Bravo Viva Fortuna Beach attende </w:t>
      </w:r>
      <w:r w:rsidR="00D128DF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gli ospiti per un soggiorno </w:t>
      </w:r>
      <w:r w:rsidR="00BE2274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memorabile</w:t>
      </w:r>
      <w:r w:rsidR="00D128DF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!</w:t>
      </w:r>
    </w:p>
    <w:p w14:paraId="2284FB9E" w14:textId="77777777" w:rsidR="00C0478B" w:rsidRPr="00A535A5" w:rsidRDefault="00C0478B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16BFE8B0" w14:textId="13139CB9" w:rsidR="00AE1F42" w:rsidRPr="003F0D7F" w:rsidRDefault="00AE1F42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/>
          <w:color w:val="C45911" w:themeColor="accent2" w:themeShade="BF"/>
          <w:sz w:val="21"/>
          <w:szCs w:val="21"/>
          <w:lang w:val="it-IT"/>
        </w:rPr>
        <w:t xml:space="preserve">QUOTA </w:t>
      </w:r>
      <w:r w:rsidR="007D442B">
        <w:rPr>
          <w:rFonts w:asciiTheme="minorHAnsi" w:hAnsiTheme="minorHAnsi" w:cstheme="minorHAnsi"/>
          <w:b/>
          <w:color w:val="C45911" w:themeColor="accent2" w:themeShade="BF"/>
          <w:sz w:val="21"/>
          <w:szCs w:val="21"/>
          <w:lang w:val="it-IT"/>
        </w:rPr>
        <w:t xml:space="preserve">PER PERSONA A </w:t>
      </w:r>
      <w:r w:rsidRPr="00A535A5">
        <w:rPr>
          <w:rFonts w:asciiTheme="minorHAnsi" w:hAnsiTheme="minorHAnsi" w:cstheme="minorHAnsi"/>
          <w:b/>
          <w:color w:val="C45911" w:themeColor="accent2" w:themeShade="BF"/>
          <w:sz w:val="21"/>
          <w:szCs w:val="21"/>
          <w:lang w:val="it-IT"/>
        </w:rPr>
        <w:t xml:space="preserve">PARTIRE </w:t>
      </w:r>
      <w:r w:rsidRPr="003F0D7F">
        <w:rPr>
          <w:rFonts w:asciiTheme="minorHAnsi" w:hAnsiTheme="minorHAnsi" w:cstheme="minorHAnsi"/>
          <w:b/>
          <w:color w:val="C45911" w:themeColor="accent2" w:themeShade="BF"/>
          <w:sz w:val="21"/>
          <w:szCs w:val="21"/>
          <w:lang w:val="it-IT"/>
        </w:rPr>
        <w:t xml:space="preserve">DA </w:t>
      </w:r>
      <w:r w:rsidR="00B77BEC" w:rsidRPr="003F0D7F">
        <w:rPr>
          <w:rFonts w:asciiTheme="minorHAnsi" w:hAnsiTheme="minorHAnsi" w:cstheme="minorHAnsi"/>
          <w:b/>
          <w:color w:val="C45911" w:themeColor="accent2" w:themeShade="BF"/>
          <w:sz w:val="21"/>
          <w:szCs w:val="21"/>
          <w:lang w:val="it-IT"/>
        </w:rPr>
        <w:t>2.500</w:t>
      </w:r>
    </w:p>
    <w:p w14:paraId="38A70979" w14:textId="72702E42" w:rsidR="008A2E72" w:rsidRDefault="00AE1F42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Include: volo Neos Dreamliner 787 A/R Milano MPX – </w:t>
      </w:r>
      <w:r w:rsidR="00E4370C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Freeport </w:t>
      </w: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soggiorno di 7 notti </w:t>
      </w:r>
      <w:r w:rsidR="00E07BCB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–</w:t>
      </w: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E07BCB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trasferimento </w:t>
      </w:r>
      <w:r w:rsidR="00B77BEC" w:rsidRPr="003F0D7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A/R dall’aeroporto – hotel e </w:t>
      </w:r>
      <w:r w:rsidRPr="003F0D7F">
        <w:rPr>
          <w:rFonts w:asciiTheme="minorHAnsi" w:hAnsiTheme="minorHAnsi" w:cstheme="minorHAnsi"/>
          <w:bCs/>
          <w:sz w:val="21"/>
          <w:szCs w:val="21"/>
          <w:lang w:val="it-IT"/>
        </w:rPr>
        <w:t>formula tutto incluso in doppia superior</w:t>
      </w:r>
      <w:r w:rsidR="000307FE" w:rsidRPr="003F0D7F">
        <w:rPr>
          <w:rFonts w:asciiTheme="minorHAnsi" w:hAnsiTheme="minorHAnsi" w:cstheme="minorHAnsi"/>
          <w:bCs/>
          <w:sz w:val="21"/>
          <w:szCs w:val="21"/>
          <w:lang w:val="it-IT"/>
        </w:rPr>
        <w:t>.</w:t>
      </w:r>
    </w:p>
    <w:p w14:paraId="2DA84277" w14:textId="53041BDC" w:rsidR="00AE1F42" w:rsidRPr="00A535A5" w:rsidRDefault="00AE1F42" w:rsidP="00AE1F42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lastRenderedPageBreak/>
        <w:t>Le escursioni si possono acquistare in loco presso l’assistenza</w:t>
      </w:r>
      <w:r w:rsidR="00A4496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o in fase di prenotazione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: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ab/>
      </w:r>
    </w:p>
    <w:p w14:paraId="3984BC62" w14:textId="40F31F6C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/>
          <w:sz w:val="21"/>
          <w:szCs w:val="21"/>
          <w:lang w:val="it-IT"/>
        </w:rPr>
        <w:t>RAINBOW REEF*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C850BD" w:rsidRPr="00A535A5">
        <w:rPr>
          <w:rFonts w:asciiTheme="minorHAnsi" w:hAnsiTheme="minorHAnsi" w:cstheme="minorHAnsi"/>
          <w:b/>
          <w:sz w:val="21"/>
          <w:szCs w:val="21"/>
          <w:lang w:val="it-IT"/>
        </w:rPr>
        <w:t>- mezza giornata</w:t>
      </w:r>
    </w:p>
    <w:p w14:paraId="7DE8E2DE" w14:textId="195E6303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La barriera corallina "Arcobaleno" è il punto mare più celebre a Grand Bahama per lo snorkeling. A soli quindici minuti in barca dalla</w:t>
      </w:r>
      <w:r w:rsidR="00A35197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nostra spiaggia, si potranno esplorare le bellissime formazioni del fondale marino a soli tre metri di profondità. Rientro in albergo previsto</w:t>
      </w:r>
      <w:r w:rsidR="00A35197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per l'ora di pranzo.</w:t>
      </w:r>
    </w:p>
    <w:p w14:paraId="449ABB2D" w14:textId="2BCED460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/>
          <w:sz w:val="21"/>
          <w:szCs w:val="21"/>
          <w:lang w:val="it-IT"/>
        </w:rPr>
        <w:t>SPIAGGIA DEI PIRATI E PARCO NAZIONALE LUCAYAN E GOLD ROCK*</w:t>
      </w:r>
      <w:r w:rsidR="00C850BD" w:rsidRPr="00A535A5">
        <w:rPr>
          <w:rFonts w:asciiTheme="minorHAnsi" w:hAnsiTheme="minorHAnsi" w:cstheme="minorHAnsi"/>
          <w:b/>
          <w:sz w:val="21"/>
          <w:szCs w:val="21"/>
          <w:lang w:val="it-IT"/>
        </w:rPr>
        <w:t xml:space="preserve"> - mezza giornata </w:t>
      </w:r>
    </w:p>
    <w:p w14:paraId="1A336589" w14:textId="77C2B147" w:rsidR="00B64999" w:rsidRPr="00A535A5" w:rsidRDefault="00000000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003D454C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Ingresso al parco nazionale di Lucayan, dove si potranno visitare le caverne che venivano usate in passato come rifugio 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>dei nativi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e visita a Gold Rock, la famosa spiaggia dove hanno girato il film Pirati dei Caraibi. </w:t>
      </w:r>
      <w:r w:rsidR="003D454C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Ingresso al parco nazionale Lucayan, dove si potranno visitare le caverne che venivano usate in passato come rifugio </w:t>
      </w:r>
      <w:r w:rsidR="00C35624" w:rsidRPr="20AF92B7">
        <w:rPr>
          <w:rFonts w:asciiTheme="minorHAnsi" w:hAnsiTheme="minorHAnsi" w:cstheme="minorBidi"/>
          <w:sz w:val="21"/>
          <w:szCs w:val="21"/>
          <w:lang w:val="it-IT"/>
        </w:rPr>
        <w:t>dei nativi</w:t>
      </w:r>
      <w:r w:rsidR="00B64999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, e visita a Gold Rock, la famosa spiaggia dove hanno girato </w:t>
      </w:r>
      <w:r w:rsidR="20AF92B7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scene dei </w:t>
      </w:r>
      <w:r w:rsidR="00B64999" w:rsidRPr="20AF92B7">
        <w:rPr>
          <w:rFonts w:asciiTheme="minorHAnsi" w:hAnsiTheme="minorHAnsi" w:cstheme="minorBidi"/>
          <w:sz w:val="21"/>
          <w:szCs w:val="21"/>
          <w:lang w:val="it-IT"/>
        </w:rPr>
        <w:t>film Pirati dei Caraibi</w:t>
      </w:r>
      <w:r w:rsidR="20AF92B7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 2 e 3.</w:t>
      </w:r>
      <w:r w:rsidR="00B64999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 L'atmosfera che si</w:t>
      </w:r>
      <w:r w:rsidR="00C850BD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B64999" w:rsidRPr="20AF92B7">
        <w:rPr>
          <w:rFonts w:asciiTheme="minorHAnsi" w:hAnsiTheme="minorHAnsi" w:cstheme="minorBidi"/>
          <w:sz w:val="21"/>
          <w:szCs w:val="21"/>
          <w:lang w:val="it-IT"/>
        </w:rPr>
        <w:t>respira è unica nel suo genere e dal ponte che affaccia sul canale con le mangrovie si potrà notare tutta la bellezza di questo luogo.</w:t>
      </w:r>
      <w:r w:rsidR="00C850BD" w:rsidRPr="20AF92B7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</w:p>
    <w:p w14:paraId="49BF3722" w14:textId="6FEABD3B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/>
          <w:sz w:val="21"/>
          <w:szCs w:val="21"/>
          <w:lang w:val="it-IT"/>
        </w:rPr>
        <w:t>TURTLE BAY*</w:t>
      </w:r>
      <w:r w:rsidR="00C850BD" w:rsidRPr="00A535A5">
        <w:rPr>
          <w:rFonts w:asciiTheme="minorHAnsi" w:hAnsiTheme="minorHAnsi" w:cstheme="minorHAnsi"/>
          <w:b/>
          <w:sz w:val="21"/>
          <w:szCs w:val="21"/>
          <w:lang w:val="it-IT"/>
        </w:rPr>
        <w:t xml:space="preserve"> - m</w:t>
      </w:r>
      <w:r w:rsidRPr="00A535A5">
        <w:rPr>
          <w:rFonts w:asciiTheme="minorHAnsi" w:hAnsiTheme="minorHAnsi" w:cstheme="minorHAnsi"/>
          <w:b/>
          <w:sz w:val="21"/>
          <w:szCs w:val="21"/>
          <w:lang w:val="it-IT"/>
        </w:rPr>
        <w:t>ezza giornata</w:t>
      </w:r>
    </w:p>
    <w:p w14:paraId="63F7FE01" w14:textId="65A0A71D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Percorrendo la zona est di Grand Bahama e l'ingresso della catena di caverne sommerse più lunghe del mondo, si giungerà alla famosa</w:t>
      </w:r>
      <w:r w:rsidR="00C850BD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spiaggia delle tartarughe. Una parte della spiaggia libera sarà interamente riservata a noi e durante la giornata si potrà entrare</w:t>
      </w:r>
      <w:r w:rsidR="00C850BD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liberamente in acqua e nuotare con numerose tartarughe e trigoni giganti.</w:t>
      </w:r>
    </w:p>
    <w:p w14:paraId="6660235F" w14:textId="0EACE171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/>
          <w:sz w:val="21"/>
          <w:szCs w:val="21"/>
          <w:lang w:val="it-IT"/>
        </w:rPr>
        <w:t>COMBO TURTLE BAY + PIG BEACH*</w:t>
      </w:r>
      <w:r w:rsidR="00C850BD" w:rsidRPr="00A535A5">
        <w:rPr>
          <w:rFonts w:asciiTheme="minorHAnsi" w:hAnsiTheme="minorHAnsi" w:cstheme="minorHAnsi"/>
          <w:b/>
          <w:sz w:val="21"/>
          <w:szCs w:val="21"/>
          <w:lang w:val="it-IT"/>
        </w:rPr>
        <w:t xml:space="preserve"> - m</w:t>
      </w:r>
      <w:r w:rsidRPr="00A535A5">
        <w:rPr>
          <w:rFonts w:asciiTheme="minorHAnsi" w:hAnsiTheme="minorHAnsi" w:cstheme="minorHAnsi"/>
          <w:b/>
          <w:sz w:val="21"/>
          <w:szCs w:val="21"/>
          <w:lang w:val="it-IT"/>
        </w:rPr>
        <w:t>ezza giornata</w:t>
      </w:r>
    </w:p>
    <w:p w14:paraId="3C010821" w14:textId="4A17516F" w:rsidR="00B64999" w:rsidRPr="00A535A5" w:rsidRDefault="00B64999" w:rsidP="00C850BD">
      <w:pPr>
        <w:shd w:val="clear" w:color="auto" w:fill="E7E6E6" w:themeFill="background2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I maiali nuotatori delle Bahamas sono diventati ormai delle vere celebrità. Anche sull'Isola di Grand Bahama si ha la possibilità di vivere</w:t>
      </w:r>
      <w:r w:rsidR="00C850BD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l'esperienza di una foto ricordo con questi simpatici animali. A seguire, con un breve tragitto in bus si raggiungerà Turtle Bay dove si potrà</w:t>
      </w:r>
      <w:r w:rsidR="00C850BD" w:rsidRPr="00A535A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A535A5">
        <w:rPr>
          <w:rFonts w:asciiTheme="minorHAnsi" w:hAnsiTheme="minorHAnsi" w:cstheme="minorHAnsi"/>
          <w:bCs/>
          <w:sz w:val="21"/>
          <w:szCs w:val="21"/>
          <w:lang w:val="it-IT"/>
        </w:rPr>
        <w:t>scegliere relax balneare o snorkeling alla ricerca di tartarughe e anche razze.</w:t>
      </w:r>
    </w:p>
    <w:p w14:paraId="0EA1BBB3" w14:textId="77777777" w:rsidR="00B64999" w:rsidRPr="00A535A5" w:rsidRDefault="00B64999" w:rsidP="00B64999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29F19552" w14:textId="04E5ACF1" w:rsidR="00B64999" w:rsidRPr="00672E4A" w:rsidRDefault="00B64999" w:rsidP="00B64999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B64999">
        <w:rPr>
          <w:rFonts w:asciiTheme="minorHAnsi" w:hAnsiTheme="minorHAnsi" w:cstheme="minorHAnsi"/>
          <w:bCs/>
          <w:lang w:val="it-IT"/>
        </w:rPr>
        <w:t xml:space="preserve"> </w:t>
      </w:r>
    </w:p>
    <w:p w14:paraId="5FA2C7A7" w14:textId="67A45B9C" w:rsidR="0008062F" w:rsidRPr="00672E4A" w:rsidRDefault="000B1D38" w:rsidP="00672E4A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LE </w:t>
      </w:r>
      <w:r w:rsidR="0008062F"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ISOLE BAHAMAS</w:t>
      </w:r>
    </w:p>
    <w:p w14:paraId="2645784D" w14:textId="67D3BA68" w:rsidR="00B80D69" w:rsidRPr="00672E4A" w:rsidRDefault="0008062F" w:rsidP="00672E4A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</w:t>
      </w:r>
      <w:r w:rsidR="00516870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</w:t>
      </w: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80 km dalla costa della Florida e offrono una facile e accessibile fuga dalla quotidianità. Le isole Bahamas offrono attività di pesca, nautiche, </w:t>
      </w:r>
      <w:r w:rsidR="007F50A6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immersioni</w:t>
      </w:r>
      <w:r w:rsidR="00A707DA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birdwatching e molto altro di livello mondiale, migliaia di chilometri di acque tra le più spettacolari della terra e spiagge incontaminate, che aspettano famiglie, coppie e amanti dell’avventura. Esplora tutte le isole</w:t>
      </w:r>
      <w:r w:rsidR="0062071D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su</w:t>
      </w: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bahamas.com</w:t>
      </w:r>
      <w:r w:rsidR="00B81EC9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/it</w:t>
      </w: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</w:t>
      </w:r>
      <w:r w:rsidR="00A31953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r w:rsidR="00B80D69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“Ѐ</w:t>
      </w: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meglio alle Bahamas</w:t>
      </w:r>
      <w:r w:rsidR="00B80D69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!</w:t>
      </w:r>
      <w:r w:rsidR="00A31953"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”</w:t>
      </w:r>
    </w:p>
    <w:p w14:paraId="6E3BF390" w14:textId="77777777" w:rsidR="00750039" w:rsidRPr="00672E4A" w:rsidRDefault="00750039" w:rsidP="00672E4A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55EFB3F9" w14:textId="5F3C22F5" w:rsidR="0008062F" w:rsidRPr="00672E4A" w:rsidRDefault="0008062F" w:rsidP="00672E4A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 w:rsidR="00E62E41"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 xml:space="preserve"> e Grand Bahama:</w:t>
      </w:r>
    </w:p>
    <w:p w14:paraId="31B9C19A" w14:textId="77777777" w:rsidR="00E62E41" w:rsidRPr="00672E4A" w:rsidRDefault="00000000" w:rsidP="00672E4A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</w:pPr>
      <w:hyperlink r:id="rId12" w:history="1">
        <w:r w:rsidR="0008062F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="0008062F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3" w:history="1">
        <w:r w:rsidR="0008062F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="0008062F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4" w:history="1">
        <w:r w:rsidR="0008062F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="0008062F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5" w:history="1">
        <w:r w:rsidR="0008062F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67D835B8" w14:textId="2C29EFC3" w:rsidR="0008062F" w:rsidRPr="00672E4A" w:rsidRDefault="00000000" w:rsidP="00672E4A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</w:pPr>
      <w:hyperlink r:id="rId16" w:history="1">
        <w:r w:rsidR="00E62E41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www.bahamas.com/islands/freeport-grand-bahama-island</w:t>
        </w:r>
      </w:hyperlink>
      <w:r w:rsidR="00E62E41" w:rsidRPr="00672E4A"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  <w:br/>
      </w:r>
      <w:r w:rsidR="00F56573" w:rsidRPr="00672E4A"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  <w:t>https://www.grandbahamavacations.com/</w:t>
      </w:r>
    </w:p>
    <w:p w14:paraId="2C593D65" w14:textId="3E4507A3" w:rsidR="0008062F" w:rsidRPr="00672E4A" w:rsidRDefault="0008062F" w:rsidP="00672E4A">
      <w:pPr>
        <w:shd w:val="clear" w:color="auto" w:fill="BDD6EE" w:themeFill="accent5" w:themeFillTint="66"/>
        <w:spacing w:line="240" w:lineRule="auto"/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en-US"/>
        </w:rPr>
      </w:pPr>
    </w:p>
    <w:p w14:paraId="1BDA2288" w14:textId="1A6B849D" w:rsidR="00F16081" w:rsidRPr="00A43DA3" w:rsidRDefault="00F16081" w:rsidP="00672E4A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7BB91ED7" w14:textId="07E1086F" w:rsidR="00F16081" w:rsidRPr="00A43DA3" w:rsidRDefault="00F16081" w:rsidP="00672E4A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06B7FB7D" w14:textId="3479EC6B" w:rsidR="007E2661" w:rsidRPr="00A43DA3" w:rsidRDefault="007E2661" w:rsidP="00672E4A">
      <w:pPr>
        <w:spacing w:line="24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43DA3">
        <w:rPr>
          <w:rFonts w:asciiTheme="minorHAnsi" w:hAnsiTheme="minorHAnsi" w:cstheme="minorHAnsi"/>
          <w:b/>
          <w:sz w:val="20"/>
          <w:szCs w:val="20"/>
          <w:lang w:val="en-US"/>
        </w:rPr>
        <w:t xml:space="preserve">Ufficio Stampa &amp; </w:t>
      </w:r>
      <w:r w:rsidR="00672E4A" w:rsidRPr="00A43DA3">
        <w:rPr>
          <w:rFonts w:asciiTheme="minorHAnsi" w:hAnsiTheme="minorHAnsi" w:cstheme="minorHAnsi"/>
          <w:b/>
          <w:sz w:val="20"/>
          <w:szCs w:val="20"/>
          <w:lang w:val="en-US"/>
        </w:rPr>
        <w:t>Pr</w:t>
      </w:r>
      <w:r w:rsidRPr="00A43DA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BMOTIA</w:t>
      </w:r>
    </w:p>
    <w:p w14:paraId="5B378E4D" w14:textId="1E6C3D9F" w:rsidR="007E2661" w:rsidRPr="00A43DA3" w:rsidRDefault="00672E4A" w:rsidP="00672E4A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A43DA3">
        <w:rPr>
          <w:rFonts w:asciiTheme="minorHAnsi" w:hAnsiTheme="minorHAnsi" w:cstheme="minorHAnsi"/>
          <w:b/>
          <w:sz w:val="20"/>
          <w:szCs w:val="20"/>
          <w:lang w:val="en-US"/>
        </w:rPr>
        <w:t>OPEN MIND CONSULTING srl</w:t>
      </w:r>
      <w:r w:rsidRPr="00A43DA3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- </w:t>
      </w:r>
      <w:r w:rsidR="007E2661" w:rsidRPr="00A43DA3">
        <w:rPr>
          <w:rFonts w:asciiTheme="minorHAnsi" w:hAnsiTheme="minorHAnsi" w:cstheme="minorHAnsi"/>
          <w:b/>
          <w:bCs/>
          <w:sz w:val="20"/>
          <w:szCs w:val="20"/>
          <w:lang w:val="en-US"/>
        </w:rPr>
        <w:t>Viorica Fait</w:t>
      </w:r>
      <w:r w:rsidR="007E2661" w:rsidRPr="00A43DA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7D5AFA08" w14:textId="77777777" w:rsidR="007E2661" w:rsidRPr="00672E4A" w:rsidRDefault="007E2661" w:rsidP="00672E4A">
      <w:pPr>
        <w:spacing w:line="240" w:lineRule="auto"/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</w:pPr>
      <w:r w:rsidRPr="00672E4A">
        <w:rPr>
          <w:rFonts w:asciiTheme="minorHAnsi" w:hAnsiTheme="minorHAnsi" w:cstheme="minorHAnsi"/>
          <w:b/>
          <w:sz w:val="20"/>
          <w:szCs w:val="20"/>
          <w:lang w:val="en-US"/>
        </w:rPr>
        <w:t>T</w:t>
      </w:r>
      <w:r w:rsidRPr="00672E4A">
        <w:rPr>
          <w:rFonts w:asciiTheme="minorHAnsi" w:hAnsiTheme="minorHAnsi" w:cstheme="minorHAnsi"/>
          <w:sz w:val="20"/>
          <w:szCs w:val="20"/>
          <w:lang w:val="en-US"/>
        </w:rPr>
        <w:t xml:space="preserve">: + 39 011 812 8633 </w:t>
      </w:r>
      <w:r w:rsidRPr="00672E4A">
        <w:rPr>
          <w:rFonts w:asciiTheme="minorHAnsi" w:hAnsiTheme="minorHAnsi" w:cstheme="minorHAnsi"/>
          <w:sz w:val="20"/>
          <w:szCs w:val="20"/>
          <w:lang w:val="en-US"/>
        </w:rPr>
        <w:br/>
      </w:r>
      <w:r w:rsidRPr="00672E4A">
        <w:rPr>
          <w:rFonts w:asciiTheme="minorHAnsi" w:hAnsiTheme="minorHAnsi" w:cstheme="minorHAnsi"/>
          <w:b/>
          <w:sz w:val="20"/>
          <w:szCs w:val="20"/>
          <w:lang w:val="en-US"/>
        </w:rPr>
        <w:t xml:space="preserve">e-mail: </w:t>
      </w:r>
      <w:hyperlink r:id="rId17" w:history="1">
        <w:r w:rsidRPr="00672E4A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viorica@openmindconsulting.it</w:t>
        </w:r>
      </w:hyperlink>
      <w:r w:rsidRPr="00672E4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672E4A">
        <w:rPr>
          <w:rFonts w:asciiTheme="minorHAnsi" w:hAnsiTheme="minorHAnsi" w:cstheme="minorHAnsi"/>
          <w:b/>
          <w:sz w:val="20"/>
          <w:szCs w:val="20"/>
          <w:lang w:val="en-US"/>
        </w:rPr>
        <w:br/>
        <w:t xml:space="preserve">W: </w:t>
      </w:r>
      <w:r w:rsidRPr="00672E4A">
        <w:rPr>
          <w:rFonts w:asciiTheme="minorHAnsi" w:hAnsiTheme="minorHAnsi" w:cstheme="minorHAnsi"/>
          <w:color w:val="0070C0"/>
          <w:sz w:val="20"/>
          <w:szCs w:val="20"/>
          <w:u w:val="single"/>
          <w:lang w:val="en-US"/>
        </w:rPr>
        <w:t>openmindconsulting.it</w:t>
      </w:r>
    </w:p>
    <w:p w14:paraId="263711D9" w14:textId="77777777" w:rsidR="007E2661" w:rsidRPr="00672E4A" w:rsidRDefault="007E2661" w:rsidP="00672E4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72E4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559D8564" w14:textId="7DF30BC2" w:rsidR="007E2661" w:rsidRPr="003F0D7F" w:rsidRDefault="007E2661" w:rsidP="00672E4A">
      <w:pPr>
        <w:spacing w:line="240" w:lineRule="auto"/>
        <w:rPr>
          <w:rFonts w:asciiTheme="minorHAnsi" w:hAnsiTheme="minorHAnsi" w:cstheme="minorHAnsi"/>
          <w:sz w:val="8"/>
          <w:szCs w:val="8"/>
          <w:lang w:val="en-US"/>
        </w:rPr>
      </w:pPr>
      <w:r w:rsidRPr="00A43DA3">
        <w:rPr>
          <w:rFonts w:asciiTheme="minorHAnsi" w:hAnsiTheme="minorHAnsi" w:cstheme="minorHAnsi"/>
          <w:b/>
          <w:bCs/>
          <w:sz w:val="20"/>
          <w:szCs w:val="20"/>
          <w:lang w:val="en-US"/>
        </w:rPr>
        <w:t>Ufficio Stampa Alpitour World</w:t>
      </w:r>
    </w:p>
    <w:p w14:paraId="17132526" w14:textId="58AC01A3" w:rsidR="007E2661" w:rsidRPr="00672E4A" w:rsidRDefault="007E2661" w:rsidP="00672E4A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bCs/>
          <w:sz w:val="20"/>
          <w:szCs w:val="20"/>
          <w:lang w:val="it-IT"/>
        </w:rPr>
        <w:t>Maria Laura Gargiulo </w:t>
      </w:r>
    </w:p>
    <w:p w14:paraId="5484D1C9" w14:textId="77777777" w:rsidR="007E2661" w:rsidRPr="00EC6CC8" w:rsidRDefault="007E2661" w:rsidP="00672E4A">
      <w:pPr>
        <w:spacing w:line="24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EC6CC8">
        <w:rPr>
          <w:rFonts w:asciiTheme="minorHAnsi" w:hAnsiTheme="minorHAnsi" w:cstheme="minorHAnsi"/>
          <w:sz w:val="20"/>
          <w:szCs w:val="20"/>
          <w:lang w:val="it-IT"/>
        </w:rPr>
        <w:t>Mob 320 6523467 </w:t>
      </w:r>
    </w:p>
    <w:p w14:paraId="67D1063F" w14:textId="58E994BF" w:rsidR="00F85295" w:rsidRPr="00027B75" w:rsidRDefault="00000000" w:rsidP="00672E4A">
      <w:pPr>
        <w:spacing w:line="240" w:lineRule="auto"/>
        <w:rPr>
          <w:rFonts w:asciiTheme="minorHAnsi" w:hAnsiTheme="minorHAnsi" w:cstheme="minorHAnsi"/>
          <w:sz w:val="20"/>
          <w:szCs w:val="20"/>
          <w:lang w:val="it-IT"/>
        </w:rPr>
      </w:pPr>
      <w:hyperlink r:id="rId18" w:tgtFrame="_blank" w:history="1">
        <w:r w:rsidR="007E2661" w:rsidRPr="00027B75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marialaura.gargiulo@alpitourworld.it</w:t>
        </w:r>
      </w:hyperlink>
      <w:r w:rsidR="007E2661" w:rsidRPr="00027B75">
        <w:rPr>
          <w:rFonts w:asciiTheme="minorHAnsi" w:hAnsiTheme="minorHAnsi" w:cstheme="minorHAnsi"/>
          <w:sz w:val="20"/>
          <w:szCs w:val="20"/>
          <w:lang w:val="it-IT"/>
        </w:rPr>
        <w:t>  </w:t>
      </w:r>
    </w:p>
    <w:p w14:paraId="52EA5C05" w14:textId="77777777" w:rsidR="00F85295" w:rsidRPr="00027B75" w:rsidRDefault="00F85295" w:rsidP="00672E4A">
      <w:pPr>
        <w:spacing w:line="240" w:lineRule="auto"/>
        <w:rPr>
          <w:rFonts w:asciiTheme="minorHAnsi" w:hAnsiTheme="minorHAnsi" w:cstheme="minorHAnsi"/>
          <w:sz w:val="10"/>
          <w:szCs w:val="10"/>
          <w:lang w:val="it-IT"/>
        </w:rPr>
      </w:pPr>
    </w:p>
    <w:p w14:paraId="7BA2DED6" w14:textId="699DDA6A" w:rsidR="007E2661" w:rsidRPr="00672E4A" w:rsidRDefault="007E2661" w:rsidP="00672E4A">
      <w:pPr>
        <w:spacing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72E4A">
        <w:rPr>
          <w:rFonts w:asciiTheme="minorHAnsi" w:hAnsiTheme="minorHAnsi" w:cstheme="minorHAnsi"/>
          <w:b/>
          <w:bCs/>
          <w:sz w:val="20"/>
          <w:szCs w:val="20"/>
          <w:lang w:val="en-GB"/>
        </w:rPr>
        <w:lastRenderedPageBreak/>
        <w:t>Weber Shandwick Italia</w:t>
      </w:r>
      <w:r w:rsidRPr="00672E4A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324BBD57" w14:textId="77777777" w:rsidR="007E2661" w:rsidRPr="00A43DA3" w:rsidRDefault="00000000" w:rsidP="00672E4A">
      <w:pPr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hyperlink r:id="rId19" w:tgtFrame="_blank" w:history="1">
        <w:r w:rsidR="007E2661" w:rsidRPr="00A43DA3">
          <w:rPr>
            <w:rStyle w:val="Collegamentoipertestuale"/>
            <w:rFonts w:asciiTheme="minorHAnsi" w:hAnsiTheme="minorHAnsi" w:cstheme="minorHAnsi"/>
            <w:sz w:val="20"/>
            <w:szCs w:val="20"/>
            <w:lang w:val="en-GB"/>
          </w:rPr>
          <w:t>AlpitourWorld@webershandwickitalia.it</w:t>
        </w:r>
      </w:hyperlink>
      <w:r w:rsidR="007E2661" w:rsidRPr="00A43DA3">
        <w:rPr>
          <w:rFonts w:asciiTheme="minorHAnsi" w:hAnsiTheme="minorHAnsi" w:cstheme="minorHAnsi"/>
          <w:b/>
          <w:bCs/>
          <w:sz w:val="20"/>
          <w:szCs w:val="20"/>
          <w:lang w:val="en-GB"/>
        </w:rPr>
        <w:t> </w:t>
      </w:r>
      <w:r w:rsidR="007E2661" w:rsidRPr="00A43DA3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1EAB875A" w14:textId="77777777" w:rsidR="007E2661" w:rsidRPr="00A43DA3" w:rsidRDefault="007E2661" w:rsidP="00672E4A">
      <w:pPr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2EF0BC0A" w14:textId="3D6C2C80" w:rsidR="007E2661" w:rsidRDefault="007E2661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  <w:r w:rsidRPr="00B84D9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  <w:t>Ufficio Stampa Viva Resorts</w:t>
      </w:r>
      <w:r w:rsidR="00FA04A3" w:rsidRPr="00B84D9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  <w:t xml:space="preserve"> by Wyndham</w:t>
      </w:r>
      <w:r w:rsidRPr="00B84D9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  <w:t>:</w:t>
      </w:r>
    </w:p>
    <w:p w14:paraId="32155208" w14:textId="2D84DDD5" w:rsidR="00B84D97" w:rsidRDefault="00B84D97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  <w:t>Camilla Maderna</w:t>
      </w:r>
    </w:p>
    <w:p w14:paraId="4201F46D" w14:textId="73848677" w:rsidR="00B84D97" w:rsidRPr="00B84D97" w:rsidRDefault="00B84D97" w:rsidP="00672E4A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it-IT"/>
        </w:rPr>
      </w:pPr>
      <w:r w:rsidRPr="00B84D97">
        <w:rPr>
          <w:rFonts w:asciiTheme="minorHAnsi" w:hAnsiTheme="minorHAnsi" w:cstheme="minorHAnsi"/>
          <w:color w:val="000000" w:themeColor="text1"/>
          <w:sz w:val="20"/>
          <w:szCs w:val="20"/>
          <w:lang w:val="it-IT"/>
        </w:rPr>
        <w:t>348 4792390</w:t>
      </w:r>
    </w:p>
    <w:p w14:paraId="56DAB9F9" w14:textId="1253F689" w:rsidR="00B84D97" w:rsidRDefault="00000000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  <w:hyperlink r:id="rId20" w:history="1">
        <w:r w:rsidR="00B84D97" w:rsidRPr="000237DA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  <w:lang w:val="it-IT"/>
          </w:rPr>
          <w:t>maderna@ferdeghinicomunicazione.it</w:t>
        </w:r>
      </w:hyperlink>
    </w:p>
    <w:p w14:paraId="411329E3" w14:textId="77777777" w:rsidR="00B84D97" w:rsidRDefault="00B84D97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</w:p>
    <w:p w14:paraId="475856B1" w14:textId="2BC7F12E" w:rsidR="00B84D97" w:rsidRDefault="00B84D97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  <w:t>Sara Ferdeghini</w:t>
      </w:r>
    </w:p>
    <w:p w14:paraId="0362601D" w14:textId="52A9F704" w:rsidR="00B84D97" w:rsidRPr="004E11C8" w:rsidRDefault="004E11C8" w:rsidP="00672E4A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it-IT"/>
        </w:rPr>
      </w:pPr>
      <w:r w:rsidRPr="004E11C8">
        <w:rPr>
          <w:rFonts w:asciiTheme="minorHAnsi" w:hAnsiTheme="minorHAnsi" w:cstheme="minorHAnsi"/>
          <w:color w:val="000000" w:themeColor="text1"/>
          <w:sz w:val="20"/>
          <w:szCs w:val="20"/>
          <w:lang w:val="it-IT"/>
        </w:rPr>
        <w:t>335 7488592</w:t>
      </w:r>
    </w:p>
    <w:p w14:paraId="29406ADB" w14:textId="12908A25" w:rsidR="00B84D97" w:rsidRDefault="00000000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  <w:hyperlink r:id="rId21" w:history="1">
        <w:r w:rsidR="00B84D97" w:rsidRPr="000237DA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  <w:lang w:val="it-IT"/>
          </w:rPr>
          <w:t>sara@ferdeghinicomunicazione.it</w:t>
        </w:r>
      </w:hyperlink>
    </w:p>
    <w:p w14:paraId="2C3372BA" w14:textId="77777777" w:rsidR="00B84D97" w:rsidRPr="00B84D97" w:rsidRDefault="00B84D97" w:rsidP="00672E4A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</w:p>
    <w:p w14:paraId="646AA0AD" w14:textId="79F3ECBC" w:rsidR="007E2661" w:rsidRDefault="007E2661" w:rsidP="00672E4A">
      <w:pPr>
        <w:spacing w:line="240" w:lineRule="auto"/>
        <w:rPr>
          <w:rStyle w:val="Collegamentoipertestuale"/>
          <w:rFonts w:asciiTheme="minorHAnsi" w:hAnsiTheme="minorHAnsi" w:cstheme="minorHAnsi"/>
          <w:sz w:val="20"/>
          <w:szCs w:val="20"/>
          <w:shd w:val="clear" w:color="auto" w:fill="FFFFFF"/>
          <w:lang w:val="it-IT"/>
        </w:rPr>
      </w:pPr>
      <w:r w:rsidRPr="00672E4A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  <w:lang w:val="it-IT"/>
        </w:rPr>
        <w:t>Ferdeghini Comunicazione S.r.l.</w:t>
      </w:r>
      <w:r w:rsidRPr="00672E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it-IT"/>
        </w:rPr>
        <w:br/>
      </w:r>
      <w:hyperlink r:id="rId22" w:history="1">
        <w:r w:rsidRPr="00672E4A">
          <w:rPr>
            <w:rStyle w:val="Collegamentoipertestuale"/>
            <w:rFonts w:asciiTheme="minorHAnsi" w:hAnsiTheme="minorHAnsi" w:cstheme="minorHAnsi"/>
            <w:sz w:val="20"/>
            <w:szCs w:val="20"/>
            <w:shd w:val="clear" w:color="auto" w:fill="FFFFFF"/>
            <w:lang w:val="it-IT"/>
          </w:rPr>
          <w:t>www.ferdeghinicomunicazione.it</w:t>
        </w:r>
      </w:hyperlink>
    </w:p>
    <w:p w14:paraId="5845453F" w14:textId="784B959F" w:rsidR="00D017F9" w:rsidRPr="00672E4A" w:rsidRDefault="00D017F9" w:rsidP="007E2661">
      <w:pPr>
        <w:spacing w:line="240" w:lineRule="auto"/>
        <w:jc w:val="center"/>
        <w:rPr>
          <w:rFonts w:ascii="Verdana" w:hAnsi="Verdana"/>
          <w:sz w:val="16"/>
          <w:szCs w:val="16"/>
          <w:lang w:val="it-IT"/>
        </w:rPr>
      </w:pPr>
    </w:p>
    <w:sectPr w:rsidR="00D017F9" w:rsidRPr="00672E4A" w:rsidSect="00F276E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CD26D" w14:textId="77777777" w:rsidR="00F276EF" w:rsidRDefault="00F276EF">
      <w:pPr>
        <w:spacing w:line="240" w:lineRule="auto"/>
      </w:pPr>
      <w:r>
        <w:separator/>
      </w:r>
    </w:p>
  </w:endnote>
  <w:endnote w:type="continuationSeparator" w:id="0">
    <w:p w14:paraId="61087EFE" w14:textId="77777777" w:rsidR="00F276EF" w:rsidRDefault="00F276EF">
      <w:pPr>
        <w:spacing w:line="240" w:lineRule="auto"/>
      </w:pPr>
      <w:r>
        <w:continuationSeparator/>
      </w:r>
    </w:p>
  </w:endnote>
  <w:endnote w:type="continuationNotice" w:id="1">
    <w:p w14:paraId="040562CE" w14:textId="77777777" w:rsidR="00F276EF" w:rsidRDefault="00F276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09A42" w14:textId="77777777" w:rsidR="00C431A1" w:rsidRDefault="00C431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85416" w14:textId="77777777" w:rsidR="00C431A1" w:rsidRDefault="00C431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9ED2" w14:textId="77777777" w:rsidR="00C431A1" w:rsidRDefault="00C431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0867" w14:textId="77777777" w:rsidR="00F276EF" w:rsidRDefault="00F276EF">
      <w:pPr>
        <w:spacing w:line="240" w:lineRule="auto"/>
      </w:pPr>
      <w:r>
        <w:separator/>
      </w:r>
    </w:p>
  </w:footnote>
  <w:footnote w:type="continuationSeparator" w:id="0">
    <w:p w14:paraId="1585CB13" w14:textId="77777777" w:rsidR="00F276EF" w:rsidRDefault="00F276EF">
      <w:pPr>
        <w:spacing w:line="240" w:lineRule="auto"/>
      </w:pPr>
      <w:r>
        <w:continuationSeparator/>
      </w:r>
    </w:p>
  </w:footnote>
  <w:footnote w:type="continuationNotice" w:id="1">
    <w:p w14:paraId="63713782" w14:textId="77777777" w:rsidR="00F276EF" w:rsidRDefault="00F276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CFD8" w14:textId="77777777" w:rsidR="00C431A1" w:rsidRDefault="00C43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78D8" w14:textId="12EB917D" w:rsidR="00D017F9" w:rsidRDefault="007810D8" w:rsidP="007B7E3C">
    <w:pPr>
      <w:pStyle w:val="Intestazione"/>
      <w:jc w:val="center"/>
    </w:pPr>
    <w:r w:rsidRPr="007810D8">
      <w:rPr>
        <w:noProof/>
      </w:rPr>
      <w:drawing>
        <wp:inline distT="0" distB="0" distL="0" distR="0" wp14:anchorId="164EAA7D" wp14:editId="55F5394D">
          <wp:extent cx="3652239" cy="1260475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0255"/>
                  <a:stretch/>
                </pic:blipFill>
                <pic:spPr bwMode="auto">
                  <a:xfrm>
                    <a:off x="0" y="0"/>
                    <a:ext cx="3671082" cy="12669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9BB5DD" w14:textId="488ACA32" w:rsidR="00D017F9" w:rsidRDefault="00D017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8474" w14:textId="77777777" w:rsidR="00C431A1" w:rsidRDefault="00C43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A71"/>
    <w:multiLevelType w:val="hybridMultilevel"/>
    <w:tmpl w:val="0954487A"/>
    <w:lvl w:ilvl="0" w:tplc="4FFE11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00146">
    <w:abstractNumId w:val="2"/>
  </w:num>
  <w:num w:numId="2" w16cid:durableId="119348019">
    <w:abstractNumId w:val="0"/>
  </w:num>
  <w:num w:numId="3" w16cid:durableId="173985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0A7E"/>
    <w:rsid w:val="00001398"/>
    <w:rsid w:val="000020DD"/>
    <w:rsid w:val="00006667"/>
    <w:rsid w:val="00007170"/>
    <w:rsid w:val="00010793"/>
    <w:rsid w:val="0002168E"/>
    <w:rsid w:val="000237F7"/>
    <w:rsid w:val="00023905"/>
    <w:rsid w:val="00027B75"/>
    <w:rsid w:val="000303F1"/>
    <w:rsid w:val="000307FE"/>
    <w:rsid w:val="00030CED"/>
    <w:rsid w:val="00035380"/>
    <w:rsid w:val="000364EF"/>
    <w:rsid w:val="0004032E"/>
    <w:rsid w:val="00041A1A"/>
    <w:rsid w:val="00043AFA"/>
    <w:rsid w:val="000519E6"/>
    <w:rsid w:val="000528C8"/>
    <w:rsid w:val="000532C8"/>
    <w:rsid w:val="0005601E"/>
    <w:rsid w:val="00056E0E"/>
    <w:rsid w:val="000572C3"/>
    <w:rsid w:val="000577D0"/>
    <w:rsid w:val="000603DA"/>
    <w:rsid w:val="000622BE"/>
    <w:rsid w:val="0006332C"/>
    <w:rsid w:val="00063457"/>
    <w:rsid w:val="00065AD6"/>
    <w:rsid w:val="00067768"/>
    <w:rsid w:val="00076609"/>
    <w:rsid w:val="00076C0D"/>
    <w:rsid w:val="0008062F"/>
    <w:rsid w:val="00081AE4"/>
    <w:rsid w:val="00092EDB"/>
    <w:rsid w:val="0009475C"/>
    <w:rsid w:val="00095A2A"/>
    <w:rsid w:val="000969A1"/>
    <w:rsid w:val="00096F4D"/>
    <w:rsid w:val="000A0AC9"/>
    <w:rsid w:val="000A1318"/>
    <w:rsid w:val="000A1613"/>
    <w:rsid w:val="000A2CF0"/>
    <w:rsid w:val="000A3750"/>
    <w:rsid w:val="000A4855"/>
    <w:rsid w:val="000B1D38"/>
    <w:rsid w:val="000B2216"/>
    <w:rsid w:val="000B5003"/>
    <w:rsid w:val="000B66F9"/>
    <w:rsid w:val="000C0191"/>
    <w:rsid w:val="000C7B01"/>
    <w:rsid w:val="000D3A87"/>
    <w:rsid w:val="000D60EC"/>
    <w:rsid w:val="000D7B6A"/>
    <w:rsid w:val="000E108A"/>
    <w:rsid w:val="000E2F87"/>
    <w:rsid w:val="000E4D82"/>
    <w:rsid w:val="000E57B2"/>
    <w:rsid w:val="000E7859"/>
    <w:rsid w:val="000E7AC2"/>
    <w:rsid w:val="000F042A"/>
    <w:rsid w:val="000F3C72"/>
    <w:rsid w:val="000F74B1"/>
    <w:rsid w:val="000F7F65"/>
    <w:rsid w:val="0010416B"/>
    <w:rsid w:val="001051A4"/>
    <w:rsid w:val="00112B61"/>
    <w:rsid w:val="001130EC"/>
    <w:rsid w:val="00115786"/>
    <w:rsid w:val="001219BE"/>
    <w:rsid w:val="00121CA9"/>
    <w:rsid w:val="00121EE3"/>
    <w:rsid w:val="00130675"/>
    <w:rsid w:val="001311BB"/>
    <w:rsid w:val="00133AC0"/>
    <w:rsid w:val="00134F16"/>
    <w:rsid w:val="00135BC2"/>
    <w:rsid w:val="001360CE"/>
    <w:rsid w:val="00136796"/>
    <w:rsid w:val="00136D64"/>
    <w:rsid w:val="001408B5"/>
    <w:rsid w:val="0014099A"/>
    <w:rsid w:val="00141100"/>
    <w:rsid w:val="001439DA"/>
    <w:rsid w:val="00143DDD"/>
    <w:rsid w:val="00144349"/>
    <w:rsid w:val="00144390"/>
    <w:rsid w:val="00147EF7"/>
    <w:rsid w:val="0015084A"/>
    <w:rsid w:val="001522EA"/>
    <w:rsid w:val="0015301D"/>
    <w:rsid w:val="001571B5"/>
    <w:rsid w:val="0015728C"/>
    <w:rsid w:val="00160AC3"/>
    <w:rsid w:val="00160E9B"/>
    <w:rsid w:val="00161A40"/>
    <w:rsid w:val="00162770"/>
    <w:rsid w:val="00165696"/>
    <w:rsid w:val="00170434"/>
    <w:rsid w:val="00170BB1"/>
    <w:rsid w:val="0017520E"/>
    <w:rsid w:val="00177437"/>
    <w:rsid w:val="001800B9"/>
    <w:rsid w:val="001832A4"/>
    <w:rsid w:val="00184F53"/>
    <w:rsid w:val="00185C3A"/>
    <w:rsid w:val="0019113E"/>
    <w:rsid w:val="00192831"/>
    <w:rsid w:val="001A12B2"/>
    <w:rsid w:val="001A17BE"/>
    <w:rsid w:val="001A3AA3"/>
    <w:rsid w:val="001A4894"/>
    <w:rsid w:val="001B19E3"/>
    <w:rsid w:val="001B2126"/>
    <w:rsid w:val="001B442A"/>
    <w:rsid w:val="001B7F77"/>
    <w:rsid w:val="001C1B4A"/>
    <w:rsid w:val="001C5DF3"/>
    <w:rsid w:val="001D171B"/>
    <w:rsid w:val="001D3B23"/>
    <w:rsid w:val="001D53F9"/>
    <w:rsid w:val="001E0BFC"/>
    <w:rsid w:val="001E198C"/>
    <w:rsid w:val="001E1D1A"/>
    <w:rsid w:val="001E22DC"/>
    <w:rsid w:val="001E7F04"/>
    <w:rsid w:val="001F365B"/>
    <w:rsid w:val="0020004D"/>
    <w:rsid w:val="00200D2D"/>
    <w:rsid w:val="00204A87"/>
    <w:rsid w:val="00204ACA"/>
    <w:rsid w:val="00204F24"/>
    <w:rsid w:val="0020585F"/>
    <w:rsid w:val="00211952"/>
    <w:rsid w:val="00213E3E"/>
    <w:rsid w:val="002153BC"/>
    <w:rsid w:val="00220D3C"/>
    <w:rsid w:val="002259AA"/>
    <w:rsid w:val="0022627A"/>
    <w:rsid w:val="0023353B"/>
    <w:rsid w:val="00235828"/>
    <w:rsid w:val="0023676A"/>
    <w:rsid w:val="00237E0F"/>
    <w:rsid w:val="00240ADF"/>
    <w:rsid w:val="00241B6A"/>
    <w:rsid w:val="0024750B"/>
    <w:rsid w:val="002507A9"/>
    <w:rsid w:val="00250836"/>
    <w:rsid w:val="00250E78"/>
    <w:rsid w:val="00255489"/>
    <w:rsid w:val="00261792"/>
    <w:rsid w:val="00262B1D"/>
    <w:rsid w:val="00265085"/>
    <w:rsid w:val="00272C21"/>
    <w:rsid w:val="00280BDF"/>
    <w:rsid w:val="00280FCB"/>
    <w:rsid w:val="00280FEF"/>
    <w:rsid w:val="00281AE3"/>
    <w:rsid w:val="002832EE"/>
    <w:rsid w:val="0028430F"/>
    <w:rsid w:val="002856F0"/>
    <w:rsid w:val="00287B15"/>
    <w:rsid w:val="00290F0F"/>
    <w:rsid w:val="00290F8D"/>
    <w:rsid w:val="00292732"/>
    <w:rsid w:val="00292823"/>
    <w:rsid w:val="00293336"/>
    <w:rsid w:val="002933A4"/>
    <w:rsid w:val="00293A19"/>
    <w:rsid w:val="00294521"/>
    <w:rsid w:val="00294939"/>
    <w:rsid w:val="00296597"/>
    <w:rsid w:val="002A06EB"/>
    <w:rsid w:val="002A0763"/>
    <w:rsid w:val="002A2239"/>
    <w:rsid w:val="002A2337"/>
    <w:rsid w:val="002A4B98"/>
    <w:rsid w:val="002A65DC"/>
    <w:rsid w:val="002A6A7A"/>
    <w:rsid w:val="002B0CD1"/>
    <w:rsid w:val="002B7697"/>
    <w:rsid w:val="002C1B05"/>
    <w:rsid w:val="002C23C9"/>
    <w:rsid w:val="002C2A17"/>
    <w:rsid w:val="002C2CE2"/>
    <w:rsid w:val="002C4C99"/>
    <w:rsid w:val="002C5180"/>
    <w:rsid w:val="002C591B"/>
    <w:rsid w:val="002C5C16"/>
    <w:rsid w:val="002C6275"/>
    <w:rsid w:val="002C6A8A"/>
    <w:rsid w:val="002C7F7F"/>
    <w:rsid w:val="002D429B"/>
    <w:rsid w:val="002D5E46"/>
    <w:rsid w:val="002D7BDD"/>
    <w:rsid w:val="002E0D97"/>
    <w:rsid w:val="002E4950"/>
    <w:rsid w:val="002E6590"/>
    <w:rsid w:val="002F28F1"/>
    <w:rsid w:val="002F3A71"/>
    <w:rsid w:val="00301846"/>
    <w:rsid w:val="0030319B"/>
    <w:rsid w:val="003149E4"/>
    <w:rsid w:val="00314E52"/>
    <w:rsid w:val="00316222"/>
    <w:rsid w:val="00322C89"/>
    <w:rsid w:val="00324A02"/>
    <w:rsid w:val="00325182"/>
    <w:rsid w:val="00327374"/>
    <w:rsid w:val="00333B89"/>
    <w:rsid w:val="0033435B"/>
    <w:rsid w:val="00341B6F"/>
    <w:rsid w:val="00344CFA"/>
    <w:rsid w:val="003470F7"/>
    <w:rsid w:val="00353E10"/>
    <w:rsid w:val="003561F2"/>
    <w:rsid w:val="003566A8"/>
    <w:rsid w:val="003656B9"/>
    <w:rsid w:val="00365832"/>
    <w:rsid w:val="00370EF4"/>
    <w:rsid w:val="003723E0"/>
    <w:rsid w:val="003742FC"/>
    <w:rsid w:val="00375314"/>
    <w:rsid w:val="00382BCC"/>
    <w:rsid w:val="00384A2A"/>
    <w:rsid w:val="003868E0"/>
    <w:rsid w:val="003900F5"/>
    <w:rsid w:val="003918DC"/>
    <w:rsid w:val="00393771"/>
    <w:rsid w:val="0039416B"/>
    <w:rsid w:val="00396BC1"/>
    <w:rsid w:val="00396C45"/>
    <w:rsid w:val="003A2550"/>
    <w:rsid w:val="003A42E1"/>
    <w:rsid w:val="003A5116"/>
    <w:rsid w:val="003B395B"/>
    <w:rsid w:val="003B495F"/>
    <w:rsid w:val="003B4AD5"/>
    <w:rsid w:val="003B588B"/>
    <w:rsid w:val="003C03E7"/>
    <w:rsid w:val="003C1454"/>
    <w:rsid w:val="003C4641"/>
    <w:rsid w:val="003D03BB"/>
    <w:rsid w:val="003D063A"/>
    <w:rsid w:val="003D454C"/>
    <w:rsid w:val="003D6523"/>
    <w:rsid w:val="003E2897"/>
    <w:rsid w:val="003E4108"/>
    <w:rsid w:val="003E5F13"/>
    <w:rsid w:val="003E6124"/>
    <w:rsid w:val="003E7491"/>
    <w:rsid w:val="003F0D7F"/>
    <w:rsid w:val="003F0F5D"/>
    <w:rsid w:val="003F1332"/>
    <w:rsid w:val="003F18F4"/>
    <w:rsid w:val="003F257C"/>
    <w:rsid w:val="003F359B"/>
    <w:rsid w:val="003F39FF"/>
    <w:rsid w:val="00402137"/>
    <w:rsid w:val="00402EB0"/>
    <w:rsid w:val="00406E2A"/>
    <w:rsid w:val="00410212"/>
    <w:rsid w:val="00413AD9"/>
    <w:rsid w:val="004210AA"/>
    <w:rsid w:val="0042179B"/>
    <w:rsid w:val="00421EA3"/>
    <w:rsid w:val="00422EBD"/>
    <w:rsid w:val="00422F46"/>
    <w:rsid w:val="00423366"/>
    <w:rsid w:val="004251E8"/>
    <w:rsid w:val="00433CB4"/>
    <w:rsid w:val="00434BC7"/>
    <w:rsid w:val="00443511"/>
    <w:rsid w:val="004463BA"/>
    <w:rsid w:val="00447637"/>
    <w:rsid w:val="00451540"/>
    <w:rsid w:val="00453245"/>
    <w:rsid w:val="004547DD"/>
    <w:rsid w:val="00454EC2"/>
    <w:rsid w:val="00455435"/>
    <w:rsid w:val="004567B2"/>
    <w:rsid w:val="004626CD"/>
    <w:rsid w:val="00462AE0"/>
    <w:rsid w:val="004819F1"/>
    <w:rsid w:val="00484E7D"/>
    <w:rsid w:val="004909E8"/>
    <w:rsid w:val="00490C33"/>
    <w:rsid w:val="00490CCB"/>
    <w:rsid w:val="004965BC"/>
    <w:rsid w:val="004A051A"/>
    <w:rsid w:val="004A1883"/>
    <w:rsid w:val="004A3A9F"/>
    <w:rsid w:val="004A40A5"/>
    <w:rsid w:val="004A48E9"/>
    <w:rsid w:val="004A6D8B"/>
    <w:rsid w:val="004B24E9"/>
    <w:rsid w:val="004B30A1"/>
    <w:rsid w:val="004B5560"/>
    <w:rsid w:val="004B6156"/>
    <w:rsid w:val="004C05FD"/>
    <w:rsid w:val="004C07DA"/>
    <w:rsid w:val="004D0614"/>
    <w:rsid w:val="004D0CA0"/>
    <w:rsid w:val="004D2729"/>
    <w:rsid w:val="004D3C3B"/>
    <w:rsid w:val="004D5F25"/>
    <w:rsid w:val="004D7291"/>
    <w:rsid w:val="004E11C8"/>
    <w:rsid w:val="004E24DC"/>
    <w:rsid w:val="004E2C88"/>
    <w:rsid w:val="004E2EF3"/>
    <w:rsid w:val="004E60DA"/>
    <w:rsid w:val="004F19A2"/>
    <w:rsid w:val="004F3530"/>
    <w:rsid w:val="004F7B8A"/>
    <w:rsid w:val="00500930"/>
    <w:rsid w:val="005020BF"/>
    <w:rsid w:val="0050377F"/>
    <w:rsid w:val="00504491"/>
    <w:rsid w:val="00504B32"/>
    <w:rsid w:val="00505D37"/>
    <w:rsid w:val="00506863"/>
    <w:rsid w:val="0050764A"/>
    <w:rsid w:val="00507A5C"/>
    <w:rsid w:val="00507B4F"/>
    <w:rsid w:val="00514CE7"/>
    <w:rsid w:val="00516870"/>
    <w:rsid w:val="00517B31"/>
    <w:rsid w:val="00521491"/>
    <w:rsid w:val="00521840"/>
    <w:rsid w:val="00522235"/>
    <w:rsid w:val="00525591"/>
    <w:rsid w:val="00525AE9"/>
    <w:rsid w:val="0052789F"/>
    <w:rsid w:val="00527C73"/>
    <w:rsid w:val="00533BF5"/>
    <w:rsid w:val="005353FF"/>
    <w:rsid w:val="00540F10"/>
    <w:rsid w:val="00540F49"/>
    <w:rsid w:val="00544347"/>
    <w:rsid w:val="00545E23"/>
    <w:rsid w:val="00546187"/>
    <w:rsid w:val="00550966"/>
    <w:rsid w:val="00552290"/>
    <w:rsid w:val="005528AD"/>
    <w:rsid w:val="00552C9D"/>
    <w:rsid w:val="00552D18"/>
    <w:rsid w:val="005551B1"/>
    <w:rsid w:val="00555EA7"/>
    <w:rsid w:val="0055641D"/>
    <w:rsid w:val="00556483"/>
    <w:rsid w:val="00556592"/>
    <w:rsid w:val="00557CB1"/>
    <w:rsid w:val="00566658"/>
    <w:rsid w:val="00567E77"/>
    <w:rsid w:val="00571958"/>
    <w:rsid w:val="0057265E"/>
    <w:rsid w:val="00573655"/>
    <w:rsid w:val="00575056"/>
    <w:rsid w:val="00577282"/>
    <w:rsid w:val="005776BB"/>
    <w:rsid w:val="00581A8D"/>
    <w:rsid w:val="005936C3"/>
    <w:rsid w:val="00596A58"/>
    <w:rsid w:val="005A13B1"/>
    <w:rsid w:val="005A29C6"/>
    <w:rsid w:val="005A384C"/>
    <w:rsid w:val="005A3964"/>
    <w:rsid w:val="005A5E80"/>
    <w:rsid w:val="005A68D6"/>
    <w:rsid w:val="005A6CFC"/>
    <w:rsid w:val="005A70D4"/>
    <w:rsid w:val="005B0397"/>
    <w:rsid w:val="005B1A17"/>
    <w:rsid w:val="005B3201"/>
    <w:rsid w:val="005B51E7"/>
    <w:rsid w:val="005B7D5C"/>
    <w:rsid w:val="005C0F7B"/>
    <w:rsid w:val="005C1C55"/>
    <w:rsid w:val="005C36F5"/>
    <w:rsid w:val="005C4028"/>
    <w:rsid w:val="005D122C"/>
    <w:rsid w:val="005D1C76"/>
    <w:rsid w:val="005D2D16"/>
    <w:rsid w:val="005D640D"/>
    <w:rsid w:val="005E0577"/>
    <w:rsid w:val="005E1DBA"/>
    <w:rsid w:val="005E42AD"/>
    <w:rsid w:val="005E4C6B"/>
    <w:rsid w:val="005E521C"/>
    <w:rsid w:val="005E6CEA"/>
    <w:rsid w:val="005E6F48"/>
    <w:rsid w:val="005E7850"/>
    <w:rsid w:val="005E79E3"/>
    <w:rsid w:val="005F2E00"/>
    <w:rsid w:val="005F7265"/>
    <w:rsid w:val="005F78A2"/>
    <w:rsid w:val="006020CE"/>
    <w:rsid w:val="00603A33"/>
    <w:rsid w:val="006061EF"/>
    <w:rsid w:val="00610939"/>
    <w:rsid w:val="00611E2C"/>
    <w:rsid w:val="00613E0B"/>
    <w:rsid w:val="00614AD2"/>
    <w:rsid w:val="0061677D"/>
    <w:rsid w:val="00616CB6"/>
    <w:rsid w:val="0062071D"/>
    <w:rsid w:val="00622664"/>
    <w:rsid w:val="0062480B"/>
    <w:rsid w:val="0063160A"/>
    <w:rsid w:val="00633B0A"/>
    <w:rsid w:val="0063622E"/>
    <w:rsid w:val="006368C7"/>
    <w:rsid w:val="006371CD"/>
    <w:rsid w:val="00641A1B"/>
    <w:rsid w:val="00644979"/>
    <w:rsid w:val="0064683A"/>
    <w:rsid w:val="0064740B"/>
    <w:rsid w:val="00653E5A"/>
    <w:rsid w:val="0065421B"/>
    <w:rsid w:val="00660E06"/>
    <w:rsid w:val="0066178E"/>
    <w:rsid w:val="0066414C"/>
    <w:rsid w:val="00665347"/>
    <w:rsid w:val="0067092C"/>
    <w:rsid w:val="00672E4A"/>
    <w:rsid w:val="00685B15"/>
    <w:rsid w:val="00687A09"/>
    <w:rsid w:val="006937D2"/>
    <w:rsid w:val="006952FF"/>
    <w:rsid w:val="006954EC"/>
    <w:rsid w:val="006A30DC"/>
    <w:rsid w:val="006A60E4"/>
    <w:rsid w:val="006B0FB9"/>
    <w:rsid w:val="006B2112"/>
    <w:rsid w:val="006B2F5E"/>
    <w:rsid w:val="006B5E72"/>
    <w:rsid w:val="006C0538"/>
    <w:rsid w:val="006C0D2C"/>
    <w:rsid w:val="006C1AEA"/>
    <w:rsid w:val="006C3A40"/>
    <w:rsid w:val="006C4CAB"/>
    <w:rsid w:val="006C4D26"/>
    <w:rsid w:val="006C79F9"/>
    <w:rsid w:val="006D18E9"/>
    <w:rsid w:val="006D41DB"/>
    <w:rsid w:val="006E41EE"/>
    <w:rsid w:val="006E5084"/>
    <w:rsid w:val="006F3824"/>
    <w:rsid w:val="006F3AF9"/>
    <w:rsid w:val="006F4BE1"/>
    <w:rsid w:val="0070054D"/>
    <w:rsid w:val="00701908"/>
    <w:rsid w:val="0070237B"/>
    <w:rsid w:val="00704D28"/>
    <w:rsid w:val="007051FC"/>
    <w:rsid w:val="0070626C"/>
    <w:rsid w:val="00717998"/>
    <w:rsid w:val="00723326"/>
    <w:rsid w:val="00723CDF"/>
    <w:rsid w:val="0073026D"/>
    <w:rsid w:val="00735833"/>
    <w:rsid w:val="007428A0"/>
    <w:rsid w:val="00745820"/>
    <w:rsid w:val="00747199"/>
    <w:rsid w:val="00747710"/>
    <w:rsid w:val="00750039"/>
    <w:rsid w:val="00751F23"/>
    <w:rsid w:val="0075331C"/>
    <w:rsid w:val="007550D2"/>
    <w:rsid w:val="0076011E"/>
    <w:rsid w:val="007611C7"/>
    <w:rsid w:val="00764A57"/>
    <w:rsid w:val="00770D2D"/>
    <w:rsid w:val="007723B5"/>
    <w:rsid w:val="00772753"/>
    <w:rsid w:val="00774B0C"/>
    <w:rsid w:val="00777114"/>
    <w:rsid w:val="007810D8"/>
    <w:rsid w:val="00781750"/>
    <w:rsid w:val="007834DE"/>
    <w:rsid w:val="0078561F"/>
    <w:rsid w:val="00790ECB"/>
    <w:rsid w:val="00791758"/>
    <w:rsid w:val="0079208F"/>
    <w:rsid w:val="007924D2"/>
    <w:rsid w:val="00793547"/>
    <w:rsid w:val="00794EEE"/>
    <w:rsid w:val="00795781"/>
    <w:rsid w:val="007A05ED"/>
    <w:rsid w:val="007A5191"/>
    <w:rsid w:val="007A68E2"/>
    <w:rsid w:val="007A6C64"/>
    <w:rsid w:val="007A7046"/>
    <w:rsid w:val="007A748D"/>
    <w:rsid w:val="007B38B5"/>
    <w:rsid w:val="007B456A"/>
    <w:rsid w:val="007B5FFA"/>
    <w:rsid w:val="007B77AF"/>
    <w:rsid w:val="007B7907"/>
    <w:rsid w:val="007B7ADF"/>
    <w:rsid w:val="007B7E3C"/>
    <w:rsid w:val="007C4885"/>
    <w:rsid w:val="007C6A00"/>
    <w:rsid w:val="007C7644"/>
    <w:rsid w:val="007D0683"/>
    <w:rsid w:val="007D442B"/>
    <w:rsid w:val="007D564F"/>
    <w:rsid w:val="007D6346"/>
    <w:rsid w:val="007D6A6F"/>
    <w:rsid w:val="007E0422"/>
    <w:rsid w:val="007E100B"/>
    <w:rsid w:val="007E1D3F"/>
    <w:rsid w:val="007E2661"/>
    <w:rsid w:val="007E2925"/>
    <w:rsid w:val="007E2DC0"/>
    <w:rsid w:val="007E56AE"/>
    <w:rsid w:val="007E7A94"/>
    <w:rsid w:val="007F1C67"/>
    <w:rsid w:val="007F4450"/>
    <w:rsid w:val="007F50A6"/>
    <w:rsid w:val="007F7599"/>
    <w:rsid w:val="007F78E6"/>
    <w:rsid w:val="00800CB8"/>
    <w:rsid w:val="008013B1"/>
    <w:rsid w:val="00802C46"/>
    <w:rsid w:val="008042D4"/>
    <w:rsid w:val="0081073E"/>
    <w:rsid w:val="0081090C"/>
    <w:rsid w:val="00810C42"/>
    <w:rsid w:val="00812DDE"/>
    <w:rsid w:val="00814602"/>
    <w:rsid w:val="00817F8F"/>
    <w:rsid w:val="0082103D"/>
    <w:rsid w:val="00823ABD"/>
    <w:rsid w:val="00827D65"/>
    <w:rsid w:val="00830BE2"/>
    <w:rsid w:val="0083145F"/>
    <w:rsid w:val="008326D2"/>
    <w:rsid w:val="00833825"/>
    <w:rsid w:val="00834DE1"/>
    <w:rsid w:val="00840D46"/>
    <w:rsid w:val="0084489C"/>
    <w:rsid w:val="008477C2"/>
    <w:rsid w:val="008500EF"/>
    <w:rsid w:val="00850C81"/>
    <w:rsid w:val="0085194F"/>
    <w:rsid w:val="0085255F"/>
    <w:rsid w:val="008530AB"/>
    <w:rsid w:val="008536C7"/>
    <w:rsid w:val="00853ECB"/>
    <w:rsid w:val="0086141D"/>
    <w:rsid w:val="00864061"/>
    <w:rsid w:val="0086545C"/>
    <w:rsid w:val="00867AD6"/>
    <w:rsid w:val="00867C9D"/>
    <w:rsid w:val="008705F4"/>
    <w:rsid w:val="008718C4"/>
    <w:rsid w:val="00872221"/>
    <w:rsid w:val="0087722E"/>
    <w:rsid w:val="00881750"/>
    <w:rsid w:val="00884CE9"/>
    <w:rsid w:val="008870B6"/>
    <w:rsid w:val="00887971"/>
    <w:rsid w:val="00891256"/>
    <w:rsid w:val="00893177"/>
    <w:rsid w:val="008931BE"/>
    <w:rsid w:val="00894AB8"/>
    <w:rsid w:val="00896001"/>
    <w:rsid w:val="00896821"/>
    <w:rsid w:val="008A0B1C"/>
    <w:rsid w:val="008A2D81"/>
    <w:rsid w:val="008A2E72"/>
    <w:rsid w:val="008A3967"/>
    <w:rsid w:val="008A3F64"/>
    <w:rsid w:val="008A4723"/>
    <w:rsid w:val="008A5517"/>
    <w:rsid w:val="008A5609"/>
    <w:rsid w:val="008A5BDF"/>
    <w:rsid w:val="008A6607"/>
    <w:rsid w:val="008B0261"/>
    <w:rsid w:val="008B128F"/>
    <w:rsid w:val="008B364D"/>
    <w:rsid w:val="008B4FD9"/>
    <w:rsid w:val="008B53EE"/>
    <w:rsid w:val="008B64AD"/>
    <w:rsid w:val="008C09E1"/>
    <w:rsid w:val="008C210D"/>
    <w:rsid w:val="008C53E5"/>
    <w:rsid w:val="008C56AD"/>
    <w:rsid w:val="008C7E1F"/>
    <w:rsid w:val="008D02FF"/>
    <w:rsid w:val="008D3EA4"/>
    <w:rsid w:val="008D51D9"/>
    <w:rsid w:val="008E010A"/>
    <w:rsid w:val="008E1D83"/>
    <w:rsid w:val="008E30F2"/>
    <w:rsid w:val="008E3E8C"/>
    <w:rsid w:val="008F1EF0"/>
    <w:rsid w:val="0090005E"/>
    <w:rsid w:val="009041FB"/>
    <w:rsid w:val="00907DF2"/>
    <w:rsid w:val="00911F71"/>
    <w:rsid w:val="00913287"/>
    <w:rsid w:val="00913DEA"/>
    <w:rsid w:val="009161C7"/>
    <w:rsid w:val="0091699F"/>
    <w:rsid w:val="00916E66"/>
    <w:rsid w:val="00923AF7"/>
    <w:rsid w:val="00925C5B"/>
    <w:rsid w:val="009312A1"/>
    <w:rsid w:val="00932126"/>
    <w:rsid w:val="00936BA2"/>
    <w:rsid w:val="009432B2"/>
    <w:rsid w:val="00943448"/>
    <w:rsid w:val="009434C7"/>
    <w:rsid w:val="009454CB"/>
    <w:rsid w:val="00946BF4"/>
    <w:rsid w:val="009504D0"/>
    <w:rsid w:val="00954366"/>
    <w:rsid w:val="00956460"/>
    <w:rsid w:val="009578CD"/>
    <w:rsid w:val="00962ED1"/>
    <w:rsid w:val="009676EB"/>
    <w:rsid w:val="00967BD1"/>
    <w:rsid w:val="009728A8"/>
    <w:rsid w:val="00973C43"/>
    <w:rsid w:val="00975FBF"/>
    <w:rsid w:val="00980E38"/>
    <w:rsid w:val="009819B2"/>
    <w:rsid w:val="00983179"/>
    <w:rsid w:val="009831D6"/>
    <w:rsid w:val="00985106"/>
    <w:rsid w:val="00986BBB"/>
    <w:rsid w:val="00992702"/>
    <w:rsid w:val="00992DF5"/>
    <w:rsid w:val="00997196"/>
    <w:rsid w:val="009A24FC"/>
    <w:rsid w:val="009A48A6"/>
    <w:rsid w:val="009A5627"/>
    <w:rsid w:val="009A7007"/>
    <w:rsid w:val="009A781B"/>
    <w:rsid w:val="009B06BB"/>
    <w:rsid w:val="009B3019"/>
    <w:rsid w:val="009B493A"/>
    <w:rsid w:val="009B5C8F"/>
    <w:rsid w:val="009B6FB6"/>
    <w:rsid w:val="009B71F9"/>
    <w:rsid w:val="009D5140"/>
    <w:rsid w:val="009D523C"/>
    <w:rsid w:val="009D550B"/>
    <w:rsid w:val="009D5DA1"/>
    <w:rsid w:val="009D7729"/>
    <w:rsid w:val="009E18E4"/>
    <w:rsid w:val="009E2E32"/>
    <w:rsid w:val="009E67B3"/>
    <w:rsid w:val="009F0234"/>
    <w:rsid w:val="009F496E"/>
    <w:rsid w:val="009F60C1"/>
    <w:rsid w:val="00A002F6"/>
    <w:rsid w:val="00A00D14"/>
    <w:rsid w:val="00A011C1"/>
    <w:rsid w:val="00A03B62"/>
    <w:rsid w:val="00A04643"/>
    <w:rsid w:val="00A10BC9"/>
    <w:rsid w:val="00A10EC0"/>
    <w:rsid w:val="00A12216"/>
    <w:rsid w:val="00A1251B"/>
    <w:rsid w:val="00A12B84"/>
    <w:rsid w:val="00A12E8E"/>
    <w:rsid w:val="00A1443D"/>
    <w:rsid w:val="00A14CA0"/>
    <w:rsid w:val="00A151AF"/>
    <w:rsid w:val="00A155A3"/>
    <w:rsid w:val="00A17421"/>
    <w:rsid w:val="00A20A75"/>
    <w:rsid w:val="00A23B11"/>
    <w:rsid w:val="00A24982"/>
    <w:rsid w:val="00A26B98"/>
    <w:rsid w:val="00A26EED"/>
    <w:rsid w:val="00A278DE"/>
    <w:rsid w:val="00A318AD"/>
    <w:rsid w:val="00A31953"/>
    <w:rsid w:val="00A343EC"/>
    <w:rsid w:val="00A35197"/>
    <w:rsid w:val="00A35C78"/>
    <w:rsid w:val="00A35E59"/>
    <w:rsid w:val="00A41789"/>
    <w:rsid w:val="00A43DA3"/>
    <w:rsid w:val="00A4496A"/>
    <w:rsid w:val="00A5067D"/>
    <w:rsid w:val="00A51093"/>
    <w:rsid w:val="00A514AE"/>
    <w:rsid w:val="00A535A5"/>
    <w:rsid w:val="00A55B66"/>
    <w:rsid w:val="00A6263C"/>
    <w:rsid w:val="00A62AAB"/>
    <w:rsid w:val="00A63624"/>
    <w:rsid w:val="00A63DAA"/>
    <w:rsid w:val="00A64EDB"/>
    <w:rsid w:val="00A6723C"/>
    <w:rsid w:val="00A70195"/>
    <w:rsid w:val="00A707DA"/>
    <w:rsid w:val="00A77353"/>
    <w:rsid w:val="00A8341B"/>
    <w:rsid w:val="00A851A2"/>
    <w:rsid w:val="00A93A85"/>
    <w:rsid w:val="00A93FD8"/>
    <w:rsid w:val="00AA071A"/>
    <w:rsid w:val="00AA2B85"/>
    <w:rsid w:val="00AB13E3"/>
    <w:rsid w:val="00AB150D"/>
    <w:rsid w:val="00AB349B"/>
    <w:rsid w:val="00AB5498"/>
    <w:rsid w:val="00AB5634"/>
    <w:rsid w:val="00AC1E22"/>
    <w:rsid w:val="00AD0CB9"/>
    <w:rsid w:val="00AD142E"/>
    <w:rsid w:val="00AD1999"/>
    <w:rsid w:val="00AE0E65"/>
    <w:rsid w:val="00AE1F42"/>
    <w:rsid w:val="00AE4129"/>
    <w:rsid w:val="00AE4D86"/>
    <w:rsid w:val="00AE6C2E"/>
    <w:rsid w:val="00AE6F87"/>
    <w:rsid w:val="00AF45B1"/>
    <w:rsid w:val="00AF4CB4"/>
    <w:rsid w:val="00AF4D40"/>
    <w:rsid w:val="00AF6A45"/>
    <w:rsid w:val="00AF7868"/>
    <w:rsid w:val="00B0169F"/>
    <w:rsid w:val="00B059AB"/>
    <w:rsid w:val="00B06421"/>
    <w:rsid w:val="00B12A85"/>
    <w:rsid w:val="00B12B34"/>
    <w:rsid w:val="00B159B8"/>
    <w:rsid w:val="00B22F3D"/>
    <w:rsid w:val="00B23429"/>
    <w:rsid w:val="00B23E92"/>
    <w:rsid w:val="00B23E96"/>
    <w:rsid w:val="00B261E5"/>
    <w:rsid w:val="00B2695C"/>
    <w:rsid w:val="00B31223"/>
    <w:rsid w:val="00B3301D"/>
    <w:rsid w:val="00B40F38"/>
    <w:rsid w:val="00B4123E"/>
    <w:rsid w:val="00B429D4"/>
    <w:rsid w:val="00B501D6"/>
    <w:rsid w:val="00B52282"/>
    <w:rsid w:val="00B563EC"/>
    <w:rsid w:val="00B5651A"/>
    <w:rsid w:val="00B56C7F"/>
    <w:rsid w:val="00B60D00"/>
    <w:rsid w:val="00B62704"/>
    <w:rsid w:val="00B64999"/>
    <w:rsid w:val="00B7069D"/>
    <w:rsid w:val="00B70E60"/>
    <w:rsid w:val="00B77BEC"/>
    <w:rsid w:val="00B80CAB"/>
    <w:rsid w:val="00B80D69"/>
    <w:rsid w:val="00B816E7"/>
    <w:rsid w:val="00B81EC9"/>
    <w:rsid w:val="00B836AD"/>
    <w:rsid w:val="00B83841"/>
    <w:rsid w:val="00B83F31"/>
    <w:rsid w:val="00B84D97"/>
    <w:rsid w:val="00B87CC7"/>
    <w:rsid w:val="00B90FE1"/>
    <w:rsid w:val="00B91140"/>
    <w:rsid w:val="00B9396C"/>
    <w:rsid w:val="00B93DD7"/>
    <w:rsid w:val="00B9581A"/>
    <w:rsid w:val="00B9613A"/>
    <w:rsid w:val="00BA0047"/>
    <w:rsid w:val="00BA0F4F"/>
    <w:rsid w:val="00BA2146"/>
    <w:rsid w:val="00BB04CD"/>
    <w:rsid w:val="00BB0EA3"/>
    <w:rsid w:val="00BB65CC"/>
    <w:rsid w:val="00BB678F"/>
    <w:rsid w:val="00BC3CCF"/>
    <w:rsid w:val="00BC7676"/>
    <w:rsid w:val="00BC767A"/>
    <w:rsid w:val="00BD187B"/>
    <w:rsid w:val="00BD1BAD"/>
    <w:rsid w:val="00BD3368"/>
    <w:rsid w:val="00BE03B8"/>
    <w:rsid w:val="00BE2274"/>
    <w:rsid w:val="00BE331E"/>
    <w:rsid w:val="00BE3899"/>
    <w:rsid w:val="00BE4EBD"/>
    <w:rsid w:val="00BE5073"/>
    <w:rsid w:val="00BE5498"/>
    <w:rsid w:val="00BF3DFE"/>
    <w:rsid w:val="00C0034B"/>
    <w:rsid w:val="00C04313"/>
    <w:rsid w:val="00C0478B"/>
    <w:rsid w:val="00C04F0B"/>
    <w:rsid w:val="00C05111"/>
    <w:rsid w:val="00C066B5"/>
    <w:rsid w:val="00C07CEE"/>
    <w:rsid w:val="00C10967"/>
    <w:rsid w:val="00C1484B"/>
    <w:rsid w:val="00C14D24"/>
    <w:rsid w:val="00C16DEE"/>
    <w:rsid w:val="00C16F43"/>
    <w:rsid w:val="00C256F5"/>
    <w:rsid w:val="00C26093"/>
    <w:rsid w:val="00C310A4"/>
    <w:rsid w:val="00C34367"/>
    <w:rsid w:val="00C35624"/>
    <w:rsid w:val="00C36C18"/>
    <w:rsid w:val="00C4118C"/>
    <w:rsid w:val="00C414F5"/>
    <w:rsid w:val="00C420B4"/>
    <w:rsid w:val="00C431A1"/>
    <w:rsid w:val="00C50A54"/>
    <w:rsid w:val="00C5311C"/>
    <w:rsid w:val="00C56E33"/>
    <w:rsid w:val="00C578D4"/>
    <w:rsid w:val="00C61D93"/>
    <w:rsid w:val="00C6306A"/>
    <w:rsid w:val="00C6368C"/>
    <w:rsid w:val="00C6510E"/>
    <w:rsid w:val="00C715FB"/>
    <w:rsid w:val="00C74F81"/>
    <w:rsid w:val="00C77B61"/>
    <w:rsid w:val="00C8138B"/>
    <w:rsid w:val="00C8164D"/>
    <w:rsid w:val="00C82096"/>
    <w:rsid w:val="00C831FF"/>
    <w:rsid w:val="00C843D8"/>
    <w:rsid w:val="00C850BD"/>
    <w:rsid w:val="00C85434"/>
    <w:rsid w:val="00C92DD5"/>
    <w:rsid w:val="00C94B56"/>
    <w:rsid w:val="00C964F9"/>
    <w:rsid w:val="00CA0DDA"/>
    <w:rsid w:val="00CA3A2F"/>
    <w:rsid w:val="00CA3EAD"/>
    <w:rsid w:val="00CA55D3"/>
    <w:rsid w:val="00CA6F31"/>
    <w:rsid w:val="00CA719A"/>
    <w:rsid w:val="00CB4339"/>
    <w:rsid w:val="00CB4F96"/>
    <w:rsid w:val="00CB5C7A"/>
    <w:rsid w:val="00CB7BD4"/>
    <w:rsid w:val="00CB7FCC"/>
    <w:rsid w:val="00CC03A9"/>
    <w:rsid w:val="00CC2122"/>
    <w:rsid w:val="00CC2268"/>
    <w:rsid w:val="00CC2B12"/>
    <w:rsid w:val="00CC51B5"/>
    <w:rsid w:val="00CC564E"/>
    <w:rsid w:val="00CC7535"/>
    <w:rsid w:val="00CD1778"/>
    <w:rsid w:val="00CD3045"/>
    <w:rsid w:val="00CD400C"/>
    <w:rsid w:val="00CD4D73"/>
    <w:rsid w:val="00CD5342"/>
    <w:rsid w:val="00CE016E"/>
    <w:rsid w:val="00CE3F16"/>
    <w:rsid w:val="00CE45DD"/>
    <w:rsid w:val="00CE46E8"/>
    <w:rsid w:val="00CE51FC"/>
    <w:rsid w:val="00CE5BAB"/>
    <w:rsid w:val="00CE6557"/>
    <w:rsid w:val="00CF3B86"/>
    <w:rsid w:val="00D0111A"/>
    <w:rsid w:val="00D017F9"/>
    <w:rsid w:val="00D0185F"/>
    <w:rsid w:val="00D01FDD"/>
    <w:rsid w:val="00D034B8"/>
    <w:rsid w:val="00D03A18"/>
    <w:rsid w:val="00D048A4"/>
    <w:rsid w:val="00D0582D"/>
    <w:rsid w:val="00D06027"/>
    <w:rsid w:val="00D064B0"/>
    <w:rsid w:val="00D06D4A"/>
    <w:rsid w:val="00D11FEF"/>
    <w:rsid w:val="00D128DF"/>
    <w:rsid w:val="00D13786"/>
    <w:rsid w:val="00D147F6"/>
    <w:rsid w:val="00D152D5"/>
    <w:rsid w:val="00D21971"/>
    <w:rsid w:val="00D2464A"/>
    <w:rsid w:val="00D2600A"/>
    <w:rsid w:val="00D27E7C"/>
    <w:rsid w:val="00D30FD9"/>
    <w:rsid w:val="00D31410"/>
    <w:rsid w:val="00D317C3"/>
    <w:rsid w:val="00D34254"/>
    <w:rsid w:val="00D35249"/>
    <w:rsid w:val="00D430EE"/>
    <w:rsid w:val="00D443ED"/>
    <w:rsid w:val="00D44E2E"/>
    <w:rsid w:val="00D45FB0"/>
    <w:rsid w:val="00D463F5"/>
    <w:rsid w:val="00D47816"/>
    <w:rsid w:val="00D513CA"/>
    <w:rsid w:val="00D530D1"/>
    <w:rsid w:val="00D5364A"/>
    <w:rsid w:val="00D54D94"/>
    <w:rsid w:val="00D56006"/>
    <w:rsid w:val="00D60922"/>
    <w:rsid w:val="00D65459"/>
    <w:rsid w:val="00D700A4"/>
    <w:rsid w:val="00D71782"/>
    <w:rsid w:val="00D735CE"/>
    <w:rsid w:val="00D833EF"/>
    <w:rsid w:val="00D8480F"/>
    <w:rsid w:val="00D855DE"/>
    <w:rsid w:val="00D85B85"/>
    <w:rsid w:val="00D91195"/>
    <w:rsid w:val="00DA0A2C"/>
    <w:rsid w:val="00DA16C8"/>
    <w:rsid w:val="00DA2CE3"/>
    <w:rsid w:val="00DA5036"/>
    <w:rsid w:val="00DB0DB5"/>
    <w:rsid w:val="00DB214B"/>
    <w:rsid w:val="00DB3E17"/>
    <w:rsid w:val="00DC020B"/>
    <w:rsid w:val="00DC5579"/>
    <w:rsid w:val="00DC5AA4"/>
    <w:rsid w:val="00DC5D1B"/>
    <w:rsid w:val="00DC7F01"/>
    <w:rsid w:val="00DD0D8D"/>
    <w:rsid w:val="00DD1C45"/>
    <w:rsid w:val="00DD4146"/>
    <w:rsid w:val="00DD62F4"/>
    <w:rsid w:val="00DE1512"/>
    <w:rsid w:val="00DE1609"/>
    <w:rsid w:val="00DE674D"/>
    <w:rsid w:val="00DE6944"/>
    <w:rsid w:val="00DF0484"/>
    <w:rsid w:val="00DF0AA9"/>
    <w:rsid w:val="00DF1BA8"/>
    <w:rsid w:val="00DF35A7"/>
    <w:rsid w:val="00DF53D4"/>
    <w:rsid w:val="00DF7738"/>
    <w:rsid w:val="00DF7DE6"/>
    <w:rsid w:val="00E00FDC"/>
    <w:rsid w:val="00E0221C"/>
    <w:rsid w:val="00E04225"/>
    <w:rsid w:val="00E07BCB"/>
    <w:rsid w:val="00E12FA4"/>
    <w:rsid w:val="00E136A1"/>
    <w:rsid w:val="00E15B8C"/>
    <w:rsid w:val="00E22452"/>
    <w:rsid w:val="00E22E64"/>
    <w:rsid w:val="00E23D28"/>
    <w:rsid w:val="00E24669"/>
    <w:rsid w:val="00E3231E"/>
    <w:rsid w:val="00E344CA"/>
    <w:rsid w:val="00E359B4"/>
    <w:rsid w:val="00E370B5"/>
    <w:rsid w:val="00E429F8"/>
    <w:rsid w:val="00E4370C"/>
    <w:rsid w:val="00E447CD"/>
    <w:rsid w:val="00E47CAF"/>
    <w:rsid w:val="00E55A6E"/>
    <w:rsid w:val="00E55CE5"/>
    <w:rsid w:val="00E56A24"/>
    <w:rsid w:val="00E57BBD"/>
    <w:rsid w:val="00E57CC3"/>
    <w:rsid w:val="00E61EEF"/>
    <w:rsid w:val="00E62E41"/>
    <w:rsid w:val="00E64D43"/>
    <w:rsid w:val="00E66721"/>
    <w:rsid w:val="00E70883"/>
    <w:rsid w:val="00E75DD3"/>
    <w:rsid w:val="00E81C95"/>
    <w:rsid w:val="00E84690"/>
    <w:rsid w:val="00E85976"/>
    <w:rsid w:val="00E866E5"/>
    <w:rsid w:val="00E86C77"/>
    <w:rsid w:val="00E90C99"/>
    <w:rsid w:val="00E92C17"/>
    <w:rsid w:val="00E9520E"/>
    <w:rsid w:val="00E95E34"/>
    <w:rsid w:val="00EA24EF"/>
    <w:rsid w:val="00EA2857"/>
    <w:rsid w:val="00EB1063"/>
    <w:rsid w:val="00EB40BD"/>
    <w:rsid w:val="00EB43EC"/>
    <w:rsid w:val="00EB5A07"/>
    <w:rsid w:val="00EC0386"/>
    <w:rsid w:val="00EC0A97"/>
    <w:rsid w:val="00EC2381"/>
    <w:rsid w:val="00EC2A6E"/>
    <w:rsid w:val="00EC4418"/>
    <w:rsid w:val="00EC4D1F"/>
    <w:rsid w:val="00EC6CC8"/>
    <w:rsid w:val="00ED1842"/>
    <w:rsid w:val="00ED2A68"/>
    <w:rsid w:val="00ED307B"/>
    <w:rsid w:val="00ED37E2"/>
    <w:rsid w:val="00ED4DC4"/>
    <w:rsid w:val="00ED6548"/>
    <w:rsid w:val="00ED70EE"/>
    <w:rsid w:val="00ED7F28"/>
    <w:rsid w:val="00EE0D03"/>
    <w:rsid w:val="00EE0E8A"/>
    <w:rsid w:val="00EE21FA"/>
    <w:rsid w:val="00EE22D7"/>
    <w:rsid w:val="00EE24CF"/>
    <w:rsid w:val="00EE35B6"/>
    <w:rsid w:val="00EE3B62"/>
    <w:rsid w:val="00EE3D2E"/>
    <w:rsid w:val="00EF1D3C"/>
    <w:rsid w:val="00EF444C"/>
    <w:rsid w:val="00F02A6D"/>
    <w:rsid w:val="00F10494"/>
    <w:rsid w:val="00F1416D"/>
    <w:rsid w:val="00F16081"/>
    <w:rsid w:val="00F1777B"/>
    <w:rsid w:val="00F17B38"/>
    <w:rsid w:val="00F17BCC"/>
    <w:rsid w:val="00F20860"/>
    <w:rsid w:val="00F20954"/>
    <w:rsid w:val="00F21B6B"/>
    <w:rsid w:val="00F241B9"/>
    <w:rsid w:val="00F24430"/>
    <w:rsid w:val="00F26EC2"/>
    <w:rsid w:val="00F276EF"/>
    <w:rsid w:val="00F278C6"/>
    <w:rsid w:val="00F330AB"/>
    <w:rsid w:val="00F34F29"/>
    <w:rsid w:val="00F352B4"/>
    <w:rsid w:val="00F357EA"/>
    <w:rsid w:val="00F435C3"/>
    <w:rsid w:val="00F445D7"/>
    <w:rsid w:val="00F45D5C"/>
    <w:rsid w:val="00F45F84"/>
    <w:rsid w:val="00F46BF1"/>
    <w:rsid w:val="00F47385"/>
    <w:rsid w:val="00F50B83"/>
    <w:rsid w:val="00F5246E"/>
    <w:rsid w:val="00F56573"/>
    <w:rsid w:val="00F566D6"/>
    <w:rsid w:val="00F6158A"/>
    <w:rsid w:val="00F648DC"/>
    <w:rsid w:val="00F64966"/>
    <w:rsid w:val="00F66CFC"/>
    <w:rsid w:val="00F67311"/>
    <w:rsid w:val="00F7020A"/>
    <w:rsid w:val="00F71521"/>
    <w:rsid w:val="00F71DE8"/>
    <w:rsid w:val="00F72857"/>
    <w:rsid w:val="00F73E3A"/>
    <w:rsid w:val="00F74E32"/>
    <w:rsid w:val="00F76AD0"/>
    <w:rsid w:val="00F77B69"/>
    <w:rsid w:val="00F821CC"/>
    <w:rsid w:val="00F84888"/>
    <w:rsid w:val="00F84E2F"/>
    <w:rsid w:val="00F85295"/>
    <w:rsid w:val="00F85881"/>
    <w:rsid w:val="00F86B52"/>
    <w:rsid w:val="00F944F2"/>
    <w:rsid w:val="00FA04A3"/>
    <w:rsid w:val="00FA2BCA"/>
    <w:rsid w:val="00FA34C9"/>
    <w:rsid w:val="00FB3A22"/>
    <w:rsid w:val="00FB40F5"/>
    <w:rsid w:val="00FC2EDB"/>
    <w:rsid w:val="00FC6902"/>
    <w:rsid w:val="00FD5275"/>
    <w:rsid w:val="00FD5999"/>
    <w:rsid w:val="00FD696E"/>
    <w:rsid w:val="00FE3732"/>
    <w:rsid w:val="00FE42BE"/>
    <w:rsid w:val="00FF0733"/>
    <w:rsid w:val="00FF0C4D"/>
    <w:rsid w:val="20AF92B7"/>
    <w:rsid w:val="4021C7BD"/>
    <w:rsid w:val="5C9CE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6610"/>
  <w15:chartTrackingRefBased/>
  <w15:docId w15:val="{F04E31D4-C493-4ABF-B651-2F4DBC71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C2A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2A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2A6E"/>
    <w:rPr>
      <w:rFonts w:ascii="Arial" w:eastAsiaTheme="minorEastAsia" w:hAnsi="Arial" w:cs="Arial"/>
      <w:sz w:val="20"/>
      <w:szCs w:val="20"/>
      <w:lang w:val="en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A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A6E"/>
    <w:rPr>
      <w:rFonts w:ascii="Arial" w:eastAsiaTheme="minorEastAsia" w:hAnsi="Arial" w:cs="Arial"/>
      <w:b/>
      <w:bCs/>
      <w:sz w:val="20"/>
      <w:szCs w:val="20"/>
      <w:lang w:val="en" w:eastAsia="en-GB"/>
    </w:rPr>
  </w:style>
  <w:style w:type="character" w:customStyle="1" w:styleId="gmaildefault">
    <w:name w:val="gmail_default"/>
    <w:basedOn w:val="Carpredefinitoparagrafo"/>
    <w:rsid w:val="007E2661"/>
  </w:style>
  <w:style w:type="paragraph" w:styleId="NormaleWeb">
    <w:name w:val="Normal (Web)"/>
    <w:basedOn w:val="Normale"/>
    <w:uiPriority w:val="99"/>
    <w:semiHidden/>
    <w:unhideWhenUsed/>
    <w:rsid w:val="007E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CE016E"/>
    <w:pPr>
      <w:spacing w:after="0" w:line="240" w:lineRule="auto"/>
    </w:pPr>
    <w:rPr>
      <w:rFonts w:ascii="Arial" w:eastAsiaTheme="minorEastAsia" w:hAnsi="Arial" w:cs="Arial"/>
      <w:lang w:val="en" w:eastAsia="en-GB"/>
    </w:rPr>
  </w:style>
  <w:style w:type="character" w:styleId="Menzione">
    <w:name w:val="Mention"/>
    <w:basedOn w:val="Carpredefinitoparagrafo"/>
    <w:uiPriority w:val="99"/>
    <w:unhideWhenUsed/>
    <w:rsid w:val="002945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alvita.co/" TargetMode="External"/><Relationship Id="rId13" Type="http://schemas.openxmlformats.org/officeDocument/2006/relationships/hyperlink" Target="https://www.facebook.com/TravelBahamas/" TargetMode="External"/><Relationship Id="rId18" Type="http://schemas.openxmlformats.org/officeDocument/2006/relationships/hyperlink" Target="mailto:marialaura.gargiulo@alpitourworld.i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sara@ferdeghinicomunicazione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ahamas.com/it" TargetMode="External"/><Relationship Id="rId17" Type="http://schemas.openxmlformats.org/officeDocument/2006/relationships/hyperlink" Target="mailto:viorica@openmindconsulting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ahamas.com/islands/freeport-grand-bahama-island" TargetMode="External"/><Relationship Id="rId20" Type="http://schemas.openxmlformats.org/officeDocument/2006/relationships/hyperlink" Target="mailto:maderna@ferdeghinicomunicazione.i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pitourworld.com/sostenibilita/protocollo-gabbiani-verdi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VisitTheBahamas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bahamas.com/events/bahamas-goombay-summer-festival" TargetMode="External"/><Relationship Id="rId19" Type="http://schemas.openxmlformats.org/officeDocument/2006/relationships/hyperlink" Target="mailto:AlpitourWorld@webershandwickital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hamasmaritimemuseum.com" TargetMode="External"/><Relationship Id="rId14" Type="http://schemas.openxmlformats.org/officeDocument/2006/relationships/hyperlink" Target="https://www.youtube.com/user/VisitTheBahamas" TargetMode="External"/><Relationship Id="rId22" Type="http://schemas.openxmlformats.org/officeDocument/2006/relationships/hyperlink" Target="http://www.ferdeghinicomunicazione.i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AF11-3D82-4ACA-8D8F-E1EE258D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1811</Words>
  <Characters>10324</Characters>
  <Application>Microsoft Office Word</Application>
  <DocSecurity>0</DocSecurity>
  <Lines>86</Lines>
  <Paragraphs>24</Paragraphs>
  <ScaleCrop>false</ScaleCrop>
  <Company/>
  <LinksUpToDate>false</LinksUpToDate>
  <CharactersWithSpaces>12111</CharactersWithSpaces>
  <SharedDoc>false</SharedDoc>
  <HLinks>
    <vt:vector size="90" baseType="variant">
      <vt:variant>
        <vt:i4>6881401</vt:i4>
      </vt:variant>
      <vt:variant>
        <vt:i4>42</vt:i4>
      </vt:variant>
      <vt:variant>
        <vt:i4>0</vt:i4>
      </vt:variant>
      <vt:variant>
        <vt:i4>5</vt:i4>
      </vt:variant>
      <vt:variant>
        <vt:lpwstr>http://www.ferdeghinicomunicazione.it/</vt:lpwstr>
      </vt:variant>
      <vt:variant>
        <vt:lpwstr/>
      </vt:variant>
      <vt:variant>
        <vt:i4>655399</vt:i4>
      </vt:variant>
      <vt:variant>
        <vt:i4>39</vt:i4>
      </vt:variant>
      <vt:variant>
        <vt:i4>0</vt:i4>
      </vt:variant>
      <vt:variant>
        <vt:i4>5</vt:i4>
      </vt:variant>
      <vt:variant>
        <vt:lpwstr>mailto:sara@ferdeghinicomunicazione.it</vt:lpwstr>
      </vt:variant>
      <vt:variant>
        <vt:lpwstr/>
      </vt:variant>
      <vt:variant>
        <vt:i4>1376317</vt:i4>
      </vt:variant>
      <vt:variant>
        <vt:i4>36</vt:i4>
      </vt:variant>
      <vt:variant>
        <vt:i4>0</vt:i4>
      </vt:variant>
      <vt:variant>
        <vt:i4>5</vt:i4>
      </vt:variant>
      <vt:variant>
        <vt:lpwstr>mailto:maderna@ferdeghinicomunicazione.it</vt:lpwstr>
      </vt:variant>
      <vt:variant>
        <vt:lpwstr/>
      </vt:variant>
      <vt:variant>
        <vt:i4>6094965</vt:i4>
      </vt:variant>
      <vt:variant>
        <vt:i4>33</vt:i4>
      </vt:variant>
      <vt:variant>
        <vt:i4>0</vt:i4>
      </vt:variant>
      <vt:variant>
        <vt:i4>5</vt:i4>
      </vt:variant>
      <vt:variant>
        <vt:lpwstr>mailto:AlpitourWorld@webershandwickitalia.it</vt:lpwstr>
      </vt:variant>
      <vt:variant>
        <vt:lpwstr/>
      </vt:variant>
      <vt:variant>
        <vt:i4>2424927</vt:i4>
      </vt:variant>
      <vt:variant>
        <vt:i4>30</vt:i4>
      </vt:variant>
      <vt:variant>
        <vt:i4>0</vt:i4>
      </vt:variant>
      <vt:variant>
        <vt:i4>5</vt:i4>
      </vt:variant>
      <vt:variant>
        <vt:lpwstr>mailto:marialaura.gargiulo@alpitourworld.it</vt:lpwstr>
      </vt:variant>
      <vt:variant>
        <vt:lpwstr/>
      </vt:variant>
      <vt:variant>
        <vt:i4>4325494</vt:i4>
      </vt:variant>
      <vt:variant>
        <vt:i4>27</vt:i4>
      </vt:variant>
      <vt:variant>
        <vt:i4>0</vt:i4>
      </vt:variant>
      <vt:variant>
        <vt:i4>5</vt:i4>
      </vt:variant>
      <vt:variant>
        <vt:lpwstr>mailto:viorica@openmindconsulting.it</vt:lpwstr>
      </vt:variant>
      <vt:variant>
        <vt:lpwstr/>
      </vt:variant>
      <vt:variant>
        <vt:i4>4063280</vt:i4>
      </vt:variant>
      <vt:variant>
        <vt:i4>24</vt:i4>
      </vt:variant>
      <vt:variant>
        <vt:i4>0</vt:i4>
      </vt:variant>
      <vt:variant>
        <vt:i4>5</vt:i4>
      </vt:variant>
      <vt:variant>
        <vt:lpwstr>http://www.bahamas.com/islands/freeport-grand-bahama-island</vt:lpwstr>
      </vt:variant>
      <vt:variant>
        <vt:lpwstr/>
      </vt:variant>
      <vt:variant>
        <vt:i4>6619175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https://www.instagram.com/VisitTheBahamas/</vt:lpwstr>
      </vt:variant>
      <vt:variant>
        <vt:lpwstr/>
      </vt:variant>
      <vt:variant>
        <vt:i4>5439517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https://www.youtube.com/user/VisitTheBahamas</vt:lpwstr>
      </vt:variant>
      <vt:variant>
        <vt:lpwstr/>
      </vt:variant>
      <vt:variant>
        <vt:i4>2228271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https://www.facebook.com/TravelBahamas/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https://www.bahamas.com/it</vt:lpwstr>
      </vt:variant>
      <vt:variant>
        <vt:lpwstr/>
      </vt:variant>
      <vt:variant>
        <vt:i4>5570563</vt:i4>
      </vt:variant>
      <vt:variant>
        <vt:i4>9</vt:i4>
      </vt:variant>
      <vt:variant>
        <vt:i4>0</vt:i4>
      </vt:variant>
      <vt:variant>
        <vt:i4>5</vt:i4>
      </vt:variant>
      <vt:variant>
        <vt:lpwstr>https://www.alpitourworld.com/sostenibilita/protocollo-gabbiani-verdi</vt:lpwstr>
      </vt:variant>
      <vt:variant>
        <vt:lpwstr/>
      </vt:variant>
      <vt:variant>
        <vt:i4>7733364</vt:i4>
      </vt:variant>
      <vt:variant>
        <vt:i4>6</vt:i4>
      </vt:variant>
      <vt:variant>
        <vt:i4>0</vt:i4>
      </vt:variant>
      <vt:variant>
        <vt:i4>5</vt:i4>
      </vt:variant>
      <vt:variant>
        <vt:lpwstr>https://www.bahamas.com/events/bahamas-goombay-summer-festival</vt:lpwstr>
      </vt:variant>
      <vt:variant>
        <vt:lpwstr/>
      </vt:variant>
      <vt:variant>
        <vt:i4>2752547</vt:i4>
      </vt:variant>
      <vt:variant>
        <vt:i4>3</vt:i4>
      </vt:variant>
      <vt:variant>
        <vt:i4>0</vt:i4>
      </vt:variant>
      <vt:variant>
        <vt:i4>5</vt:i4>
      </vt:variant>
      <vt:variant>
        <vt:lpwstr>https://www.bahamasmaritimemuseum.com/</vt:lpwstr>
      </vt:variant>
      <vt:variant>
        <vt:lpwstr/>
      </vt:variant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https://www.coralvita.co/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12</cp:revision>
  <dcterms:created xsi:type="dcterms:W3CDTF">2024-04-22T18:11:00Z</dcterms:created>
  <dcterms:modified xsi:type="dcterms:W3CDTF">2024-05-06T09:03:00Z</dcterms:modified>
</cp:coreProperties>
</file>