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7B2B8" w14:textId="33A8B74A" w:rsidR="004D3307" w:rsidRDefault="004D3307" w:rsidP="002B52AE">
      <w:pPr>
        <w:rPr>
          <w:rFonts w:ascii="Calibri" w:hAnsi="Calibri" w:cs="Calibri"/>
          <w:b/>
          <w:bCs/>
          <w:color w:val="424242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424242"/>
          <w:shd w:val="clear" w:color="auto" w:fill="FFFFFF"/>
        </w:rPr>
        <w:drawing>
          <wp:inline distT="0" distB="0" distL="0" distR="0" wp14:anchorId="1AEEBA51" wp14:editId="53A47178">
            <wp:extent cx="2347546" cy="1328441"/>
            <wp:effectExtent l="0" t="0" r="2540" b="5080"/>
            <wp:docPr id="724949349" name="Immagine 1" descr="Immagine che contiene testo, grafica, ar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49349" name="Immagine 1" descr="Immagine che contiene testo, grafica, arma, design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25" cy="137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AF11" w14:textId="4F8792CD" w:rsidR="0051703E" w:rsidRPr="004D3307" w:rsidRDefault="00D40E52" w:rsidP="004D3307">
      <w:pPr>
        <w:jc w:val="right"/>
        <w:rPr>
          <w:rFonts w:ascii="Calibri" w:hAnsi="Calibri" w:cs="Calibri"/>
          <w:b/>
          <w:bCs/>
          <w:color w:val="424242"/>
          <w:sz w:val="40"/>
          <w:szCs w:val="40"/>
          <w:shd w:val="clear" w:color="auto" w:fill="FFFFFF"/>
        </w:rPr>
      </w:pPr>
      <w:r w:rsidRPr="004D3307">
        <w:rPr>
          <w:rFonts w:ascii="Calibri" w:hAnsi="Calibri" w:cs="Calibri"/>
          <w:b/>
          <w:bCs/>
          <w:color w:val="424242"/>
          <w:sz w:val="40"/>
          <w:szCs w:val="40"/>
          <w:shd w:val="clear" w:color="auto" w:fill="FFFFFF"/>
        </w:rPr>
        <w:t>San Francesco al Salone del Libro</w:t>
      </w:r>
    </w:p>
    <w:p w14:paraId="09B6AF75" w14:textId="34BE19B6" w:rsidR="00DC6E35" w:rsidRPr="005564AF" w:rsidRDefault="004D3307" w:rsidP="004D3307">
      <w:pPr>
        <w:jc w:val="both"/>
        <w:rPr>
          <w:rFonts w:ascii="Calibri" w:hAnsi="Calibri" w:cs="Calibri"/>
          <w:color w:val="424242"/>
          <w:shd w:val="clear" w:color="auto" w:fill="FFFFFF"/>
        </w:rPr>
      </w:pPr>
      <w:r>
        <w:rPr>
          <w:rFonts w:ascii="Calibri" w:hAnsi="Calibri" w:cs="Calibri"/>
          <w:color w:val="424242"/>
          <w:shd w:val="clear" w:color="auto" w:fill="FFFFFF"/>
        </w:rPr>
        <w:t xml:space="preserve">Nell’ambito </w:t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>dei preparativi per i festeggiamenti dell’VIII centenario della</w:t>
      </w:r>
      <w:r w:rsidR="00D40E52" w:rsidRPr="005564AF">
        <w:rPr>
          <w:rFonts w:ascii="Calibri" w:hAnsi="Calibri" w:cs="Calibri"/>
          <w:color w:val="424242"/>
        </w:rPr>
        <w:t xml:space="preserve"> </w:t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 xml:space="preserve">morte di </w:t>
      </w:r>
      <w:r w:rsidR="005564AF">
        <w:rPr>
          <w:rFonts w:ascii="Calibri" w:hAnsi="Calibri" w:cs="Calibri"/>
          <w:color w:val="424242"/>
          <w:shd w:val="clear" w:color="auto" w:fill="FFFFFF"/>
        </w:rPr>
        <w:t>S</w:t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>an Francesco d’Assisi, il Comitato nazionale ad essi preposto</w:t>
      </w:r>
      <w:r w:rsidR="00025103" w:rsidRPr="005564AF">
        <w:rPr>
          <w:rFonts w:ascii="Calibri" w:hAnsi="Calibri" w:cs="Calibri"/>
          <w:color w:val="424242"/>
          <w:shd w:val="clear" w:color="auto" w:fill="FFFFFF"/>
        </w:rPr>
        <w:t>,</w:t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 xml:space="preserve"> presieduto dal poeta Davide Rondoni</w:t>
      </w:r>
      <w:r w:rsidR="00025103" w:rsidRPr="005564AF">
        <w:rPr>
          <w:rFonts w:ascii="Calibri" w:hAnsi="Calibri" w:cs="Calibri"/>
          <w:color w:val="424242"/>
          <w:shd w:val="clear" w:color="auto" w:fill="FFFFFF"/>
        </w:rPr>
        <w:t xml:space="preserve">, </w:t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>ha avviato una collaborazione con il Salone del Libro perché la figura del poeta e santo patrono d’Italia sia al centro di riflessioni, vista l’attualità culturale e umana della figura e dei messaggi e delle questioni ad essa correlati. Non c’è cultura autentica senza riflessione intorno a figure che, come Francesco d’Assisi, sono all’origine di grandi movimenti culturali sociali e artistici dell’Italia e del mondo. In una piazza aperta come il Salone del Libro ci sarà anche la voce del giullare di Dio e quella di figure autorevoli che con la sua storia e con la sua bellezza si confrontano</w:t>
      </w:r>
      <w:r w:rsidR="00025103" w:rsidRPr="005564AF">
        <w:rPr>
          <w:rFonts w:ascii="Calibri" w:hAnsi="Calibri" w:cs="Calibri"/>
          <w:color w:val="424242"/>
          <w:shd w:val="clear" w:color="auto" w:fill="FFFFFF"/>
        </w:rPr>
        <w:t>.</w:t>
      </w:r>
      <w:r w:rsidR="00D40E52" w:rsidRPr="005564AF">
        <w:rPr>
          <w:rFonts w:ascii="Calibri" w:hAnsi="Calibri" w:cs="Calibri"/>
          <w:color w:val="424242"/>
        </w:rPr>
        <w:br/>
      </w:r>
      <w:r w:rsidR="00D40E52" w:rsidRPr="005564AF">
        <w:rPr>
          <w:rFonts w:ascii="Calibri" w:hAnsi="Calibri" w:cs="Calibri"/>
          <w:color w:val="424242"/>
        </w:rPr>
        <w:br/>
      </w:r>
      <w:r w:rsidR="00D40E52" w:rsidRPr="005564AF">
        <w:rPr>
          <w:rFonts w:ascii="Calibri" w:hAnsi="Calibri" w:cs="Calibri"/>
          <w:color w:val="424242"/>
          <w:shd w:val="clear" w:color="auto" w:fill="FFFFFF"/>
        </w:rPr>
        <w:t>Programma incontri:</w:t>
      </w:r>
    </w:p>
    <w:p w14:paraId="0C5C5466" w14:textId="1D1AC0E2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424242"/>
          <w:sz w:val="22"/>
          <w:szCs w:val="22"/>
        </w:rPr>
      </w:pPr>
      <w:r w:rsidRPr="005564AF">
        <w:rPr>
          <w:rFonts w:ascii="Calibri" w:hAnsi="Calibri" w:cs="Calibri"/>
          <w:b/>
          <w:bCs/>
          <w:color w:val="424242"/>
          <w:sz w:val="22"/>
          <w:szCs w:val="22"/>
        </w:rPr>
        <w:t xml:space="preserve">Venerdì 10 maggio </w:t>
      </w:r>
      <w:r w:rsidRPr="005564AF">
        <w:rPr>
          <w:rFonts w:ascii="Calibri" w:hAnsi="Calibri" w:cs="Calibri"/>
          <w:b/>
          <w:bCs/>
          <w:color w:val="424242"/>
          <w:sz w:val="22"/>
          <w:szCs w:val="22"/>
          <w:bdr w:val="none" w:sz="0" w:space="0" w:color="auto" w:frame="1"/>
        </w:rPr>
        <w:t>ore 11:30</w:t>
      </w:r>
    </w:p>
    <w:p w14:paraId="4D1E94C3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Sala Granata, Pad. 1</w:t>
      </w:r>
    </w:p>
    <w:p w14:paraId="293DD029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b/>
          <w:bCs/>
          <w:color w:val="424242"/>
          <w:sz w:val="22"/>
          <w:szCs w:val="22"/>
          <w:bdr w:val="none" w:sz="0" w:space="0" w:color="auto" w:frame="1"/>
        </w:rPr>
        <w:t>Da frate Francesco a San Francesco</w:t>
      </w:r>
    </w:p>
    <w:p w14:paraId="43678E22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L’ottavo centenario dalla morte di San Francesco d’Assisi</w:t>
      </w:r>
    </w:p>
    <w:p w14:paraId="76C49500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</w:p>
    <w:p w14:paraId="6E951B5B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Con Felice Accrocca, Franco Cardini e Grado Giovanni Merlo</w:t>
      </w:r>
    </w:p>
    <w:p w14:paraId="694763B9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In collaborazione con il Comitato Nazionale per le Celebrazioni dell'VIII centenario della morte di San Francesco d'Assisi</w:t>
      </w:r>
    </w:p>
    <w:p w14:paraId="72C99F2C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 xml:space="preserve">Semplice e misterioso, affascinante e sfuggente. Quattro storici per illuminare, a quasi 800 anni dalla morte, dinamiche </w:t>
      </w:r>
      <w:proofErr w:type="gramStart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e</w:t>
      </w:r>
      <w:proofErr w:type="gramEnd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 xml:space="preserve"> elementi che hanno determinato l’identità dell'imitatore di Cristo.</w:t>
      </w:r>
    </w:p>
    <w:p w14:paraId="75817176" w14:textId="0ACA03D9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</w:rPr>
        <w:t>  </w:t>
      </w:r>
    </w:p>
    <w:p w14:paraId="44250579" w14:textId="3DC792C6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424242"/>
          <w:sz w:val="22"/>
          <w:szCs w:val="22"/>
        </w:rPr>
      </w:pPr>
      <w:r w:rsidRPr="005564AF">
        <w:rPr>
          <w:rFonts w:ascii="Calibri" w:hAnsi="Calibri" w:cs="Calibri"/>
          <w:b/>
          <w:bCs/>
          <w:color w:val="424242"/>
          <w:sz w:val="22"/>
          <w:szCs w:val="22"/>
        </w:rPr>
        <w:t xml:space="preserve">Sabato 11 maggio </w:t>
      </w:r>
      <w:r w:rsidRPr="005564AF">
        <w:rPr>
          <w:rFonts w:ascii="Calibri" w:hAnsi="Calibri" w:cs="Calibri"/>
          <w:b/>
          <w:bCs/>
          <w:color w:val="424242"/>
          <w:sz w:val="22"/>
          <w:szCs w:val="22"/>
          <w:bdr w:val="none" w:sz="0" w:space="0" w:color="auto" w:frame="1"/>
        </w:rPr>
        <w:t>ore 15:00</w:t>
      </w:r>
    </w:p>
    <w:p w14:paraId="5B4FD9C2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Sala Granata, Pad. 1</w:t>
      </w:r>
    </w:p>
    <w:p w14:paraId="2161C969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b/>
          <w:bCs/>
          <w:color w:val="424242"/>
          <w:sz w:val="22"/>
          <w:szCs w:val="22"/>
          <w:bdr w:val="none" w:sz="0" w:space="0" w:color="auto" w:frame="1"/>
        </w:rPr>
        <w:t>Guidalberto Bormolini e Davide Rondoni</w:t>
      </w:r>
    </w:p>
    <w:p w14:paraId="3F788421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Autori di </w:t>
      </w:r>
      <w:r w:rsidRPr="005564AF">
        <w:rPr>
          <w:rFonts w:ascii="Calibri" w:hAnsi="Calibri" w:cs="Calibri"/>
          <w:i/>
          <w:iCs/>
          <w:color w:val="424242"/>
          <w:sz w:val="22"/>
          <w:szCs w:val="22"/>
          <w:bdr w:val="none" w:sz="0" w:space="0" w:color="auto" w:frame="1"/>
        </w:rPr>
        <w:t>Vivere il Cantico delle creature</w:t>
      </w: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 (Il Messaggero)</w:t>
      </w:r>
    </w:p>
    <w:p w14:paraId="0D71CEAB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</w:pPr>
    </w:p>
    <w:p w14:paraId="62122014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Con Guidalberto Bormolini, Davide Rondoni Massimo Morasso e Irene Santori</w:t>
      </w:r>
    </w:p>
    <w:p w14:paraId="6C6594AD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In collaborazione con il Comitato Nazionale per le Celebrazioni dell'VIII centenario della morte di San Francesco d'Assisi</w:t>
      </w:r>
    </w:p>
    <w:p w14:paraId="1005A2E4" w14:textId="77777777" w:rsidR="00D40E52" w:rsidRPr="005564AF" w:rsidRDefault="00D40E52" w:rsidP="0051703E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424242"/>
          <w:sz w:val="22"/>
          <w:szCs w:val="22"/>
        </w:rPr>
      </w:pP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"</w:t>
      </w:r>
      <w:proofErr w:type="spellStart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Cum</w:t>
      </w:r>
      <w:proofErr w:type="spellEnd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tucte</w:t>
      </w:r>
      <w:proofErr w:type="spellEnd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”, la voce del santo poeta che lega "</w:t>
      </w:r>
      <w:proofErr w:type="spellStart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Altissimu</w:t>
      </w:r>
      <w:proofErr w:type="spellEnd"/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" e “creature”, al centro di un incontro dedicato al </w:t>
      </w:r>
      <w:r w:rsidRPr="005564AF">
        <w:rPr>
          <w:rFonts w:ascii="Calibri" w:hAnsi="Calibri" w:cs="Calibri"/>
          <w:i/>
          <w:iCs/>
          <w:color w:val="424242"/>
          <w:sz w:val="22"/>
          <w:szCs w:val="22"/>
          <w:bdr w:val="none" w:sz="0" w:space="0" w:color="auto" w:frame="1"/>
        </w:rPr>
        <w:t>Cantico</w:t>
      </w:r>
      <w:r w:rsidRPr="005564AF"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  <w:t>, testo fontana della letteratura italiana, in occasione della pubblicazione di un libro di commento.</w:t>
      </w:r>
    </w:p>
    <w:p w14:paraId="0EDD6D06" w14:textId="77777777" w:rsidR="004D3307" w:rsidRDefault="004D3307" w:rsidP="004D3307">
      <w:pPr>
        <w:rPr>
          <w:rFonts w:ascii="Calibri" w:hAnsi="Calibri" w:cs="Calibri"/>
        </w:rPr>
      </w:pPr>
    </w:p>
    <w:p w14:paraId="6EEEC85E" w14:textId="77777777" w:rsidR="004D3307" w:rsidRPr="005564AF" w:rsidRDefault="004D3307" w:rsidP="004D3307">
      <w:pPr>
        <w:rPr>
          <w:rFonts w:ascii="Calibri" w:hAnsi="Calibri" w:cs="Calibri"/>
        </w:rPr>
      </w:pPr>
    </w:p>
    <w:p w14:paraId="08B90778" w14:textId="77777777" w:rsidR="004D3307" w:rsidRPr="00E24D9C" w:rsidRDefault="004D3307" w:rsidP="004D3307">
      <w:pPr>
        <w:suppressAutoHyphens/>
        <w:spacing w:after="0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E24D9C">
        <w:rPr>
          <w:rStyle w:val="Nessuno"/>
          <w:rFonts w:ascii="Calibri" w:eastAsia="Calibri" w:hAnsi="Calibri" w:cs="Calibri"/>
          <w:b/>
          <w:bCs/>
          <w:noProof/>
          <w:sz w:val="16"/>
          <w:szCs w:val="16"/>
        </w:rPr>
        <w:drawing>
          <wp:inline distT="0" distB="0" distL="0" distR="0" wp14:anchorId="2CB93294" wp14:editId="57D6143B">
            <wp:extent cx="1194299" cy="414074"/>
            <wp:effectExtent l="0" t="0" r="0" b="0"/>
            <wp:docPr id="1073741826" name="officeArt object" descr="Senza tito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enza titolo.png" descr="Senza titolo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4299" cy="4140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CF5D8E6" w14:textId="1629112E" w:rsidR="004D3307" w:rsidRPr="00E24D9C" w:rsidRDefault="004D3307" w:rsidP="004D3307">
      <w:pPr>
        <w:suppressAutoHyphens/>
        <w:spacing w:after="0"/>
        <w:rPr>
          <w:rStyle w:val="Nessuno"/>
          <w:rFonts w:ascii="Calibri" w:hAnsi="Calibri"/>
          <w:b/>
          <w:bCs/>
          <w:sz w:val="16"/>
          <w:szCs w:val="16"/>
        </w:rPr>
      </w:pPr>
      <w:r>
        <w:rPr>
          <w:rStyle w:val="Nessuno"/>
          <w:rFonts w:ascii="Calibri" w:hAnsi="Calibri"/>
          <w:b/>
          <w:bCs/>
          <w:sz w:val="16"/>
          <w:szCs w:val="16"/>
        </w:rPr>
        <w:t>MEDIA CONTACT: ANGELA MARINI</w:t>
      </w:r>
    </w:p>
    <w:p w14:paraId="6E8EBE27" w14:textId="77777777" w:rsidR="004D3307" w:rsidRPr="00E24D9C" w:rsidRDefault="004D3307" w:rsidP="004D3307">
      <w:pPr>
        <w:suppressAutoHyphens/>
        <w:spacing w:after="0"/>
        <w:rPr>
          <w:rStyle w:val="Nessuno"/>
          <w:rFonts w:ascii="Calibri" w:eastAsia="Calibri" w:hAnsi="Calibri" w:cs="Calibri"/>
          <w:b/>
          <w:bCs/>
          <w:sz w:val="16"/>
          <w:szCs w:val="16"/>
        </w:rPr>
      </w:pPr>
      <w:r w:rsidRPr="00E24D9C">
        <w:rPr>
          <w:rStyle w:val="Nessuno"/>
          <w:rFonts w:ascii="Calibri" w:hAnsi="Calibri"/>
          <w:sz w:val="16"/>
          <w:szCs w:val="16"/>
        </w:rPr>
        <w:t>Corso Valdocco, 2 – 10122 Torino – c/o COPERNICO GARIBALDI</w:t>
      </w:r>
    </w:p>
    <w:p w14:paraId="7521CCC2" w14:textId="77777777" w:rsidR="004D3307" w:rsidRPr="00C025B7" w:rsidRDefault="004D3307" w:rsidP="004D3307">
      <w:pPr>
        <w:suppressAutoHyphens/>
        <w:spacing w:after="0"/>
        <w:rPr>
          <w:lang w:val="en-US"/>
        </w:rPr>
      </w:pPr>
      <w:r w:rsidRPr="005B58A8">
        <w:rPr>
          <w:rStyle w:val="Nessuno"/>
          <w:rFonts w:ascii="Calibri" w:hAnsi="Calibri"/>
          <w:b/>
          <w:bCs/>
          <w:sz w:val="16"/>
          <w:szCs w:val="16"/>
          <w:lang w:val="en-GB"/>
        </w:rPr>
        <w:t>T</w:t>
      </w:r>
      <w:r w:rsidRPr="005B58A8">
        <w:rPr>
          <w:rStyle w:val="Nessuno"/>
          <w:rFonts w:ascii="Calibri" w:hAnsi="Calibri"/>
          <w:sz w:val="16"/>
          <w:szCs w:val="16"/>
          <w:lang w:val="en-GB"/>
        </w:rPr>
        <w:t xml:space="preserve">: + 39 011 812 8633 </w:t>
      </w:r>
      <w:r w:rsidRPr="005B58A8">
        <w:rPr>
          <w:rStyle w:val="Nessuno"/>
          <w:rFonts w:ascii="Calibri" w:hAnsi="Calibri"/>
          <w:b/>
          <w:bCs/>
          <w:sz w:val="16"/>
          <w:szCs w:val="16"/>
          <w:lang w:val="en-GB"/>
        </w:rPr>
        <w:t xml:space="preserve">@: </w:t>
      </w:r>
      <w:hyperlink r:id="rId6" w:history="1">
        <w:r w:rsidRPr="005B58A8">
          <w:rPr>
            <w:rStyle w:val="Hyperlink1"/>
            <w:lang w:val="en-GB"/>
          </w:rPr>
          <w:t>info@openmindconsulting.it</w:t>
        </w:r>
      </w:hyperlink>
      <w:r w:rsidRPr="005B58A8">
        <w:rPr>
          <w:rStyle w:val="Nessuno"/>
          <w:rFonts w:ascii="Verdana" w:hAnsi="Verdana"/>
          <w:b/>
          <w:bCs/>
          <w:sz w:val="16"/>
          <w:szCs w:val="16"/>
          <w:lang w:val="en-GB"/>
        </w:rPr>
        <w:t xml:space="preserve"> – W: </w:t>
      </w:r>
      <w:r w:rsidRPr="005B58A8">
        <w:rPr>
          <w:rStyle w:val="Nessuno"/>
          <w:rFonts w:ascii="Verdana" w:hAnsi="Verdana"/>
          <w:color w:val="0070C0"/>
          <w:sz w:val="16"/>
          <w:szCs w:val="16"/>
          <w:u w:val="single" w:color="0070C0"/>
          <w:lang w:val="en-GB"/>
        </w:rPr>
        <w:t>openmindconsulting.it</w:t>
      </w:r>
    </w:p>
    <w:p w14:paraId="66868CC2" w14:textId="77777777" w:rsidR="00D40E52" w:rsidRPr="004D3307" w:rsidRDefault="00D40E52" w:rsidP="0051703E">
      <w:pPr>
        <w:jc w:val="both"/>
        <w:rPr>
          <w:lang w:val="en-US"/>
        </w:rPr>
      </w:pPr>
    </w:p>
    <w:sectPr w:rsidR="00D40E52" w:rsidRPr="004D3307" w:rsidSect="007104B5">
      <w:pgSz w:w="11906" w:h="16838"/>
      <w:pgMar w:top="8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52"/>
    <w:rsid w:val="00025103"/>
    <w:rsid w:val="002B52AE"/>
    <w:rsid w:val="004D3307"/>
    <w:rsid w:val="004D4985"/>
    <w:rsid w:val="004D598D"/>
    <w:rsid w:val="0051703E"/>
    <w:rsid w:val="005564AF"/>
    <w:rsid w:val="007104B5"/>
    <w:rsid w:val="00AE5735"/>
    <w:rsid w:val="00D40E52"/>
    <w:rsid w:val="00DC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6F2E"/>
  <w15:chartTrackingRefBased/>
  <w15:docId w15:val="{E8D72097-9C1D-4BC5-ADF1-79100192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40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0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0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0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0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0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0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0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0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0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0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0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0E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0E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0E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0E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0E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0E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0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0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0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0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0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0E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0E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0E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0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0E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0E52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4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essuno">
    <w:name w:val="Nessuno"/>
    <w:rsid w:val="004D3307"/>
  </w:style>
  <w:style w:type="character" w:customStyle="1" w:styleId="Hyperlink1">
    <w:name w:val="Hyperlink.1"/>
    <w:basedOn w:val="Nessuno"/>
    <w:rsid w:val="004D3307"/>
    <w:rPr>
      <w:rFonts w:ascii="Calibri" w:eastAsia="Calibri" w:hAnsi="Calibri" w:cs="Calibri"/>
      <w:outline w:val="0"/>
      <w:color w:val="0070C0"/>
      <w:sz w:val="16"/>
      <w:szCs w:val="16"/>
      <w:u w:val="single" w:color="0070C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penmindconsulting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mimmo</dc:creator>
  <cp:keywords/>
  <dc:description/>
  <cp:lastModifiedBy>ANGELA MARINI</cp:lastModifiedBy>
  <cp:revision>7</cp:revision>
  <dcterms:created xsi:type="dcterms:W3CDTF">2024-05-02T15:12:00Z</dcterms:created>
  <dcterms:modified xsi:type="dcterms:W3CDTF">2024-05-06T09:47:00Z</dcterms:modified>
</cp:coreProperties>
</file>