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19C8" w14:textId="77777777" w:rsidR="00C2095A" w:rsidRPr="009B6B3F" w:rsidRDefault="00C2095A" w:rsidP="00C2095A">
      <w:pPr>
        <w:ind w:left="-567"/>
        <w:jc w:val="center"/>
        <w:rPr>
          <w:rFonts w:ascii="Roboto" w:hAnsi="Roboto"/>
          <w:sz w:val="8"/>
          <w:szCs w:val="8"/>
        </w:rPr>
      </w:pPr>
    </w:p>
    <w:p w14:paraId="5AF9F91A" w14:textId="420BFB45" w:rsidR="00C2095A" w:rsidRPr="009B6B3F" w:rsidRDefault="00C2095A" w:rsidP="00C2095A">
      <w:pPr>
        <w:ind w:left="-567"/>
        <w:jc w:val="center"/>
        <w:rPr>
          <w:rStyle w:val="Collegamentoipertestuale"/>
          <w:rFonts w:ascii="Roboto" w:hAnsi="Roboto"/>
          <w:b/>
          <w:bCs/>
          <w:sz w:val="21"/>
          <w:szCs w:val="21"/>
        </w:rPr>
      </w:pPr>
      <w:r w:rsidRPr="009B6B3F">
        <w:rPr>
          <w:rFonts w:ascii="Roboto" w:hAnsi="Roboto"/>
          <w:b/>
          <w:bCs/>
          <w:color w:val="AF0160"/>
          <w:sz w:val="21"/>
          <w:szCs w:val="21"/>
        </w:rPr>
        <w:t xml:space="preserve"> </w:t>
      </w:r>
      <w:hyperlink r:id="rId8" w:history="1">
        <w:r w:rsidRPr="00F1022B">
          <w:rPr>
            <w:rStyle w:val="Collegamentoipertestuale"/>
            <w:rFonts w:ascii="Roboto" w:hAnsi="Roboto"/>
            <w:b/>
            <w:bCs/>
            <w:sz w:val="21"/>
            <w:szCs w:val="21"/>
          </w:rPr>
          <w:t>Paesaggi Vitivinicoli del Piemonte: Langhe-Roero e Monferrato</w:t>
        </w:r>
      </w:hyperlink>
    </w:p>
    <w:p w14:paraId="0FC8C845" w14:textId="77777777" w:rsidR="00F1022B" w:rsidRPr="00F1022B" w:rsidRDefault="00F1022B" w:rsidP="00C2095A">
      <w:pPr>
        <w:jc w:val="center"/>
        <w:rPr>
          <w:rFonts w:ascii="Roboto" w:hAnsi="Roboto"/>
          <w:b/>
          <w:bCs/>
          <w:color w:val="AF0160"/>
          <w:sz w:val="8"/>
          <w:szCs w:val="8"/>
        </w:rPr>
      </w:pPr>
    </w:p>
    <w:p w14:paraId="5CACEC9A" w14:textId="30D4B6A5" w:rsidR="00146F95" w:rsidRDefault="00146F95" w:rsidP="00C2095A">
      <w:pPr>
        <w:jc w:val="center"/>
        <w:rPr>
          <w:rFonts w:ascii="Roboto" w:hAnsi="Roboto"/>
          <w:b/>
          <w:bCs/>
          <w:color w:val="AF0160"/>
          <w:sz w:val="32"/>
          <w:szCs w:val="32"/>
        </w:rPr>
      </w:pPr>
      <w:r>
        <w:rPr>
          <w:rFonts w:ascii="Roboto" w:hAnsi="Roboto"/>
          <w:b/>
          <w:bCs/>
          <w:color w:val="AF0160"/>
          <w:sz w:val="32"/>
          <w:szCs w:val="32"/>
        </w:rPr>
        <w:t xml:space="preserve">Una mostra fotografica e un museo dedicato </w:t>
      </w:r>
    </w:p>
    <w:p w14:paraId="315846E5" w14:textId="3632C6DE" w:rsidR="00C2095A" w:rsidRDefault="00146F95" w:rsidP="00C2095A">
      <w:pPr>
        <w:jc w:val="center"/>
        <w:rPr>
          <w:rFonts w:ascii="Roboto" w:hAnsi="Roboto"/>
          <w:b/>
          <w:bCs/>
          <w:color w:val="AF0160"/>
          <w:sz w:val="32"/>
          <w:szCs w:val="32"/>
        </w:rPr>
      </w:pPr>
      <w:r>
        <w:rPr>
          <w:rFonts w:ascii="Roboto" w:hAnsi="Roboto"/>
          <w:b/>
          <w:bCs/>
          <w:color w:val="AF0160"/>
          <w:sz w:val="32"/>
          <w:szCs w:val="32"/>
        </w:rPr>
        <w:t xml:space="preserve">per celebrare </w:t>
      </w:r>
      <w:r w:rsidR="00C2095A" w:rsidRPr="001C423D">
        <w:rPr>
          <w:rFonts w:ascii="Roboto" w:hAnsi="Roboto"/>
          <w:b/>
          <w:bCs/>
          <w:color w:val="AF0160"/>
          <w:sz w:val="32"/>
          <w:szCs w:val="32"/>
        </w:rPr>
        <w:t>i 10 anni dalla nomina a Patrimonio Unesco</w:t>
      </w:r>
    </w:p>
    <w:p w14:paraId="4B30BD12" w14:textId="77777777" w:rsidR="009B6B3F" w:rsidRDefault="009B6B3F" w:rsidP="00146F95">
      <w:pPr>
        <w:jc w:val="center"/>
        <w:rPr>
          <w:rFonts w:ascii="Roboto" w:hAnsi="Roboto"/>
          <w:b/>
          <w:bCs/>
          <w:color w:val="AF0160"/>
          <w:sz w:val="10"/>
          <w:szCs w:val="10"/>
        </w:rPr>
      </w:pPr>
    </w:p>
    <w:p w14:paraId="3F377D6F" w14:textId="16D9EE8B" w:rsidR="008D309D" w:rsidRDefault="009B6B3F" w:rsidP="00146F95">
      <w:pPr>
        <w:jc w:val="center"/>
        <w:rPr>
          <w:rFonts w:ascii="Roboto" w:hAnsi="Roboto"/>
          <w:b/>
          <w:bCs/>
          <w:sz w:val="21"/>
          <w:szCs w:val="21"/>
        </w:rPr>
      </w:pPr>
      <w:r>
        <w:rPr>
          <w:rFonts w:ascii="Roboto" w:hAnsi="Roboto"/>
          <w:b/>
          <w:bCs/>
          <w:sz w:val="21"/>
          <w:szCs w:val="21"/>
        </w:rPr>
        <w:t xml:space="preserve">Al via ufficialmente </w:t>
      </w:r>
      <w:r w:rsidR="008D309D">
        <w:rPr>
          <w:rFonts w:ascii="Roboto" w:hAnsi="Roboto"/>
          <w:b/>
          <w:bCs/>
          <w:sz w:val="21"/>
          <w:szCs w:val="21"/>
        </w:rPr>
        <w:t>nel</w:t>
      </w:r>
      <w:r>
        <w:rPr>
          <w:rFonts w:ascii="Roboto" w:hAnsi="Roboto"/>
          <w:b/>
          <w:bCs/>
          <w:sz w:val="21"/>
          <w:szCs w:val="21"/>
        </w:rPr>
        <w:t xml:space="preserve"> primo </w:t>
      </w:r>
      <w:proofErr w:type="gramStart"/>
      <w:r>
        <w:rPr>
          <w:rFonts w:ascii="Roboto" w:hAnsi="Roboto"/>
          <w:b/>
          <w:bCs/>
          <w:sz w:val="21"/>
          <w:szCs w:val="21"/>
        </w:rPr>
        <w:t>weekend</w:t>
      </w:r>
      <w:proofErr w:type="gramEnd"/>
      <w:r>
        <w:rPr>
          <w:rFonts w:ascii="Roboto" w:hAnsi="Roboto"/>
          <w:b/>
          <w:bCs/>
          <w:sz w:val="21"/>
          <w:szCs w:val="21"/>
        </w:rPr>
        <w:t xml:space="preserve"> di maggio le celebrazioni </w:t>
      </w:r>
      <w:r w:rsidR="008D309D">
        <w:rPr>
          <w:rFonts w:ascii="Roboto" w:hAnsi="Roboto"/>
          <w:b/>
          <w:bCs/>
          <w:sz w:val="21"/>
          <w:szCs w:val="21"/>
        </w:rPr>
        <w:t xml:space="preserve">dedicate al </w:t>
      </w:r>
    </w:p>
    <w:p w14:paraId="3433351A" w14:textId="5E2E975D" w:rsidR="008D309D" w:rsidRDefault="008D309D" w:rsidP="00146F95">
      <w:pPr>
        <w:jc w:val="center"/>
        <w:rPr>
          <w:rFonts w:ascii="Roboto" w:hAnsi="Roboto"/>
          <w:b/>
          <w:bCs/>
          <w:sz w:val="21"/>
          <w:szCs w:val="21"/>
        </w:rPr>
      </w:pPr>
      <w:r>
        <w:rPr>
          <w:rFonts w:ascii="Roboto" w:hAnsi="Roboto"/>
          <w:b/>
          <w:bCs/>
          <w:sz w:val="21"/>
          <w:szCs w:val="21"/>
        </w:rPr>
        <w:t>Decennale dei P</w:t>
      </w:r>
      <w:r w:rsidR="00C2095A" w:rsidRPr="00C2095A">
        <w:rPr>
          <w:rFonts w:ascii="Roboto" w:hAnsi="Roboto"/>
          <w:b/>
          <w:bCs/>
          <w:sz w:val="21"/>
          <w:szCs w:val="21"/>
        </w:rPr>
        <w:t>aesaggi Vitivinicoli del Piemonte: Langhe-Roero e Monferrato,</w:t>
      </w:r>
      <w:r>
        <w:rPr>
          <w:rFonts w:ascii="Roboto" w:hAnsi="Roboto"/>
          <w:b/>
          <w:bCs/>
          <w:sz w:val="21"/>
          <w:szCs w:val="21"/>
        </w:rPr>
        <w:t xml:space="preserve"> </w:t>
      </w:r>
    </w:p>
    <w:p w14:paraId="541FA47E" w14:textId="696D1699" w:rsidR="008D309D" w:rsidRDefault="008D309D" w:rsidP="00146F95">
      <w:pPr>
        <w:jc w:val="center"/>
        <w:rPr>
          <w:rFonts w:ascii="Roboto" w:hAnsi="Roboto"/>
          <w:b/>
          <w:bCs/>
          <w:sz w:val="21"/>
          <w:szCs w:val="21"/>
        </w:rPr>
      </w:pPr>
      <w:r>
        <w:rPr>
          <w:rFonts w:ascii="Roboto" w:hAnsi="Roboto"/>
          <w:b/>
          <w:bCs/>
          <w:sz w:val="21"/>
          <w:szCs w:val="21"/>
        </w:rPr>
        <w:t xml:space="preserve">inseriti il 22 giugno del 2014 nella </w:t>
      </w:r>
      <w:r w:rsidRPr="008D309D">
        <w:rPr>
          <w:rFonts w:ascii="Roboto" w:hAnsi="Roboto"/>
          <w:b/>
          <w:bCs/>
          <w:i/>
          <w:iCs/>
          <w:sz w:val="21"/>
          <w:szCs w:val="21"/>
        </w:rPr>
        <w:t>World Heritage List.</w:t>
      </w:r>
      <w:r>
        <w:rPr>
          <w:rFonts w:ascii="Roboto" w:hAnsi="Roboto"/>
          <w:b/>
          <w:bCs/>
          <w:sz w:val="21"/>
          <w:szCs w:val="21"/>
        </w:rPr>
        <w:t xml:space="preserve"> </w:t>
      </w:r>
    </w:p>
    <w:p w14:paraId="6CC418C0" w14:textId="4F5EAA48" w:rsidR="00C2095A" w:rsidRPr="00003CED" w:rsidRDefault="00A01F2F" w:rsidP="00C2095A">
      <w:pPr>
        <w:jc w:val="center"/>
        <w:rPr>
          <w:rFonts w:ascii="Roboto" w:hAnsi="Roboto"/>
        </w:rPr>
      </w:pPr>
      <w:r>
        <w:rPr>
          <w:rFonts w:ascii="Roboto" w:hAnsi="Roboto"/>
          <w:noProof/>
        </w:rPr>
        <w:pict w14:anchorId="10178E30">
          <v:rect id="_x0000_i1026" alt="" style="width:387.95pt;height:.05pt;mso-width-percent:0;mso-height-percent:0;mso-width-percent:0;mso-height-percent:0" o:hrpct="805" o:hralign="center" o:hrstd="t" o:hr="t" fillcolor="#a0a0a0" stroked="f"/>
        </w:pict>
      </w:r>
    </w:p>
    <w:p w14:paraId="4B97CDD4" w14:textId="17EF72D6" w:rsidR="00F1022B" w:rsidRDefault="00F1022B" w:rsidP="00B95378">
      <w:pPr>
        <w:jc w:val="both"/>
        <w:rPr>
          <w:rFonts w:ascii="Roboto Cn" w:hAnsi="Roboto Cn"/>
          <w:sz w:val="20"/>
          <w:szCs w:val="20"/>
        </w:rPr>
      </w:pPr>
      <w:r>
        <w:rPr>
          <w:rFonts w:ascii="Roboto Cn" w:hAnsi="Roboto Cn"/>
          <w:noProof/>
          <w:sz w:val="20"/>
          <w:szCs w:val="20"/>
        </w:rPr>
        <w:drawing>
          <wp:anchor distT="0" distB="0" distL="114300" distR="114300" simplePos="0" relativeHeight="251660288" behindDoc="0" locked="0" layoutInCell="1" allowOverlap="1" wp14:anchorId="576CEC65" wp14:editId="1870D803">
            <wp:simplePos x="0" y="0"/>
            <wp:positionH relativeFrom="margin">
              <wp:posOffset>-26670</wp:posOffset>
            </wp:positionH>
            <wp:positionV relativeFrom="margin">
              <wp:posOffset>1652905</wp:posOffset>
            </wp:positionV>
            <wp:extent cx="4291965" cy="2980055"/>
            <wp:effectExtent l="0" t="0" r="635" b="4445"/>
            <wp:wrapSquare wrapText="bothSides"/>
            <wp:docPr id="1953556105" name="Immagine 1" descr="Immagine che contiene aria aperta, erba, cielo, nuvo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56105" name="Immagine 1" descr="Immagine che contiene aria aperta, erba, cielo, nuvol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4291965" cy="2980055"/>
                    </a:xfrm>
                    <a:prstGeom prst="rect">
                      <a:avLst/>
                    </a:prstGeom>
                  </pic:spPr>
                </pic:pic>
              </a:graphicData>
            </a:graphic>
            <wp14:sizeRelH relativeFrom="margin">
              <wp14:pctWidth>0</wp14:pctWidth>
            </wp14:sizeRelH>
            <wp14:sizeRelV relativeFrom="margin">
              <wp14:pctHeight>0</wp14:pctHeight>
            </wp14:sizeRelV>
          </wp:anchor>
        </w:drawing>
      </w:r>
    </w:p>
    <w:p w14:paraId="6BA6C28A" w14:textId="77777777" w:rsidR="00481A1A" w:rsidRDefault="008D309D" w:rsidP="00B95378">
      <w:pPr>
        <w:jc w:val="both"/>
        <w:rPr>
          <w:rFonts w:ascii="Roboto Cn" w:hAnsi="Roboto Cn"/>
          <w:sz w:val="20"/>
          <w:szCs w:val="20"/>
        </w:rPr>
      </w:pPr>
      <w:r>
        <w:rPr>
          <w:rFonts w:ascii="Roboto Cn" w:hAnsi="Roboto Cn"/>
          <w:sz w:val="20"/>
          <w:szCs w:val="20"/>
        </w:rPr>
        <w:t>6 maggio</w:t>
      </w:r>
      <w:r w:rsidR="00C2095A" w:rsidRPr="00C2095A">
        <w:rPr>
          <w:rFonts w:ascii="Roboto Cn" w:hAnsi="Roboto Cn"/>
          <w:sz w:val="20"/>
          <w:szCs w:val="20"/>
        </w:rPr>
        <w:t xml:space="preserve"> 2024 – Sono trascorsi 10 anni da quando i </w:t>
      </w:r>
      <w:r w:rsidR="00C2095A" w:rsidRPr="00C2095A">
        <w:rPr>
          <w:rFonts w:ascii="Roboto Cn" w:hAnsi="Roboto Cn"/>
          <w:b/>
          <w:bCs/>
          <w:sz w:val="20"/>
          <w:szCs w:val="20"/>
        </w:rPr>
        <w:t xml:space="preserve">Paesaggi Vitivinicoli del Piemonte: Langhe-Roero e Monferrato </w:t>
      </w:r>
      <w:r w:rsidR="00C2095A" w:rsidRPr="00C2095A">
        <w:rPr>
          <w:rFonts w:ascii="Roboto Cn" w:hAnsi="Roboto Cn"/>
          <w:sz w:val="20"/>
          <w:szCs w:val="20"/>
        </w:rPr>
        <w:t xml:space="preserve">sono stati inseriti nella lista </w:t>
      </w:r>
      <w:r w:rsidR="00C2095A" w:rsidRPr="00C2095A">
        <w:rPr>
          <w:rFonts w:ascii="Roboto Cn" w:hAnsi="Roboto Cn"/>
          <w:b/>
          <w:bCs/>
          <w:sz w:val="20"/>
          <w:szCs w:val="20"/>
        </w:rPr>
        <w:t>Patrimonio Unesco</w:t>
      </w:r>
      <w:r w:rsidR="00C2095A" w:rsidRPr="00C2095A">
        <w:rPr>
          <w:rFonts w:ascii="Roboto Cn" w:hAnsi="Roboto Cn"/>
          <w:sz w:val="20"/>
          <w:szCs w:val="20"/>
        </w:rPr>
        <w:t xml:space="preserve">.  </w:t>
      </w:r>
      <w:r w:rsidRPr="008D309D">
        <w:rPr>
          <w:rFonts w:ascii="Roboto Cn" w:hAnsi="Roboto Cn"/>
          <w:sz w:val="20"/>
          <w:szCs w:val="20"/>
        </w:rPr>
        <w:t>Scenari magnifici</w:t>
      </w:r>
      <w:r w:rsidR="00481A1A">
        <w:rPr>
          <w:rFonts w:ascii="Roboto Cn" w:hAnsi="Roboto Cn"/>
          <w:sz w:val="20"/>
          <w:szCs w:val="20"/>
        </w:rPr>
        <w:t xml:space="preserve"> dati da un </w:t>
      </w:r>
      <w:r>
        <w:rPr>
          <w:rFonts w:ascii="Roboto Cn" w:hAnsi="Roboto Cn"/>
          <w:sz w:val="20"/>
          <w:szCs w:val="20"/>
        </w:rPr>
        <w:t>susseguirsi dolce e sinuoso di</w:t>
      </w:r>
      <w:r w:rsidRPr="008D309D">
        <w:rPr>
          <w:rFonts w:ascii="Roboto Cn" w:hAnsi="Roboto Cn"/>
          <w:sz w:val="20"/>
          <w:szCs w:val="20"/>
        </w:rPr>
        <w:t xml:space="preserve"> colline puntellate da vigneti, antichi borghi circondati da</w:t>
      </w:r>
      <w:r>
        <w:rPr>
          <w:rFonts w:ascii="Roboto Cn" w:hAnsi="Roboto Cn"/>
          <w:sz w:val="20"/>
          <w:szCs w:val="20"/>
        </w:rPr>
        <w:t xml:space="preserve"> </w:t>
      </w:r>
      <w:r w:rsidRPr="008D309D">
        <w:rPr>
          <w:rFonts w:ascii="Roboto Cn" w:hAnsi="Roboto Cn"/>
          <w:sz w:val="20"/>
          <w:szCs w:val="20"/>
        </w:rPr>
        <w:t>campi, castelli medievali arroccati su piccole alture, chiesette di origine romanica,</w:t>
      </w:r>
      <w:r>
        <w:rPr>
          <w:rFonts w:ascii="Roboto Cn" w:hAnsi="Roboto Cn"/>
          <w:sz w:val="20"/>
          <w:szCs w:val="20"/>
        </w:rPr>
        <w:t xml:space="preserve"> </w:t>
      </w:r>
      <w:r w:rsidRPr="008D309D">
        <w:rPr>
          <w:rFonts w:ascii="Roboto Cn" w:hAnsi="Roboto Cn"/>
          <w:sz w:val="20"/>
          <w:szCs w:val="20"/>
        </w:rPr>
        <w:t>casali</w:t>
      </w:r>
      <w:r w:rsidR="00481A1A">
        <w:rPr>
          <w:rFonts w:ascii="Roboto Cn" w:hAnsi="Roboto Cn"/>
          <w:sz w:val="20"/>
          <w:szCs w:val="20"/>
        </w:rPr>
        <w:t xml:space="preserve"> </w:t>
      </w:r>
      <w:r w:rsidRPr="008D309D">
        <w:rPr>
          <w:rFonts w:ascii="Roboto Cn" w:hAnsi="Roboto Cn"/>
          <w:sz w:val="20"/>
          <w:szCs w:val="20"/>
        </w:rPr>
        <w:t>e cantine di tradizione secolare</w:t>
      </w:r>
      <w:r w:rsidR="003D6347">
        <w:rPr>
          <w:rFonts w:ascii="Roboto Cn" w:hAnsi="Roboto Cn"/>
          <w:sz w:val="20"/>
          <w:szCs w:val="20"/>
        </w:rPr>
        <w:t>.</w:t>
      </w:r>
      <w:r w:rsidR="00481A1A">
        <w:rPr>
          <w:rFonts w:ascii="Roboto Cn" w:hAnsi="Roboto Cn"/>
          <w:sz w:val="20"/>
          <w:szCs w:val="20"/>
        </w:rPr>
        <w:t xml:space="preserve"> </w:t>
      </w:r>
    </w:p>
    <w:p w14:paraId="4747D675" w14:textId="698ED22D" w:rsidR="00B95378" w:rsidRDefault="003D6347" w:rsidP="00B95378">
      <w:pPr>
        <w:jc w:val="both"/>
        <w:rPr>
          <w:rFonts w:ascii="Roboto Cn" w:hAnsi="Roboto Cn"/>
          <w:sz w:val="20"/>
          <w:szCs w:val="20"/>
        </w:rPr>
      </w:pPr>
      <w:r>
        <w:rPr>
          <w:rFonts w:ascii="Roboto Cn" w:hAnsi="Roboto Cn"/>
          <w:sz w:val="20"/>
          <w:szCs w:val="20"/>
        </w:rPr>
        <w:t>U</w:t>
      </w:r>
      <w:r w:rsidR="008D309D">
        <w:rPr>
          <w:rFonts w:ascii="Roboto Cn" w:hAnsi="Roboto Cn"/>
          <w:sz w:val="20"/>
          <w:szCs w:val="20"/>
        </w:rPr>
        <w:t>n territorio di eccezionale bellezza entrato a far parte</w:t>
      </w:r>
      <w:r w:rsidR="00B95378">
        <w:rPr>
          <w:rFonts w:ascii="Roboto Cn" w:hAnsi="Roboto Cn"/>
          <w:sz w:val="20"/>
          <w:szCs w:val="20"/>
        </w:rPr>
        <w:t>,</w:t>
      </w:r>
      <w:r w:rsidR="008D309D">
        <w:rPr>
          <w:rFonts w:ascii="Roboto Cn" w:hAnsi="Roboto Cn"/>
          <w:sz w:val="20"/>
          <w:szCs w:val="20"/>
        </w:rPr>
        <w:t xml:space="preserve"> a giusto titolo</w:t>
      </w:r>
      <w:r w:rsidR="00B95378">
        <w:rPr>
          <w:rFonts w:ascii="Roboto Cn" w:hAnsi="Roboto Cn"/>
          <w:sz w:val="20"/>
          <w:szCs w:val="20"/>
        </w:rPr>
        <w:t>,</w:t>
      </w:r>
      <w:r w:rsidR="008D309D">
        <w:rPr>
          <w:rFonts w:ascii="Roboto Cn" w:hAnsi="Roboto Cn"/>
          <w:sz w:val="20"/>
          <w:szCs w:val="20"/>
        </w:rPr>
        <w:t xml:space="preserve"> </w:t>
      </w:r>
      <w:r w:rsidR="008D309D" w:rsidRPr="00481A1A">
        <w:rPr>
          <w:rFonts w:ascii="Roboto Cn" w:hAnsi="Roboto Cn"/>
          <w:b/>
          <w:bCs/>
          <w:sz w:val="20"/>
          <w:szCs w:val="20"/>
        </w:rPr>
        <w:t>nella World Heritage List il 22 giugno 2014</w:t>
      </w:r>
      <w:r>
        <w:rPr>
          <w:rFonts w:ascii="Roboto Cn" w:hAnsi="Roboto Cn"/>
          <w:sz w:val="20"/>
          <w:szCs w:val="20"/>
        </w:rPr>
        <w:t xml:space="preserve"> e r</w:t>
      </w:r>
      <w:r w:rsidR="00B95378" w:rsidRPr="00B95378">
        <w:rPr>
          <w:rFonts w:ascii="Roboto Cn" w:hAnsi="Roboto Cn"/>
          <w:sz w:val="20"/>
          <w:szCs w:val="20"/>
        </w:rPr>
        <w:t>iconosciuto “paesaggio culturale” grazie all’antica e autentica arte della</w:t>
      </w:r>
      <w:r>
        <w:rPr>
          <w:rFonts w:ascii="Roboto Cn" w:hAnsi="Roboto Cn"/>
          <w:sz w:val="20"/>
          <w:szCs w:val="20"/>
        </w:rPr>
        <w:t xml:space="preserve"> </w:t>
      </w:r>
      <w:r w:rsidR="00B95378" w:rsidRPr="00B95378">
        <w:rPr>
          <w:rFonts w:ascii="Roboto Cn" w:hAnsi="Roboto Cn"/>
          <w:sz w:val="20"/>
          <w:szCs w:val="20"/>
        </w:rPr>
        <w:t>vinificazione che si è trasmessa ed evoluta nel corso dei secoli, diventando il fulcro</w:t>
      </w:r>
      <w:r w:rsidR="00B95378">
        <w:rPr>
          <w:rFonts w:ascii="Roboto Cn" w:hAnsi="Roboto Cn"/>
          <w:sz w:val="20"/>
          <w:szCs w:val="20"/>
        </w:rPr>
        <w:t xml:space="preserve"> </w:t>
      </w:r>
      <w:r w:rsidR="00B95378" w:rsidRPr="00B95378">
        <w:rPr>
          <w:rFonts w:ascii="Roboto Cn" w:hAnsi="Roboto Cn"/>
          <w:sz w:val="20"/>
          <w:szCs w:val="20"/>
        </w:rPr>
        <w:t>della vita economica e sociale del territorio</w:t>
      </w:r>
      <w:r w:rsidR="00B95378">
        <w:rPr>
          <w:rFonts w:ascii="Roboto Cn" w:hAnsi="Roboto Cn"/>
          <w:sz w:val="20"/>
          <w:szCs w:val="20"/>
        </w:rPr>
        <w:t xml:space="preserve">, </w:t>
      </w:r>
      <w:r w:rsidR="00B95378" w:rsidRPr="00B95378">
        <w:rPr>
          <w:rFonts w:ascii="Roboto Cn" w:hAnsi="Roboto Cn"/>
          <w:sz w:val="20"/>
          <w:szCs w:val="20"/>
        </w:rPr>
        <w:t>straordinaria testimonianza di</w:t>
      </w:r>
      <w:r w:rsidR="00B95378">
        <w:rPr>
          <w:rFonts w:ascii="Roboto Cn" w:hAnsi="Roboto Cn"/>
          <w:sz w:val="20"/>
          <w:szCs w:val="20"/>
        </w:rPr>
        <w:t xml:space="preserve"> </w:t>
      </w:r>
      <w:r w:rsidR="00B95378" w:rsidRPr="00B95378">
        <w:rPr>
          <w:rFonts w:ascii="Roboto Cn" w:hAnsi="Roboto Cn"/>
          <w:sz w:val="20"/>
          <w:szCs w:val="20"/>
        </w:rPr>
        <w:t>interazione tra l’uomo e il suo ambiente naturale.</w:t>
      </w:r>
      <w:r w:rsidR="00481A1A">
        <w:rPr>
          <w:rFonts w:ascii="Roboto Cn" w:hAnsi="Roboto Cn"/>
          <w:sz w:val="20"/>
          <w:szCs w:val="20"/>
        </w:rPr>
        <w:t xml:space="preserve"> </w:t>
      </w:r>
      <w:r w:rsidR="00B95378">
        <w:rPr>
          <w:rFonts w:ascii="Roboto Cn" w:hAnsi="Roboto Cn"/>
          <w:sz w:val="20"/>
          <w:szCs w:val="20"/>
        </w:rPr>
        <w:t xml:space="preserve">Un patrimonio che si appresta a celebrare il proprio Decennale con una serie </w:t>
      </w:r>
      <w:r>
        <w:rPr>
          <w:rFonts w:ascii="Roboto Cn" w:hAnsi="Roboto Cn"/>
          <w:sz w:val="20"/>
          <w:szCs w:val="20"/>
        </w:rPr>
        <w:t xml:space="preserve">fitta </w:t>
      </w:r>
      <w:r w:rsidR="00B95378">
        <w:rPr>
          <w:rFonts w:ascii="Roboto Cn" w:hAnsi="Roboto Cn"/>
          <w:sz w:val="20"/>
          <w:szCs w:val="20"/>
        </w:rPr>
        <w:t>di eventi</w:t>
      </w:r>
      <w:r>
        <w:rPr>
          <w:rFonts w:ascii="Roboto Cn" w:hAnsi="Roboto Cn"/>
          <w:sz w:val="20"/>
          <w:szCs w:val="20"/>
        </w:rPr>
        <w:t>, che ha avuto inizio proprio nel corso del fine settimana appena trascorso</w:t>
      </w:r>
      <w:r w:rsidR="00481A1A">
        <w:rPr>
          <w:rFonts w:ascii="Roboto Cn" w:hAnsi="Roboto Cn"/>
          <w:sz w:val="20"/>
          <w:szCs w:val="20"/>
        </w:rPr>
        <w:t xml:space="preserve">, </w:t>
      </w:r>
      <w:r w:rsidR="00C50C50">
        <w:rPr>
          <w:rFonts w:ascii="Roboto Cn" w:hAnsi="Roboto Cn"/>
          <w:sz w:val="20"/>
          <w:szCs w:val="20"/>
        </w:rPr>
        <w:t xml:space="preserve">con </w:t>
      </w:r>
      <w:r>
        <w:rPr>
          <w:rFonts w:ascii="Roboto Cn" w:hAnsi="Roboto Cn"/>
          <w:sz w:val="20"/>
          <w:szCs w:val="20"/>
        </w:rPr>
        <w:t xml:space="preserve">l’inaugurazione ufficiale, ad Alba, del </w:t>
      </w:r>
      <w:r w:rsidRPr="003D6347">
        <w:rPr>
          <w:rFonts w:ascii="Roboto Cn" w:hAnsi="Roboto Cn"/>
          <w:b/>
          <w:bCs/>
          <w:sz w:val="20"/>
          <w:szCs w:val="20"/>
        </w:rPr>
        <w:t>Museo dei Paesaggi Vitivinicoli di Langhe-Roero e Monferrato</w:t>
      </w:r>
      <w:r>
        <w:rPr>
          <w:rFonts w:ascii="Roboto Cn" w:hAnsi="Roboto Cn"/>
          <w:sz w:val="20"/>
          <w:szCs w:val="20"/>
        </w:rPr>
        <w:t xml:space="preserve"> e la straordinaria </w:t>
      </w:r>
      <w:r w:rsidRPr="00C50C50">
        <w:rPr>
          <w:rFonts w:ascii="Roboto Condensed" w:hAnsi="Roboto Condensed"/>
          <w:i/>
          <w:iCs/>
          <w:sz w:val="20"/>
          <w:szCs w:val="20"/>
        </w:rPr>
        <w:t>p</w:t>
      </w:r>
      <w:r w:rsidRPr="00C50C50">
        <w:rPr>
          <w:rFonts w:ascii="Roboto Condensed" w:hAnsi="Roboto Condensed"/>
          <w:i/>
          <w:iCs/>
          <w:sz w:val="20"/>
          <w:szCs w:val="20"/>
        </w:rPr>
        <w:t xml:space="preserve">review </w:t>
      </w:r>
      <w:r>
        <w:rPr>
          <w:rFonts w:ascii="Roboto Cn" w:hAnsi="Roboto Cn"/>
          <w:sz w:val="20"/>
          <w:szCs w:val="20"/>
        </w:rPr>
        <w:t xml:space="preserve">ad Asti </w:t>
      </w:r>
      <w:r w:rsidRPr="003D6347">
        <w:rPr>
          <w:rFonts w:ascii="Roboto Cn" w:hAnsi="Roboto Cn"/>
          <w:sz w:val="20"/>
          <w:szCs w:val="20"/>
        </w:rPr>
        <w:t xml:space="preserve">della </w:t>
      </w:r>
      <w:r>
        <w:rPr>
          <w:rFonts w:ascii="Roboto Cn" w:hAnsi="Roboto Cn"/>
          <w:sz w:val="20"/>
          <w:szCs w:val="20"/>
        </w:rPr>
        <w:t>m</w:t>
      </w:r>
      <w:r w:rsidRPr="003D6347">
        <w:rPr>
          <w:rFonts w:ascii="Roboto Cn" w:hAnsi="Roboto Cn"/>
          <w:sz w:val="20"/>
          <w:szCs w:val="20"/>
        </w:rPr>
        <w:t>ostra</w:t>
      </w:r>
      <w:r>
        <w:rPr>
          <w:rFonts w:ascii="Roboto Cn" w:hAnsi="Roboto Cn"/>
          <w:sz w:val="20"/>
          <w:szCs w:val="20"/>
        </w:rPr>
        <w:t xml:space="preserve"> fotografica</w:t>
      </w:r>
      <w:r w:rsidRPr="003D6347">
        <w:rPr>
          <w:rFonts w:ascii="Roboto Cn" w:hAnsi="Roboto Cn"/>
          <w:sz w:val="20"/>
          <w:szCs w:val="20"/>
        </w:rPr>
        <w:t xml:space="preserve"> "</w:t>
      </w:r>
      <w:r w:rsidRPr="003D6347">
        <w:rPr>
          <w:rFonts w:ascii="Roboto Cn" w:hAnsi="Roboto Cn"/>
          <w:i/>
          <w:iCs/>
          <w:sz w:val="20"/>
          <w:szCs w:val="20"/>
        </w:rPr>
        <w:t>La meraviglia Unesco di Langhe Roero e Monferrato</w:t>
      </w:r>
      <w:r>
        <w:rPr>
          <w:rFonts w:ascii="Roboto Cn" w:hAnsi="Roboto Cn"/>
          <w:sz w:val="20"/>
          <w:szCs w:val="20"/>
        </w:rPr>
        <w:t>” ospitata negli eleganti</w:t>
      </w:r>
      <w:r w:rsidR="00481A1A">
        <w:rPr>
          <w:rFonts w:ascii="Roboto Cn" w:hAnsi="Roboto Cn"/>
          <w:sz w:val="20"/>
          <w:szCs w:val="20"/>
        </w:rPr>
        <w:t xml:space="preserve"> </w:t>
      </w:r>
      <w:r>
        <w:rPr>
          <w:rFonts w:ascii="Roboto Cn" w:hAnsi="Roboto Cn"/>
          <w:sz w:val="20"/>
          <w:szCs w:val="20"/>
        </w:rPr>
        <w:t xml:space="preserve">ambienti di </w:t>
      </w:r>
      <w:r w:rsidRPr="00481A1A">
        <w:rPr>
          <w:rFonts w:ascii="Roboto Cn" w:hAnsi="Roboto Cn"/>
          <w:b/>
          <w:bCs/>
          <w:sz w:val="20"/>
          <w:szCs w:val="20"/>
        </w:rPr>
        <w:t>Palazzo Mazzetti</w:t>
      </w:r>
      <w:r>
        <w:rPr>
          <w:rFonts w:ascii="Roboto Cn" w:hAnsi="Roboto Cn"/>
          <w:sz w:val="20"/>
          <w:szCs w:val="20"/>
        </w:rPr>
        <w:t>.</w:t>
      </w:r>
    </w:p>
    <w:p w14:paraId="75DA9959" w14:textId="77777777" w:rsidR="003D6347" w:rsidRDefault="003D6347" w:rsidP="00B95378">
      <w:pPr>
        <w:jc w:val="both"/>
        <w:rPr>
          <w:rFonts w:ascii="Roboto Cn" w:hAnsi="Roboto Cn"/>
          <w:sz w:val="20"/>
          <w:szCs w:val="20"/>
        </w:rPr>
      </w:pPr>
    </w:p>
    <w:p w14:paraId="4B2FD2B7" w14:textId="6D66A2BD" w:rsidR="003D6347" w:rsidRDefault="003D6347" w:rsidP="003D6347">
      <w:pPr>
        <w:jc w:val="both"/>
        <w:rPr>
          <w:rFonts w:ascii="Roboto Cn" w:hAnsi="Roboto Cn"/>
          <w:sz w:val="20"/>
          <w:szCs w:val="20"/>
        </w:rPr>
      </w:pPr>
      <w:r>
        <w:rPr>
          <w:rFonts w:ascii="Roboto Cn" w:hAnsi="Roboto Cn"/>
          <w:sz w:val="20"/>
          <w:szCs w:val="20"/>
        </w:rPr>
        <w:t xml:space="preserve">Il </w:t>
      </w:r>
      <w:r w:rsidRPr="003D6347">
        <w:rPr>
          <w:rFonts w:ascii="Roboto Cn" w:hAnsi="Roboto Cn"/>
          <w:b/>
          <w:bCs/>
          <w:sz w:val="20"/>
          <w:szCs w:val="20"/>
        </w:rPr>
        <w:t>Museo dei Paesaggi Vitivinicoli</w:t>
      </w:r>
      <w:r>
        <w:rPr>
          <w:rFonts w:ascii="Roboto Cn" w:hAnsi="Roboto Cn"/>
          <w:sz w:val="20"/>
          <w:szCs w:val="20"/>
        </w:rPr>
        <w:t>, alla cui inaugurazione</w:t>
      </w:r>
      <w:r w:rsidR="000C219E">
        <w:rPr>
          <w:rFonts w:ascii="Roboto Cn" w:hAnsi="Roboto Cn"/>
          <w:sz w:val="20"/>
          <w:szCs w:val="20"/>
        </w:rPr>
        <w:t xml:space="preserve"> del 5 maggio</w:t>
      </w:r>
      <w:r>
        <w:rPr>
          <w:rFonts w:ascii="Roboto Cn" w:hAnsi="Roboto Cn"/>
          <w:sz w:val="20"/>
          <w:szCs w:val="20"/>
        </w:rPr>
        <w:t xml:space="preserve"> hanno collaborato il Comune di Alba e </w:t>
      </w:r>
      <w:hyperlink r:id="rId10" w:history="1">
        <w:proofErr w:type="spellStart"/>
        <w:r w:rsidRPr="00C50C50">
          <w:rPr>
            <w:rStyle w:val="Collegamentoipertestuale"/>
            <w:rFonts w:ascii="Roboto Cn" w:hAnsi="Roboto Cn"/>
            <w:sz w:val="20"/>
            <w:szCs w:val="20"/>
          </w:rPr>
          <w:t>Vinum</w:t>
        </w:r>
        <w:proofErr w:type="spellEnd"/>
        <w:r w:rsidRPr="00C50C50">
          <w:rPr>
            <w:rStyle w:val="Collegamentoipertestuale"/>
            <w:rFonts w:ascii="Roboto Cn" w:hAnsi="Roboto Cn"/>
            <w:sz w:val="20"/>
            <w:szCs w:val="20"/>
          </w:rPr>
          <w:t>,</w:t>
        </w:r>
      </w:hyperlink>
      <w:r>
        <w:rPr>
          <w:rFonts w:ascii="Roboto Cn" w:hAnsi="Roboto Cn"/>
          <w:sz w:val="20"/>
          <w:szCs w:val="20"/>
        </w:rPr>
        <w:t xml:space="preserve"> </w:t>
      </w:r>
      <w:r w:rsidRPr="003D6347">
        <w:rPr>
          <w:rFonts w:ascii="Roboto Cn" w:hAnsi="Roboto Cn"/>
          <w:sz w:val="20"/>
          <w:szCs w:val="20"/>
        </w:rPr>
        <w:t>è un</w:t>
      </w:r>
      <w:r>
        <w:rPr>
          <w:rFonts w:ascii="Roboto Cn" w:hAnsi="Roboto Cn"/>
          <w:sz w:val="20"/>
          <w:szCs w:val="20"/>
        </w:rPr>
        <w:t xml:space="preserve"> </w:t>
      </w:r>
      <w:r w:rsidRPr="003D6347">
        <w:rPr>
          <w:rFonts w:ascii="Roboto Cn" w:hAnsi="Roboto Cn"/>
          <w:sz w:val="20"/>
          <w:szCs w:val="20"/>
        </w:rPr>
        <w:t>progetto finanziato a valere sui fondi della legge 77/2006 E.F 2021 del Ministero</w:t>
      </w:r>
      <w:r>
        <w:rPr>
          <w:rFonts w:ascii="Roboto Cn" w:hAnsi="Roboto Cn"/>
          <w:sz w:val="20"/>
          <w:szCs w:val="20"/>
        </w:rPr>
        <w:t xml:space="preserve"> </w:t>
      </w:r>
      <w:r w:rsidRPr="003D6347">
        <w:rPr>
          <w:rFonts w:ascii="Roboto Cn" w:hAnsi="Roboto Cn"/>
          <w:sz w:val="20"/>
          <w:szCs w:val="20"/>
        </w:rPr>
        <w:t>della Cultura</w:t>
      </w:r>
      <w:r>
        <w:rPr>
          <w:rFonts w:ascii="Roboto Cn" w:hAnsi="Roboto Cn"/>
          <w:sz w:val="20"/>
          <w:szCs w:val="20"/>
        </w:rPr>
        <w:t xml:space="preserve"> e </w:t>
      </w:r>
      <w:r w:rsidRPr="003D6347">
        <w:rPr>
          <w:rFonts w:ascii="Roboto Cn" w:hAnsi="Roboto Cn"/>
          <w:sz w:val="20"/>
          <w:szCs w:val="20"/>
        </w:rPr>
        <w:t>nasce dalla volontà</w:t>
      </w:r>
      <w:r>
        <w:rPr>
          <w:rFonts w:ascii="Roboto Cn" w:hAnsi="Roboto Cn"/>
          <w:sz w:val="20"/>
          <w:szCs w:val="20"/>
        </w:rPr>
        <w:t xml:space="preserve"> </w:t>
      </w:r>
      <w:r w:rsidRPr="003D6347">
        <w:rPr>
          <w:rFonts w:ascii="Roboto Cn" w:hAnsi="Roboto Cn"/>
          <w:sz w:val="20"/>
          <w:szCs w:val="20"/>
        </w:rPr>
        <w:t>di condividere con il pubblico l’unicità di questo paesaggio vivente</w:t>
      </w:r>
      <w:r>
        <w:rPr>
          <w:rFonts w:ascii="Roboto Cn" w:hAnsi="Roboto Cn"/>
          <w:sz w:val="20"/>
          <w:szCs w:val="20"/>
        </w:rPr>
        <w:t>,</w:t>
      </w:r>
      <w:r w:rsidRPr="003D6347">
        <w:rPr>
          <w:rFonts w:ascii="Roboto Cn" w:hAnsi="Roboto Cn"/>
          <w:sz w:val="20"/>
          <w:szCs w:val="20"/>
        </w:rPr>
        <w:t xml:space="preserve"> attraverso</w:t>
      </w:r>
      <w:r>
        <w:rPr>
          <w:rFonts w:ascii="Roboto Cn" w:hAnsi="Roboto Cn"/>
          <w:sz w:val="20"/>
          <w:szCs w:val="20"/>
        </w:rPr>
        <w:t xml:space="preserve"> </w:t>
      </w:r>
      <w:r w:rsidRPr="003D6347">
        <w:rPr>
          <w:rFonts w:ascii="Roboto Cn" w:hAnsi="Roboto Cn"/>
          <w:b/>
          <w:bCs/>
          <w:sz w:val="20"/>
          <w:szCs w:val="20"/>
        </w:rPr>
        <w:t>un’esperienza immersiva</w:t>
      </w:r>
      <w:r w:rsidRPr="003D6347">
        <w:rPr>
          <w:rFonts w:ascii="Roboto Cn" w:hAnsi="Roboto Cn"/>
          <w:sz w:val="20"/>
          <w:szCs w:val="20"/>
        </w:rPr>
        <w:t xml:space="preserve"> dove contenuti multimediali, elementi tattili e importanti</w:t>
      </w:r>
      <w:r>
        <w:rPr>
          <w:rFonts w:ascii="Roboto Cn" w:hAnsi="Roboto Cn"/>
          <w:sz w:val="20"/>
          <w:szCs w:val="20"/>
        </w:rPr>
        <w:t xml:space="preserve"> </w:t>
      </w:r>
      <w:r w:rsidRPr="003D6347">
        <w:rPr>
          <w:rFonts w:ascii="Roboto Cn" w:hAnsi="Roboto Cn"/>
          <w:sz w:val="20"/>
          <w:szCs w:val="20"/>
        </w:rPr>
        <w:t>documenti si incontrano</w:t>
      </w:r>
      <w:r>
        <w:rPr>
          <w:rFonts w:ascii="Roboto Cn" w:hAnsi="Roboto Cn"/>
          <w:sz w:val="20"/>
          <w:szCs w:val="20"/>
        </w:rPr>
        <w:t xml:space="preserve"> in </w:t>
      </w:r>
      <w:r w:rsidR="000C219E">
        <w:rPr>
          <w:rFonts w:ascii="Roboto Cn" w:hAnsi="Roboto Cn"/>
          <w:sz w:val="20"/>
          <w:szCs w:val="20"/>
        </w:rPr>
        <w:t>un ambiente che valorizza l’eccezionalità del patrimonio dei territori di Langhe Roero e Monferrato.</w:t>
      </w:r>
    </w:p>
    <w:p w14:paraId="170DF993" w14:textId="77777777" w:rsidR="000C219E" w:rsidRDefault="000C219E" w:rsidP="003D6347">
      <w:pPr>
        <w:jc w:val="both"/>
        <w:rPr>
          <w:rFonts w:ascii="Roboto Cn" w:hAnsi="Roboto Cn"/>
          <w:sz w:val="20"/>
          <w:szCs w:val="20"/>
        </w:rPr>
      </w:pPr>
    </w:p>
    <w:p w14:paraId="72A2EBE6" w14:textId="77777777" w:rsidR="00481A1A" w:rsidRDefault="000C219E" w:rsidP="00F1022B">
      <w:pPr>
        <w:jc w:val="both"/>
        <w:rPr>
          <w:rFonts w:ascii="Roboto Cn" w:hAnsi="Roboto Cn"/>
          <w:sz w:val="20"/>
          <w:szCs w:val="20"/>
        </w:rPr>
      </w:pPr>
      <w:r w:rsidRPr="000C219E">
        <w:rPr>
          <w:rFonts w:ascii="Roboto Cn" w:hAnsi="Roboto Cn"/>
          <w:sz w:val="20"/>
          <w:szCs w:val="20"/>
        </w:rPr>
        <w:t>“</w:t>
      </w:r>
      <w:r w:rsidRPr="000C219E">
        <w:rPr>
          <w:rFonts w:ascii="Roboto Cn" w:hAnsi="Roboto Cn"/>
          <w:b/>
          <w:bCs/>
          <w:sz w:val="20"/>
          <w:szCs w:val="20"/>
        </w:rPr>
        <w:t>La Meraviglia Unesco di Langhe Roero e Monferrato</w:t>
      </w:r>
      <w:r w:rsidRPr="000C219E">
        <w:rPr>
          <w:rFonts w:ascii="Roboto Cn" w:hAnsi="Roboto Cn"/>
          <w:sz w:val="20"/>
          <w:szCs w:val="20"/>
        </w:rPr>
        <w:t>”</w:t>
      </w:r>
      <w:r>
        <w:rPr>
          <w:rFonts w:ascii="Roboto Cn" w:hAnsi="Roboto Cn"/>
          <w:sz w:val="20"/>
          <w:szCs w:val="20"/>
        </w:rPr>
        <w:t xml:space="preserve"> è l’intensa mostra fotografica i cui </w:t>
      </w:r>
      <w:r w:rsidRPr="000C219E">
        <w:rPr>
          <w:rFonts w:ascii="Roboto Cn" w:hAnsi="Roboto Cn"/>
          <w:sz w:val="20"/>
          <w:szCs w:val="20"/>
        </w:rPr>
        <w:t xml:space="preserve">scatti sono il frutto del lavoro di tre fotografi locali – </w:t>
      </w:r>
      <w:r w:rsidRPr="000C219E">
        <w:rPr>
          <w:rFonts w:ascii="Roboto Cn" w:hAnsi="Roboto Cn"/>
          <w:b/>
          <w:bCs/>
          <w:sz w:val="20"/>
          <w:szCs w:val="20"/>
        </w:rPr>
        <w:t>Enzo Massa, Carlo</w:t>
      </w:r>
      <w:r w:rsidRPr="000C219E">
        <w:rPr>
          <w:rFonts w:ascii="Roboto Cn" w:hAnsi="Roboto Cn"/>
          <w:b/>
          <w:bCs/>
          <w:sz w:val="20"/>
          <w:szCs w:val="20"/>
        </w:rPr>
        <w:t xml:space="preserve"> </w:t>
      </w:r>
      <w:proofErr w:type="spellStart"/>
      <w:r w:rsidRPr="000C219E">
        <w:rPr>
          <w:rFonts w:ascii="Roboto Cn" w:hAnsi="Roboto Cn"/>
          <w:b/>
          <w:bCs/>
          <w:sz w:val="20"/>
          <w:szCs w:val="20"/>
        </w:rPr>
        <w:t>Avataneo</w:t>
      </w:r>
      <w:proofErr w:type="spellEnd"/>
      <w:r w:rsidRPr="000C219E">
        <w:rPr>
          <w:rFonts w:ascii="Roboto Cn" w:hAnsi="Roboto Cn"/>
          <w:b/>
          <w:bCs/>
          <w:sz w:val="20"/>
          <w:szCs w:val="20"/>
        </w:rPr>
        <w:t>, Enzo Isaia</w:t>
      </w:r>
      <w:r w:rsidRPr="000C219E">
        <w:rPr>
          <w:rFonts w:ascii="Roboto Cn" w:hAnsi="Roboto Cn"/>
          <w:sz w:val="20"/>
          <w:szCs w:val="20"/>
        </w:rPr>
        <w:t xml:space="preserve"> – che hanno saputo immortalare </w:t>
      </w:r>
      <w:r w:rsidR="00481A1A">
        <w:rPr>
          <w:rFonts w:ascii="Roboto Cn" w:hAnsi="Roboto Cn"/>
          <w:sz w:val="20"/>
          <w:szCs w:val="20"/>
        </w:rPr>
        <w:t>con le</w:t>
      </w:r>
      <w:r w:rsidRPr="000C219E">
        <w:rPr>
          <w:rFonts w:ascii="Roboto Cn" w:hAnsi="Roboto Cn"/>
          <w:sz w:val="20"/>
          <w:szCs w:val="20"/>
        </w:rPr>
        <w:t xml:space="preserve"> proprie immagini la ver</w:t>
      </w:r>
      <w:r>
        <w:rPr>
          <w:rFonts w:ascii="Roboto Cn" w:hAnsi="Roboto Cn"/>
          <w:sz w:val="20"/>
          <w:szCs w:val="20"/>
        </w:rPr>
        <w:t xml:space="preserve">a </w:t>
      </w:r>
      <w:r w:rsidRPr="000C219E">
        <w:rPr>
          <w:rFonts w:ascii="Roboto Cn" w:hAnsi="Roboto Cn"/>
          <w:sz w:val="20"/>
          <w:szCs w:val="20"/>
        </w:rPr>
        <w:t xml:space="preserve">essenza di questi luoghi meravigliosi, </w:t>
      </w:r>
      <w:r>
        <w:rPr>
          <w:rFonts w:ascii="Roboto Cn" w:hAnsi="Roboto Cn"/>
          <w:sz w:val="20"/>
          <w:szCs w:val="20"/>
        </w:rPr>
        <w:t>P</w:t>
      </w:r>
      <w:r w:rsidRPr="000C219E">
        <w:rPr>
          <w:rFonts w:ascii="Roboto Cn" w:hAnsi="Roboto Cn"/>
          <w:sz w:val="20"/>
          <w:szCs w:val="20"/>
        </w:rPr>
        <w:t>atrimonio UNESCO.</w:t>
      </w:r>
      <w:r>
        <w:rPr>
          <w:rFonts w:ascii="Roboto Cn" w:hAnsi="Roboto Cn"/>
          <w:sz w:val="20"/>
          <w:szCs w:val="20"/>
        </w:rPr>
        <w:t xml:space="preserve"> Alla preziosa </w:t>
      </w:r>
      <w:r w:rsidRPr="000C219E">
        <w:rPr>
          <w:rFonts w:ascii="Roboto Cn" w:hAnsi="Roboto Cn"/>
          <w:i/>
          <w:iCs/>
          <w:sz w:val="20"/>
          <w:szCs w:val="20"/>
        </w:rPr>
        <w:t>preview</w:t>
      </w:r>
      <w:r>
        <w:rPr>
          <w:rFonts w:ascii="Roboto Cn" w:hAnsi="Roboto Cn"/>
          <w:sz w:val="20"/>
          <w:szCs w:val="20"/>
        </w:rPr>
        <w:t xml:space="preserve"> dello scorso 3 maggio</w:t>
      </w:r>
      <w:r w:rsidR="00481A1A">
        <w:rPr>
          <w:rFonts w:ascii="Roboto Cn" w:hAnsi="Roboto Cn"/>
          <w:sz w:val="20"/>
          <w:szCs w:val="20"/>
        </w:rPr>
        <w:t xml:space="preserve">, tenutasi </w:t>
      </w:r>
      <w:r>
        <w:rPr>
          <w:rFonts w:ascii="Roboto Cn" w:hAnsi="Roboto Cn"/>
          <w:sz w:val="20"/>
          <w:szCs w:val="20"/>
        </w:rPr>
        <w:t xml:space="preserve">presso Palazzo Mazzetti </w:t>
      </w:r>
      <w:r w:rsidR="00481A1A">
        <w:rPr>
          <w:rFonts w:ascii="Roboto Cn" w:hAnsi="Roboto Cn"/>
          <w:sz w:val="20"/>
          <w:szCs w:val="20"/>
        </w:rPr>
        <w:t xml:space="preserve">ad </w:t>
      </w:r>
      <w:r>
        <w:rPr>
          <w:rFonts w:ascii="Roboto Cn" w:hAnsi="Roboto Cn"/>
          <w:sz w:val="20"/>
          <w:szCs w:val="20"/>
        </w:rPr>
        <w:t>Asti</w:t>
      </w:r>
      <w:r w:rsidR="00481A1A">
        <w:rPr>
          <w:rFonts w:ascii="Roboto Cn" w:hAnsi="Roboto Cn"/>
          <w:sz w:val="20"/>
          <w:szCs w:val="20"/>
        </w:rPr>
        <w:t xml:space="preserve">, </w:t>
      </w:r>
      <w:r>
        <w:rPr>
          <w:rFonts w:ascii="Roboto Cn" w:hAnsi="Roboto Cn"/>
          <w:sz w:val="20"/>
          <w:szCs w:val="20"/>
        </w:rPr>
        <w:t xml:space="preserve">sono state esposte </w:t>
      </w:r>
      <w:r w:rsidRPr="00481A1A">
        <w:rPr>
          <w:rFonts w:ascii="Roboto Cn" w:hAnsi="Roboto Cn"/>
          <w:b/>
          <w:bCs/>
          <w:sz w:val="20"/>
          <w:szCs w:val="20"/>
        </w:rPr>
        <w:t>21 delle 60 immagini che compongono l’intero lavoro collegiale.</w:t>
      </w:r>
      <w:r>
        <w:rPr>
          <w:rFonts w:ascii="Roboto Cn" w:hAnsi="Roboto Cn"/>
          <w:sz w:val="20"/>
          <w:szCs w:val="20"/>
        </w:rPr>
        <w:t xml:space="preserve"> Un teaser emozionante</w:t>
      </w:r>
      <w:r w:rsidR="00481A1A">
        <w:rPr>
          <w:rFonts w:ascii="Roboto Cn" w:hAnsi="Roboto Cn"/>
          <w:sz w:val="20"/>
          <w:szCs w:val="20"/>
        </w:rPr>
        <w:t>,</w:t>
      </w:r>
      <w:r w:rsidR="00F1022B">
        <w:rPr>
          <w:rFonts w:ascii="Roboto Cn" w:hAnsi="Roboto Cn"/>
          <w:sz w:val="20"/>
          <w:szCs w:val="20"/>
        </w:rPr>
        <w:t xml:space="preserve"> in attesa di vedere la mostra nella sua interezza a breve. </w:t>
      </w:r>
    </w:p>
    <w:p w14:paraId="53D61E23" w14:textId="6F1ACFCD" w:rsidR="000C219E" w:rsidRDefault="00F1022B" w:rsidP="00F1022B">
      <w:pPr>
        <w:jc w:val="both"/>
        <w:rPr>
          <w:rFonts w:ascii="Roboto Cn" w:hAnsi="Roboto Cn"/>
          <w:sz w:val="20"/>
          <w:szCs w:val="20"/>
        </w:rPr>
      </w:pPr>
      <w:r>
        <w:rPr>
          <w:rFonts w:ascii="Roboto Cn" w:hAnsi="Roboto Cn"/>
          <w:sz w:val="20"/>
          <w:szCs w:val="20"/>
        </w:rPr>
        <w:t xml:space="preserve">È </w:t>
      </w:r>
      <w:r w:rsidRPr="00F1022B">
        <w:rPr>
          <w:rFonts w:ascii="Roboto Cn" w:hAnsi="Roboto Cn"/>
          <w:b/>
          <w:bCs/>
          <w:sz w:val="20"/>
          <w:szCs w:val="20"/>
        </w:rPr>
        <w:t>Gian Mario Ricciardi, curatore della mostra</w:t>
      </w:r>
      <w:r>
        <w:rPr>
          <w:rFonts w:ascii="Roboto Cn" w:hAnsi="Roboto Cn"/>
          <w:sz w:val="20"/>
          <w:szCs w:val="20"/>
        </w:rPr>
        <w:t xml:space="preserve">, a presentarla con le parole migliori: </w:t>
      </w:r>
      <w:r w:rsidRPr="00F1022B">
        <w:rPr>
          <w:rFonts w:ascii="Roboto Cn" w:hAnsi="Roboto Cn"/>
          <w:sz w:val="20"/>
          <w:szCs w:val="20"/>
        </w:rPr>
        <w:t>“</w:t>
      </w:r>
      <w:r w:rsidRPr="00F1022B">
        <w:rPr>
          <w:rFonts w:ascii="Roboto Condensed" w:hAnsi="Roboto Condensed"/>
          <w:i/>
          <w:iCs/>
          <w:sz w:val="20"/>
          <w:szCs w:val="20"/>
        </w:rPr>
        <w:t>Tre grandi fotografi: un volo unico e raro, tra le oltre cinquanta sfumature del verde. È</w:t>
      </w:r>
      <w:r w:rsidRPr="00F1022B">
        <w:rPr>
          <w:rFonts w:ascii="Roboto Condensed" w:hAnsi="Roboto Condensed"/>
          <w:i/>
          <w:iCs/>
          <w:sz w:val="20"/>
          <w:szCs w:val="20"/>
        </w:rPr>
        <w:t xml:space="preserve"> </w:t>
      </w:r>
      <w:r w:rsidRPr="00F1022B">
        <w:rPr>
          <w:rFonts w:ascii="Roboto Condensed" w:hAnsi="Roboto Condensed"/>
          <w:i/>
          <w:iCs/>
          <w:sz w:val="20"/>
          <w:szCs w:val="20"/>
        </w:rPr>
        <w:t>un “viaggio” tra cieli straordinari, ricchi di cirri bianchi, grigi, chiari e poi,</w:t>
      </w:r>
      <w:r w:rsidRPr="00F1022B">
        <w:rPr>
          <w:rFonts w:ascii="Roboto Condensed" w:hAnsi="Roboto Condensed"/>
          <w:i/>
          <w:iCs/>
          <w:sz w:val="20"/>
          <w:szCs w:val="20"/>
        </w:rPr>
        <w:t xml:space="preserve"> </w:t>
      </w:r>
      <w:r w:rsidRPr="00F1022B">
        <w:rPr>
          <w:rFonts w:ascii="Roboto Condensed" w:hAnsi="Roboto Condensed"/>
          <w:i/>
          <w:iCs/>
          <w:sz w:val="20"/>
          <w:szCs w:val="20"/>
        </w:rPr>
        <w:t>improvvisamente, scuri. Lì, tra le piccole rientranze delle nubi, ci sono centinaia d’anni di</w:t>
      </w:r>
      <w:r w:rsidRPr="00F1022B">
        <w:rPr>
          <w:rFonts w:ascii="Roboto Condensed" w:hAnsi="Roboto Condensed"/>
          <w:i/>
          <w:iCs/>
          <w:sz w:val="20"/>
          <w:szCs w:val="20"/>
        </w:rPr>
        <w:t xml:space="preserve"> </w:t>
      </w:r>
      <w:r w:rsidRPr="00F1022B">
        <w:rPr>
          <w:rFonts w:ascii="Roboto Condensed" w:hAnsi="Roboto Condensed"/>
          <w:i/>
          <w:iCs/>
          <w:sz w:val="20"/>
          <w:szCs w:val="20"/>
        </w:rPr>
        <w:t>ansia passati a scrutare molto al di là dell’ombra delle colline per capire se il raccolto</w:t>
      </w:r>
      <w:r w:rsidRPr="00F1022B">
        <w:rPr>
          <w:rFonts w:ascii="Roboto Condensed" w:hAnsi="Roboto Condensed"/>
          <w:i/>
          <w:iCs/>
          <w:sz w:val="20"/>
          <w:szCs w:val="20"/>
        </w:rPr>
        <w:t xml:space="preserve"> </w:t>
      </w:r>
      <w:r w:rsidRPr="00F1022B">
        <w:rPr>
          <w:rFonts w:ascii="Roboto Condensed" w:hAnsi="Roboto Condensed"/>
          <w:i/>
          <w:iCs/>
          <w:sz w:val="20"/>
          <w:szCs w:val="20"/>
        </w:rPr>
        <w:t>aveva ancora una volta cacciato la grandine</w:t>
      </w:r>
      <w:r w:rsidRPr="00F1022B">
        <w:rPr>
          <w:rFonts w:ascii="Roboto Condensed" w:hAnsi="Roboto Condensed"/>
          <w:i/>
          <w:iCs/>
          <w:sz w:val="20"/>
          <w:szCs w:val="20"/>
        </w:rPr>
        <w:t xml:space="preserve">. </w:t>
      </w:r>
      <w:r w:rsidRPr="00F1022B">
        <w:rPr>
          <w:rFonts w:ascii="Roboto Condensed" w:hAnsi="Roboto Condensed"/>
          <w:i/>
          <w:iCs/>
          <w:sz w:val="20"/>
          <w:szCs w:val="20"/>
        </w:rPr>
        <w:t xml:space="preserve">È dolcissimo </w:t>
      </w:r>
      <w:r w:rsidRPr="00F1022B">
        <w:rPr>
          <w:rFonts w:ascii="Roboto Condensed" w:hAnsi="Roboto Condensed"/>
          <w:i/>
          <w:iCs/>
          <w:sz w:val="20"/>
          <w:szCs w:val="20"/>
        </w:rPr>
        <w:lastRenderedPageBreak/>
        <w:t>immergersi nelle tracce dell’uomo di ieri, di oggi e negli spiragli del futuro.</w:t>
      </w:r>
      <w:r w:rsidRPr="00F1022B">
        <w:rPr>
          <w:rFonts w:ascii="Roboto Condensed" w:hAnsi="Roboto Condensed"/>
          <w:i/>
          <w:iCs/>
          <w:sz w:val="20"/>
          <w:szCs w:val="20"/>
        </w:rPr>
        <w:t xml:space="preserve"> </w:t>
      </w:r>
      <w:r w:rsidRPr="00F1022B">
        <w:rPr>
          <w:rFonts w:ascii="Roboto Condensed" w:hAnsi="Roboto Condensed"/>
          <w:i/>
          <w:iCs/>
          <w:sz w:val="20"/>
          <w:szCs w:val="20"/>
        </w:rPr>
        <w:t>Sì, perché è lì, quando le colline di Langa, Roero, Monferrato incontrano il cielo, che si</w:t>
      </w:r>
      <w:r w:rsidRPr="00F1022B">
        <w:rPr>
          <w:rFonts w:ascii="Roboto Condensed" w:hAnsi="Roboto Condensed"/>
          <w:i/>
          <w:iCs/>
          <w:sz w:val="20"/>
          <w:szCs w:val="20"/>
        </w:rPr>
        <w:t xml:space="preserve"> </w:t>
      </w:r>
      <w:r w:rsidRPr="00F1022B">
        <w:rPr>
          <w:rFonts w:ascii="Roboto Condensed" w:hAnsi="Roboto Condensed"/>
          <w:i/>
          <w:iCs/>
          <w:sz w:val="20"/>
          <w:szCs w:val="20"/>
        </w:rPr>
        <w:t xml:space="preserve">colgono, insieme, il passato e, soprattutto, il futuro. Ed emergono con Carlo </w:t>
      </w:r>
      <w:proofErr w:type="spellStart"/>
      <w:r w:rsidRPr="00F1022B">
        <w:rPr>
          <w:rFonts w:ascii="Roboto Condensed" w:hAnsi="Roboto Condensed"/>
          <w:i/>
          <w:iCs/>
          <w:sz w:val="20"/>
          <w:szCs w:val="20"/>
        </w:rPr>
        <w:t>Avataneo</w:t>
      </w:r>
      <w:proofErr w:type="spellEnd"/>
      <w:r w:rsidRPr="00F1022B">
        <w:rPr>
          <w:rFonts w:ascii="Roboto Condensed" w:hAnsi="Roboto Condensed"/>
          <w:i/>
          <w:iCs/>
          <w:sz w:val="20"/>
          <w:szCs w:val="20"/>
        </w:rPr>
        <w:t>,</w:t>
      </w:r>
      <w:r w:rsidRPr="00F1022B">
        <w:rPr>
          <w:rFonts w:ascii="Roboto Condensed" w:hAnsi="Roboto Condensed"/>
          <w:i/>
          <w:iCs/>
          <w:sz w:val="20"/>
          <w:szCs w:val="20"/>
        </w:rPr>
        <w:t xml:space="preserve"> </w:t>
      </w:r>
      <w:r w:rsidRPr="00F1022B">
        <w:rPr>
          <w:rFonts w:ascii="Roboto Condensed" w:hAnsi="Roboto Condensed"/>
          <w:i/>
          <w:iCs/>
          <w:sz w:val="20"/>
          <w:szCs w:val="20"/>
        </w:rPr>
        <w:t>Enzo Isaia ed Enzo Massa le gemme e i fiori, le geometrie delle vigne che, a volte,</w:t>
      </w:r>
      <w:r w:rsidRPr="00F1022B">
        <w:rPr>
          <w:rFonts w:ascii="Roboto Condensed" w:hAnsi="Roboto Condensed"/>
          <w:i/>
          <w:iCs/>
          <w:sz w:val="20"/>
          <w:szCs w:val="20"/>
        </w:rPr>
        <w:t xml:space="preserve"> </w:t>
      </w:r>
      <w:r w:rsidRPr="00F1022B">
        <w:rPr>
          <w:rFonts w:ascii="Roboto Condensed" w:hAnsi="Roboto Condensed"/>
          <w:i/>
          <w:iCs/>
          <w:sz w:val="20"/>
          <w:szCs w:val="20"/>
        </w:rPr>
        <w:t>sembrano tracciare, idealmente, le formule della vita, prima povere e con il profumo</w:t>
      </w:r>
      <w:r w:rsidRPr="00F1022B">
        <w:rPr>
          <w:rFonts w:ascii="Roboto Condensed" w:hAnsi="Roboto Condensed"/>
          <w:i/>
          <w:iCs/>
          <w:sz w:val="20"/>
          <w:szCs w:val="20"/>
        </w:rPr>
        <w:t xml:space="preserve"> </w:t>
      </w:r>
      <w:r w:rsidRPr="00F1022B">
        <w:rPr>
          <w:rFonts w:ascii="Roboto Condensed" w:hAnsi="Roboto Condensed"/>
          <w:i/>
          <w:iCs/>
          <w:sz w:val="20"/>
          <w:szCs w:val="20"/>
        </w:rPr>
        <w:t>dell’acciuga, oggi trasudanti un domani migliore, frutto della fantasia, del sudore, della</w:t>
      </w:r>
      <w:r w:rsidRPr="00F1022B">
        <w:rPr>
          <w:rFonts w:ascii="Roboto Condensed" w:hAnsi="Roboto Condensed"/>
          <w:i/>
          <w:iCs/>
          <w:sz w:val="20"/>
          <w:szCs w:val="20"/>
        </w:rPr>
        <w:t xml:space="preserve"> </w:t>
      </w:r>
      <w:r w:rsidRPr="00F1022B">
        <w:rPr>
          <w:rFonts w:ascii="Roboto Condensed" w:hAnsi="Roboto Condensed"/>
          <w:i/>
          <w:iCs/>
          <w:sz w:val="20"/>
          <w:szCs w:val="20"/>
        </w:rPr>
        <w:t>fatica</w:t>
      </w:r>
      <w:r>
        <w:rPr>
          <w:rFonts w:ascii="Roboto Cn" w:hAnsi="Roboto Cn"/>
          <w:sz w:val="20"/>
          <w:szCs w:val="20"/>
        </w:rPr>
        <w:t>”.</w:t>
      </w:r>
    </w:p>
    <w:p w14:paraId="5D3C3716" w14:textId="77777777" w:rsidR="00481A1A" w:rsidRDefault="00481A1A" w:rsidP="00F1022B">
      <w:pPr>
        <w:jc w:val="both"/>
        <w:rPr>
          <w:rFonts w:ascii="Roboto Cn" w:hAnsi="Roboto Cn"/>
          <w:sz w:val="20"/>
          <w:szCs w:val="20"/>
        </w:rPr>
      </w:pPr>
    </w:p>
    <w:p w14:paraId="09C04228" w14:textId="77777777" w:rsidR="00481A1A" w:rsidRDefault="00481A1A" w:rsidP="00F1022B">
      <w:pPr>
        <w:jc w:val="both"/>
        <w:rPr>
          <w:rFonts w:ascii="Roboto Cn" w:hAnsi="Roboto Cn"/>
          <w:sz w:val="20"/>
          <w:szCs w:val="20"/>
        </w:rPr>
      </w:pPr>
    </w:p>
    <w:p w14:paraId="0E14F021" w14:textId="77777777" w:rsidR="008D309D" w:rsidRDefault="008D309D" w:rsidP="00C2095A">
      <w:pPr>
        <w:jc w:val="both"/>
        <w:rPr>
          <w:rFonts w:ascii="Roboto Cn" w:hAnsi="Roboto Cn"/>
          <w:sz w:val="20"/>
          <w:szCs w:val="20"/>
        </w:rPr>
      </w:pPr>
    </w:p>
    <w:p w14:paraId="63022B43" w14:textId="25E81DEA" w:rsidR="00C2095A" w:rsidRPr="00481A1A" w:rsidRDefault="00481A1A" w:rsidP="00481A1A">
      <w:pPr>
        <w:shd w:val="clear" w:color="auto" w:fill="E7E6E6" w:themeFill="background2"/>
        <w:jc w:val="both"/>
        <w:rPr>
          <w:rFonts w:ascii="Roboto Cn" w:hAnsi="Roboto Cn"/>
          <w:b/>
          <w:bCs/>
          <w:color w:val="C00000"/>
          <w:sz w:val="20"/>
          <w:szCs w:val="20"/>
        </w:rPr>
      </w:pPr>
      <w:r w:rsidRPr="00481A1A">
        <w:rPr>
          <w:rFonts w:ascii="Roboto Cn" w:hAnsi="Roboto Cn"/>
          <w:b/>
          <w:bCs/>
          <w:color w:val="C00000"/>
          <w:sz w:val="20"/>
          <w:szCs w:val="20"/>
        </w:rPr>
        <w:t>NOTA INFORMATIVA PER I GIORNALISTI</w:t>
      </w:r>
    </w:p>
    <w:p w14:paraId="5041B386" w14:textId="77777777" w:rsidR="00C2095A" w:rsidRDefault="00C2095A" w:rsidP="00481A1A">
      <w:pPr>
        <w:shd w:val="clear" w:color="auto" w:fill="E7E6E6" w:themeFill="background2"/>
        <w:jc w:val="both"/>
        <w:rPr>
          <w:rFonts w:ascii="Roboto Cn" w:hAnsi="Roboto Cn"/>
          <w:sz w:val="20"/>
          <w:szCs w:val="20"/>
        </w:rPr>
      </w:pPr>
      <w:r w:rsidRPr="00C2095A">
        <w:rPr>
          <w:rFonts w:ascii="Roboto Cn" w:hAnsi="Roboto Cn"/>
          <w:sz w:val="20"/>
          <w:szCs w:val="20"/>
        </w:rPr>
        <w:t xml:space="preserve">L’Associazione per il Patrimonio dei Paesaggi Vitivinicoli di Langhe-Roero e Monferrato è nata nel 2011 con lo scopo preciso di presentare la candidatura all’Unesco dei territori appartenenti e, dal momento in cui l’Unesco ha accolto la stessa candidatura, nel 2014, si occupa di gestirne il patrimonio.  L’Associazione, dalla sua creazione ad oggi, ha raccolto l’adesione di oltre cento comuni e numerose associazioni ed aziende, non solo legate alla sfera vitivinicola, ma che operano a vario titolo sul territorio e che partecipano attivamente all’ambizioso progetto volto al riconoscimento di unicità ed eccezionalità di questo paesaggio. </w:t>
      </w:r>
    </w:p>
    <w:p w14:paraId="04E6040A" w14:textId="4968B056" w:rsidR="00C2095A" w:rsidRPr="00C2095A" w:rsidRDefault="00C2095A" w:rsidP="00481A1A">
      <w:pPr>
        <w:shd w:val="clear" w:color="auto" w:fill="E7E6E6" w:themeFill="background2"/>
        <w:jc w:val="both"/>
        <w:rPr>
          <w:rFonts w:ascii="Roboto Cn" w:hAnsi="Roboto Cn"/>
          <w:sz w:val="20"/>
          <w:szCs w:val="20"/>
        </w:rPr>
      </w:pPr>
      <w:r w:rsidRPr="00C2095A">
        <w:rPr>
          <w:rFonts w:ascii="Roboto Cn" w:hAnsi="Roboto Cn"/>
          <w:noProof/>
          <w:sz w:val="20"/>
          <w:szCs w:val="20"/>
        </w:rPr>
        <w:drawing>
          <wp:anchor distT="0" distB="0" distL="114300" distR="114300" simplePos="0" relativeHeight="251659264" behindDoc="0" locked="0" layoutInCell="1" allowOverlap="1" wp14:anchorId="5E4B4C88" wp14:editId="68D8C161">
            <wp:simplePos x="0" y="0"/>
            <wp:positionH relativeFrom="margin">
              <wp:posOffset>36976</wp:posOffset>
            </wp:positionH>
            <wp:positionV relativeFrom="paragraph">
              <wp:posOffset>137795</wp:posOffset>
            </wp:positionV>
            <wp:extent cx="3133090" cy="2087880"/>
            <wp:effectExtent l="0" t="0" r="0" b="7620"/>
            <wp:wrapSquare wrapText="bothSides"/>
            <wp:docPr id="1697231369" name="Immagine 4" descr="Immagine che contiene persona, vestiti, aria aperta, Viso um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31369" name="Immagine 4" descr="Immagine che contiene persona, vestiti, aria aperta, Viso uman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090" cy="2087880"/>
                    </a:xfrm>
                    <a:prstGeom prst="rect">
                      <a:avLst/>
                    </a:prstGeom>
                  </pic:spPr>
                </pic:pic>
              </a:graphicData>
            </a:graphic>
            <wp14:sizeRelH relativeFrom="page">
              <wp14:pctWidth>0</wp14:pctWidth>
            </wp14:sizeRelH>
            <wp14:sizeRelV relativeFrom="page">
              <wp14:pctHeight>0</wp14:pctHeight>
            </wp14:sizeRelV>
          </wp:anchor>
        </w:drawing>
      </w:r>
    </w:p>
    <w:p w14:paraId="6D85EAC9" w14:textId="6F40BD21" w:rsidR="00E73722" w:rsidRPr="00E73722" w:rsidRDefault="00C2095A" w:rsidP="00481A1A">
      <w:pPr>
        <w:shd w:val="clear" w:color="auto" w:fill="E7E6E6" w:themeFill="background2"/>
        <w:jc w:val="both"/>
        <w:rPr>
          <w:rFonts w:ascii="Roboto Cn" w:hAnsi="Roboto Cn"/>
          <w:sz w:val="20"/>
          <w:szCs w:val="20"/>
        </w:rPr>
      </w:pPr>
      <w:r w:rsidRPr="00C2095A">
        <w:rPr>
          <w:rFonts w:ascii="Roboto Cn" w:hAnsi="Roboto Cn"/>
          <w:sz w:val="20"/>
          <w:szCs w:val="20"/>
        </w:rPr>
        <w:t xml:space="preserve">Obiettivo primario dell’Associazione, la cui Presidente è Giovanna Quaglia, è quello di ricercare il giusto equilibrio tra la conservazione dei valori del territorio e lo sviluppo delle attività umane che nel corso dei secoli hanno contribuito a creare l’attuale straordinario paesaggio vitivinicolo. </w:t>
      </w:r>
      <w:r w:rsidR="00E73722" w:rsidRPr="00E73722">
        <w:rPr>
          <w:rFonts w:ascii="Roboto Cn" w:hAnsi="Roboto Cn"/>
          <w:sz w:val="20"/>
          <w:szCs w:val="20"/>
        </w:rPr>
        <w:t xml:space="preserve">L’ambiente collinare di questo territorio è infatti caratterizzato da peculiarità naturali e antropiche specifiche, risultato di tradizioni secolari tramandate di generazione in generazione che, non solo danno vita al presente, ma puntano al futuro grazie alla grandissima capacità di innovazione che contraddistingue questi luoghi. </w:t>
      </w:r>
    </w:p>
    <w:p w14:paraId="324D8F29" w14:textId="21A48E74" w:rsidR="00C2095A" w:rsidRPr="00C2095A" w:rsidRDefault="00E73722" w:rsidP="00481A1A">
      <w:pPr>
        <w:shd w:val="clear" w:color="auto" w:fill="E7E6E6" w:themeFill="background2"/>
        <w:jc w:val="both"/>
        <w:rPr>
          <w:rFonts w:ascii="Roboto Cn" w:hAnsi="Roboto Cn"/>
          <w:sz w:val="20"/>
          <w:szCs w:val="20"/>
        </w:rPr>
      </w:pPr>
      <w:r w:rsidRPr="00E73722">
        <w:rPr>
          <w:rFonts w:ascii="Roboto Cn" w:hAnsi="Roboto Cn"/>
          <w:sz w:val="20"/>
          <w:szCs w:val="20"/>
        </w:rPr>
        <w:t xml:space="preserve">L’Associazione lavora quindi </w:t>
      </w:r>
      <w:r w:rsidR="001A65F9">
        <w:rPr>
          <w:rFonts w:ascii="Roboto Cn" w:hAnsi="Roboto Cn"/>
          <w:sz w:val="20"/>
          <w:szCs w:val="20"/>
        </w:rPr>
        <w:t>allo</w:t>
      </w:r>
      <w:r w:rsidRPr="00E73722">
        <w:rPr>
          <w:rFonts w:ascii="Roboto Cn" w:hAnsi="Roboto Cn"/>
          <w:sz w:val="20"/>
          <w:szCs w:val="20"/>
        </w:rPr>
        <w:t xml:space="preserve"> scopo di approfondire la conoscenza del patrimonio culturale e paesaggistico che caratterizza l’area, la sua valorizzazione, la promozione e la sensibilizzazione, insieme alla ricerca di uno sviluppo socioeconomico integrato dei territori.</w:t>
      </w:r>
    </w:p>
    <w:p w14:paraId="5F5673B6" w14:textId="400C6EF6" w:rsidR="00C2095A" w:rsidRPr="00C2095A" w:rsidRDefault="00E73722" w:rsidP="00481A1A">
      <w:pPr>
        <w:shd w:val="clear" w:color="auto" w:fill="E7E6E6" w:themeFill="background2"/>
        <w:jc w:val="both"/>
        <w:rPr>
          <w:rFonts w:ascii="Roboto Cn" w:hAnsi="Roboto Cn"/>
          <w:sz w:val="20"/>
          <w:szCs w:val="20"/>
        </w:rPr>
      </w:pPr>
      <w:r>
        <w:rPr>
          <w:rFonts w:ascii="Roboto Cn" w:hAnsi="Roboto Cn"/>
          <w:sz w:val="20"/>
          <w:szCs w:val="20"/>
        </w:rPr>
        <w:t xml:space="preserve">Più precisamente i </w:t>
      </w:r>
      <w:r w:rsidR="00C2095A" w:rsidRPr="00C2095A">
        <w:rPr>
          <w:rFonts w:ascii="Roboto Cn" w:hAnsi="Roboto Cn"/>
          <w:sz w:val="20"/>
          <w:szCs w:val="20"/>
        </w:rPr>
        <w:t xml:space="preserve">territori identificati che fanno ufficialmente parte dei Paesaggi Vitivinicoli del Piemonte sono 6: </w:t>
      </w:r>
    </w:p>
    <w:p w14:paraId="12A1F1C0"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La Langa del Barolo</w:t>
      </w:r>
    </w:p>
    <w:p w14:paraId="69C4040D"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Il Castello di Grinzane Cavour</w:t>
      </w:r>
    </w:p>
    <w:p w14:paraId="1FDC547F"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Le Colline del Barbaresco</w:t>
      </w:r>
    </w:p>
    <w:p w14:paraId="62A24395"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Nizza Monferrato e il Barbera</w:t>
      </w:r>
    </w:p>
    <w:p w14:paraId="060794DB"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Canelli e l'Asti spumante</w:t>
      </w:r>
    </w:p>
    <w:p w14:paraId="6BE65459"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 xml:space="preserve">Il Monferrato degli </w:t>
      </w:r>
      <w:proofErr w:type="spellStart"/>
      <w:r w:rsidRPr="00C2095A">
        <w:rPr>
          <w:rFonts w:ascii="Roboto Cn" w:eastAsia="Times New Roman" w:hAnsi="Roboto Cn" w:cs="Times New Roman"/>
          <w:b/>
          <w:bCs/>
          <w:kern w:val="0"/>
          <w:sz w:val="20"/>
          <w:szCs w:val="20"/>
          <w:lang w:eastAsia="it-IT"/>
          <w14:ligatures w14:val="none"/>
        </w:rPr>
        <w:t>Infernot</w:t>
      </w:r>
      <w:proofErr w:type="spellEnd"/>
    </w:p>
    <w:p w14:paraId="47CEFF81" w14:textId="77777777" w:rsidR="00C2095A" w:rsidRPr="00C2095A" w:rsidRDefault="00C2095A" w:rsidP="00C2095A">
      <w:pPr>
        <w:jc w:val="both"/>
        <w:rPr>
          <w:rFonts w:ascii="Roboto Cn" w:hAnsi="Roboto Cn"/>
          <w:sz w:val="20"/>
          <w:szCs w:val="20"/>
        </w:rPr>
      </w:pPr>
    </w:p>
    <w:p w14:paraId="6B2CDF56" w14:textId="77777777" w:rsidR="00C2095A" w:rsidRPr="00481A1A" w:rsidRDefault="00C2095A" w:rsidP="00C2095A">
      <w:pPr>
        <w:jc w:val="center"/>
        <w:rPr>
          <w:rFonts w:ascii="Roboto Cn" w:hAnsi="Roboto Cn"/>
          <w:b/>
          <w:bCs/>
          <w:color w:val="C00000"/>
          <w:sz w:val="22"/>
          <w:szCs w:val="22"/>
        </w:rPr>
      </w:pPr>
      <w:r w:rsidRPr="00481A1A">
        <w:rPr>
          <w:rFonts w:ascii="Roboto Cn" w:hAnsi="Roboto Cn"/>
          <w:b/>
          <w:bCs/>
          <w:color w:val="C00000"/>
          <w:sz w:val="22"/>
          <w:szCs w:val="22"/>
        </w:rPr>
        <w:t>MAGGIORI INFORMAZIONI: https://www.paesaggivitivinicoliunesco.it/</w:t>
      </w:r>
    </w:p>
    <w:p w14:paraId="211A37BD" w14:textId="661B09FB" w:rsidR="00C2095A" w:rsidRDefault="00A01F2F" w:rsidP="00C2095A">
      <w:pPr>
        <w:jc w:val="both"/>
        <w:rPr>
          <w:rFonts w:ascii="Roboto Cn" w:hAnsi="Roboto Cn"/>
          <w:sz w:val="20"/>
          <w:szCs w:val="20"/>
        </w:rPr>
      </w:pPr>
      <w:r>
        <w:rPr>
          <w:rFonts w:ascii="Roboto Cn" w:hAnsi="Roboto Cn"/>
          <w:noProof/>
          <w:sz w:val="20"/>
          <w:szCs w:val="20"/>
        </w:rPr>
        <w:pict w14:anchorId="3A6D0ED1">
          <v:rect id="_x0000_i1025" alt="" style="width:387.95pt;height:.05pt;mso-width-percent:0;mso-height-percent:0;mso-width-percent:0;mso-height-percent:0" o:hrpct="805" o:hralign="center" o:hrstd="t" o:hr="t" fillcolor="#a0a0a0" stroked="f"/>
        </w:pict>
      </w:r>
    </w:p>
    <w:p w14:paraId="758E1986" w14:textId="77777777" w:rsidR="00C2095A" w:rsidRDefault="00C2095A" w:rsidP="00C2095A">
      <w:pPr>
        <w:jc w:val="both"/>
        <w:rPr>
          <w:rFonts w:ascii="Roboto Cn" w:hAnsi="Roboto Cn"/>
          <w:sz w:val="20"/>
          <w:szCs w:val="20"/>
        </w:rPr>
      </w:pPr>
    </w:p>
    <w:p w14:paraId="4F240BCF" w14:textId="34E6EF45" w:rsidR="00C2095A" w:rsidRDefault="00C2095A" w:rsidP="00C2095A">
      <w:pPr>
        <w:suppressAutoHyphens/>
        <w:jc w:val="center"/>
        <w:rPr>
          <w:rStyle w:val="Nessuno"/>
          <w:rFonts w:ascii="Roboto Cn" w:hAnsi="Roboto Cn" w:cs="Calibri"/>
          <w:sz w:val="20"/>
          <w:szCs w:val="20"/>
        </w:rPr>
      </w:pPr>
      <w:r w:rsidRPr="00C2095A">
        <w:rPr>
          <w:rStyle w:val="Nessuno"/>
          <w:rFonts w:ascii="Roboto Cn" w:hAnsi="Roboto Cn" w:cs="Calibri"/>
          <w:noProof/>
          <w:sz w:val="20"/>
          <w:szCs w:val="20"/>
        </w:rPr>
        <w:drawing>
          <wp:inline distT="0" distB="0" distL="0" distR="0" wp14:anchorId="5C125EF2" wp14:editId="438B4F84">
            <wp:extent cx="1103993" cy="413901"/>
            <wp:effectExtent l="0" t="0" r="1270" b="5715"/>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a:stretch>
                      <a:fillRect/>
                    </a:stretch>
                  </pic:blipFill>
                  <pic:spPr>
                    <a:xfrm>
                      <a:off x="0" y="0"/>
                      <a:ext cx="1111367" cy="416665"/>
                    </a:xfrm>
                    <a:prstGeom prst="rect">
                      <a:avLst/>
                    </a:prstGeom>
                    <a:ln w="12700" cap="flat">
                      <a:noFill/>
                      <a:miter lim="400000"/>
                    </a:ln>
                    <a:effectLst/>
                  </pic:spPr>
                </pic:pic>
              </a:graphicData>
            </a:graphic>
          </wp:inline>
        </w:drawing>
      </w:r>
    </w:p>
    <w:p w14:paraId="1DEB0096" w14:textId="77777777" w:rsidR="00C2095A" w:rsidRPr="00C2095A" w:rsidRDefault="00C2095A" w:rsidP="00C2095A">
      <w:pPr>
        <w:suppressAutoHyphens/>
        <w:jc w:val="center"/>
        <w:rPr>
          <w:rStyle w:val="Nessuno"/>
          <w:rFonts w:ascii="Roboto Cn" w:hAnsi="Roboto Cn" w:cs="Calibri"/>
          <w:sz w:val="8"/>
          <w:szCs w:val="8"/>
        </w:rPr>
      </w:pPr>
    </w:p>
    <w:p w14:paraId="34E5D99E"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UFFICIO STAMPA DI SUPPORTO A PAESAGGI VITIVINICOLI DEL PIEMONTE: LANGHE ROERO E MONFERRATO</w:t>
      </w:r>
    </w:p>
    <w:p w14:paraId="70DA5EEF"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 xml:space="preserve">MEDIA CONTACT: ANGELA MARINI – MARILSA BRUNO </w:t>
      </w:r>
    </w:p>
    <w:p w14:paraId="0478DD2E" w14:textId="77777777" w:rsidR="00C2095A" w:rsidRPr="00C2095A" w:rsidRDefault="00C2095A" w:rsidP="00C2095A">
      <w:pPr>
        <w:suppressAutoHyphens/>
        <w:jc w:val="center"/>
        <w:rPr>
          <w:rStyle w:val="Nessuno"/>
          <w:rFonts w:ascii="Roboto Cn" w:hAnsi="Roboto Cn" w:cstheme="minorHAnsi"/>
          <w:sz w:val="16"/>
          <w:szCs w:val="16"/>
        </w:rPr>
      </w:pPr>
      <w:r w:rsidRPr="00C2095A">
        <w:rPr>
          <w:rStyle w:val="Nessuno"/>
          <w:rFonts w:ascii="Roboto Cn" w:hAnsi="Roboto Cn" w:cstheme="minorHAnsi"/>
          <w:sz w:val="16"/>
          <w:szCs w:val="16"/>
        </w:rPr>
        <w:t>Corso Valdocco, 2 – 10122 Torino – c/o COPERNICO GARIBALDI</w:t>
      </w:r>
    </w:p>
    <w:p w14:paraId="2BC9E5D5" w14:textId="77777777" w:rsidR="00C2095A" w:rsidRPr="00C2095A" w:rsidRDefault="00C2095A" w:rsidP="00C2095A">
      <w:pPr>
        <w:suppressAutoHyphens/>
        <w:jc w:val="center"/>
        <w:rPr>
          <w:rFonts w:ascii="Roboto Cn" w:hAnsi="Roboto Cn" w:cstheme="minorHAnsi"/>
          <w:sz w:val="16"/>
          <w:szCs w:val="16"/>
          <w:lang w:val="en-US"/>
        </w:rPr>
      </w:pPr>
      <w:r w:rsidRPr="00C2095A">
        <w:rPr>
          <w:rStyle w:val="Nessuno"/>
          <w:rFonts w:ascii="Roboto Cn" w:hAnsi="Roboto Cn" w:cstheme="minorHAnsi"/>
          <w:sz w:val="16"/>
          <w:szCs w:val="16"/>
          <w:lang w:val="en-GB"/>
        </w:rPr>
        <w:t xml:space="preserve">T: + 39 011 812 8633 @: </w:t>
      </w:r>
      <w:hyperlink r:id="rId13" w:history="1">
        <w:r w:rsidRPr="00C2095A">
          <w:rPr>
            <w:rStyle w:val="Hyperlink1"/>
            <w:rFonts w:ascii="Roboto Cn" w:hAnsi="Roboto Cn" w:cstheme="minorHAnsi"/>
            <w:lang w:val="en-GB"/>
          </w:rPr>
          <w:t>info@openmindconsulting.it</w:t>
        </w:r>
      </w:hyperlink>
      <w:r w:rsidRPr="00C2095A">
        <w:rPr>
          <w:rStyle w:val="Nessuno"/>
          <w:rFonts w:ascii="Roboto Cn" w:hAnsi="Roboto Cn" w:cstheme="minorHAnsi"/>
          <w:sz w:val="16"/>
          <w:szCs w:val="16"/>
          <w:lang w:val="en-GB"/>
        </w:rPr>
        <w:t xml:space="preserve"> – W: </w:t>
      </w:r>
      <w:r w:rsidRPr="00C2095A">
        <w:rPr>
          <w:rStyle w:val="Nessuno"/>
          <w:rFonts w:ascii="Roboto Cn" w:hAnsi="Roboto Cn" w:cstheme="minorHAnsi"/>
          <w:color w:val="0070C0"/>
          <w:sz w:val="16"/>
          <w:szCs w:val="16"/>
          <w:u w:val="single" w:color="0070C0"/>
          <w:lang w:val="en-GB"/>
        </w:rPr>
        <w:t>openmindconsulting.it</w:t>
      </w:r>
    </w:p>
    <w:p w14:paraId="5788CC81" w14:textId="77777777" w:rsidR="00400494" w:rsidRPr="00C2095A" w:rsidRDefault="00400494" w:rsidP="00C2095A">
      <w:pPr>
        <w:tabs>
          <w:tab w:val="left" w:pos="284"/>
          <w:tab w:val="left" w:pos="1843"/>
        </w:tabs>
        <w:spacing w:after="120"/>
        <w:ind w:left="-426" w:firstLine="426"/>
        <w:jc w:val="both"/>
        <w:rPr>
          <w:rFonts w:ascii="Roboto Cn" w:hAnsi="Roboto Cn" w:cs="Arial"/>
          <w:color w:val="000000" w:themeColor="text1"/>
          <w:kern w:val="10"/>
          <w:sz w:val="16"/>
          <w:szCs w:val="16"/>
          <w:lang w:val="en-US"/>
        </w:rPr>
      </w:pPr>
    </w:p>
    <w:sectPr w:rsidR="00400494" w:rsidRPr="00C2095A" w:rsidSect="00A01F2F">
      <w:headerReference w:type="default" r:id="rId14"/>
      <w:footerReference w:type="default" r:id="rId15"/>
      <w:pgSz w:w="11906" w:h="16838"/>
      <w:pgMar w:top="2270" w:right="1134" w:bottom="1794" w:left="16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E421" w14:textId="77777777" w:rsidR="00A01F2F" w:rsidRDefault="00A01F2F" w:rsidP="00E77ECB">
      <w:r>
        <w:separator/>
      </w:r>
    </w:p>
  </w:endnote>
  <w:endnote w:type="continuationSeparator" w:id="0">
    <w:p w14:paraId="251E3D96" w14:textId="77777777" w:rsidR="00A01F2F" w:rsidRDefault="00A01F2F" w:rsidP="00E7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altName w:val="Roboto"/>
    <w:panose1 w:val="00000000000000000000"/>
    <w:charset w:val="00"/>
    <w:family w:val="auto"/>
    <w:pitch w:val="variable"/>
    <w:sig w:usb0="E0000AFF" w:usb1="5000217F" w:usb2="00000021" w:usb3="00000000" w:csb0="0000019F" w:csb1="00000000"/>
  </w:font>
  <w:font w:name="Roboto Cn">
    <w:panose1 w:val="00000000000000000000"/>
    <w:charset w:val="00"/>
    <w:family w:val="auto"/>
    <w:pitch w:val="variable"/>
    <w:sig w:usb0="E00002EF" w:usb1="5000205B" w:usb2="00000020" w:usb3="00000000" w:csb0="0000019F" w:csb1="00000000"/>
  </w:font>
  <w:font w:name="Roboto Condensed">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1D90" w14:textId="5E365E78" w:rsidR="00E77ECB" w:rsidRDefault="00E77ECB" w:rsidP="00E77ECB">
    <w:pPr>
      <w:pStyle w:val="Pidipagina"/>
    </w:pPr>
    <w:r>
      <w:rPr>
        <w:noProof/>
      </w:rPr>
      <w:drawing>
        <wp:anchor distT="0" distB="0" distL="114300" distR="114300" simplePos="0" relativeHeight="251663872" behindDoc="1" locked="0" layoutInCell="1" allowOverlap="1" wp14:anchorId="5D2A097C" wp14:editId="53A11D77">
          <wp:simplePos x="0" y="0"/>
          <wp:positionH relativeFrom="column">
            <wp:posOffset>-1222269</wp:posOffset>
          </wp:positionH>
          <wp:positionV relativeFrom="paragraph">
            <wp:posOffset>-1500971</wp:posOffset>
          </wp:positionV>
          <wp:extent cx="7558193" cy="1688403"/>
          <wp:effectExtent l="0" t="0" r="0" b="127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193" cy="16884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3424" w14:textId="77777777" w:rsidR="00A01F2F" w:rsidRDefault="00A01F2F" w:rsidP="00E77ECB">
      <w:r>
        <w:separator/>
      </w:r>
    </w:p>
  </w:footnote>
  <w:footnote w:type="continuationSeparator" w:id="0">
    <w:p w14:paraId="65A3B4D5" w14:textId="77777777" w:rsidR="00A01F2F" w:rsidRDefault="00A01F2F" w:rsidP="00E7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89C2" w14:textId="0F68D635" w:rsidR="00E77ECB" w:rsidRDefault="00E77ECB" w:rsidP="00E77ECB">
    <w:pPr>
      <w:pStyle w:val="Intestazione"/>
    </w:pPr>
    <w:r>
      <w:rPr>
        <w:noProof/>
      </w:rPr>
      <w:drawing>
        <wp:anchor distT="0" distB="0" distL="114300" distR="114300" simplePos="0" relativeHeight="251660800" behindDoc="1" locked="0" layoutInCell="1" allowOverlap="1" wp14:anchorId="0013A52A" wp14:editId="75DCB1C2">
          <wp:simplePos x="0" y="0"/>
          <wp:positionH relativeFrom="margin">
            <wp:posOffset>-1223554</wp:posOffset>
          </wp:positionH>
          <wp:positionV relativeFrom="margin">
            <wp:posOffset>-1621064</wp:posOffset>
          </wp:positionV>
          <wp:extent cx="7764235" cy="143510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9500" cy="1485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138"/>
    <w:multiLevelType w:val="hybridMultilevel"/>
    <w:tmpl w:val="BB3CA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03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CB"/>
    <w:rsid w:val="00070521"/>
    <w:rsid w:val="000832E7"/>
    <w:rsid w:val="00085170"/>
    <w:rsid w:val="00091A19"/>
    <w:rsid w:val="000C219E"/>
    <w:rsid w:val="000D660C"/>
    <w:rsid w:val="0011782D"/>
    <w:rsid w:val="0013386C"/>
    <w:rsid w:val="00146F95"/>
    <w:rsid w:val="00155041"/>
    <w:rsid w:val="00186798"/>
    <w:rsid w:val="001A65F9"/>
    <w:rsid w:val="0026258E"/>
    <w:rsid w:val="002949AE"/>
    <w:rsid w:val="003D6347"/>
    <w:rsid w:val="003F4EC7"/>
    <w:rsid w:val="00400494"/>
    <w:rsid w:val="00417413"/>
    <w:rsid w:val="00481A1A"/>
    <w:rsid w:val="004E730F"/>
    <w:rsid w:val="00552495"/>
    <w:rsid w:val="006125FA"/>
    <w:rsid w:val="006A51A0"/>
    <w:rsid w:val="006E21ED"/>
    <w:rsid w:val="0074453B"/>
    <w:rsid w:val="007A0DBD"/>
    <w:rsid w:val="0086795F"/>
    <w:rsid w:val="008D309D"/>
    <w:rsid w:val="00930E2F"/>
    <w:rsid w:val="009B6B3F"/>
    <w:rsid w:val="009B7365"/>
    <w:rsid w:val="009E23DA"/>
    <w:rsid w:val="00A01F2F"/>
    <w:rsid w:val="00A11E2E"/>
    <w:rsid w:val="00A20794"/>
    <w:rsid w:val="00A95305"/>
    <w:rsid w:val="00B95378"/>
    <w:rsid w:val="00BA4E0C"/>
    <w:rsid w:val="00C2095A"/>
    <w:rsid w:val="00C50C50"/>
    <w:rsid w:val="00C54CB8"/>
    <w:rsid w:val="00C8653D"/>
    <w:rsid w:val="00D709FB"/>
    <w:rsid w:val="00DA08AF"/>
    <w:rsid w:val="00E01936"/>
    <w:rsid w:val="00E54CE0"/>
    <w:rsid w:val="00E73722"/>
    <w:rsid w:val="00E77ECB"/>
    <w:rsid w:val="00F1022B"/>
    <w:rsid w:val="00F51355"/>
    <w:rsid w:val="00FE0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AF1A"/>
  <w15:chartTrackingRefBased/>
  <w15:docId w15:val="{42CA4E77-D6F3-6D4D-9FD8-CD50CD3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7ECB"/>
    <w:pPr>
      <w:tabs>
        <w:tab w:val="center" w:pos="4819"/>
        <w:tab w:val="right" w:pos="9638"/>
      </w:tabs>
    </w:pPr>
  </w:style>
  <w:style w:type="character" w:customStyle="1" w:styleId="IntestazioneCarattere">
    <w:name w:val="Intestazione Carattere"/>
    <w:basedOn w:val="Carpredefinitoparagrafo"/>
    <w:link w:val="Intestazione"/>
    <w:uiPriority w:val="99"/>
    <w:rsid w:val="00E77ECB"/>
  </w:style>
  <w:style w:type="paragraph" w:styleId="Pidipagina">
    <w:name w:val="footer"/>
    <w:basedOn w:val="Normale"/>
    <w:link w:val="PidipaginaCarattere"/>
    <w:uiPriority w:val="99"/>
    <w:unhideWhenUsed/>
    <w:rsid w:val="00E77ECB"/>
    <w:pPr>
      <w:tabs>
        <w:tab w:val="center" w:pos="4819"/>
        <w:tab w:val="right" w:pos="9638"/>
      </w:tabs>
    </w:pPr>
  </w:style>
  <w:style w:type="character" w:customStyle="1" w:styleId="PidipaginaCarattere">
    <w:name w:val="Piè di pagina Carattere"/>
    <w:basedOn w:val="Carpredefinitoparagrafo"/>
    <w:link w:val="Pidipagina"/>
    <w:uiPriority w:val="99"/>
    <w:rsid w:val="00E77ECB"/>
  </w:style>
  <w:style w:type="paragraph" w:styleId="Paragrafoelenco">
    <w:name w:val="List Paragraph"/>
    <w:basedOn w:val="Normale"/>
    <w:uiPriority w:val="34"/>
    <w:qFormat/>
    <w:rsid w:val="00C209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essuno">
    <w:name w:val="Nessuno"/>
    <w:rsid w:val="00C2095A"/>
  </w:style>
  <w:style w:type="character" w:customStyle="1" w:styleId="Hyperlink1">
    <w:name w:val="Hyperlink.1"/>
    <w:basedOn w:val="Nessuno"/>
    <w:rsid w:val="00C2095A"/>
    <w:rPr>
      <w:rFonts w:ascii="Calibri" w:eastAsia="Calibri" w:hAnsi="Calibri" w:cs="Calibri"/>
      <w:outline w:val="0"/>
      <w:color w:val="0070C0"/>
      <w:sz w:val="16"/>
      <w:szCs w:val="16"/>
      <w:u w:val="single" w:color="0070C0"/>
      <w:lang w:val="en-US"/>
    </w:rPr>
  </w:style>
  <w:style w:type="character" w:styleId="Collegamentoipertestuale">
    <w:name w:val="Hyperlink"/>
    <w:basedOn w:val="Carpredefinitoparagrafo"/>
    <w:uiPriority w:val="99"/>
    <w:unhideWhenUsed/>
    <w:rsid w:val="00C2095A"/>
    <w:rPr>
      <w:color w:val="0563C1" w:themeColor="hyperlink"/>
      <w:u w:val="single"/>
    </w:rPr>
  </w:style>
  <w:style w:type="character" w:styleId="Collegamentovisitato">
    <w:name w:val="FollowedHyperlink"/>
    <w:basedOn w:val="Carpredefinitoparagrafo"/>
    <w:uiPriority w:val="99"/>
    <w:semiHidden/>
    <w:unhideWhenUsed/>
    <w:rsid w:val="00C2095A"/>
    <w:rPr>
      <w:color w:val="954F72" w:themeColor="followedHyperlink"/>
      <w:u w:val="single"/>
    </w:rPr>
  </w:style>
  <w:style w:type="character" w:styleId="Menzionenonrisolta">
    <w:name w:val="Unresolved Mention"/>
    <w:basedOn w:val="Carpredefinitoparagrafo"/>
    <w:uiPriority w:val="99"/>
    <w:semiHidden/>
    <w:unhideWhenUsed/>
    <w:rsid w:val="00C5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esaggivitivinicoliunesco.it/" TargetMode="External"/><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numalba.c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FC0F-367F-4547-B443-2558804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917</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MARINI OPEN MIND CONSULTING SRL</cp:lastModifiedBy>
  <cp:revision>3</cp:revision>
  <cp:lastPrinted>2022-10-12T13:05:00Z</cp:lastPrinted>
  <dcterms:created xsi:type="dcterms:W3CDTF">2024-04-30T12:31:00Z</dcterms:created>
  <dcterms:modified xsi:type="dcterms:W3CDTF">2024-04-30T13:56:00Z</dcterms:modified>
</cp:coreProperties>
</file>