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7134C" w14:textId="5667D5CA" w:rsidR="008C393D" w:rsidRPr="009F3C7E" w:rsidRDefault="002D5FA2" w:rsidP="00B52997">
      <w:pPr>
        <w:autoSpaceDE w:val="0"/>
        <w:autoSpaceDN w:val="0"/>
        <w:adjustRightInd w:val="0"/>
        <w:spacing w:before="60" w:after="120"/>
        <w:jc w:val="center"/>
        <w:rPr>
          <w:rFonts w:asciiTheme="minorHAnsi" w:hAnsiTheme="minorHAnsi" w:cstheme="minorHAnsi"/>
          <w:b/>
          <w:bCs/>
          <w:sz w:val="40"/>
          <w:szCs w:val="40"/>
        </w:rPr>
      </w:pPr>
      <w:r w:rsidRPr="009F3C7E">
        <w:rPr>
          <w:rFonts w:asciiTheme="minorHAnsi" w:hAnsiTheme="minorHAnsi" w:cstheme="minorHAnsi"/>
          <w:b/>
          <w:bCs/>
          <w:sz w:val="40"/>
          <w:szCs w:val="40"/>
        </w:rPr>
        <w:t>La Valle d’Aosta a</w:t>
      </w:r>
      <w:r w:rsidR="00A56700" w:rsidRPr="009F3C7E">
        <w:rPr>
          <w:rFonts w:asciiTheme="minorHAnsi" w:hAnsiTheme="minorHAnsi" w:cstheme="minorHAnsi"/>
          <w:b/>
          <w:bCs/>
          <w:sz w:val="40"/>
          <w:szCs w:val="40"/>
        </w:rPr>
        <w:t xml:space="preserve"> TTG Travel </w:t>
      </w:r>
      <w:r w:rsidR="00A65789" w:rsidRPr="009F3C7E">
        <w:rPr>
          <w:rFonts w:asciiTheme="minorHAnsi" w:hAnsiTheme="minorHAnsi" w:cstheme="minorHAnsi"/>
          <w:b/>
          <w:bCs/>
          <w:sz w:val="40"/>
          <w:szCs w:val="40"/>
        </w:rPr>
        <w:t xml:space="preserve">Experience </w:t>
      </w:r>
    </w:p>
    <w:p w14:paraId="309477E0" w14:textId="5964F875" w:rsidR="003A0242" w:rsidRDefault="00D83CDD" w:rsidP="00F946A7">
      <w:pPr>
        <w:autoSpaceDE w:val="0"/>
        <w:autoSpaceDN w:val="0"/>
        <w:adjustRightInd w:val="0"/>
        <w:jc w:val="center"/>
        <w:rPr>
          <w:rFonts w:asciiTheme="minorHAnsi" w:hAnsiTheme="minorHAnsi" w:cstheme="minorHAnsi"/>
          <w:b/>
          <w:bCs/>
          <w:i/>
          <w:iCs/>
          <w:sz w:val="21"/>
          <w:szCs w:val="21"/>
        </w:rPr>
      </w:pPr>
      <w:r w:rsidRPr="009F3C7E">
        <w:rPr>
          <w:rFonts w:asciiTheme="minorHAnsi" w:hAnsiTheme="minorHAnsi" w:cstheme="minorHAnsi"/>
          <w:b/>
          <w:bCs/>
          <w:i/>
          <w:iCs/>
          <w:sz w:val="21"/>
          <w:szCs w:val="21"/>
        </w:rPr>
        <w:t xml:space="preserve">La Regione </w:t>
      </w:r>
      <w:r w:rsidR="003D170F" w:rsidRPr="004F4A82">
        <w:rPr>
          <w:rFonts w:asciiTheme="minorHAnsi" w:hAnsiTheme="minorHAnsi" w:cstheme="minorHAnsi"/>
          <w:b/>
          <w:bCs/>
          <w:i/>
          <w:iCs/>
          <w:sz w:val="21"/>
          <w:szCs w:val="21"/>
        </w:rPr>
        <w:t>a</w:t>
      </w:r>
      <w:r w:rsidRPr="004F4A82">
        <w:rPr>
          <w:rFonts w:asciiTheme="minorHAnsi" w:hAnsiTheme="minorHAnsi" w:cstheme="minorHAnsi"/>
          <w:b/>
          <w:bCs/>
          <w:i/>
          <w:iCs/>
          <w:sz w:val="21"/>
          <w:szCs w:val="21"/>
        </w:rPr>
        <w:t xml:space="preserve">utonoma </w:t>
      </w:r>
      <w:r w:rsidRPr="009F3C7E">
        <w:rPr>
          <w:rFonts w:asciiTheme="minorHAnsi" w:hAnsiTheme="minorHAnsi" w:cstheme="minorHAnsi"/>
          <w:b/>
          <w:bCs/>
          <w:i/>
          <w:iCs/>
          <w:sz w:val="21"/>
          <w:szCs w:val="21"/>
        </w:rPr>
        <w:t xml:space="preserve">Valle d’Aosta torna </w:t>
      </w:r>
      <w:r w:rsidR="009B55D6" w:rsidRPr="009F3C7E">
        <w:rPr>
          <w:rFonts w:asciiTheme="minorHAnsi" w:hAnsiTheme="minorHAnsi" w:cstheme="minorHAnsi"/>
          <w:b/>
          <w:bCs/>
          <w:i/>
          <w:iCs/>
          <w:sz w:val="21"/>
          <w:szCs w:val="21"/>
        </w:rPr>
        <w:t>a</w:t>
      </w:r>
      <w:r w:rsidR="00985F83" w:rsidRPr="009F3C7E">
        <w:rPr>
          <w:rFonts w:asciiTheme="minorHAnsi" w:hAnsiTheme="minorHAnsi" w:cstheme="minorHAnsi"/>
          <w:b/>
          <w:bCs/>
          <w:i/>
          <w:iCs/>
          <w:sz w:val="21"/>
          <w:szCs w:val="21"/>
        </w:rPr>
        <w:t>ll’importante marketplace</w:t>
      </w:r>
      <w:r w:rsidR="00DD7718" w:rsidRPr="009F3C7E">
        <w:rPr>
          <w:rFonts w:asciiTheme="minorHAnsi" w:hAnsiTheme="minorHAnsi" w:cstheme="minorHAnsi"/>
          <w:b/>
          <w:bCs/>
          <w:i/>
          <w:iCs/>
          <w:sz w:val="21"/>
          <w:szCs w:val="21"/>
        </w:rPr>
        <w:t xml:space="preserve"> turistico</w:t>
      </w:r>
      <w:r w:rsidR="00A31CAF" w:rsidRPr="009F3C7E">
        <w:rPr>
          <w:rFonts w:asciiTheme="minorHAnsi" w:hAnsiTheme="minorHAnsi" w:cstheme="minorHAnsi"/>
          <w:b/>
          <w:bCs/>
          <w:i/>
          <w:iCs/>
          <w:sz w:val="21"/>
          <w:szCs w:val="21"/>
        </w:rPr>
        <w:t xml:space="preserve"> per fare il punto </w:t>
      </w:r>
      <w:r w:rsidR="0013134D" w:rsidRPr="009F3C7E">
        <w:rPr>
          <w:rFonts w:asciiTheme="minorHAnsi" w:hAnsiTheme="minorHAnsi" w:cstheme="minorHAnsi"/>
          <w:b/>
          <w:bCs/>
          <w:i/>
          <w:iCs/>
          <w:sz w:val="21"/>
          <w:szCs w:val="21"/>
        </w:rPr>
        <w:t xml:space="preserve">insieme agli operatori del settore </w:t>
      </w:r>
      <w:r w:rsidR="00A31CAF" w:rsidRPr="009F3C7E">
        <w:rPr>
          <w:rFonts w:asciiTheme="minorHAnsi" w:hAnsiTheme="minorHAnsi" w:cstheme="minorHAnsi"/>
          <w:b/>
          <w:bCs/>
          <w:i/>
          <w:iCs/>
          <w:sz w:val="21"/>
          <w:szCs w:val="21"/>
        </w:rPr>
        <w:t>sulla stagione estiva appena terminata</w:t>
      </w:r>
      <w:r w:rsidR="00312C83" w:rsidRPr="009F3C7E">
        <w:rPr>
          <w:rFonts w:asciiTheme="minorHAnsi" w:hAnsiTheme="minorHAnsi" w:cstheme="minorHAnsi"/>
          <w:b/>
          <w:bCs/>
          <w:i/>
          <w:iCs/>
          <w:sz w:val="21"/>
          <w:szCs w:val="21"/>
        </w:rPr>
        <w:t xml:space="preserve"> e su quella invernale, che sarà nel segno dei grandi eventi sportivi e </w:t>
      </w:r>
      <w:r w:rsidR="003A0242">
        <w:rPr>
          <w:rFonts w:asciiTheme="minorHAnsi" w:hAnsiTheme="minorHAnsi" w:cstheme="minorHAnsi"/>
          <w:b/>
          <w:bCs/>
          <w:i/>
          <w:iCs/>
          <w:sz w:val="21"/>
          <w:szCs w:val="21"/>
        </w:rPr>
        <w:t>delle novità sugli impianti.</w:t>
      </w:r>
    </w:p>
    <w:p w14:paraId="6BB96DA2" w14:textId="3E27375A" w:rsidR="00F946A7" w:rsidRPr="009F3C7E" w:rsidRDefault="00F946A7" w:rsidP="00F946A7">
      <w:pPr>
        <w:autoSpaceDE w:val="0"/>
        <w:autoSpaceDN w:val="0"/>
        <w:adjustRightInd w:val="0"/>
        <w:jc w:val="center"/>
        <w:rPr>
          <w:rFonts w:asciiTheme="minorHAnsi" w:hAnsiTheme="minorHAnsi" w:cstheme="minorHAnsi"/>
          <w:b/>
          <w:bCs/>
          <w:i/>
          <w:iCs/>
          <w:sz w:val="21"/>
          <w:szCs w:val="21"/>
        </w:rPr>
      </w:pPr>
      <w:r>
        <w:rPr>
          <w:rFonts w:asciiTheme="minorHAnsi" w:hAnsiTheme="minorHAnsi" w:cstheme="minorHAnsi"/>
          <w:b/>
          <w:bCs/>
          <w:i/>
          <w:iCs/>
          <w:sz w:val="21"/>
          <w:szCs w:val="21"/>
        </w:rPr>
        <w:t xml:space="preserve">Presentate in fiera le due Coppe del Mondo di La Thuile e la nuova </w:t>
      </w:r>
      <w:r w:rsidR="009A5010">
        <w:rPr>
          <w:rFonts w:asciiTheme="minorHAnsi" w:hAnsiTheme="minorHAnsi" w:cstheme="minorHAnsi"/>
          <w:b/>
          <w:bCs/>
          <w:i/>
          <w:iCs/>
          <w:sz w:val="21"/>
          <w:szCs w:val="21"/>
        </w:rPr>
        <w:t>telecabina di Pila.</w:t>
      </w:r>
    </w:p>
    <w:p w14:paraId="1809DC9E" w14:textId="47D49C94" w:rsidR="00D83CDD" w:rsidRPr="009F3C7E" w:rsidRDefault="002B1CDC" w:rsidP="00D83CDD">
      <w:pPr>
        <w:autoSpaceDE w:val="0"/>
        <w:autoSpaceDN w:val="0"/>
        <w:adjustRightInd w:val="0"/>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 </w:t>
      </w:r>
    </w:p>
    <w:p w14:paraId="022D0833" w14:textId="64066FE5" w:rsidR="00F9341C" w:rsidRPr="009F3C7E" w:rsidRDefault="00F9341C" w:rsidP="006B7468">
      <w:pPr>
        <w:shd w:val="clear" w:color="auto" w:fill="FF0000"/>
        <w:autoSpaceDE w:val="0"/>
        <w:autoSpaceDN w:val="0"/>
        <w:adjustRightInd w:val="0"/>
        <w:spacing w:before="60"/>
        <w:jc w:val="center"/>
        <w:rPr>
          <w:rFonts w:asciiTheme="minorHAnsi" w:hAnsiTheme="minorHAnsi" w:cstheme="minorHAnsi"/>
          <w:b/>
          <w:bCs/>
          <w:color w:val="FFFFFF" w:themeColor="background1"/>
          <w:sz w:val="28"/>
          <w:szCs w:val="28"/>
          <w:highlight w:val="red"/>
        </w:rPr>
      </w:pPr>
      <w:r w:rsidRPr="009F3C7E">
        <w:rPr>
          <w:rFonts w:asciiTheme="minorHAnsi" w:hAnsiTheme="minorHAnsi" w:cstheme="minorHAnsi"/>
          <w:b/>
          <w:bCs/>
          <w:color w:val="FFFFFF" w:themeColor="background1"/>
          <w:sz w:val="28"/>
          <w:szCs w:val="28"/>
          <w:highlight w:val="red"/>
        </w:rPr>
        <w:t xml:space="preserve">LA REGIONE VALLE D’AOSTA VI ATTENDE </w:t>
      </w:r>
      <w:r w:rsidRPr="009F3C7E">
        <w:rPr>
          <w:rFonts w:asciiTheme="minorHAnsi" w:hAnsiTheme="minorHAnsi" w:cstheme="minorHAnsi"/>
          <w:b/>
          <w:bCs/>
          <w:color w:val="FFFFFF" w:themeColor="background1"/>
          <w:sz w:val="28"/>
          <w:szCs w:val="28"/>
          <w:highlight w:val="red"/>
          <w:shd w:val="clear" w:color="auto" w:fill="FF0000"/>
        </w:rPr>
        <w:t>ALLA</w:t>
      </w:r>
      <w:r w:rsidRPr="009F3C7E">
        <w:rPr>
          <w:rFonts w:asciiTheme="minorHAnsi" w:hAnsiTheme="minorHAnsi" w:cstheme="minorHAnsi"/>
          <w:b/>
          <w:bCs/>
          <w:color w:val="FFFFFF" w:themeColor="background1"/>
          <w:sz w:val="28"/>
          <w:szCs w:val="28"/>
          <w:highlight w:val="red"/>
        </w:rPr>
        <w:t xml:space="preserve"> FIERA DI RIMINI</w:t>
      </w:r>
      <w:r w:rsidR="006B7468" w:rsidRPr="009F3C7E">
        <w:rPr>
          <w:rFonts w:asciiTheme="minorHAnsi" w:hAnsiTheme="minorHAnsi" w:cstheme="minorHAnsi"/>
          <w:b/>
          <w:bCs/>
          <w:color w:val="FFFFFF" w:themeColor="background1"/>
          <w:sz w:val="28"/>
          <w:szCs w:val="28"/>
          <w:highlight w:val="red"/>
        </w:rPr>
        <w:t xml:space="preserve"> </w:t>
      </w:r>
      <w:r w:rsidR="00A31CAF" w:rsidRPr="009F3C7E">
        <w:rPr>
          <w:rFonts w:asciiTheme="minorHAnsi" w:hAnsiTheme="minorHAnsi" w:cstheme="minorHAnsi"/>
          <w:b/>
          <w:bCs/>
          <w:color w:val="FFFFFF" w:themeColor="background1"/>
          <w:sz w:val="28"/>
          <w:szCs w:val="28"/>
          <w:highlight w:val="red"/>
        </w:rPr>
        <w:t xml:space="preserve">DAL 9 ALL’11 OTTOBRE </w:t>
      </w:r>
      <w:r w:rsidR="006B7468" w:rsidRPr="009F3C7E">
        <w:rPr>
          <w:rFonts w:asciiTheme="minorHAnsi" w:hAnsiTheme="minorHAnsi" w:cstheme="minorHAnsi"/>
          <w:b/>
          <w:bCs/>
          <w:color w:val="FFFFFF" w:themeColor="background1"/>
          <w:sz w:val="28"/>
          <w:szCs w:val="28"/>
          <w:highlight w:val="red"/>
        </w:rPr>
        <w:t>AL</w:t>
      </w:r>
      <w:r w:rsidRPr="009F3C7E">
        <w:rPr>
          <w:rFonts w:asciiTheme="minorHAnsi" w:hAnsiTheme="minorHAnsi" w:cstheme="minorHAnsi"/>
          <w:b/>
          <w:bCs/>
          <w:color w:val="FFFFFF" w:themeColor="background1"/>
          <w:sz w:val="28"/>
          <w:szCs w:val="28"/>
          <w:highlight w:val="red"/>
        </w:rPr>
        <w:t xml:space="preserve"> PAD. C5 / STAND 124-218</w:t>
      </w:r>
    </w:p>
    <w:p w14:paraId="61F54159" w14:textId="77777777" w:rsidR="00F9341C" w:rsidRPr="009F3C7E" w:rsidRDefault="00F9341C" w:rsidP="00F232C3">
      <w:pPr>
        <w:autoSpaceDE w:val="0"/>
        <w:autoSpaceDN w:val="0"/>
        <w:adjustRightInd w:val="0"/>
        <w:spacing w:before="60"/>
        <w:jc w:val="right"/>
        <w:rPr>
          <w:rFonts w:asciiTheme="minorHAnsi" w:hAnsiTheme="minorHAnsi" w:cstheme="minorHAnsi"/>
          <w:b/>
          <w:bCs/>
          <w:i/>
          <w:iCs/>
          <w:sz w:val="22"/>
          <w:szCs w:val="22"/>
        </w:rPr>
      </w:pPr>
    </w:p>
    <w:p w14:paraId="1AA08017" w14:textId="69DB1665" w:rsidR="00145807" w:rsidRPr="009F3C7E" w:rsidRDefault="006B63DA" w:rsidP="091DAD45">
      <w:pPr>
        <w:jc w:val="both"/>
        <w:rPr>
          <w:rFonts w:asciiTheme="minorHAnsi" w:hAnsiTheme="minorHAnsi" w:cstheme="minorBidi"/>
          <w:sz w:val="21"/>
          <w:szCs w:val="21"/>
        </w:rPr>
      </w:pPr>
      <w:r w:rsidRPr="091DAD45">
        <w:rPr>
          <w:rFonts w:asciiTheme="minorHAnsi" w:hAnsiTheme="minorHAnsi" w:cstheme="minorBidi"/>
          <w:i/>
          <w:iCs/>
          <w:sz w:val="21"/>
          <w:szCs w:val="21"/>
        </w:rPr>
        <w:t>Aosta,</w:t>
      </w:r>
      <w:r w:rsidR="00900204" w:rsidRPr="091DAD45">
        <w:rPr>
          <w:rFonts w:asciiTheme="minorHAnsi" w:hAnsiTheme="minorHAnsi" w:cstheme="minorBidi"/>
          <w:i/>
          <w:iCs/>
          <w:sz w:val="21"/>
          <w:szCs w:val="21"/>
        </w:rPr>
        <w:t xml:space="preserve"> </w:t>
      </w:r>
      <w:r w:rsidR="00021C28" w:rsidRPr="091DAD45">
        <w:rPr>
          <w:rFonts w:asciiTheme="minorHAnsi" w:hAnsiTheme="minorHAnsi" w:cstheme="minorBidi"/>
          <w:i/>
          <w:iCs/>
          <w:sz w:val="21"/>
          <w:szCs w:val="21"/>
        </w:rPr>
        <w:t>settembre</w:t>
      </w:r>
      <w:r w:rsidRPr="091DAD45">
        <w:rPr>
          <w:rFonts w:asciiTheme="minorHAnsi" w:hAnsiTheme="minorHAnsi" w:cstheme="minorBidi"/>
          <w:i/>
          <w:iCs/>
          <w:sz w:val="21"/>
          <w:szCs w:val="21"/>
        </w:rPr>
        <w:t xml:space="preserve"> 202</w:t>
      </w:r>
      <w:r w:rsidR="004610C6" w:rsidRPr="091DAD45">
        <w:rPr>
          <w:rFonts w:asciiTheme="minorHAnsi" w:hAnsiTheme="minorHAnsi" w:cstheme="minorBidi"/>
          <w:i/>
          <w:iCs/>
          <w:sz w:val="21"/>
          <w:szCs w:val="21"/>
        </w:rPr>
        <w:t>4</w:t>
      </w:r>
      <w:r w:rsidR="00021C28" w:rsidRPr="091DAD45">
        <w:rPr>
          <w:rFonts w:asciiTheme="minorHAnsi" w:hAnsiTheme="minorHAnsi" w:cstheme="minorBidi"/>
          <w:sz w:val="21"/>
          <w:szCs w:val="21"/>
        </w:rPr>
        <w:t xml:space="preserve"> -</w:t>
      </w:r>
      <w:r w:rsidR="00F33B48" w:rsidRPr="091DAD45">
        <w:rPr>
          <w:rFonts w:asciiTheme="minorHAnsi" w:hAnsiTheme="minorHAnsi" w:cstheme="minorBidi"/>
          <w:sz w:val="21"/>
          <w:szCs w:val="21"/>
        </w:rPr>
        <w:t xml:space="preserve"> </w:t>
      </w:r>
      <w:r w:rsidR="004E30BF" w:rsidRPr="091DAD45">
        <w:rPr>
          <w:rFonts w:asciiTheme="minorHAnsi" w:hAnsiTheme="minorHAnsi" w:cstheme="minorBidi"/>
          <w:sz w:val="21"/>
          <w:szCs w:val="21"/>
        </w:rPr>
        <w:t>Il comparto turistico valdostano</w:t>
      </w:r>
      <w:r w:rsidR="00AB53C2" w:rsidRPr="091DAD45">
        <w:rPr>
          <w:rFonts w:asciiTheme="minorHAnsi" w:hAnsiTheme="minorHAnsi" w:cstheme="minorBidi"/>
          <w:sz w:val="21"/>
          <w:szCs w:val="21"/>
        </w:rPr>
        <w:t xml:space="preserve"> </w:t>
      </w:r>
      <w:r w:rsidR="009364ED" w:rsidRPr="091DAD45">
        <w:rPr>
          <w:rFonts w:asciiTheme="minorHAnsi" w:hAnsiTheme="minorHAnsi" w:cstheme="minorBidi"/>
          <w:sz w:val="21"/>
          <w:szCs w:val="21"/>
        </w:rPr>
        <w:t>approda a Rimini</w:t>
      </w:r>
      <w:r w:rsidR="00CA7294" w:rsidRPr="091DAD45">
        <w:rPr>
          <w:rFonts w:asciiTheme="minorHAnsi" w:hAnsiTheme="minorHAnsi" w:cstheme="minorBidi"/>
          <w:sz w:val="21"/>
          <w:szCs w:val="21"/>
        </w:rPr>
        <w:t xml:space="preserve"> in occasione d</w:t>
      </w:r>
      <w:r w:rsidR="009F27CD" w:rsidRPr="091DAD45">
        <w:rPr>
          <w:rFonts w:asciiTheme="minorHAnsi" w:hAnsiTheme="minorHAnsi" w:cstheme="minorBidi"/>
          <w:sz w:val="21"/>
          <w:szCs w:val="21"/>
        </w:rPr>
        <w:t>ell’edizione numero Sessantuno di</w:t>
      </w:r>
      <w:r w:rsidR="00CA7294" w:rsidRPr="091DAD45">
        <w:rPr>
          <w:rFonts w:asciiTheme="minorHAnsi" w:hAnsiTheme="minorHAnsi" w:cstheme="minorBidi"/>
          <w:sz w:val="21"/>
          <w:szCs w:val="21"/>
        </w:rPr>
        <w:t xml:space="preserve"> TTG Travel Experience,</w:t>
      </w:r>
      <w:r w:rsidR="009F27CD" w:rsidRPr="091DAD45">
        <w:rPr>
          <w:rFonts w:asciiTheme="minorHAnsi" w:hAnsiTheme="minorHAnsi" w:cstheme="minorBidi"/>
          <w:sz w:val="21"/>
          <w:szCs w:val="21"/>
        </w:rPr>
        <w:t xml:space="preserve"> con uno stand rinnovato d</w:t>
      </w:r>
      <w:r w:rsidR="2B24F290" w:rsidRPr="091DAD45">
        <w:rPr>
          <w:rFonts w:asciiTheme="minorHAnsi" w:hAnsiTheme="minorHAnsi" w:cstheme="minorBidi"/>
          <w:sz w:val="21"/>
          <w:szCs w:val="21"/>
        </w:rPr>
        <w:t>i</w:t>
      </w:r>
      <w:r w:rsidR="009F27CD" w:rsidRPr="091DAD45">
        <w:rPr>
          <w:rFonts w:asciiTheme="minorHAnsi" w:hAnsiTheme="minorHAnsi" w:cstheme="minorBidi"/>
          <w:sz w:val="21"/>
          <w:szCs w:val="21"/>
        </w:rPr>
        <w:t xml:space="preserve"> 10</w:t>
      </w:r>
      <w:r w:rsidR="005D2CB0" w:rsidRPr="091DAD45">
        <w:rPr>
          <w:rFonts w:asciiTheme="minorHAnsi" w:hAnsiTheme="minorHAnsi" w:cstheme="minorBidi"/>
          <w:sz w:val="21"/>
          <w:szCs w:val="21"/>
        </w:rPr>
        <w:t>4</w:t>
      </w:r>
      <w:r w:rsidR="009F27CD" w:rsidRPr="091DAD45">
        <w:rPr>
          <w:rFonts w:asciiTheme="minorHAnsi" w:hAnsiTheme="minorHAnsi" w:cstheme="minorBidi"/>
          <w:sz w:val="21"/>
          <w:szCs w:val="21"/>
        </w:rPr>
        <w:t xml:space="preserve"> mq</w:t>
      </w:r>
      <w:r w:rsidR="00CA7294" w:rsidRPr="091DAD45">
        <w:rPr>
          <w:rFonts w:asciiTheme="minorHAnsi" w:hAnsiTheme="minorHAnsi" w:cstheme="minorBidi"/>
          <w:sz w:val="21"/>
          <w:szCs w:val="21"/>
        </w:rPr>
        <w:t xml:space="preserve"> </w:t>
      </w:r>
      <w:r w:rsidR="0076201F" w:rsidRPr="091DAD45">
        <w:rPr>
          <w:rFonts w:asciiTheme="minorHAnsi" w:hAnsiTheme="minorHAnsi" w:cstheme="minorBidi"/>
          <w:sz w:val="21"/>
          <w:szCs w:val="21"/>
        </w:rPr>
        <w:t xml:space="preserve">nel quale saranno presenti, oltre ai rappresentanti </w:t>
      </w:r>
      <w:r w:rsidR="00786ACF" w:rsidRPr="091DAD45">
        <w:rPr>
          <w:rFonts w:asciiTheme="minorHAnsi" w:hAnsiTheme="minorHAnsi" w:cstheme="minorBidi"/>
          <w:sz w:val="21"/>
          <w:szCs w:val="21"/>
        </w:rPr>
        <w:t>dell’</w:t>
      </w:r>
      <w:r w:rsidR="000F38AC">
        <w:rPr>
          <w:rFonts w:asciiTheme="minorHAnsi" w:hAnsiTheme="minorHAnsi" w:cstheme="minorBidi"/>
          <w:sz w:val="21"/>
          <w:szCs w:val="21"/>
        </w:rPr>
        <w:t>A</w:t>
      </w:r>
      <w:r w:rsidR="00786ACF" w:rsidRPr="091DAD45">
        <w:rPr>
          <w:rFonts w:asciiTheme="minorHAnsi" w:hAnsiTheme="minorHAnsi" w:cstheme="minorBidi"/>
          <w:sz w:val="21"/>
          <w:szCs w:val="21"/>
        </w:rPr>
        <w:t>ssessorato</w:t>
      </w:r>
      <w:r w:rsidR="000F38AC" w:rsidRPr="000F38AC">
        <w:rPr>
          <w:rFonts w:asciiTheme="minorHAnsi" w:hAnsiTheme="minorHAnsi" w:cstheme="minorBidi"/>
          <w:sz w:val="21"/>
          <w:szCs w:val="21"/>
        </w:rPr>
        <w:t xml:space="preserve"> </w:t>
      </w:r>
      <w:r w:rsidR="000F38AC" w:rsidRPr="091DAD45">
        <w:rPr>
          <w:rFonts w:asciiTheme="minorHAnsi" w:hAnsiTheme="minorHAnsi" w:cstheme="minorBidi"/>
          <w:sz w:val="21"/>
          <w:szCs w:val="21"/>
        </w:rPr>
        <w:t>Turismo, Sport e Commercio</w:t>
      </w:r>
      <w:r w:rsidR="00786ACF" w:rsidRPr="091DAD45">
        <w:rPr>
          <w:rFonts w:asciiTheme="minorHAnsi" w:hAnsiTheme="minorHAnsi" w:cstheme="minorBidi"/>
          <w:sz w:val="21"/>
          <w:szCs w:val="21"/>
        </w:rPr>
        <w:t xml:space="preserve">, </w:t>
      </w:r>
      <w:r w:rsidR="00786ACF" w:rsidRPr="091DAD45">
        <w:rPr>
          <w:rFonts w:asciiTheme="minorHAnsi" w:hAnsiTheme="minorHAnsi" w:cstheme="minorBidi"/>
          <w:b/>
          <w:bCs/>
          <w:sz w:val="21"/>
          <w:szCs w:val="21"/>
        </w:rPr>
        <w:t>13 co</w:t>
      </w:r>
      <w:r w:rsidR="00BB14F5" w:rsidRPr="091DAD45">
        <w:rPr>
          <w:rFonts w:asciiTheme="minorHAnsi" w:hAnsiTheme="minorHAnsi" w:cstheme="minorBidi"/>
          <w:b/>
          <w:bCs/>
          <w:sz w:val="21"/>
          <w:szCs w:val="21"/>
        </w:rPr>
        <w:t>-</w:t>
      </w:r>
      <w:r w:rsidR="00786ACF" w:rsidRPr="091DAD45">
        <w:rPr>
          <w:rFonts w:asciiTheme="minorHAnsi" w:hAnsiTheme="minorHAnsi" w:cstheme="minorBidi"/>
          <w:b/>
          <w:bCs/>
          <w:sz w:val="21"/>
          <w:szCs w:val="21"/>
        </w:rPr>
        <w:t>espositori provenienti dal territorio regionale</w:t>
      </w:r>
      <w:r w:rsidR="00786ACF" w:rsidRPr="091DAD45">
        <w:rPr>
          <w:rFonts w:asciiTheme="minorHAnsi" w:hAnsiTheme="minorHAnsi" w:cstheme="minorBidi"/>
          <w:sz w:val="21"/>
          <w:szCs w:val="21"/>
        </w:rPr>
        <w:t>.</w:t>
      </w:r>
      <w:r w:rsidR="009364ED" w:rsidRPr="091DAD45">
        <w:rPr>
          <w:rFonts w:asciiTheme="minorHAnsi" w:hAnsiTheme="minorHAnsi" w:cstheme="minorBidi"/>
          <w:sz w:val="21"/>
          <w:szCs w:val="21"/>
        </w:rPr>
        <w:t xml:space="preserve">  </w:t>
      </w:r>
    </w:p>
    <w:p w14:paraId="44AF4CAB" w14:textId="03235127" w:rsidR="00DF195C" w:rsidRPr="006E070D" w:rsidRDefault="00304B06" w:rsidP="00304B06">
      <w:pPr>
        <w:jc w:val="both"/>
        <w:rPr>
          <w:rFonts w:asciiTheme="minorHAnsi" w:hAnsiTheme="minorHAnsi" w:cstheme="minorBidi"/>
          <w:sz w:val="21"/>
          <w:szCs w:val="21"/>
        </w:rPr>
      </w:pPr>
      <w:r w:rsidRPr="00304B06">
        <w:rPr>
          <w:rFonts w:asciiTheme="minorHAnsi" w:hAnsiTheme="minorHAnsi" w:cstheme="minorBidi"/>
          <w:sz w:val="21"/>
          <w:szCs w:val="21"/>
        </w:rPr>
        <w:t>“</w:t>
      </w:r>
      <w:r w:rsidRPr="00181A55">
        <w:rPr>
          <w:rFonts w:asciiTheme="minorHAnsi" w:hAnsiTheme="minorHAnsi" w:cstheme="minorBidi"/>
          <w:i/>
          <w:iCs/>
          <w:sz w:val="21"/>
          <w:szCs w:val="21"/>
        </w:rPr>
        <w:t xml:space="preserve">Con uno stand rinnovato ed in collaborazione con la Chambre Valdôtaine, come per le scorse edizioni, anche quest’anno la nostra regione sarà presente all’evento fieristico di Rimini. Il TTG Travel Experience ha consolidato la sua notorietà quale manifestazione di riferimento del settore turistico ed è pertanto un appuntamento da non perdere per la promozione della Valle d’Aosta. I Consorzi turistici e gli operatori che hanno confermato la loro partecipazione alla fiera di Rimini sono numerosi e saranno tutti ospitati presso il nostro stand con delle postazioni personalizzate, gli imprenditori della ricettività saranno rappresentati dai Jeunes Hôteliers Valdôtains, ci sono quindi tutte le premesse per un lavoro di squadra mirato a valorizzare il nostro brand turistico. L’obiettivo sarà, come sempre, quello di </w:t>
      </w:r>
      <w:r w:rsidRPr="00DA0FA4">
        <w:rPr>
          <w:rFonts w:asciiTheme="minorHAnsi" w:hAnsiTheme="minorHAnsi" w:cstheme="minorBidi"/>
          <w:b/>
          <w:bCs/>
          <w:i/>
          <w:iCs/>
          <w:sz w:val="21"/>
          <w:szCs w:val="21"/>
        </w:rPr>
        <w:t>commercializzare al meglio i nostri pacchetti turistici e promuovere le eccellenze del nostro territorio</w:t>
      </w:r>
      <w:r w:rsidRPr="00181A55">
        <w:rPr>
          <w:rFonts w:asciiTheme="minorHAnsi" w:hAnsiTheme="minorHAnsi" w:cstheme="minorBidi"/>
          <w:i/>
          <w:iCs/>
          <w:sz w:val="21"/>
          <w:szCs w:val="21"/>
        </w:rPr>
        <w:t xml:space="preserve"> come, ad esempio, tutte le opportunità che la Valle d’Aosta offre per gli sport open-air, i numerosi sentieri, il Cammino Balteo, la Via Francigena, il turismo religioso, l’offerta culturale, l’artigianato di tradizione, l’enogastronomia, le varie esperienze di vacanza per le famiglie e la presentazione dell’offerta della ricettività in tutte le sue</w:t>
      </w:r>
      <w:r w:rsidR="00181A55" w:rsidRPr="00181A55">
        <w:rPr>
          <w:rFonts w:asciiTheme="minorHAnsi" w:hAnsiTheme="minorHAnsi" w:cstheme="minorBidi"/>
          <w:i/>
          <w:iCs/>
          <w:sz w:val="21"/>
          <w:szCs w:val="21"/>
        </w:rPr>
        <w:t xml:space="preserve"> </w:t>
      </w:r>
      <w:r w:rsidRPr="00181A55">
        <w:rPr>
          <w:rFonts w:asciiTheme="minorHAnsi" w:hAnsiTheme="minorHAnsi" w:cstheme="minorBidi"/>
          <w:i/>
          <w:iCs/>
          <w:sz w:val="21"/>
          <w:szCs w:val="21"/>
        </w:rPr>
        <w:t>declinazioni</w:t>
      </w:r>
      <w:r w:rsidRPr="00304B06">
        <w:rPr>
          <w:rFonts w:asciiTheme="minorHAnsi" w:hAnsiTheme="minorHAnsi" w:cstheme="minorBidi"/>
          <w:sz w:val="21"/>
          <w:szCs w:val="21"/>
        </w:rPr>
        <w:t xml:space="preserve">” </w:t>
      </w:r>
      <w:r w:rsidR="00FB533D" w:rsidRPr="091DAD45">
        <w:rPr>
          <w:rFonts w:asciiTheme="minorHAnsi" w:hAnsiTheme="minorHAnsi" w:cstheme="minorBidi"/>
          <w:sz w:val="21"/>
          <w:szCs w:val="21"/>
        </w:rPr>
        <w:t>commenta</w:t>
      </w:r>
      <w:r w:rsidR="000F38AC">
        <w:rPr>
          <w:rFonts w:asciiTheme="minorHAnsi" w:hAnsiTheme="minorHAnsi" w:cstheme="minorBidi"/>
          <w:sz w:val="21"/>
          <w:szCs w:val="21"/>
        </w:rPr>
        <w:t xml:space="preserve"> l’Assessore</w:t>
      </w:r>
      <w:r w:rsidR="00FB533D" w:rsidRPr="091DAD45">
        <w:rPr>
          <w:rFonts w:asciiTheme="minorHAnsi" w:hAnsiTheme="minorHAnsi" w:cstheme="minorBidi"/>
          <w:sz w:val="21"/>
          <w:szCs w:val="21"/>
        </w:rPr>
        <w:t xml:space="preserve"> </w:t>
      </w:r>
      <w:r w:rsidR="00217C47">
        <w:rPr>
          <w:rFonts w:asciiTheme="minorHAnsi" w:hAnsiTheme="minorHAnsi" w:cstheme="minorBidi"/>
          <w:sz w:val="21"/>
          <w:szCs w:val="21"/>
        </w:rPr>
        <w:t xml:space="preserve">al </w:t>
      </w:r>
      <w:r w:rsidR="00217C47" w:rsidRPr="091DAD45">
        <w:rPr>
          <w:rFonts w:asciiTheme="minorHAnsi" w:hAnsiTheme="minorHAnsi" w:cstheme="minorBidi"/>
          <w:sz w:val="21"/>
          <w:szCs w:val="21"/>
        </w:rPr>
        <w:t xml:space="preserve">Turismo, Sport e </w:t>
      </w:r>
      <w:r w:rsidR="00217C47" w:rsidRPr="006E070D">
        <w:rPr>
          <w:rFonts w:asciiTheme="minorHAnsi" w:hAnsiTheme="minorHAnsi" w:cstheme="minorBidi"/>
          <w:sz w:val="21"/>
          <w:szCs w:val="21"/>
        </w:rPr>
        <w:t>Commercio</w:t>
      </w:r>
      <w:r w:rsidR="00217C47" w:rsidRPr="006E070D">
        <w:rPr>
          <w:rFonts w:asciiTheme="minorHAnsi" w:hAnsiTheme="minorHAnsi" w:cstheme="minorBidi"/>
          <w:b/>
          <w:bCs/>
          <w:sz w:val="21"/>
          <w:szCs w:val="21"/>
        </w:rPr>
        <w:t xml:space="preserve"> </w:t>
      </w:r>
      <w:r w:rsidR="00FB533D" w:rsidRPr="006E070D">
        <w:rPr>
          <w:rFonts w:asciiTheme="minorHAnsi" w:hAnsiTheme="minorHAnsi" w:cstheme="minorBidi"/>
          <w:b/>
          <w:bCs/>
          <w:sz w:val="21"/>
          <w:szCs w:val="21"/>
        </w:rPr>
        <w:t>Giulio Grosjacques</w:t>
      </w:r>
      <w:r w:rsidR="000F38AC" w:rsidRPr="006E070D">
        <w:rPr>
          <w:rFonts w:asciiTheme="minorHAnsi" w:hAnsiTheme="minorHAnsi" w:cstheme="minorBidi"/>
          <w:sz w:val="21"/>
          <w:szCs w:val="21"/>
        </w:rPr>
        <w:t>.</w:t>
      </w:r>
    </w:p>
    <w:p w14:paraId="5FAC9DA9" w14:textId="77777777" w:rsidR="001304AC" w:rsidRDefault="001304AC" w:rsidP="008B5992">
      <w:pPr>
        <w:jc w:val="both"/>
        <w:rPr>
          <w:rFonts w:asciiTheme="minorHAnsi" w:hAnsiTheme="minorHAnsi" w:cstheme="minorHAnsi"/>
          <w:b/>
          <w:bCs/>
          <w:sz w:val="21"/>
          <w:szCs w:val="21"/>
        </w:rPr>
      </w:pPr>
    </w:p>
    <w:p w14:paraId="4358D245" w14:textId="62BABC4B" w:rsidR="00453A6C" w:rsidRPr="00453A6C" w:rsidRDefault="00AD0B50" w:rsidP="091DAD45">
      <w:pPr>
        <w:jc w:val="both"/>
        <w:rPr>
          <w:rFonts w:asciiTheme="minorHAnsi" w:hAnsiTheme="minorHAnsi" w:cstheme="minorBidi"/>
          <w:b/>
          <w:bCs/>
          <w:sz w:val="22"/>
          <w:szCs w:val="22"/>
        </w:rPr>
      </w:pPr>
      <w:r w:rsidRPr="091DAD45">
        <w:rPr>
          <w:rFonts w:asciiTheme="minorHAnsi" w:hAnsiTheme="minorHAnsi" w:cstheme="minorBidi"/>
          <w:b/>
          <w:bCs/>
          <w:sz w:val="22"/>
          <w:szCs w:val="22"/>
        </w:rPr>
        <w:t>Giu</w:t>
      </w:r>
      <w:r w:rsidR="003E3906" w:rsidRPr="091DAD45">
        <w:rPr>
          <w:rFonts w:asciiTheme="minorHAnsi" w:hAnsiTheme="minorHAnsi" w:cstheme="minorBidi"/>
          <w:b/>
          <w:bCs/>
          <w:sz w:val="22"/>
          <w:szCs w:val="22"/>
        </w:rPr>
        <w:t>gn</w:t>
      </w:r>
      <w:r w:rsidRPr="091DAD45">
        <w:rPr>
          <w:rFonts w:asciiTheme="minorHAnsi" w:hAnsiTheme="minorHAnsi" w:cstheme="minorBidi"/>
          <w:b/>
          <w:bCs/>
          <w:sz w:val="22"/>
          <w:szCs w:val="22"/>
        </w:rPr>
        <w:t xml:space="preserve">o e luglio: </w:t>
      </w:r>
      <w:r w:rsidR="00B35741" w:rsidRPr="091DAD45">
        <w:rPr>
          <w:rFonts w:asciiTheme="minorHAnsi" w:hAnsiTheme="minorHAnsi" w:cstheme="minorBidi"/>
          <w:b/>
          <w:bCs/>
          <w:sz w:val="22"/>
          <w:szCs w:val="22"/>
        </w:rPr>
        <w:t>gli stranieri salvano l’</w:t>
      </w:r>
      <w:r w:rsidR="00A44191">
        <w:rPr>
          <w:rFonts w:asciiTheme="minorHAnsi" w:hAnsiTheme="minorHAnsi" w:cstheme="minorBidi"/>
          <w:b/>
          <w:bCs/>
          <w:sz w:val="22"/>
          <w:szCs w:val="22"/>
        </w:rPr>
        <w:t>inizio-</w:t>
      </w:r>
      <w:r w:rsidR="00B35741" w:rsidRPr="091DAD45">
        <w:rPr>
          <w:rFonts w:asciiTheme="minorHAnsi" w:hAnsiTheme="minorHAnsi" w:cstheme="minorBidi"/>
          <w:b/>
          <w:bCs/>
          <w:sz w:val="22"/>
          <w:szCs w:val="22"/>
        </w:rPr>
        <w:t>estate</w:t>
      </w:r>
    </w:p>
    <w:p w14:paraId="2B37A713" w14:textId="35A72385" w:rsidR="00B35741" w:rsidRDefault="00DF0C4F" w:rsidP="091DAD45">
      <w:pPr>
        <w:jc w:val="both"/>
        <w:rPr>
          <w:rFonts w:asciiTheme="minorHAnsi" w:hAnsiTheme="minorHAnsi" w:cstheme="minorBidi"/>
          <w:sz w:val="21"/>
          <w:szCs w:val="21"/>
        </w:rPr>
      </w:pPr>
      <w:r>
        <w:rPr>
          <w:rFonts w:asciiTheme="minorHAnsi" w:hAnsiTheme="minorHAnsi" w:cstheme="minorBidi"/>
          <w:sz w:val="21"/>
          <w:szCs w:val="21"/>
        </w:rPr>
        <w:t>L</w:t>
      </w:r>
      <w:r w:rsidR="00C103AD" w:rsidRPr="091DAD45">
        <w:rPr>
          <w:rFonts w:asciiTheme="minorHAnsi" w:hAnsiTheme="minorHAnsi" w:cstheme="minorBidi"/>
          <w:sz w:val="21"/>
          <w:szCs w:val="21"/>
        </w:rPr>
        <w:t>’analisi dei dati d</w:t>
      </w:r>
      <w:r w:rsidR="00127ABE">
        <w:rPr>
          <w:rFonts w:asciiTheme="minorHAnsi" w:hAnsiTheme="minorHAnsi" w:cstheme="minorBidi"/>
          <w:sz w:val="21"/>
          <w:szCs w:val="21"/>
        </w:rPr>
        <w:t>i giugno e luglio</w:t>
      </w:r>
      <w:r w:rsidR="00C103AD" w:rsidRPr="091DAD45">
        <w:rPr>
          <w:rFonts w:asciiTheme="minorHAnsi" w:hAnsiTheme="minorHAnsi" w:cstheme="minorBidi"/>
          <w:sz w:val="21"/>
          <w:szCs w:val="21"/>
        </w:rPr>
        <w:t>, rilevati presso le strutture ricettive e gli alloggi ad uso turistico, presenta una riduzione degli arrivi (</w:t>
      </w:r>
      <w:r w:rsidR="00925002" w:rsidRPr="091DAD45">
        <w:rPr>
          <w:rFonts w:asciiTheme="minorHAnsi" w:hAnsiTheme="minorHAnsi" w:cstheme="minorBidi"/>
          <w:sz w:val="21"/>
          <w:szCs w:val="21"/>
        </w:rPr>
        <w:t>327.012</w:t>
      </w:r>
      <w:r w:rsidR="33CDD8E3" w:rsidRPr="091DAD45">
        <w:rPr>
          <w:rFonts w:asciiTheme="minorHAnsi" w:hAnsiTheme="minorHAnsi" w:cstheme="minorBidi"/>
          <w:sz w:val="21"/>
          <w:szCs w:val="21"/>
        </w:rPr>
        <w:t xml:space="preserve"> /</w:t>
      </w:r>
      <w:r w:rsidR="00925002" w:rsidRPr="091DAD45">
        <w:rPr>
          <w:rFonts w:asciiTheme="minorHAnsi" w:hAnsiTheme="minorHAnsi" w:cstheme="minorBidi"/>
          <w:sz w:val="21"/>
          <w:szCs w:val="21"/>
        </w:rPr>
        <w:t xml:space="preserve"> </w:t>
      </w:r>
      <w:r w:rsidR="00C103AD" w:rsidRPr="091DAD45">
        <w:rPr>
          <w:rFonts w:asciiTheme="minorHAnsi" w:hAnsiTheme="minorHAnsi" w:cstheme="minorBidi"/>
          <w:sz w:val="21"/>
          <w:szCs w:val="21"/>
        </w:rPr>
        <w:t>-4%) e delle presenze (</w:t>
      </w:r>
      <w:r w:rsidR="00852C38" w:rsidRPr="091DAD45">
        <w:rPr>
          <w:rFonts w:asciiTheme="minorHAnsi" w:hAnsiTheme="minorHAnsi" w:cstheme="minorBidi"/>
          <w:sz w:val="21"/>
          <w:szCs w:val="21"/>
        </w:rPr>
        <w:t>824.488</w:t>
      </w:r>
      <w:r w:rsidR="0D16F67E" w:rsidRPr="091DAD45">
        <w:rPr>
          <w:rFonts w:asciiTheme="minorHAnsi" w:hAnsiTheme="minorHAnsi" w:cstheme="minorBidi"/>
          <w:sz w:val="21"/>
          <w:szCs w:val="21"/>
        </w:rPr>
        <w:t xml:space="preserve"> / </w:t>
      </w:r>
      <w:r w:rsidR="00C103AD" w:rsidRPr="091DAD45">
        <w:rPr>
          <w:rFonts w:asciiTheme="minorHAnsi" w:hAnsiTheme="minorHAnsi" w:cstheme="minorBidi"/>
          <w:sz w:val="21"/>
          <w:szCs w:val="21"/>
        </w:rPr>
        <w:t xml:space="preserve">-2%) rispetto allo stesso periodo del 2023. </w:t>
      </w:r>
    </w:p>
    <w:p w14:paraId="3DA9B2D2" w14:textId="21BFFD72" w:rsidR="00235DDC" w:rsidRPr="00975061" w:rsidRDefault="00184317" w:rsidP="008B5992">
      <w:pPr>
        <w:jc w:val="both"/>
        <w:rPr>
          <w:rFonts w:asciiTheme="minorHAnsi" w:hAnsiTheme="minorHAnsi" w:cstheme="minorHAnsi"/>
          <w:sz w:val="21"/>
          <w:szCs w:val="21"/>
        </w:rPr>
      </w:pPr>
      <w:r>
        <w:rPr>
          <w:rFonts w:asciiTheme="minorHAnsi" w:hAnsiTheme="minorHAnsi" w:cstheme="minorHAnsi"/>
          <w:sz w:val="21"/>
          <w:szCs w:val="21"/>
        </w:rPr>
        <w:t xml:space="preserve">Il calo </w:t>
      </w:r>
      <w:r w:rsidR="00B9598A">
        <w:rPr>
          <w:rFonts w:asciiTheme="minorHAnsi" w:hAnsiTheme="minorHAnsi" w:cstheme="minorHAnsi"/>
          <w:sz w:val="21"/>
          <w:szCs w:val="21"/>
        </w:rPr>
        <w:t>riguarda esclusivamente i</w:t>
      </w:r>
      <w:r w:rsidR="00A70C4C">
        <w:rPr>
          <w:rFonts w:asciiTheme="minorHAnsi" w:hAnsiTheme="minorHAnsi" w:cstheme="minorHAnsi"/>
          <w:sz w:val="21"/>
          <w:szCs w:val="21"/>
        </w:rPr>
        <w:t xml:space="preserve">l turismo domestico: </w:t>
      </w:r>
      <w:r w:rsidR="00B9598A">
        <w:rPr>
          <w:rFonts w:asciiTheme="minorHAnsi" w:hAnsiTheme="minorHAnsi" w:cstheme="minorHAnsi"/>
          <w:sz w:val="21"/>
          <w:szCs w:val="21"/>
        </w:rPr>
        <w:t xml:space="preserve">se </w:t>
      </w:r>
      <w:r w:rsidR="00881B7D">
        <w:rPr>
          <w:rFonts w:asciiTheme="minorHAnsi" w:hAnsiTheme="minorHAnsi" w:cstheme="minorHAnsi"/>
          <w:sz w:val="21"/>
          <w:szCs w:val="21"/>
        </w:rPr>
        <w:t>g</w:t>
      </w:r>
      <w:r w:rsidR="00881B7D" w:rsidRPr="00881B7D">
        <w:rPr>
          <w:rFonts w:asciiTheme="minorHAnsi" w:hAnsiTheme="minorHAnsi" w:cstheme="minorHAnsi"/>
          <w:sz w:val="21"/>
          <w:szCs w:val="21"/>
        </w:rPr>
        <w:t>li italiani</w:t>
      </w:r>
      <w:r w:rsidR="00F407CD">
        <w:rPr>
          <w:rFonts w:asciiTheme="minorHAnsi" w:hAnsiTheme="minorHAnsi" w:cstheme="minorHAnsi"/>
          <w:sz w:val="21"/>
          <w:szCs w:val="21"/>
        </w:rPr>
        <w:t>, poco più della metà del totale</w:t>
      </w:r>
      <w:r w:rsidR="00221E42">
        <w:rPr>
          <w:rFonts w:asciiTheme="minorHAnsi" w:hAnsiTheme="minorHAnsi" w:cstheme="minorHAnsi"/>
          <w:sz w:val="21"/>
          <w:szCs w:val="21"/>
        </w:rPr>
        <w:t xml:space="preserve"> degli arrivi</w:t>
      </w:r>
      <w:r w:rsidR="00F407CD">
        <w:rPr>
          <w:rFonts w:asciiTheme="minorHAnsi" w:hAnsiTheme="minorHAnsi" w:cstheme="minorHAnsi"/>
          <w:sz w:val="21"/>
          <w:szCs w:val="21"/>
        </w:rPr>
        <w:t>,</w:t>
      </w:r>
      <w:r w:rsidR="00881B7D" w:rsidRPr="00881B7D">
        <w:rPr>
          <w:rFonts w:asciiTheme="minorHAnsi" w:hAnsiTheme="minorHAnsi" w:cstheme="minorHAnsi"/>
          <w:sz w:val="21"/>
          <w:szCs w:val="21"/>
        </w:rPr>
        <w:t xml:space="preserve"> diminuiscono</w:t>
      </w:r>
      <w:r w:rsidR="00881B7D">
        <w:rPr>
          <w:rFonts w:asciiTheme="minorHAnsi" w:hAnsiTheme="minorHAnsi" w:cstheme="minorHAnsi"/>
          <w:sz w:val="21"/>
          <w:szCs w:val="21"/>
        </w:rPr>
        <w:t xml:space="preserve"> rispetto al 2023 per</w:t>
      </w:r>
      <w:r w:rsidR="00881B7D" w:rsidRPr="00881B7D">
        <w:rPr>
          <w:rFonts w:asciiTheme="minorHAnsi" w:hAnsiTheme="minorHAnsi" w:cstheme="minorHAnsi"/>
          <w:sz w:val="21"/>
          <w:szCs w:val="21"/>
        </w:rPr>
        <w:t xml:space="preserve"> arrivi e presenze del -14% e -9%</w:t>
      </w:r>
      <w:r w:rsidR="00B9598A">
        <w:rPr>
          <w:rFonts w:asciiTheme="minorHAnsi" w:hAnsiTheme="minorHAnsi" w:cstheme="minorHAnsi"/>
          <w:sz w:val="21"/>
          <w:szCs w:val="21"/>
        </w:rPr>
        <w:t xml:space="preserve">, il turismo estero </w:t>
      </w:r>
      <w:r w:rsidR="00A61CD6">
        <w:rPr>
          <w:rFonts w:asciiTheme="minorHAnsi" w:hAnsiTheme="minorHAnsi" w:cstheme="minorHAnsi"/>
          <w:sz w:val="21"/>
          <w:szCs w:val="21"/>
        </w:rPr>
        <w:t>registra degli incoraggianti</w:t>
      </w:r>
      <w:r w:rsidR="0092749D">
        <w:rPr>
          <w:rFonts w:asciiTheme="minorHAnsi" w:hAnsiTheme="minorHAnsi" w:cstheme="minorHAnsi"/>
          <w:sz w:val="21"/>
          <w:szCs w:val="21"/>
        </w:rPr>
        <w:t xml:space="preserve"> incrementi del</w:t>
      </w:r>
      <w:r w:rsidR="00A61CD6">
        <w:rPr>
          <w:rFonts w:asciiTheme="minorHAnsi" w:hAnsiTheme="minorHAnsi" w:cstheme="minorHAnsi"/>
          <w:sz w:val="21"/>
          <w:szCs w:val="21"/>
        </w:rPr>
        <w:t xml:space="preserve"> 9% e 13%</w:t>
      </w:r>
      <w:r w:rsidR="0092749D">
        <w:rPr>
          <w:rFonts w:asciiTheme="minorHAnsi" w:hAnsiTheme="minorHAnsi" w:cstheme="minorHAnsi"/>
          <w:sz w:val="21"/>
          <w:szCs w:val="21"/>
        </w:rPr>
        <w:t>.</w:t>
      </w:r>
    </w:p>
    <w:p w14:paraId="57793FE1" w14:textId="77777777" w:rsidR="00DD5B21" w:rsidRDefault="00DD5B21" w:rsidP="008B5992">
      <w:pPr>
        <w:jc w:val="both"/>
        <w:rPr>
          <w:rFonts w:asciiTheme="minorHAnsi" w:hAnsiTheme="minorHAnsi" w:cstheme="minorHAnsi"/>
          <w:i/>
          <w:iCs/>
          <w:sz w:val="21"/>
          <w:szCs w:val="21"/>
        </w:rPr>
      </w:pPr>
    </w:p>
    <w:p w14:paraId="16FE66CE" w14:textId="4739FC92" w:rsidR="00DD5B21" w:rsidRPr="00DD5B21" w:rsidRDefault="00BC0DC2" w:rsidP="091DAD45">
      <w:pPr>
        <w:jc w:val="both"/>
        <w:rPr>
          <w:rFonts w:asciiTheme="minorHAnsi" w:hAnsiTheme="minorHAnsi" w:cstheme="minorBidi"/>
          <w:b/>
          <w:bCs/>
          <w:sz w:val="22"/>
          <w:szCs w:val="22"/>
        </w:rPr>
      </w:pPr>
      <w:r w:rsidRPr="091DAD45">
        <w:rPr>
          <w:rFonts w:asciiTheme="minorHAnsi" w:hAnsiTheme="minorHAnsi" w:cstheme="minorBidi"/>
          <w:b/>
          <w:bCs/>
          <w:sz w:val="22"/>
          <w:szCs w:val="22"/>
        </w:rPr>
        <w:t xml:space="preserve">Due turisti italiani su tre provengono dal Nordovest; </w:t>
      </w:r>
      <w:r w:rsidR="00087958" w:rsidRPr="091DAD45">
        <w:rPr>
          <w:rFonts w:asciiTheme="minorHAnsi" w:hAnsiTheme="minorHAnsi" w:cstheme="minorBidi"/>
          <w:b/>
          <w:bCs/>
          <w:sz w:val="22"/>
          <w:szCs w:val="22"/>
        </w:rPr>
        <w:t>Francia primo mercato estero</w:t>
      </w:r>
    </w:p>
    <w:p w14:paraId="035CD503" w14:textId="7B5A557F" w:rsidR="00D1035F" w:rsidRPr="00087958" w:rsidRDefault="00C370B3" w:rsidP="009C4EAF">
      <w:pPr>
        <w:spacing w:before="60"/>
        <w:jc w:val="both"/>
        <w:rPr>
          <w:rFonts w:asciiTheme="minorHAnsi" w:hAnsiTheme="minorHAnsi" w:cstheme="minorHAnsi"/>
          <w:sz w:val="21"/>
          <w:szCs w:val="21"/>
        </w:rPr>
      </w:pPr>
      <w:r w:rsidRPr="00111909">
        <w:rPr>
          <w:rFonts w:asciiTheme="minorHAnsi" w:hAnsiTheme="minorHAnsi" w:cstheme="minorHAnsi"/>
          <w:sz w:val="21"/>
          <w:szCs w:val="21"/>
        </w:rPr>
        <w:t xml:space="preserve">In totale, il turismo domestico </w:t>
      </w:r>
      <w:r w:rsidR="00ED28CF" w:rsidRPr="00111909">
        <w:rPr>
          <w:rFonts w:asciiTheme="minorHAnsi" w:hAnsiTheme="minorHAnsi" w:cstheme="minorHAnsi"/>
          <w:sz w:val="21"/>
          <w:szCs w:val="21"/>
        </w:rPr>
        <w:t xml:space="preserve">in Valle d’Aosta ha </w:t>
      </w:r>
      <w:r w:rsidR="006F0840">
        <w:rPr>
          <w:rFonts w:asciiTheme="minorHAnsi" w:hAnsiTheme="minorHAnsi" w:cstheme="minorHAnsi"/>
          <w:sz w:val="21"/>
          <w:szCs w:val="21"/>
        </w:rPr>
        <w:t>raggiunto</w:t>
      </w:r>
      <w:r w:rsidR="00ED28CF" w:rsidRPr="00111909">
        <w:rPr>
          <w:rFonts w:asciiTheme="minorHAnsi" w:hAnsiTheme="minorHAnsi" w:cstheme="minorHAnsi"/>
          <w:sz w:val="21"/>
          <w:szCs w:val="21"/>
        </w:rPr>
        <w:t xml:space="preserve"> nei mesi di giugno e luglio </w:t>
      </w:r>
      <w:r w:rsidR="009E7FEE" w:rsidRPr="00111909">
        <w:rPr>
          <w:rFonts w:asciiTheme="minorHAnsi" w:hAnsiTheme="minorHAnsi" w:cstheme="minorHAnsi"/>
          <w:sz w:val="21"/>
          <w:szCs w:val="21"/>
        </w:rPr>
        <w:t>le 522.323 presenze</w:t>
      </w:r>
      <w:r w:rsidR="00430740">
        <w:rPr>
          <w:rFonts w:asciiTheme="minorHAnsi" w:hAnsiTheme="minorHAnsi" w:cstheme="minorHAnsi"/>
          <w:sz w:val="21"/>
          <w:szCs w:val="21"/>
        </w:rPr>
        <w:t xml:space="preserve">, pari al 63,3% </w:t>
      </w:r>
      <w:r w:rsidR="00512E27">
        <w:rPr>
          <w:rFonts w:asciiTheme="minorHAnsi" w:hAnsiTheme="minorHAnsi" w:cstheme="minorHAnsi"/>
          <w:sz w:val="21"/>
          <w:szCs w:val="21"/>
        </w:rPr>
        <w:t>del totale</w:t>
      </w:r>
      <w:r w:rsidR="00982C01" w:rsidRPr="00111909">
        <w:rPr>
          <w:rFonts w:asciiTheme="minorHAnsi" w:hAnsiTheme="minorHAnsi" w:cstheme="minorHAnsi"/>
          <w:sz w:val="21"/>
          <w:szCs w:val="21"/>
        </w:rPr>
        <w:t xml:space="preserve">: </w:t>
      </w:r>
      <w:r w:rsidR="009E7FEE" w:rsidRPr="00111909">
        <w:rPr>
          <w:rFonts w:asciiTheme="minorHAnsi" w:hAnsiTheme="minorHAnsi" w:cstheme="minorHAnsi"/>
          <w:sz w:val="21"/>
          <w:szCs w:val="21"/>
        </w:rPr>
        <w:t>più di un terzo di queste proveniva dalla</w:t>
      </w:r>
      <w:r w:rsidR="00982C01" w:rsidRPr="00111909">
        <w:rPr>
          <w:rFonts w:asciiTheme="minorHAnsi" w:hAnsiTheme="minorHAnsi" w:cstheme="minorHAnsi"/>
          <w:sz w:val="21"/>
          <w:szCs w:val="21"/>
        </w:rPr>
        <w:t xml:space="preserve"> </w:t>
      </w:r>
      <w:r w:rsidR="00982C01" w:rsidRPr="00111909">
        <w:rPr>
          <w:rFonts w:asciiTheme="minorHAnsi" w:hAnsiTheme="minorHAnsi" w:cstheme="minorHAnsi"/>
          <w:b/>
          <w:bCs/>
          <w:sz w:val="21"/>
          <w:szCs w:val="21"/>
        </w:rPr>
        <w:t>Lombardia</w:t>
      </w:r>
      <w:r w:rsidR="009E7FEE" w:rsidRPr="00111909">
        <w:rPr>
          <w:rFonts w:asciiTheme="minorHAnsi" w:hAnsiTheme="minorHAnsi" w:cstheme="minorHAnsi"/>
          <w:b/>
          <w:bCs/>
          <w:sz w:val="21"/>
          <w:szCs w:val="21"/>
        </w:rPr>
        <w:t xml:space="preserve"> </w:t>
      </w:r>
      <w:r w:rsidR="009E7FEE" w:rsidRPr="00111909">
        <w:rPr>
          <w:rFonts w:asciiTheme="minorHAnsi" w:hAnsiTheme="minorHAnsi" w:cstheme="minorHAnsi"/>
          <w:sz w:val="21"/>
          <w:szCs w:val="21"/>
        </w:rPr>
        <w:t>(37%)</w:t>
      </w:r>
      <w:r w:rsidR="00982C01" w:rsidRPr="00111909">
        <w:rPr>
          <w:rFonts w:asciiTheme="minorHAnsi" w:hAnsiTheme="minorHAnsi" w:cstheme="minorHAnsi"/>
          <w:sz w:val="21"/>
          <w:szCs w:val="21"/>
        </w:rPr>
        <w:t>, seguita da</w:t>
      </w:r>
      <w:r w:rsidR="001D734C" w:rsidRPr="00111909">
        <w:rPr>
          <w:rFonts w:asciiTheme="minorHAnsi" w:hAnsiTheme="minorHAnsi" w:cstheme="minorHAnsi"/>
          <w:sz w:val="21"/>
          <w:szCs w:val="21"/>
        </w:rPr>
        <w:t>l</w:t>
      </w:r>
      <w:r w:rsidR="00982C01" w:rsidRPr="00111909">
        <w:rPr>
          <w:rFonts w:asciiTheme="minorHAnsi" w:hAnsiTheme="minorHAnsi" w:cstheme="minorHAnsi"/>
          <w:sz w:val="21"/>
          <w:szCs w:val="21"/>
        </w:rPr>
        <w:t xml:space="preserve"> </w:t>
      </w:r>
      <w:r w:rsidR="00982C01" w:rsidRPr="00111909">
        <w:rPr>
          <w:rFonts w:asciiTheme="minorHAnsi" w:hAnsiTheme="minorHAnsi" w:cstheme="minorHAnsi"/>
          <w:b/>
          <w:bCs/>
          <w:sz w:val="21"/>
          <w:szCs w:val="21"/>
        </w:rPr>
        <w:t>Piemonte</w:t>
      </w:r>
      <w:r w:rsidR="00982C01" w:rsidRPr="00111909">
        <w:rPr>
          <w:rFonts w:asciiTheme="minorHAnsi" w:hAnsiTheme="minorHAnsi" w:cstheme="minorHAnsi"/>
          <w:sz w:val="21"/>
          <w:szCs w:val="21"/>
        </w:rPr>
        <w:t xml:space="preserve"> </w:t>
      </w:r>
      <w:r w:rsidR="001D734C" w:rsidRPr="00111909">
        <w:rPr>
          <w:rFonts w:asciiTheme="minorHAnsi" w:hAnsiTheme="minorHAnsi" w:cstheme="minorHAnsi"/>
          <w:sz w:val="21"/>
          <w:szCs w:val="21"/>
        </w:rPr>
        <w:t>(22%)</w:t>
      </w:r>
      <w:r w:rsidR="00AF2273" w:rsidRPr="00111909">
        <w:rPr>
          <w:rFonts w:asciiTheme="minorHAnsi" w:hAnsiTheme="minorHAnsi" w:cstheme="minorHAnsi"/>
          <w:sz w:val="21"/>
          <w:szCs w:val="21"/>
        </w:rPr>
        <w:t xml:space="preserve"> e dalla</w:t>
      </w:r>
      <w:r w:rsidR="00982C01" w:rsidRPr="00111909">
        <w:rPr>
          <w:rFonts w:asciiTheme="minorHAnsi" w:hAnsiTheme="minorHAnsi" w:cstheme="minorHAnsi"/>
          <w:sz w:val="21"/>
          <w:szCs w:val="21"/>
        </w:rPr>
        <w:t xml:space="preserve"> </w:t>
      </w:r>
      <w:r w:rsidR="00982C01" w:rsidRPr="002964FD">
        <w:rPr>
          <w:rFonts w:asciiTheme="minorHAnsi" w:hAnsiTheme="minorHAnsi" w:cstheme="minorHAnsi"/>
          <w:b/>
          <w:bCs/>
          <w:sz w:val="21"/>
          <w:szCs w:val="21"/>
        </w:rPr>
        <w:t>Liguria</w:t>
      </w:r>
      <w:r w:rsidR="00AF2273" w:rsidRPr="00111909">
        <w:rPr>
          <w:rFonts w:asciiTheme="minorHAnsi" w:hAnsiTheme="minorHAnsi" w:cstheme="minorHAnsi"/>
          <w:sz w:val="21"/>
          <w:szCs w:val="21"/>
        </w:rPr>
        <w:t xml:space="preserve"> (9%)</w:t>
      </w:r>
      <w:r w:rsidR="00D84976" w:rsidRPr="00111909">
        <w:rPr>
          <w:rFonts w:asciiTheme="minorHAnsi" w:hAnsiTheme="minorHAnsi" w:cstheme="minorHAnsi"/>
          <w:sz w:val="21"/>
          <w:szCs w:val="21"/>
        </w:rPr>
        <w:t xml:space="preserve">, </w:t>
      </w:r>
      <w:r w:rsidR="00512E27">
        <w:rPr>
          <w:rFonts w:asciiTheme="minorHAnsi" w:hAnsiTheme="minorHAnsi" w:cstheme="minorHAnsi"/>
          <w:sz w:val="21"/>
          <w:szCs w:val="21"/>
        </w:rPr>
        <w:t xml:space="preserve">e poi </w:t>
      </w:r>
      <w:r w:rsidR="003C6504" w:rsidRPr="00111909">
        <w:rPr>
          <w:rFonts w:asciiTheme="minorHAnsi" w:hAnsiTheme="minorHAnsi" w:cstheme="minorHAnsi"/>
          <w:b/>
          <w:bCs/>
          <w:sz w:val="21"/>
          <w:szCs w:val="21"/>
        </w:rPr>
        <w:t>Emilia-Romagn</w:t>
      </w:r>
      <w:r w:rsidR="003C6504">
        <w:rPr>
          <w:rFonts w:asciiTheme="minorHAnsi" w:hAnsiTheme="minorHAnsi" w:cstheme="minorHAnsi"/>
          <w:b/>
          <w:bCs/>
          <w:sz w:val="21"/>
          <w:szCs w:val="21"/>
        </w:rPr>
        <w:t xml:space="preserve">a </w:t>
      </w:r>
      <w:r w:rsidR="00BE72B9">
        <w:rPr>
          <w:rFonts w:asciiTheme="minorHAnsi" w:hAnsiTheme="minorHAnsi" w:cstheme="minorHAnsi"/>
          <w:sz w:val="21"/>
          <w:szCs w:val="21"/>
        </w:rPr>
        <w:t>(7%)</w:t>
      </w:r>
      <w:r w:rsidR="0082511B" w:rsidRPr="00111909">
        <w:rPr>
          <w:rFonts w:asciiTheme="minorHAnsi" w:hAnsiTheme="minorHAnsi" w:cstheme="minorHAnsi"/>
          <w:b/>
          <w:bCs/>
          <w:sz w:val="21"/>
          <w:szCs w:val="21"/>
        </w:rPr>
        <w:t xml:space="preserve">, </w:t>
      </w:r>
      <w:r w:rsidR="003C6504" w:rsidRPr="00111909">
        <w:rPr>
          <w:rFonts w:asciiTheme="minorHAnsi" w:hAnsiTheme="minorHAnsi" w:cstheme="minorHAnsi"/>
          <w:b/>
          <w:bCs/>
          <w:sz w:val="21"/>
          <w:szCs w:val="21"/>
        </w:rPr>
        <w:t>Lazio</w:t>
      </w:r>
      <w:r w:rsidR="003C6504">
        <w:rPr>
          <w:rFonts w:asciiTheme="minorHAnsi" w:hAnsiTheme="minorHAnsi" w:cstheme="minorHAnsi"/>
          <w:b/>
          <w:bCs/>
          <w:sz w:val="21"/>
          <w:szCs w:val="21"/>
        </w:rPr>
        <w:t xml:space="preserve"> </w:t>
      </w:r>
      <w:r w:rsidR="00634DEC">
        <w:rPr>
          <w:rFonts w:asciiTheme="minorHAnsi" w:hAnsiTheme="minorHAnsi" w:cstheme="minorHAnsi"/>
          <w:sz w:val="21"/>
          <w:szCs w:val="21"/>
        </w:rPr>
        <w:t>(</w:t>
      </w:r>
      <w:r w:rsidR="003C6504">
        <w:rPr>
          <w:rFonts w:asciiTheme="minorHAnsi" w:hAnsiTheme="minorHAnsi" w:cstheme="minorHAnsi"/>
          <w:sz w:val="21"/>
          <w:szCs w:val="21"/>
        </w:rPr>
        <w:t>6</w:t>
      </w:r>
      <w:r w:rsidR="00634DEC">
        <w:rPr>
          <w:rFonts w:asciiTheme="minorHAnsi" w:hAnsiTheme="minorHAnsi" w:cstheme="minorHAnsi"/>
          <w:sz w:val="21"/>
          <w:szCs w:val="21"/>
        </w:rPr>
        <w:t>%)</w:t>
      </w:r>
      <w:r w:rsidR="0082511B" w:rsidRPr="00111909">
        <w:rPr>
          <w:rFonts w:asciiTheme="minorHAnsi" w:hAnsiTheme="minorHAnsi" w:cstheme="minorHAnsi"/>
          <w:b/>
          <w:bCs/>
          <w:sz w:val="21"/>
          <w:szCs w:val="21"/>
        </w:rPr>
        <w:t xml:space="preserve"> </w:t>
      </w:r>
      <w:r w:rsidR="00634DEC">
        <w:rPr>
          <w:rFonts w:asciiTheme="minorHAnsi" w:hAnsiTheme="minorHAnsi" w:cstheme="minorHAnsi"/>
          <w:sz w:val="21"/>
          <w:szCs w:val="21"/>
        </w:rPr>
        <w:t>e</w:t>
      </w:r>
      <w:r w:rsidR="0082511B" w:rsidRPr="00111909">
        <w:rPr>
          <w:rFonts w:asciiTheme="minorHAnsi" w:hAnsiTheme="minorHAnsi" w:cstheme="minorHAnsi"/>
          <w:b/>
          <w:bCs/>
          <w:sz w:val="21"/>
          <w:szCs w:val="21"/>
        </w:rPr>
        <w:t xml:space="preserve"> Toscana</w:t>
      </w:r>
      <w:r w:rsidR="00634DEC">
        <w:rPr>
          <w:rFonts w:asciiTheme="minorHAnsi" w:hAnsiTheme="minorHAnsi" w:cstheme="minorHAnsi"/>
          <w:b/>
          <w:bCs/>
          <w:sz w:val="21"/>
          <w:szCs w:val="21"/>
        </w:rPr>
        <w:t xml:space="preserve"> </w:t>
      </w:r>
      <w:r w:rsidR="00634DEC">
        <w:rPr>
          <w:rFonts w:asciiTheme="minorHAnsi" w:hAnsiTheme="minorHAnsi" w:cstheme="minorHAnsi"/>
          <w:sz w:val="21"/>
          <w:szCs w:val="21"/>
        </w:rPr>
        <w:t>(4%)</w:t>
      </w:r>
      <w:r w:rsidR="00980325" w:rsidRPr="00111909">
        <w:rPr>
          <w:rFonts w:asciiTheme="minorHAnsi" w:hAnsiTheme="minorHAnsi" w:cstheme="minorHAnsi"/>
          <w:sz w:val="21"/>
          <w:szCs w:val="21"/>
        </w:rPr>
        <w:t xml:space="preserve">. </w:t>
      </w:r>
    </w:p>
    <w:p w14:paraId="219FE3C6" w14:textId="4403DD41" w:rsidR="00FC063F" w:rsidRDefault="002964C7" w:rsidP="091DAD45">
      <w:pPr>
        <w:spacing w:before="60"/>
        <w:jc w:val="both"/>
        <w:rPr>
          <w:rFonts w:asciiTheme="minorHAnsi" w:hAnsiTheme="minorHAnsi" w:cstheme="minorBidi"/>
          <w:sz w:val="21"/>
          <w:szCs w:val="21"/>
        </w:rPr>
      </w:pPr>
      <w:r w:rsidRPr="091DAD45">
        <w:rPr>
          <w:rFonts w:asciiTheme="minorHAnsi" w:hAnsiTheme="minorHAnsi" w:cstheme="minorBidi"/>
          <w:sz w:val="21"/>
          <w:szCs w:val="21"/>
        </w:rPr>
        <w:t>Per quanto riguarda i mercati stranieri</w:t>
      </w:r>
      <w:r w:rsidR="00F30ACA" w:rsidRPr="091DAD45">
        <w:rPr>
          <w:rFonts w:asciiTheme="minorHAnsi" w:hAnsiTheme="minorHAnsi" w:cstheme="minorBidi"/>
          <w:sz w:val="21"/>
          <w:szCs w:val="21"/>
        </w:rPr>
        <w:t xml:space="preserve">, </w:t>
      </w:r>
      <w:r w:rsidR="00087958" w:rsidRPr="091DAD45">
        <w:rPr>
          <w:rFonts w:asciiTheme="minorHAnsi" w:hAnsiTheme="minorHAnsi" w:cstheme="minorBidi"/>
          <w:sz w:val="21"/>
          <w:szCs w:val="21"/>
        </w:rPr>
        <w:t xml:space="preserve">la </w:t>
      </w:r>
      <w:r w:rsidR="00087958" w:rsidRPr="091DAD45">
        <w:rPr>
          <w:rFonts w:asciiTheme="minorHAnsi" w:hAnsiTheme="minorHAnsi" w:cstheme="minorBidi"/>
          <w:b/>
          <w:bCs/>
          <w:sz w:val="21"/>
          <w:szCs w:val="21"/>
        </w:rPr>
        <w:t>Francia</w:t>
      </w:r>
      <w:r w:rsidR="00F30ACA" w:rsidRPr="091DAD45">
        <w:rPr>
          <w:rFonts w:asciiTheme="minorHAnsi" w:hAnsiTheme="minorHAnsi" w:cstheme="minorBidi"/>
          <w:b/>
          <w:bCs/>
          <w:sz w:val="21"/>
          <w:szCs w:val="21"/>
        </w:rPr>
        <w:t xml:space="preserve"> </w:t>
      </w:r>
      <w:r w:rsidR="000B4EDB" w:rsidRPr="091DAD45">
        <w:rPr>
          <w:rFonts w:asciiTheme="minorHAnsi" w:hAnsiTheme="minorHAnsi" w:cstheme="minorBidi"/>
          <w:b/>
          <w:bCs/>
          <w:sz w:val="21"/>
          <w:szCs w:val="21"/>
        </w:rPr>
        <w:t>è in testa</w:t>
      </w:r>
      <w:r w:rsidR="000B4EDB" w:rsidRPr="091DAD45">
        <w:rPr>
          <w:rFonts w:asciiTheme="minorHAnsi" w:hAnsiTheme="minorHAnsi" w:cstheme="minorBidi"/>
          <w:sz w:val="21"/>
          <w:szCs w:val="21"/>
        </w:rPr>
        <w:t xml:space="preserve"> per numero</w:t>
      </w:r>
      <w:r w:rsidR="00E91B96" w:rsidRPr="091DAD45">
        <w:rPr>
          <w:rFonts w:asciiTheme="minorHAnsi" w:hAnsiTheme="minorHAnsi" w:cstheme="minorBidi"/>
          <w:sz w:val="21"/>
          <w:szCs w:val="21"/>
        </w:rPr>
        <w:t xml:space="preserve"> </w:t>
      </w:r>
      <w:r w:rsidR="0099113C" w:rsidRPr="091DAD45">
        <w:rPr>
          <w:rFonts w:asciiTheme="minorHAnsi" w:hAnsiTheme="minorHAnsi" w:cstheme="minorBidi"/>
          <w:sz w:val="21"/>
          <w:szCs w:val="21"/>
        </w:rPr>
        <w:t xml:space="preserve">di </w:t>
      </w:r>
      <w:r w:rsidR="00E91B96" w:rsidRPr="091DAD45">
        <w:rPr>
          <w:rFonts w:asciiTheme="minorHAnsi" w:hAnsiTheme="minorHAnsi" w:cstheme="minorBidi"/>
          <w:sz w:val="21"/>
          <w:szCs w:val="21"/>
        </w:rPr>
        <w:t>presenze</w:t>
      </w:r>
      <w:r w:rsidR="00E85175" w:rsidRPr="091DAD45">
        <w:rPr>
          <w:rFonts w:asciiTheme="minorHAnsi" w:hAnsiTheme="minorHAnsi" w:cstheme="minorBidi"/>
          <w:sz w:val="21"/>
          <w:szCs w:val="21"/>
        </w:rPr>
        <w:t xml:space="preserve"> (61.029</w:t>
      </w:r>
      <w:r w:rsidR="00417332" w:rsidRPr="091DAD45">
        <w:rPr>
          <w:rFonts w:asciiTheme="minorHAnsi" w:hAnsiTheme="minorHAnsi" w:cstheme="minorBidi"/>
          <w:sz w:val="21"/>
          <w:szCs w:val="21"/>
        </w:rPr>
        <w:t>, 20% del totale</w:t>
      </w:r>
      <w:r w:rsidR="00E85175" w:rsidRPr="091DAD45">
        <w:rPr>
          <w:rFonts w:asciiTheme="minorHAnsi" w:hAnsiTheme="minorHAnsi" w:cstheme="minorBidi"/>
          <w:sz w:val="21"/>
          <w:szCs w:val="21"/>
        </w:rPr>
        <w:t>)</w:t>
      </w:r>
      <w:r w:rsidR="009A5590" w:rsidRPr="091DAD45">
        <w:rPr>
          <w:rFonts w:asciiTheme="minorHAnsi" w:hAnsiTheme="minorHAnsi" w:cstheme="minorBidi"/>
          <w:sz w:val="21"/>
          <w:szCs w:val="21"/>
        </w:rPr>
        <w:t>, seguit</w:t>
      </w:r>
      <w:r w:rsidR="00417332" w:rsidRPr="091DAD45">
        <w:rPr>
          <w:rFonts w:asciiTheme="minorHAnsi" w:hAnsiTheme="minorHAnsi" w:cstheme="minorBidi"/>
          <w:sz w:val="21"/>
          <w:szCs w:val="21"/>
        </w:rPr>
        <w:t>a</w:t>
      </w:r>
      <w:r w:rsidR="009A5590" w:rsidRPr="091DAD45">
        <w:rPr>
          <w:rFonts w:asciiTheme="minorHAnsi" w:hAnsiTheme="minorHAnsi" w:cstheme="minorBidi"/>
          <w:sz w:val="21"/>
          <w:szCs w:val="21"/>
        </w:rPr>
        <w:t xml:space="preserve"> </w:t>
      </w:r>
      <w:r w:rsidR="00417332" w:rsidRPr="091DAD45">
        <w:rPr>
          <w:rFonts w:asciiTheme="minorHAnsi" w:hAnsiTheme="minorHAnsi" w:cstheme="minorBidi"/>
          <w:sz w:val="21"/>
          <w:szCs w:val="21"/>
        </w:rPr>
        <w:t xml:space="preserve">dai </w:t>
      </w:r>
      <w:r w:rsidR="00417332" w:rsidRPr="091DAD45">
        <w:rPr>
          <w:rFonts w:asciiTheme="minorHAnsi" w:hAnsiTheme="minorHAnsi" w:cstheme="minorBidi"/>
          <w:b/>
          <w:bCs/>
          <w:sz w:val="21"/>
          <w:szCs w:val="21"/>
        </w:rPr>
        <w:t>Paesi Bassi</w:t>
      </w:r>
      <w:r w:rsidR="006E4547" w:rsidRPr="091DAD45">
        <w:rPr>
          <w:rFonts w:asciiTheme="minorHAnsi" w:hAnsiTheme="minorHAnsi" w:cstheme="minorBidi"/>
          <w:sz w:val="21"/>
          <w:szCs w:val="21"/>
        </w:rPr>
        <w:t xml:space="preserve"> (12%) e dalla </w:t>
      </w:r>
      <w:r w:rsidR="006E4547" w:rsidRPr="091DAD45">
        <w:rPr>
          <w:rFonts w:asciiTheme="minorHAnsi" w:hAnsiTheme="minorHAnsi" w:cstheme="minorBidi"/>
          <w:b/>
          <w:bCs/>
          <w:sz w:val="21"/>
          <w:szCs w:val="21"/>
        </w:rPr>
        <w:t>Germania</w:t>
      </w:r>
      <w:r w:rsidR="006E4547" w:rsidRPr="091DAD45">
        <w:rPr>
          <w:rFonts w:asciiTheme="minorHAnsi" w:hAnsiTheme="minorHAnsi" w:cstheme="minorBidi"/>
          <w:sz w:val="21"/>
          <w:szCs w:val="21"/>
        </w:rPr>
        <w:t xml:space="preserve"> (9%)</w:t>
      </w:r>
      <w:r w:rsidR="196204D8" w:rsidRPr="091DAD45">
        <w:rPr>
          <w:rFonts w:asciiTheme="minorHAnsi" w:hAnsiTheme="minorHAnsi" w:cstheme="minorBidi"/>
          <w:sz w:val="21"/>
          <w:szCs w:val="21"/>
        </w:rPr>
        <w:t>.</w:t>
      </w:r>
      <w:r w:rsidR="004A3EE5" w:rsidRPr="091DAD45">
        <w:rPr>
          <w:rFonts w:asciiTheme="minorHAnsi" w:hAnsiTheme="minorHAnsi" w:cstheme="minorBidi"/>
          <w:sz w:val="21"/>
          <w:szCs w:val="21"/>
        </w:rPr>
        <w:t xml:space="preserve"> </w:t>
      </w:r>
      <w:r w:rsidR="003C1AB4" w:rsidRPr="091DAD45">
        <w:rPr>
          <w:rFonts w:asciiTheme="minorHAnsi" w:hAnsiTheme="minorHAnsi" w:cstheme="minorBidi"/>
          <w:sz w:val="21"/>
          <w:szCs w:val="21"/>
        </w:rPr>
        <w:t>Ad eccezione della Svizzera, tutti i principali paesi di provenienza registrano un segno più.</w:t>
      </w:r>
      <w:r w:rsidR="00832AB1" w:rsidRPr="091DAD45">
        <w:rPr>
          <w:rFonts w:asciiTheme="minorHAnsi" w:hAnsiTheme="minorHAnsi" w:cstheme="minorBidi"/>
          <w:sz w:val="21"/>
          <w:szCs w:val="21"/>
        </w:rPr>
        <w:t xml:space="preserve"> </w:t>
      </w:r>
      <w:r w:rsidR="006366CE" w:rsidRPr="091DAD45">
        <w:rPr>
          <w:rFonts w:asciiTheme="minorHAnsi" w:hAnsiTheme="minorHAnsi" w:cstheme="minorBidi"/>
          <w:sz w:val="21"/>
          <w:szCs w:val="21"/>
        </w:rPr>
        <w:t xml:space="preserve">I mercati che crescono </w:t>
      </w:r>
      <w:r w:rsidR="00254D02" w:rsidRPr="091DAD45">
        <w:rPr>
          <w:rFonts w:asciiTheme="minorHAnsi" w:hAnsiTheme="minorHAnsi" w:cstheme="minorBidi"/>
          <w:sz w:val="21"/>
          <w:szCs w:val="21"/>
        </w:rPr>
        <w:t xml:space="preserve">maggiormente </w:t>
      </w:r>
      <w:r w:rsidR="006366CE" w:rsidRPr="091DAD45">
        <w:rPr>
          <w:rFonts w:asciiTheme="minorHAnsi" w:hAnsiTheme="minorHAnsi" w:cstheme="minorBidi"/>
          <w:sz w:val="21"/>
          <w:szCs w:val="21"/>
        </w:rPr>
        <w:t xml:space="preserve">sono quello </w:t>
      </w:r>
      <w:r w:rsidR="00B26D59" w:rsidRPr="091DAD45">
        <w:rPr>
          <w:rFonts w:asciiTheme="minorHAnsi" w:hAnsiTheme="minorHAnsi" w:cstheme="minorBidi"/>
          <w:b/>
          <w:bCs/>
          <w:sz w:val="21"/>
          <w:szCs w:val="21"/>
        </w:rPr>
        <w:t>p</w:t>
      </w:r>
      <w:r w:rsidR="006366CE" w:rsidRPr="091DAD45">
        <w:rPr>
          <w:rFonts w:asciiTheme="minorHAnsi" w:hAnsiTheme="minorHAnsi" w:cstheme="minorBidi"/>
          <w:b/>
          <w:bCs/>
          <w:sz w:val="21"/>
          <w:szCs w:val="21"/>
        </w:rPr>
        <w:t>olacco</w:t>
      </w:r>
      <w:r w:rsidR="006366CE" w:rsidRPr="091DAD45">
        <w:rPr>
          <w:rFonts w:asciiTheme="minorHAnsi" w:hAnsiTheme="minorHAnsi" w:cstheme="minorBidi"/>
          <w:sz w:val="21"/>
          <w:szCs w:val="21"/>
        </w:rPr>
        <w:t xml:space="preserve">, che fa registrare un </w:t>
      </w:r>
      <w:r w:rsidR="00AC402F" w:rsidRPr="091DAD45">
        <w:rPr>
          <w:rFonts w:asciiTheme="minorHAnsi" w:hAnsiTheme="minorHAnsi" w:cstheme="minorBidi"/>
          <w:sz w:val="21"/>
          <w:szCs w:val="21"/>
        </w:rPr>
        <w:t>+</w:t>
      </w:r>
      <w:r w:rsidR="006366CE" w:rsidRPr="091DAD45">
        <w:rPr>
          <w:rFonts w:asciiTheme="minorHAnsi" w:hAnsiTheme="minorHAnsi" w:cstheme="minorBidi"/>
          <w:sz w:val="21"/>
          <w:szCs w:val="21"/>
        </w:rPr>
        <w:t xml:space="preserve">51% e </w:t>
      </w:r>
      <w:r w:rsidR="006366CE" w:rsidRPr="091DAD45">
        <w:rPr>
          <w:rFonts w:asciiTheme="minorHAnsi" w:hAnsiTheme="minorHAnsi" w:cstheme="minorBidi"/>
          <w:b/>
          <w:bCs/>
          <w:sz w:val="21"/>
          <w:szCs w:val="21"/>
        </w:rPr>
        <w:t>spagnolo</w:t>
      </w:r>
      <w:r w:rsidR="006366CE" w:rsidRPr="091DAD45">
        <w:rPr>
          <w:rFonts w:asciiTheme="minorHAnsi" w:hAnsiTheme="minorHAnsi" w:cstheme="minorBidi"/>
          <w:sz w:val="21"/>
          <w:szCs w:val="21"/>
        </w:rPr>
        <w:t xml:space="preserve">, che segna un incremento del </w:t>
      </w:r>
      <w:r w:rsidR="004A3EE5" w:rsidRPr="091DAD45">
        <w:rPr>
          <w:rFonts w:asciiTheme="minorHAnsi" w:hAnsiTheme="minorHAnsi" w:cstheme="minorBidi"/>
          <w:sz w:val="21"/>
          <w:szCs w:val="21"/>
        </w:rPr>
        <w:t>33%.</w:t>
      </w:r>
    </w:p>
    <w:p w14:paraId="0CBF2F19" w14:textId="1ADA6C46" w:rsidR="00ED4ABB" w:rsidRDefault="0003027F" w:rsidP="00975061">
      <w:pPr>
        <w:jc w:val="both"/>
        <w:rPr>
          <w:rFonts w:asciiTheme="minorHAnsi" w:hAnsiTheme="minorHAnsi" w:cstheme="minorHAnsi"/>
          <w:sz w:val="21"/>
          <w:szCs w:val="21"/>
        </w:rPr>
      </w:pPr>
      <w:r w:rsidRPr="091DAD45">
        <w:rPr>
          <w:rFonts w:asciiTheme="minorHAnsi" w:hAnsiTheme="minorHAnsi" w:cstheme="minorBidi"/>
          <w:sz w:val="21"/>
          <w:szCs w:val="21"/>
        </w:rPr>
        <w:t xml:space="preserve">Le </w:t>
      </w:r>
      <w:r w:rsidRPr="001267EF">
        <w:rPr>
          <w:rFonts w:asciiTheme="minorHAnsi" w:hAnsiTheme="minorHAnsi" w:cstheme="minorBidi"/>
          <w:b/>
          <w:bCs/>
          <w:sz w:val="21"/>
          <w:szCs w:val="21"/>
        </w:rPr>
        <w:t>complesse condizioni meteo</w:t>
      </w:r>
      <w:r w:rsidRPr="091DAD45">
        <w:rPr>
          <w:rFonts w:asciiTheme="minorHAnsi" w:hAnsiTheme="minorHAnsi" w:cstheme="minorBidi"/>
          <w:sz w:val="21"/>
          <w:szCs w:val="21"/>
        </w:rPr>
        <w:t xml:space="preserve"> che hanno interessato alcune aree della Regione, come ampiamente dibattuto a fine giugno tra notiziari locali e nazionali, hanno naturalmente inciso in maniera considerevole sugli arrivi e le presenze turistiche in Valle d’Aosta, specialmente per quanto riguarda giugno e luglio:</w:t>
      </w:r>
      <w:r w:rsidRPr="00EE40F5">
        <w:rPr>
          <w:rFonts w:asciiTheme="minorHAnsi" w:hAnsiTheme="minorHAnsi" w:cstheme="minorHAnsi"/>
          <w:sz w:val="21"/>
          <w:szCs w:val="21"/>
        </w:rPr>
        <w:t xml:space="preserve"> l’evento</w:t>
      </w:r>
      <w:r w:rsidR="00B07F72">
        <w:rPr>
          <w:rFonts w:asciiTheme="minorHAnsi" w:hAnsiTheme="minorHAnsi" w:cstheme="minorHAnsi"/>
          <w:sz w:val="21"/>
          <w:szCs w:val="21"/>
        </w:rPr>
        <w:t xml:space="preserve"> </w:t>
      </w:r>
      <w:r w:rsidRPr="00EE40F5">
        <w:rPr>
          <w:rFonts w:asciiTheme="minorHAnsi" w:hAnsiTheme="minorHAnsi" w:cstheme="minorHAnsi"/>
          <w:sz w:val="21"/>
          <w:szCs w:val="21"/>
        </w:rPr>
        <w:t xml:space="preserve">alluvionale non ha solamente </w:t>
      </w:r>
      <w:r w:rsidR="00E7231E">
        <w:rPr>
          <w:rFonts w:asciiTheme="minorHAnsi" w:hAnsiTheme="minorHAnsi" w:cstheme="minorHAnsi"/>
          <w:sz w:val="21"/>
          <w:szCs w:val="21"/>
        </w:rPr>
        <w:t xml:space="preserve">interessato </w:t>
      </w:r>
      <w:r w:rsidRPr="00EE40F5">
        <w:rPr>
          <w:rFonts w:asciiTheme="minorHAnsi" w:hAnsiTheme="minorHAnsi" w:cstheme="minorHAnsi"/>
          <w:sz w:val="21"/>
          <w:szCs w:val="21"/>
        </w:rPr>
        <w:t xml:space="preserve">i comprensori direttamente coinvolti ma anche l’intera </w:t>
      </w:r>
      <w:r w:rsidRPr="00EE40F5">
        <w:rPr>
          <w:rFonts w:asciiTheme="minorHAnsi" w:hAnsiTheme="minorHAnsi" w:cstheme="minorHAnsi"/>
          <w:sz w:val="21"/>
          <w:szCs w:val="21"/>
        </w:rPr>
        <w:lastRenderedPageBreak/>
        <w:t>regione</w:t>
      </w:r>
      <w:r>
        <w:rPr>
          <w:rFonts w:asciiTheme="minorHAnsi" w:hAnsiTheme="minorHAnsi" w:cstheme="minorHAnsi"/>
          <w:sz w:val="21"/>
          <w:szCs w:val="21"/>
        </w:rPr>
        <w:t>, causando</w:t>
      </w:r>
      <w:r w:rsidRPr="00EE40F5">
        <w:rPr>
          <w:rFonts w:asciiTheme="minorHAnsi" w:hAnsiTheme="minorHAnsi" w:cstheme="minorHAnsi"/>
          <w:sz w:val="21"/>
          <w:szCs w:val="21"/>
        </w:rPr>
        <w:t xml:space="preserve"> </w:t>
      </w:r>
      <w:r w:rsidRPr="001267EF">
        <w:rPr>
          <w:rFonts w:asciiTheme="minorHAnsi" w:hAnsiTheme="minorHAnsi" w:cstheme="minorHAnsi"/>
          <w:b/>
          <w:bCs/>
          <w:sz w:val="21"/>
          <w:szCs w:val="21"/>
        </w:rPr>
        <w:t>cancellazioni capillari</w:t>
      </w:r>
      <w:r w:rsidRPr="00EE40F5">
        <w:rPr>
          <w:rFonts w:asciiTheme="minorHAnsi" w:hAnsiTheme="minorHAnsi" w:cstheme="minorHAnsi"/>
          <w:sz w:val="21"/>
          <w:szCs w:val="21"/>
        </w:rPr>
        <w:t xml:space="preserve"> in Valle d’Aosta </w:t>
      </w:r>
      <w:r w:rsidR="00ED3975">
        <w:rPr>
          <w:rFonts w:asciiTheme="minorHAnsi" w:hAnsiTheme="minorHAnsi" w:cstheme="minorHAnsi"/>
          <w:sz w:val="21"/>
          <w:szCs w:val="21"/>
        </w:rPr>
        <w:t>e</w:t>
      </w:r>
      <w:r w:rsidRPr="00EE40F5">
        <w:rPr>
          <w:rFonts w:asciiTheme="minorHAnsi" w:hAnsiTheme="minorHAnsi" w:cstheme="minorHAnsi"/>
          <w:sz w:val="21"/>
          <w:szCs w:val="21"/>
        </w:rPr>
        <w:t xml:space="preserve"> un </w:t>
      </w:r>
      <w:r>
        <w:rPr>
          <w:rFonts w:asciiTheme="minorHAnsi" w:hAnsiTheme="minorHAnsi" w:cstheme="minorHAnsi"/>
          <w:sz w:val="21"/>
          <w:szCs w:val="21"/>
        </w:rPr>
        <w:t xml:space="preserve">conseguente </w:t>
      </w:r>
      <w:r w:rsidR="00ED3975">
        <w:rPr>
          <w:rFonts w:asciiTheme="minorHAnsi" w:hAnsiTheme="minorHAnsi" w:cstheme="minorHAnsi"/>
          <w:sz w:val="21"/>
          <w:szCs w:val="21"/>
        </w:rPr>
        <w:t>decremento</w:t>
      </w:r>
      <w:r w:rsidRPr="00EE40F5">
        <w:rPr>
          <w:rFonts w:asciiTheme="minorHAnsi" w:hAnsiTheme="minorHAnsi" w:cstheme="minorHAnsi"/>
          <w:sz w:val="21"/>
          <w:szCs w:val="21"/>
        </w:rPr>
        <w:t xml:space="preserve"> delle presenze turistiche.</w:t>
      </w:r>
      <w:r w:rsidR="00EB752D">
        <w:rPr>
          <w:rFonts w:asciiTheme="minorHAnsi" w:hAnsiTheme="minorHAnsi" w:cstheme="minorHAnsi"/>
          <w:sz w:val="21"/>
          <w:szCs w:val="21"/>
        </w:rPr>
        <w:t xml:space="preserve"> </w:t>
      </w:r>
    </w:p>
    <w:p w14:paraId="64C53841" w14:textId="77777777" w:rsidR="00F419C2" w:rsidRDefault="00F419C2" w:rsidP="00975061">
      <w:pPr>
        <w:jc w:val="both"/>
        <w:rPr>
          <w:rFonts w:asciiTheme="minorHAnsi" w:hAnsiTheme="minorHAnsi" w:cstheme="minorHAnsi"/>
          <w:sz w:val="21"/>
          <w:szCs w:val="21"/>
        </w:rPr>
      </w:pPr>
    </w:p>
    <w:p w14:paraId="443919E5" w14:textId="58D8540E" w:rsidR="00293C42" w:rsidRPr="00F419C2" w:rsidRDefault="00293C42" w:rsidP="00975061">
      <w:pPr>
        <w:jc w:val="both"/>
        <w:rPr>
          <w:rFonts w:asciiTheme="minorHAnsi" w:hAnsiTheme="minorHAnsi" w:cstheme="minorHAnsi"/>
          <w:b/>
          <w:bCs/>
          <w:sz w:val="22"/>
          <w:szCs w:val="22"/>
        </w:rPr>
      </w:pPr>
      <w:r w:rsidRPr="00F419C2">
        <w:rPr>
          <w:rFonts w:asciiTheme="minorHAnsi" w:hAnsiTheme="minorHAnsi" w:cstheme="minorHAnsi"/>
          <w:b/>
          <w:bCs/>
          <w:sz w:val="22"/>
          <w:szCs w:val="22"/>
        </w:rPr>
        <w:t xml:space="preserve">Agosto in crescita </w:t>
      </w:r>
    </w:p>
    <w:p w14:paraId="14DB10FD" w14:textId="5FDDF6BD" w:rsidR="00975061" w:rsidRPr="00975061" w:rsidRDefault="00293C42" w:rsidP="00975061">
      <w:pPr>
        <w:jc w:val="both"/>
        <w:rPr>
          <w:rFonts w:asciiTheme="minorHAnsi" w:hAnsiTheme="minorHAnsi" w:cstheme="minorHAnsi"/>
          <w:sz w:val="21"/>
          <w:szCs w:val="21"/>
        </w:rPr>
      </w:pPr>
      <w:r>
        <w:rPr>
          <w:rFonts w:asciiTheme="minorHAnsi" w:hAnsiTheme="minorHAnsi" w:cstheme="minorHAnsi"/>
          <w:sz w:val="21"/>
          <w:szCs w:val="21"/>
        </w:rPr>
        <w:t>I</w:t>
      </w:r>
      <w:r w:rsidR="00975061" w:rsidRPr="00975061">
        <w:rPr>
          <w:rFonts w:asciiTheme="minorHAnsi" w:hAnsiTheme="minorHAnsi" w:cstheme="minorHAnsi"/>
          <w:sz w:val="21"/>
          <w:szCs w:val="21"/>
        </w:rPr>
        <w:t>l mese di agosto fa segnare un bilancio in crescita dal punto di vista del turismo in Valle d'Aosta.</w:t>
      </w:r>
      <w:r w:rsidR="00975061" w:rsidRPr="00975061">
        <w:rPr>
          <w:rFonts w:asciiTheme="minorHAnsi" w:hAnsiTheme="minorHAnsi" w:cstheme="minorHAnsi"/>
          <w:sz w:val="21"/>
          <w:szCs w:val="21"/>
        </w:rPr>
        <w:br/>
        <w:t>Le presenze totali sono state 772.515 in aumento dell'8,42% sullo stesso mese del 2023, e gli arrivi 243.063 (+11,53%).</w:t>
      </w:r>
      <w:r w:rsidR="00975061" w:rsidRPr="00975061">
        <w:rPr>
          <w:rFonts w:asciiTheme="minorHAnsi" w:hAnsiTheme="minorHAnsi" w:cstheme="minorHAnsi"/>
          <w:sz w:val="21"/>
          <w:szCs w:val="21"/>
        </w:rPr>
        <w:br/>
        <w:t>Gli italiani sono aumentati sia in termini arrivi (144.366, +8,22%) sia di presenze (576.008, +5,65%).</w:t>
      </w:r>
    </w:p>
    <w:p w14:paraId="0AB31346" w14:textId="77777777" w:rsidR="00975061" w:rsidRDefault="00975061" w:rsidP="00975061">
      <w:pPr>
        <w:jc w:val="both"/>
        <w:rPr>
          <w:rFonts w:asciiTheme="minorHAnsi" w:hAnsiTheme="minorHAnsi" w:cstheme="minorHAnsi"/>
          <w:sz w:val="21"/>
          <w:szCs w:val="21"/>
        </w:rPr>
      </w:pPr>
      <w:r w:rsidRPr="00975061">
        <w:rPr>
          <w:rFonts w:asciiTheme="minorHAnsi" w:hAnsiTheme="minorHAnsi" w:cstheme="minorHAnsi"/>
          <w:sz w:val="21"/>
          <w:szCs w:val="21"/>
        </w:rPr>
        <w:t>Allo stesso modo i turisti giunti dall'estero sono cresciuti sia come numero (98.697, +16,76%) sia in termini di notti trascorse (196.507, +17,47%).</w:t>
      </w:r>
    </w:p>
    <w:p w14:paraId="4DC0F8BD" w14:textId="77777777" w:rsidR="00AA13B8" w:rsidRDefault="00AA13B8" w:rsidP="00975061">
      <w:pPr>
        <w:jc w:val="both"/>
        <w:rPr>
          <w:rFonts w:asciiTheme="minorHAnsi" w:hAnsiTheme="minorHAnsi" w:cstheme="minorHAnsi"/>
          <w:sz w:val="21"/>
          <w:szCs w:val="21"/>
        </w:rPr>
      </w:pPr>
    </w:p>
    <w:p w14:paraId="0684E8C3" w14:textId="3BCA9450" w:rsidR="00975061" w:rsidRPr="00AA13B8" w:rsidRDefault="00AA13B8" w:rsidP="00975061">
      <w:pPr>
        <w:jc w:val="both"/>
        <w:rPr>
          <w:rFonts w:asciiTheme="minorHAnsi" w:hAnsiTheme="minorHAnsi" w:cstheme="minorHAnsi"/>
          <w:b/>
          <w:bCs/>
          <w:sz w:val="21"/>
          <w:szCs w:val="21"/>
        </w:rPr>
      </w:pPr>
      <w:r w:rsidRPr="00AA13B8">
        <w:rPr>
          <w:rFonts w:asciiTheme="minorHAnsi" w:hAnsiTheme="minorHAnsi" w:cstheme="minorHAnsi"/>
          <w:b/>
          <w:bCs/>
          <w:sz w:val="21"/>
          <w:szCs w:val="21"/>
        </w:rPr>
        <w:t xml:space="preserve">N.B. </w:t>
      </w:r>
      <w:r w:rsidR="00975061" w:rsidRPr="00975061">
        <w:rPr>
          <w:rFonts w:asciiTheme="minorHAnsi" w:hAnsiTheme="minorHAnsi" w:cstheme="minorHAnsi"/>
          <w:b/>
          <w:bCs/>
          <w:sz w:val="21"/>
          <w:szCs w:val="21"/>
        </w:rPr>
        <w:t>Le cifre comprendono i dati sugli alloggi a uso turistico, conteggiati solo a partire dal 1</w:t>
      </w:r>
      <w:r>
        <w:rPr>
          <w:rFonts w:asciiTheme="minorHAnsi" w:hAnsiTheme="minorHAnsi" w:cstheme="minorHAnsi"/>
          <w:b/>
          <w:bCs/>
          <w:sz w:val="21"/>
          <w:szCs w:val="21"/>
        </w:rPr>
        <w:t>°</w:t>
      </w:r>
      <w:r w:rsidR="00975061" w:rsidRPr="00975061">
        <w:rPr>
          <w:rFonts w:asciiTheme="minorHAnsi" w:hAnsiTheme="minorHAnsi" w:cstheme="minorHAnsi"/>
          <w:b/>
          <w:bCs/>
          <w:sz w:val="21"/>
          <w:szCs w:val="21"/>
        </w:rPr>
        <w:t xml:space="preserve"> novembre 2023, data di entrata in vigore della legge regionale sulle locazioni brevi.</w:t>
      </w:r>
    </w:p>
    <w:p w14:paraId="3327690B" w14:textId="12DFA19C" w:rsidR="00975061" w:rsidRPr="00975061" w:rsidRDefault="00975061" w:rsidP="00975061">
      <w:pPr>
        <w:jc w:val="both"/>
        <w:rPr>
          <w:rFonts w:asciiTheme="minorHAnsi" w:hAnsiTheme="minorHAnsi" w:cstheme="minorHAnsi"/>
          <w:sz w:val="21"/>
          <w:szCs w:val="21"/>
        </w:rPr>
      </w:pPr>
      <w:r w:rsidRPr="00975061">
        <w:rPr>
          <w:rFonts w:asciiTheme="minorHAnsi" w:hAnsiTheme="minorHAnsi" w:cstheme="minorHAnsi"/>
          <w:sz w:val="21"/>
          <w:szCs w:val="21"/>
        </w:rPr>
        <w:t xml:space="preserve">Escludendo questa categoria emerge che, rispetto all'anno passato, l'agosto 2024 fa segnare comunque un aumento degli arrivi (230.218 contro 217.928) ma un calo delle presenze </w:t>
      </w:r>
      <w:r w:rsidR="00047BAA">
        <w:rPr>
          <w:rFonts w:asciiTheme="minorHAnsi" w:hAnsiTheme="minorHAnsi" w:cstheme="minorHAnsi"/>
          <w:sz w:val="21"/>
          <w:szCs w:val="21"/>
        </w:rPr>
        <w:t>dell’1</w:t>
      </w:r>
      <w:r w:rsidR="00C516BD">
        <w:rPr>
          <w:rFonts w:asciiTheme="minorHAnsi" w:hAnsiTheme="minorHAnsi" w:cstheme="minorHAnsi"/>
          <w:sz w:val="21"/>
          <w:szCs w:val="21"/>
        </w:rPr>
        <w:t xml:space="preserve">% circa </w:t>
      </w:r>
      <w:r w:rsidRPr="00975061">
        <w:rPr>
          <w:rFonts w:asciiTheme="minorHAnsi" w:hAnsiTheme="minorHAnsi" w:cstheme="minorHAnsi"/>
          <w:sz w:val="21"/>
          <w:szCs w:val="21"/>
        </w:rPr>
        <w:t>(704.752 rispetto a 712.502).</w:t>
      </w:r>
    </w:p>
    <w:p w14:paraId="500225ED" w14:textId="77777777" w:rsidR="00975061" w:rsidRPr="00ED4ABB" w:rsidRDefault="00975061" w:rsidP="00975061">
      <w:pPr>
        <w:jc w:val="both"/>
        <w:rPr>
          <w:rFonts w:asciiTheme="minorHAnsi" w:hAnsiTheme="minorHAnsi" w:cstheme="minorHAnsi"/>
          <w:sz w:val="21"/>
          <w:szCs w:val="21"/>
        </w:rPr>
      </w:pPr>
    </w:p>
    <w:p w14:paraId="7A29BF11" w14:textId="59BC2DD9" w:rsidR="00B460E0" w:rsidRPr="00B460E0" w:rsidRDefault="00B460E0" w:rsidP="091DAD45">
      <w:pPr>
        <w:jc w:val="both"/>
        <w:rPr>
          <w:rFonts w:asciiTheme="minorHAnsi" w:hAnsiTheme="minorHAnsi" w:cstheme="minorBidi"/>
          <w:b/>
          <w:bCs/>
          <w:sz w:val="22"/>
          <w:szCs w:val="22"/>
        </w:rPr>
      </w:pPr>
      <w:r w:rsidRPr="091DAD45">
        <w:rPr>
          <w:rFonts w:asciiTheme="minorHAnsi" w:hAnsiTheme="minorHAnsi" w:cstheme="minorBidi"/>
          <w:b/>
          <w:bCs/>
          <w:sz w:val="22"/>
          <w:szCs w:val="22"/>
        </w:rPr>
        <w:t>Una stagione invernale all’insegna dei grandi eventi sportivi: tutte le novità</w:t>
      </w:r>
      <w:r w:rsidR="00A35D41" w:rsidRPr="091DAD45">
        <w:rPr>
          <w:rFonts w:asciiTheme="minorHAnsi" w:hAnsiTheme="minorHAnsi" w:cstheme="minorBidi"/>
          <w:b/>
          <w:bCs/>
          <w:sz w:val="22"/>
          <w:szCs w:val="22"/>
        </w:rPr>
        <w:t xml:space="preserve"> per il 2024/25</w:t>
      </w:r>
    </w:p>
    <w:p w14:paraId="0614C5D1" w14:textId="3090295A" w:rsidR="00B460E0" w:rsidRDefault="0079750C" w:rsidP="091DAD45">
      <w:pPr>
        <w:spacing w:before="60"/>
        <w:jc w:val="both"/>
        <w:rPr>
          <w:rFonts w:asciiTheme="minorHAnsi" w:hAnsiTheme="minorHAnsi" w:cstheme="minorBidi"/>
          <w:sz w:val="21"/>
          <w:szCs w:val="21"/>
        </w:rPr>
      </w:pPr>
      <w:r w:rsidRPr="091DAD45">
        <w:rPr>
          <w:rFonts w:asciiTheme="minorHAnsi" w:hAnsiTheme="minorHAnsi" w:cstheme="minorBidi"/>
          <w:sz w:val="21"/>
          <w:szCs w:val="21"/>
        </w:rPr>
        <w:t xml:space="preserve">La </w:t>
      </w:r>
      <w:r w:rsidRPr="091DAD45">
        <w:rPr>
          <w:rFonts w:asciiTheme="minorHAnsi" w:hAnsiTheme="minorHAnsi" w:cstheme="minorBidi"/>
          <w:b/>
          <w:bCs/>
          <w:sz w:val="21"/>
          <w:szCs w:val="21"/>
        </w:rPr>
        <w:t>Coppa del Mondo di Sci</w:t>
      </w:r>
      <w:r w:rsidRPr="091DAD45">
        <w:rPr>
          <w:rFonts w:asciiTheme="minorHAnsi" w:hAnsiTheme="minorHAnsi" w:cstheme="minorBidi"/>
          <w:sz w:val="21"/>
          <w:szCs w:val="21"/>
        </w:rPr>
        <w:t xml:space="preserve"> </w:t>
      </w:r>
      <w:r w:rsidR="00687843" w:rsidRPr="004E0BF3">
        <w:rPr>
          <w:rFonts w:asciiTheme="minorHAnsi" w:hAnsiTheme="minorHAnsi" w:cstheme="minorBidi"/>
          <w:color w:val="000000" w:themeColor="text1"/>
          <w:sz w:val="21"/>
          <w:szCs w:val="21"/>
        </w:rPr>
        <w:t xml:space="preserve">alpino </w:t>
      </w:r>
      <w:r w:rsidR="00F32F87" w:rsidRPr="004E0BF3">
        <w:rPr>
          <w:rFonts w:asciiTheme="minorHAnsi" w:hAnsiTheme="minorHAnsi" w:cstheme="minorBidi"/>
          <w:color w:val="000000" w:themeColor="text1"/>
          <w:sz w:val="21"/>
          <w:szCs w:val="21"/>
        </w:rPr>
        <w:t>discesa</w:t>
      </w:r>
      <w:r w:rsidR="00687843" w:rsidRPr="004E0BF3">
        <w:rPr>
          <w:rFonts w:asciiTheme="minorHAnsi" w:hAnsiTheme="minorHAnsi" w:cstheme="minorBidi"/>
          <w:color w:val="000000" w:themeColor="text1"/>
          <w:sz w:val="21"/>
          <w:szCs w:val="21"/>
        </w:rPr>
        <w:t xml:space="preserve"> e SuperG </w:t>
      </w:r>
      <w:r w:rsidR="1338E792" w:rsidRPr="091DAD45">
        <w:rPr>
          <w:rFonts w:asciiTheme="minorHAnsi" w:hAnsiTheme="minorHAnsi" w:cstheme="minorBidi"/>
          <w:sz w:val="21"/>
          <w:szCs w:val="21"/>
        </w:rPr>
        <w:t>femminile</w:t>
      </w:r>
      <w:r w:rsidR="00F32F87" w:rsidRPr="091DAD45">
        <w:rPr>
          <w:rFonts w:asciiTheme="minorHAnsi" w:hAnsiTheme="minorHAnsi" w:cstheme="minorBidi"/>
          <w:sz w:val="21"/>
          <w:szCs w:val="21"/>
        </w:rPr>
        <w:t xml:space="preserve"> a </w:t>
      </w:r>
      <w:r w:rsidR="00F32F87" w:rsidRPr="091DAD45">
        <w:rPr>
          <w:rFonts w:asciiTheme="minorHAnsi" w:hAnsiTheme="minorHAnsi" w:cstheme="minorBidi"/>
          <w:b/>
          <w:bCs/>
          <w:sz w:val="21"/>
          <w:szCs w:val="21"/>
        </w:rPr>
        <w:t>La Thuile</w:t>
      </w:r>
      <w:r w:rsidR="0083610B" w:rsidRPr="091DAD45">
        <w:rPr>
          <w:rFonts w:asciiTheme="minorHAnsi" w:hAnsiTheme="minorHAnsi" w:cstheme="minorBidi"/>
          <w:sz w:val="21"/>
          <w:szCs w:val="21"/>
        </w:rPr>
        <w:t xml:space="preserve"> e</w:t>
      </w:r>
      <w:r w:rsidR="00F32F87" w:rsidRPr="091DAD45">
        <w:rPr>
          <w:rFonts w:asciiTheme="minorHAnsi" w:hAnsiTheme="minorHAnsi" w:cstheme="minorBidi"/>
          <w:sz w:val="21"/>
          <w:szCs w:val="21"/>
        </w:rPr>
        <w:t xml:space="preserve"> </w:t>
      </w:r>
      <w:r w:rsidR="00CD47A7" w:rsidRPr="091DAD45">
        <w:rPr>
          <w:rFonts w:asciiTheme="minorHAnsi" w:hAnsiTheme="minorHAnsi" w:cstheme="minorBidi"/>
          <w:sz w:val="21"/>
          <w:szCs w:val="21"/>
        </w:rPr>
        <w:t xml:space="preserve">la </w:t>
      </w:r>
      <w:r w:rsidR="00CD47A7" w:rsidRPr="091DAD45">
        <w:rPr>
          <w:rFonts w:asciiTheme="minorHAnsi" w:hAnsiTheme="minorHAnsi" w:cstheme="minorBidi"/>
          <w:b/>
          <w:bCs/>
          <w:sz w:val="21"/>
          <w:szCs w:val="21"/>
        </w:rPr>
        <w:t xml:space="preserve">Coppa del </w:t>
      </w:r>
      <w:r w:rsidR="00284922" w:rsidRPr="091DAD45">
        <w:rPr>
          <w:rFonts w:asciiTheme="minorHAnsi" w:hAnsiTheme="minorHAnsi" w:cstheme="minorBidi"/>
          <w:b/>
          <w:bCs/>
          <w:sz w:val="21"/>
          <w:szCs w:val="21"/>
        </w:rPr>
        <w:t>M</w:t>
      </w:r>
      <w:r w:rsidR="00CD47A7" w:rsidRPr="091DAD45">
        <w:rPr>
          <w:rFonts w:asciiTheme="minorHAnsi" w:hAnsiTheme="minorHAnsi" w:cstheme="minorBidi"/>
          <w:b/>
          <w:bCs/>
          <w:sz w:val="21"/>
          <w:szCs w:val="21"/>
        </w:rPr>
        <w:t xml:space="preserve">ondo di </w:t>
      </w:r>
      <w:r w:rsidR="00CD47A7" w:rsidRPr="004E0BF3">
        <w:rPr>
          <w:rFonts w:asciiTheme="minorHAnsi" w:hAnsiTheme="minorHAnsi" w:cstheme="minorBidi"/>
          <w:b/>
          <w:bCs/>
          <w:color w:val="000000" w:themeColor="text1"/>
          <w:sz w:val="21"/>
          <w:szCs w:val="21"/>
        </w:rPr>
        <w:t>Snow</w:t>
      </w:r>
      <w:r w:rsidR="00687843" w:rsidRPr="004E0BF3">
        <w:rPr>
          <w:rFonts w:asciiTheme="minorHAnsi" w:hAnsiTheme="minorHAnsi" w:cstheme="minorBidi"/>
          <w:b/>
          <w:bCs/>
          <w:color w:val="000000" w:themeColor="text1"/>
          <w:sz w:val="21"/>
          <w:szCs w:val="21"/>
        </w:rPr>
        <w:t>board</w:t>
      </w:r>
      <w:r w:rsidR="00CD47A7" w:rsidRPr="004E0BF3">
        <w:rPr>
          <w:rFonts w:asciiTheme="minorHAnsi" w:hAnsiTheme="minorHAnsi" w:cstheme="minorBidi"/>
          <w:b/>
          <w:bCs/>
          <w:color w:val="000000" w:themeColor="text1"/>
          <w:sz w:val="21"/>
          <w:szCs w:val="21"/>
        </w:rPr>
        <w:t xml:space="preserve">cross </w:t>
      </w:r>
      <w:r w:rsidR="00CD47A7" w:rsidRPr="091DAD45">
        <w:rPr>
          <w:rFonts w:asciiTheme="minorHAnsi" w:hAnsiTheme="minorHAnsi" w:cstheme="minorBidi"/>
          <w:b/>
          <w:bCs/>
          <w:sz w:val="21"/>
          <w:szCs w:val="21"/>
        </w:rPr>
        <w:t>a Cervinia</w:t>
      </w:r>
      <w:r w:rsidR="00CD47A7" w:rsidRPr="091DAD45">
        <w:rPr>
          <w:rFonts w:asciiTheme="minorHAnsi" w:hAnsiTheme="minorHAnsi" w:cstheme="minorBidi"/>
          <w:sz w:val="21"/>
          <w:szCs w:val="21"/>
        </w:rPr>
        <w:t xml:space="preserve"> </w:t>
      </w:r>
      <w:r w:rsidR="00F32F87" w:rsidRPr="091DAD45">
        <w:rPr>
          <w:rFonts w:asciiTheme="minorHAnsi" w:hAnsiTheme="minorHAnsi" w:cstheme="minorBidi"/>
          <w:sz w:val="21"/>
          <w:szCs w:val="21"/>
        </w:rPr>
        <w:t>(</w:t>
      </w:r>
      <w:r w:rsidR="00CD47A7" w:rsidRPr="091DAD45">
        <w:rPr>
          <w:rFonts w:asciiTheme="minorHAnsi" w:hAnsiTheme="minorHAnsi" w:cstheme="minorBidi"/>
          <w:sz w:val="21"/>
          <w:szCs w:val="21"/>
        </w:rPr>
        <w:t xml:space="preserve">le due località </w:t>
      </w:r>
      <w:r w:rsidR="00F32F87" w:rsidRPr="091DAD45">
        <w:rPr>
          <w:rFonts w:asciiTheme="minorHAnsi" w:hAnsiTheme="minorHAnsi" w:cstheme="minorBidi"/>
          <w:sz w:val="21"/>
          <w:szCs w:val="21"/>
        </w:rPr>
        <w:t>tra i co-espositori valdostani presenti in fiera)</w:t>
      </w:r>
      <w:r w:rsidR="00D17121" w:rsidRPr="091DAD45">
        <w:rPr>
          <w:rFonts w:asciiTheme="minorHAnsi" w:hAnsiTheme="minorHAnsi" w:cstheme="minorBidi"/>
          <w:sz w:val="21"/>
          <w:szCs w:val="21"/>
        </w:rPr>
        <w:t xml:space="preserve">: questi </w:t>
      </w:r>
      <w:r w:rsidR="0083610B" w:rsidRPr="091DAD45">
        <w:rPr>
          <w:rFonts w:asciiTheme="minorHAnsi" w:hAnsiTheme="minorHAnsi" w:cstheme="minorBidi"/>
          <w:sz w:val="21"/>
          <w:szCs w:val="21"/>
        </w:rPr>
        <w:t>due</w:t>
      </w:r>
      <w:r w:rsidR="00D17121" w:rsidRPr="091DAD45">
        <w:rPr>
          <w:rFonts w:asciiTheme="minorHAnsi" w:hAnsiTheme="minorHAnsi" w:cstheme="minorBidi"/>
          <w:sz w:val="21"/>
          <w:szCs w:val="21"/>
        </w:rPr>
        <w:t xml:space="preserve"> prestigiosi appuntamenti sono </w:t>
      </w:r>
      <w:r w:rsidR="003E4FD3" w:rsidRPr="091DAD45">
        <w:rPr>
          <w:rFonts w:asciiTheme="minorHAnsi" w:hAnsiTheme="minorHAnsi" w:cstheme="minorBidi"/>
          <w:sz w:val="21"/>
          <w:szCs w:val="21"/>
        </w:rPr>
        <w:t xml:space="preserve">solo la punta dell’Iceberg </w:t>
      </w:r>
      <w:r w:rsidR="003B654C" w:rsidRPr="091DAD45">
        <w:rPr>
          <w:rFonts w:asciiTheme="minorHAnsi" w:hAnsiTheme="minorHAnsi" w:cstheme="minorBidi"/>
          <w:sz w:val="21"/>
          <w:szCs w:val="21"/>
        </w:rPr>
        <w:t>di un</w:t>
      </w:r>
      <w:r w:rsidR="00135DDD" w:rsidRPr="091DAD45">
        <w:rPr>
          <w:rFonts w:asciiTheme="minorHAnsi" w:hAnsiTheme="minorHAnsi" w:cstheme="minorBidi"/>
          <w:sz w:val="21"/>
          <w:szCs w:val="21"/>
        </w:rPr>
        <w:t xml:space="preserve">a stagione </w:t>
      </w:r>
      <w:r w:rsidR="003B654C" w:rsidRPr="091DAD45">
        <w:rPr>
          <w:rFonts w:asciiTheme="minorHAnsi" w:hAnsiTheme="minorHAnsi" w:cstheme="minorBidi"/>
          <w:sz w:val="21"/>
          <w:szCs w:val="21"/>
        </w:rPr>
        <w:t xml:space="preserve">che si preannuncia all’insegna delle grandi emozioni </w:t>
      </w:r>
      <w:r w:rsidR="00135DDD" w:rsidRPr="091DAD45">
        <w:rPr>
          <w:rFonts w:asciiTheme="minorHAnsi" w:hAnsiTheme="minorHAnsi" w:cstheme="minorBidi"/>
          <w:sz w:val="21"/>
          <w:szCs w:val="21"/>
        </w:rPr>
        <w:t xml:space="preserve">degli sport invernali. </w:t>
      </w:r>
    </w:p>
    <w:p w14:paraId="1F418066" w14:textId="1F2AC9AB" w:rsidR="0079750C" w:rsidRPr="00ED4ABB" w:rsidRDefault="00257AC9" w:rsidP="091DAD45">
      <w:pPr>
        <w:spacing w:before="60"/>
        <w:jc w:val="both"/>
        <w:rPr>
          <w:rFonts w:asciiTheme="minorHAnsi" w:hAnsiTheme="minorHAnsi" w:cstheme="minorBidi"/>
          <w:sz w:val="21"/>
          <w:szCs w:val="21"/>
        </w:rPr>
      </w:pPr>
      <w:r w:rsidRPr="00ED4ABB">
        <w:rPr>
          <w:rFonts w:asciiTheme="minorHAnsi" w:hAnsiTheme="minorHAnsi" w:cstheme="minorBidi"/>
          <w:sz w:val="21"/>
          <w:szCs w:val="21"/>
        </w:rPr>
        <w:t>“</w:t>
      </w:r>
      <w:r w:rsidR="00217C47" w:rsidRPr="00ED4ABB">
        <w:rPr>
          <w:rFonts w:asciiTheme="minorHAnsi" w:hAnsiTheme="minorHAnsi" w:cstheme="minorBidi"/>
          <w:b/>
          <w:bCs/>
          <w:i/>
          <w:iCs/>
          <w:sz w:val="21"/>
          <w:szCs w:val="21"/>
        </w:rPr>
        <w:t>L</w:t>
      </w:r>
      <w:r w:rsidR="006037CE" w:rsidRPr="00ED4ABB">
        <w:rPr>
          <w:rFonts w:asciiTheme="minorHAnsi" w:hAnsiTheme="minorHAnsi" w:cstheme="minorBidi"/>
          <w:b/>
          <w:bCs/>
          <w:i/>
          <w:iCs/>
          <w:sz w:val="21"/>
          <w:szCs w:val="21"/>
        </w:rPr>
        <w:t xml:space="preserve">o sport </w:t>
      </w:r>
      <w:r w:rsidR="00674DD9" w:rsidRPr="00ED4ABB">
        <w:rPr>
          <w:rFonts w:asciiTheme="minorHAnsi" w:hAnsiTheme="minorHAnsi" w:cstheme="minorBidi"/>
          <w:b/>
          <w:bCs/>
          <w:i/>
          <w:iCs/>
          <w:sz w:val="21"/>
          <w:szCs w:val="21"/>
        </w:rPr>
        <w:t xml:space="preserve">è un potente richiamo </w:t>
      </w:r>
      <w:r w:rsidR="001D44B7" w:rsidRPr="00ED4ABB">
        <w:rPr>
          <w:rFonts w:asciiTheme="minorHAnsi" w:hAnsiTheme="minorHAnsi" w:cstheme="minorBidi"/>
          <w:b/>
          <w:bCs/>
          <w:i/>
          <w:iCs/>
          <w:sz w:val="21"/>
          <w:szCs w:val="21"/>
        </w:rPr>
        <w:t xml:space="preserve">per </w:t>
      </w:r>
      <w:r w:rsidR="009F0760" w:rsidRPr="00ED4ABB">
        <w:rPr>
          <w:rFonts w:asciiTheme="minorHAnsi" w:hAnsiTheme="minorHAnsi" w:cstheme="minorBidi"/>
          <w:b/>
          <w:bCs/>
          <w:i/>
          <w:iCs/>
          <w:sz w:val="21"/>
          <w:szCs w:val="21"/>
        </w:rPr>
        <w:t>appassionati</w:t>
      </w:r>
      <w:r w:rsidR="00A728F8" w:rsidRPr="00ED4ABB">
        <w:rPr>
          <w:rFonts w:asciiTheme="minorHAnsi" w:hAnsiTheme="minorHAnsi" w:cstheme="minorBidi"/>
          <w:i/>
          <w:iCs/>
          <w:sz w:val="21"/>
          <w:szCs w:val="21"/>
        </w:rPr>
        <w:t xml:space="preserve"> provenienti da tutto il mondo</w:t>
      </w:r>
      <w:r w:rsidR="009F0760" w:rsidRPr="00ED4ABB">
        <w:rPr>
          <w:rFonts w:asciiTheme="minorHAnsi" w:hAnsiTheme="minorHAnsi" w:cstheme="minorBidi"/>
          <w:i/>
          <w:iCs/>
          <w:sz w:val="21"/>
          <w:szCs w:val="21"/>
        </w:rPr>
        <w:t xml:space="preserve"> </w:t>
      </w:r>
      <w:r w:rsidR="00B00085" w:rsidRPr="00ED4ABB">
        <w:rPr>
          <w:rFonts w:asciiTheme="minorHAnsi" w:hAnsiTheme="minorHAnsi" w:cstheme="minorBidi"/>
          <w:i/>
          <w:iCs/>
          <w:sz w:val="21"/>
          <w:szCs w:val="21"/>
        </w:rPr>
        <w:t>che</w:t>
      </w:r>
      <w:r w:rsidR="00B8141F" w:rsidRPr="00ED4ABB">
        <w:rPr>
          <w:rFonts w:asciiTheme="minorHAnsi" w:hAnsiTheme="minorHAnsi" w:cstheme="minorBidi"/>
          <w:i/>
          <w:iCs/>
          <w:sz w:val="21"/>
          <w:szCs w:val="21"/>
        </w:rPr>
        <w:t>,</w:t>
      </w:r>
      <w:r w:rsidR="00B00085" w:rsidRPr="00ED4ABB">
        <w:rPr>
          <w:rFonts w:asciiTheme="minorHAnsi" w:hAnsiTheme="minorHAnsi" w:cstheme="minorBidi"/>
          <w:i/>
          <w:iCs/>
          <w:sz w:val="21"/>
          <w:szCs w:val="21"/>
        </w:rPr>
        <w:t xml:space="preserve"> attirati da queste grandi manifestazioni</w:t>
      </w:r>
      <w:r w:rsidR="00B8141F" w:rsidRPr="00ED4ABB">
        <w:rPr>
          <w:rFonts w:asciiTheme="minorHAnsi" w:hAnsiTheme="minorHAnsi" w:cstheme="minorBidi"/>
          <w:i/>
          <w:iCs/>
          <w:sz w:val="21"/>
          <w:szCs w:val="21"/>
        </w:rPr>
        <w:t>,</w:t>
      </w:r>
      <w:r w:rsidR="00B00085" w:rsidRPr="00ED4ABB">
        <w:rPr>
          <w:rFonts w:asciiTheme="minorHAnsi" w:hAnsiTheme="minorHAnsi" w:cstheme="minorBidi"/>
          <w:i/>
          <w:iCs/>
          <w:sz w:val="21"/>
          <w:szCs w:val="21"/>
        </w:rPr>
        <w:t xml:space="preserve"> avran</w:t>
      </w:r>
      <w:r w:rsidR="007C689E" w:rsidRPr="00ED4ABB">
        <w:rPr>
          <w:rFonts w:asciiTheme="minorHAnsi" w:hAnsiTheme="minorHAnsi" w:cstheme="minorBidi"/>
          <w:i/>
          <w:iCs/>
          <w:sz w:val="21"/>
          <w:szCs w:val="21"/>
        </w:rPr>
        <w:t>no modo di scoprire le meraviglie de</w:t>
      </w:r>
      <w:r w:rsidR="7BF623F2" w:rsidRPr="00ED4ABB">
        <w:rPr>
          <w:rFonts w:asciiTheme="minorHAnsi" w:hAnsiTheme="minorHAnsi" w:cstheme="minorBidi"/>
          <w:i/>
          <w:iCs/>
          <w:sz w:val="21"/>
          <w:szCs w:val="21"/>
        </w:rPr>
        <w:t xml:space="preserve">i nostri territori </w:t>
      </w:r>
      <w:r w:rsidR="00B8141F" w:rsidRPr="00ED4ABB">
        <w:rPr>
          <w:rFonts w:asciiTheme="minorHAnsi" w:hAnsiTheme="minorHAnsi" w:cstheme="minorBidi"/>
          <w:i/>
          <w:iCs/>
          <w:sz w:val="21"/>
          <w:szCs w:val="21"/>
        </w:rPr>
        <w:t>e</w:t>
      </w:r>
      <w:r w:rsidR="00463CEC" w:rsidRPr="00ED4ABB">
        <w:rPr>
          <w:rFonts w:asciiTheme="minorHAnsi" w:hAnsiTheme="minorHAnsi" w:cstheme="minorBidi"/>
          <w:i/>
          <w:iCs/>
          <w:sz w:val="21"/>
          <w:szCs w:val="21"/>
        </w:rPr>
        <w:t xml:space="preserve"> magari</w:t>
      </w:r>
      <w:r w:rsidR="00B8141F" w:rsidRPr="00ED4ABB">
        <w:rPr>
          <w:rFonts w:asciiTheme="minorHAnsi" w:hAnsiTheme="minorHAnsi" w:cstheme="minorBidi"/>
          <w:i/>
          <w:iCs/>
          <w:sz w:val="21"/>
          <w:szCs w:val="21"/>
        </w:rPr>
        <w:t xml:space="preserve"> di </w:t>
      </w:r>
      <w:r w:rsidR="00BC5415" w:rsidRPr="00ED4ABB">
        <w:rPr>
          <w:rFonts w:asciiTheme="minorHAnsi" w:hAnsiTheme="minorHAnsi" w:cstheme="minorBidi"/>
          <w:i/>
          <w:iCs/>
          <w:sz w:val="21"/>
          <w:szCs w:val="21"/>
        </w:rPr>
        <w:t>cimenta</w:t>
      </w:r>
      <w:r w:rsidR="00B8141F" w:rsidRPr="00ED4ABB">
        <w:rPr>
          <w:rFonts w:asciiTheme="minorHAnsi" w:hAnsiTheme="minorHAnsi" w:cstheme="minorBidi"/>
          <w:i/>
          <w:iCs/>
          <w:sz w:val="21"/>
          <w:szCs w:val="21"/>
        </w:rPr>
        <w:t>r</w:t>
      </w:r>
      <w:r w:rsidR="00BC5415" w:rsidRPr="00ED4ABB">
        <w:rPr>
          <w:rFonts w:asciiTheme="minorHAnsi" w:hAnsiTheme="minorHAnsi" w:cstheme="minorBidi"/>
          <w:i/>
          <w:iCs/>
          <w:sz w:val="21"/>
          <w:szCs w:val="21"/>
        </w:rPr>
        <w:t xml:space="preserve">si </w:t>
      </w:r>
      <w:r w:rsidR="007261C6" w:rsidRPr="00ED4ABB">
        <w:rPr>
          <w:rFonts w:asciiTheme="minorHAnsi" w:hAnsiTheme="minorHAnsi" w:cstheme="minorBidi"/>
          <w:i/>
          <w:iCs/>
          <w:sz w:val="21"/>
          <w:szCs w:val="21"/>
        </w:rPr>
        <w:t>sulle piste dei loro campioni</w:t>
      </w:r>
      <w:r w:rsidR="00217C47" w:rsidRPr="00ED4ABB">
        <w:rPr>
          <w:rFonts w:asciiTheme="minorHAnsi" w:hAnsiTheme="minorHAnsi" w:cstheme="minorBidi"/>
          <w:i/>
          <w:iCs/>
          <w:sz w:val="21"/>
          <w:szCs w:val="21"/>
        </w:rPr>
        <w:t xml:space="preserve"> - </w:t>
      </w:r>
      <w:r w:rsidR="003D170F" w:rsidRPr="004E0BF3">
        <w:rPr>
          <w:rFonts w:asciiTheme="minorHAnsi" w:hAnsiTheme="minorHAnsi" w:cstheme="minorBidi"/>
          <w:color w:val="000000" w:themeColor="text1"/>
          <w:sz w:val="21"/>
          <w:szCs w:val="21"/>
        </w:rPr>
        <w:t xml:space="preserve">afferma Giulio </w:t>
      </w:r>
      <w:r w:rsidR="00217C47" w:rsidRPr="00ED4ABB">
        <w:rPr>
          <w:rFonts w:asciiTheme="minorHAnsi" w:hAnsiTheme="minorHAnsi" w:cstheme="minorBidi"/>
          <w:sz w:val="21"/>
          <w:szCs w:val="21"/>
        </w:rPr>
        <w:t xml:space="preserve">Grosjacques - </w:t>
      </w:r>
      <w:r w:rsidR="00217C47" w:rsidRPr="00ED4ABB">
        <w:rPr>
          <w:rFonts w:asciiTheme="minorHAnsi" w:hAnsiTheme="minorHAnsi" w:cstheme="minorBidi"/>
          <w:i/>
          <w:iCs/>
          <w:sz w:val="21"/>
          <w:szCs w:val="21"/>
        </w:rPr>
        <w:t>c</w:t>
      </w:r>
      <w:r w:rsidR="00BC5415" w:rsidRPr="00ED4ABB">
        <w:rPr>
          <w:rFonts w:asciiTheme="minorHAnsi" w:hAnsiTheme="minorHAnsi" w:cstheme="minorBidi"/>
          <w:i/>
          <w:iCs/>
          <w:sz w:val="21"/>
          <w:szCs w:val="21"/>
        </w:rPr>
        <w:t xml:space="preserve">iò non riguarda soltanto gli sport invernali e il turismo della neve, ma anche </w:t>
      </w:r>
      <w:r w:rsidR="00117A31" w:rsidRPr="00ED4ABB">
        <w:rPr>
          <w:rFonts w:asciiTheme="minorHAnsi" w:hAnsiTheme="minorHAnsi" w:cstheme="minorBidi"/>
          <w:i/>
          <w:iCs/>
          <w:sz w:val="21"/>
          <w:szCs w:val="21"/>
        </w:rPr>
        <w:t xml:space="preserve">un appuntamento come </w:t>
      </w:r>
      <w:r w:rsidR="000A3987" w:rsidRPr="00ED4ABB">
        <w:rPr>
          <w:rFonts w:asciiTheme="minorHAnsi" w:hAnsiTheme="minorHAnsi" w:cstheme="minorBidi"/>
          <w:b/>
          <w:bCs/>
          <w:i/>
          <w:iCs/>
          <w:sz w:val="21"/>
          <w:szCs w:val="21"/>
        </w:rPr>
        <w:t xml:space="preserve">la Coppa del </w:t>
      </w:r>
      <w:r w:rsidR="00D3507F" w:rsidRPr="00ED4ABB">
        <w:rPr>
          <w:rFonts w:asciiTheme="minorHAnsi" w:hAnsiTheme="minorHAnsi" w:cstheme="minorBidi"/>
          <w:b/>
          <w:bCs/>
          <w:i/>
          <w:iCs/>
          <w:sz w:val="21"/>
          <w:szCs w:val="21"/>
        </w:rPr>
        <w:t>Mondo di MTB</w:t>
      </w:r>
      <w:r w:rsidR="00D3507F" w:rsidRPr="00ED4ABB">
        <w:rPr>
          <w:rFonts w:asciiTheme="minorHAnsi" w:hAnsiTheme="minorHAnsi" w:cstheme="minorBidi"/>
          <w:i/>
          <w:iCs/>
          <w:sz w:val="21"/>
          <w:szCs w:val="21"/>
        </w:rPr>
        <w:t xml:space="preserve">, che </w:t>
      </w:r>
      <w:r w:rsidR="00D3507F" w:rsidRPr="00ED4ABB">
        <w:rPr>
          <w:rFonts w:asciiTheme="minorHAnsi" w:hAnsiTheme="minorHAnsi" w:cstheme="minorBidi"/>
          <w:b/>
          <w:bCs/>
          <w:i/>
          <w:iCs/>
          <w:sz w:val="21"/>
          <w:szCs w:val="21"/>
        </w:rPr>
        <w:t>sarà di casa a La Thuile per le tre stagioni 2025, 26 e 27</w:t>
      </w:r>
      <w:r w:rsidR="00F35A4E" w:rsidRPr="00ED4ABB">
        <w:rPr>
          <w:rFonts w:asciiTheme="minorHAnsi" w:hAnsiTheme="minorHAnsi" w:cstheme="minorBidi"/>
          <w:i/>
          <w:iCs/>
          <w:sz w:val="21"/>
          <w:szCs w:val="21"/>
        </w:rPr>
        <w:t>”</w:t>
      </w:r>
      <w:r w:rsidR="0035268E" w:rsidRPr="00ED4ABB">
        <w:rPr>
          <w:rFonts w:asciiTheme="minorHAnsi" w:hAnsiTheme="minorHAnsi" w:cstheme="minorBidi"/>
          <w:sz w:val="21"/>
          <w:szCs w:val="21"/>
        </w:rPr>
        <w:t>.</w:t>
      </w:r>
    </w:p>
    <w:p w14:paraId="16892EEB" w14:textId="53CACFEE" w:rsidR="000A70D0" w:rsidRDefault="000A70D0" w:rsidP="14156581">
      <w:pPr>
        <w:spacing w:before="60"/>
        <w:jc w:val="both"/>
        <w:rPr>
          <w:rFonts w:asciiTheme="minorHAnsi" w:hAnsiTheme="minorHAnsi" w:cstheme="minorBidi"/>
          <w:sz w:val="21"/>
          <w:szCs w:val="21"/>
        </w:rPr>
      </w:pPr>
    </w:p>
    <w:p w14:paraId="526061F9" w14:textId="52E8B989" w:rsidR="14156581" w:rsidRDefault="14156581" w:rsidP="091DAD45">
      <w:pPr>
        <w:spacing w:before="60"/>
        <w:jc w:val="both"/>
        <w:rPr>
          <w:rFonts w:asciiTheme="minorHAnsi" w:hAnsiTheme="minorHAnsi" w:cstheme="minorBidi"/>
          <w:sz w:val="22"/>
          <w:szCs w:val="22"/>
        </w:rPr>
      </w:pPr>
      <w:r w:rsidRPr="091DAD45">
        <w:rPr>
          <w:rFonts w:asciiTheme="minorHAnsi" w:hAnsiTheme="minorHAnsi" w:cstheme="minorBidi"/>
          <w:b/>
          <w:bCs/>
          <w:sz w:val="22"/>
          <w:szCs w:val="22"/>
        </w:rPr>
        <w:t>Inverno 2024/25: una telecabina dal centro di Aosta al Couis (Pila) in 30 minuti</w:t>
      </w:r>
    </w:p>
    <w:p w14:paraId="1D09F8B9" w14:textId="2D161DF4" w:rsidR="14156581" w:rsidRDefault="14156581" w:rsidP="14156581">
      <w:pPr>
        <w:spacing w:before="60"/>
        <w:jc w:val="both"/>
        <w:rPr>
          <w:rFonts w:asciiTheme="minorHAnsi" w:hAnsiTheme="minorHAnsi" w:cstheme="minorBidi"/>
          <w:sz w:val="21"/>
          <w:szCs w:val="21"/>
        </w:rPr>
      </w:pPr>
      <w:r w:rsidRPr="091DAD45">
        <w:rPr>
          <w:rFonts w:asciiTheme="minorHAnsi" w:hAnsiTheme="minorHAnsi" w:cstheme="minorBidi"/>
          <w:sz w:val="21"/>
          <w:szCs w:val="21"/>
        </w:rPr>
        <w:t xml:space="preserve">Tra le novità principali presentate al prossimo TTG Travel Experience dalla </w:t>
      </w:r>
      <w:r w:rsidR="003D170F" w:rsidRPr="00DF6C87">
        <w:rPr>
          <w:rFonts w:asciiTheme="minorHAnsi" w:hAnsiTheme="minorHAnsi" w:cstheme="minorBidi"/>
          <w:color w:val="000000" w:themeColor="text1"/>
          <w:sz w:val="21"/>
          <w:szCs w:val="21"/>
        </w:rPr>
        <w:t>R</w:t>
      </w:r>
      <w:r w:rsidRPr="00DF6C87">
        <w:rPr>
          <w:rFonts w:asciiTheme="minorHAnsi" w:hAnsiTheme="minorHAnsi" w:cstheme="minorBidi"/>
          <w:color w:val="000000" w:themeColor="text1"/>
          <w:sz w:val="21"/>
          <w:szCs w:val="21"/>
        </w:rPr>
        <w:t xml:space="preserve">egione </w:t>
      </w:r>
      <w:r w:rsidRPr="091DAD45">
        <w:rPr>
          <w:rFonts w:asciiTheme="minorHAnsi" w:hAnsiTheme="minorHAnsi" w:cstheme="minorBidi"/>
          <w:sz w:val="21"/>
          <w:szCs w:val="21"/>
        </w:rPr>
        <w:t xml:space="preserve">Valle d’Aosta ci sarà sicuramente l’inaugurazione, </w:t>
      </w:r>
      <w:r w:rsidR="6ADFEF62" w:rsidRPr="091DAD45">
        <w:rPr>
          <w:rFonts w:asciiTheme="minorHAnsi" w:hAnsiTheme="minorHAnsi" w:cstheme="minorBidi"/>
          <w:sz w:val="21"/>
          <w:szCs w:val="21"/>
        </w:rPr>
        <w:t xml:space="preserve">prevista </w:t>
      </w:r>
      <w:r w:rsidRPr="091DAD45">
        <w:rPr>
          <w:rFonts w:asciiTheme="minorHAnsi" w:hAnsiTheme="minorHAnsi" w:cstheme="minorBidi"/>
          <w:sz w:val="21"/>
          <w:szCs w:val="21"/>
        </w:rPr>
        <w:t xml:space="preserve">per il prossimo inverno, della </w:t>
      </w:r>
      <w:r w:rsidRPr="091DAD45">
        <w:rPr>
          <w:rFonts w:asciiTheme="minorHAnsi" w:hAnsiTheme="minorHAnsi" w:cstheme="minorBidi"/>
          <w:b/>
          <w:bCs/>
          <w:sz w:val="21"/>
          <w:szCs w:val="21"/>
        </w:rPr>
        <w:t>nuova telecabina a 10 posti Couis 1,</w:t>
      </w:r>
      <w:r w:rsidRPr="091DAD45">
        <w:rPr>
          <w:rFonts w:asciiTheme="minorHAnsi" w:hAnsiTheme="minorHAnsi" w:cstheme="minorBidi"/>
          <w:sz w:val="21"/>
          <w:szCs w:val="21"/>
        </w:rPr>
        <w:t xml:space="preserve"> che rappresenterà il secondo troncone della Pila-Couis andando così a sostituire la storica seggiovia risalente a fine anni Ottanta. Il progetto rappresenta una svolta per gli appassionati di sci e mountain bike, offrendo un’esperienza sportiva per tutti i livelli ed età. Inoltre, l’accessibilità sarà garantita anche a coloro che desiderano semplicemente ammirare uno dei panorami più spettacolari delle Alpi, con vista su Monte Bianco, Cervino, Monte Rosa, Grivola e Gran Paradiso.</w:t>
      </w:r>
    </w:p>
    <w:p w14:paraId="24CB2DD4" w14:textId="2DCB28F0" w:rsidR="14156581" w:rsidRPr="00C516BD" w:rsidRDefault="14156581" w:rsidP="14156581">
      <w:pPr>
        <w:spacing w:before="60"/>
        <w:jc w:val="both"/>
        <w:rPr>
          <w:rFonts w:asciiTheme="minorHAnsi" w:hAnsiTheme="minorHAnsi" w:cstheme="minorBidi"/>
          <w:b/>
          <w:bCs/>
          <w:sz w:val="21"/>
          <w:szCs w:val="21"/>
        </w:rPr>
      </w:pPr>
      <w:r w:rsidRPr="14156581">
        <w:rPr>
          <w:rFonts w:asciiTheme="minorHAnsi" w:hAnsiTheme="minorHAnsi" w:cstheme="minorBidi"/>
          <w:sz w:val="21"/>
          <w:szCs w:val="21"/>
        </w:rPr>
        <w:t xml:space="preserve">Dal centro di Aosta, dunque, sarà possibile superare, sci ai piedi, un dislivello di 2.200 m in appena mezz’ora, raggiungendo il nuovo rifugio </w:t>
      </w:r>
      <w:r w:rsidRPr="14156581">
        <w:rPr>
          <w:rFonts w:asciiTheme="minorHAnsi" w:hAnsiTheme="minorHAnsi" w:cstheme="minorBidi"/>
          <w:b/>
          <w:bCs/>
          <w:sz w:val="21"/>
          <w:szCs w:val="21"/>
        </w:rPr>
        <w:t xml:space="preserve">Stella del Couis </w:t>
      </w:r>
      <w:r w:rsidRPr="14156581">
        <w:rPr>
          <w:rFonts w:asciiTheme="minorHAnsi" w:hAnsiTheme="minorHAnsi" w:cstheme="minorBidi"/>
          <w:sz w:val="21"/>
          <w:szCs w:val="21"/>
        </w:rPr>
        <w:t xml:space="preserve">(i cui lavori termineranno in tempo per la stagione estiva 2025). </w:t>
      </w:r>
    </w:p>
    <w:p w14:paraId="4072B7FD" w14:textId="3FEEE569" w:rsidR="006F2332" w:rsidRDefault="006F2332" w:rsidP="14156581">
      <w:pPr>
        <w:spacing w:before="60"/>
        <w:jc w:val="both"/>
        <w:rPr>
          <w:rFonts w:asciiTheme="minorHAnsi" w:hAnsiTheme="minorHAnsi" w:cstheme="minorBidi"/>
          <w:sz w:val="21"/>
          <w:szCs w:val="21"/>
        </w:rPr>
      </w:pPr>
      <w:r w:rsidRPr="091DAD45">
        <w:rPr>
          <w:rFonts w:asciiTheme="minorHAnsi" w:hAnsiTheme="minorHAnsi" w:cstheme="minorBidi"/>
          <w:sz w:val="21"/>
          <w:szCs w:val="21"/>
        </w:rPr>
        <w:t>In occasione della fiera saranno anche illustrate le date di apertura di tutti i comprensori sciistici della regione</w:t>
      </w:r>
      <w:r w:rsidR="00ED4ABB">
        <w:rPr>
          <w:rFonts w:asciiTheme="minorHAnsi" w:hAnsiTheme="minorHAnsi" w:cstheme="minorBidi"/>
          <w:sz w:val="21"/>
          <w:szCs w:val="21"/>
        </w:rPr>
        <w:t>.</w:t>
      </w:r>
    </w:p>
    <w:p w14:paraId="3D8A0BE8" w14:textId="77777777" w:rsidR="004E0BF3" w:rsidRDefault="14156581" w:rsidP="14156581">
      <w:pPr>
        <w:spacing w:before="60"/>
        <w:jc w:val="both"/>
        <w:rPr>
          <w:rFonts w:asciiTheme="minorHAnsi" w:hAnsiTheme="minorHAnsi" w:cstheme="minorBidi"/>
          <w:b/>
          <w:bCs/>
          <w:sz w:val="21"/>
          <w:szCs w:val="21"/>
        </w:rPr>
      </w:pPr>
      <w:r w:rsidRPr="14156581">
        <w:rPr>
          <w:rFonts w:asciiTheme="minorHAnsi" w:hAnsiTheme="minorHAnsi" w:cstheme="minorBidi"/>
          <w:b/>
          <w:bCs/>
          <w:sz w:val="21"/>
          <w:szCs w:val="21"/>
        </w:rPr>
        <w:t>Ecco l’elenco dei co-espositori valdostani al prossimo TTG Travel Experience</w:t>
      </w:r>
      <w:r w:rsidR="004E0BF3">
        <w:rPr>
          <w:rFonts w:asciiTheme="minorHAnsi" w:hAnsiTheme="minorHAnsi" w:cstheme="minorBidi"/>
          <w:b/>
          <w:bCs/>
          <w:sz w:val="21"/>
          <w:szCs w:val="21"/>
        </w:rPr>
        <w:t>:</w:t>
      </w:r>
    </w:p>
    <w:p w14:paraId="3A55C58B" w14:textId="764EFEB2" w:rsidR="00AE0EA5" w:rsidRPr="004E0BF3" w:rsidRDefault="004E0BF3" w:rsidP="009C4EAF">
      <w:pPr>
        <w:spacing w:before="60"/>
        <w:jc w:val="both"/>
        <w:rPr>
          <w:rFonts w:asciiTheme="minorHAnsi" w:hAnsiTheme="minorHAnsi" w:cstheme="minorBidi"/>
          <w:color w:val="000000" w:themeColor="text1"/>
          <w:sz w:val="21"/>
          <w:szCs w:val="21"/>
        </w:rPr>
      </w:pPr>
      <w:r w:rsidRPr="004E0BF3">
        <w:rPr>
          <w:rFonts w:asciiTheme="minorHAnsi" w:hAnsiTheme="minorHAnsi" w:cstheme="minorBidi"/>
          <w:color w:val="000000" w:themeColor="text1"/>
          <w:sz w:val="21"/>
          <w:szCs w:val="21"/>
        </w:rPr>
        <w:t>Associazione Forte Di Bard; Consorzio Turistico Val D’</w:t>
      </w:r>
      <w:r>
        <w:rPr>
          <w:rFonts w:asciiTheme="minorHAnsi" w:hAnsiTheme="minorHAnsi" w:cstheme="minorBidi"/>
          <w:color w:val="000000" w:themeColor="text1"/>
          <w:sz w:val="21"/>
          <w:szCs w:val="21"/>
        </w:rPr>
        <w:t>A</w:t>
      </w:r>
      <w:r w:rsidRPr="004E0BF3">
        <w:rPr>
          <w:rFonts w:asciiTheme="minorHAnsi" w:hAnsiTheme="minorHAnsi" w:cstheme="minorBidi"/>
          <w:color w:val="000000" w:themeColor="text1"/>
          <w:sz w:val="21"/>
          <w:szCs w:val="21"/>
        </w:rPr>
        <w:t xml:space="preserve">yas Monterosa; Adava Servizi Srl </w:t>
      </w:r>
      <w:r>
        <w:rPr>
          <w:rFonts w:asciiTheme="minorHAnsi" w:hAnsiTheme="minorHAnsi" w:cstheme="minorBidi"/>
          <w:color w:val="000000" w:themeColor="text1"/>
          <w:sz w:val="21"/>
          <w:szCs w:val="21"/>
        </w:rPr>
        <w:t>a</w:t>
      </w:r>
      <w:r w:rsidRPr="004E0BF3">
        <w:rPr>
          <w:rFonts w:asciiTheme="minorHAnsi" w:hAnsiTheme="minorHAnsi" w:cstheme="minorBidi"/>
          <w:color w:val="000000" w:themeColor="text1"/>
          <w:sz w:val="21"/>
          <w:szCs w:val="21"/>
        </w:rPr>
        <w:t xml:space="preserve"> </w:t>
      </w:r>
      <w:r>
        <w:rPr>
          <w:rFonts w:asciiTheme="minorHAnsi" w:hAnsiTheme="minorHAnsi" w:cstheme="minorBidi"/>
          <w:color w:val="000000" w:themeColor="text1"/>
          <w:sz w:val="21"/>
          <w:szCs w:val="21"/>
        </w:rPr>
        <w:t>s</w:t>
      </w:r>
      <w:r w:rsidRPr="004E0BF3">
        <w:rPr>
          <w:rFonts w:asciiTheme="minorHAnsi" w:hAnsiTheme="minorHAnsi" w:cstheme="minorBidi"/>
          <w:color w:val="000000" w:themeColor="text1"/>
          <w:sz w:val="21"/>
          <w:szCs w:val="21"/>
        </w:rPr>
        <w:t xml:space="preserve">ocio </w:t>
      </w:r>
      <w:r>
        <w:rPr>
          <w:rFonts w:asciiTheme="minorHAnsi" w:hAnsiTheme="minorHAnsi" w:cstheme="minorBidi"/>
          <w:color w:val="000000" w:themeColor="text1"/>
          <w:sz w:val="21"/>
          <w:szCs w:val="21"/>
        </w:rPr>
        <w:t>u</w:t>
      </w:r>
      <w:r w:rsidRPr="004E0BF3">
        <w:rPr>
          <w:rFonts w:asciiTheme="minorHAnsi" w:hAnsiTheme="minorHAnsi" w:cstheme="minorBidi"/>
          <w:color w:val="000000" w:themeColor="text1"/>
          <w:sz w:val="21"/>
          <w:szCs w:val="21"/>
        </w:rPr>
        <w:t xml:space="preserve">nico; Openmind Travel S.R.L.; Nuova Valtravel </w:t>
      </w:r>
      <w:r>
        <w:rPr>
          <w:rFonts w:asciiTheme="minorHAnsi" w:hAnsiTheme="minorHAnsi" w:cstheme="minorBidi"/>
          <w:color w:val="000000" w:themeColor="text1"/>
          <w:sz w:val="21"/>
          <w:szCs w:val="21"/>
        </w:rPr>
        <w:t>s</w:t>
      </w:r>
      <w:r w:rsidRPr="004E0BF3">
        <w:rPr>
          <w:rFonts w:asciiTheme="minorHAnsi" w:hAnsiTheme="minorHAnsi" w:cstheme="minorBidi"/>
          <w:color w:val="000000" w:themeColor="text1"/>
          <w:sz w:val="21"/>
          <w:szCs w:val="21"/>
        </w:rPr>
        <w:t xml:space="preserve">rl; Consorzio l’Espace De Pila; Consorzio Gressoney Monterosa; Consorzio Operatori Turistici La Thuile; Consorzio Cervino Turismo; Aosta Valley Transfer di Ciardi Daniele; Alpine Green Experience </w:t>
      </w:r>
      <w:r>
        <w:rPr>
          <w:rFonts w:asciiTheme="minorHAnsi" w:hAnsiTheme="minorHAnsi" w:cstheme="minorBidi"/>
          <w:color w:val="000000" w:themeColor="text1"/>
          <w:sz w:val="21"/>
          <w:szCs w:val="21"/>
        </w:rPr>
        <w:t>s</w:t>
      </w:r>
      <w:r w:rsidRPr="004E0BF3">
        <w:rPr>
          <w:rFonts w:asciiTheme="minorHAnsi" w:hAnsiTheme="minorHAnsi" w:cstheme="minorBidi"/>
          <w:color w:val="000000" w:themeColor="text1"/>
          <w:sz w:val="21"/>
          <w:szCs w:val="21"/>
        </w:rPr>
        <w:t xml:space="preserve">rl; Turismo, Servizi e Commercio </w:t>
      </w:r>
      <w:r>
        <w:rPr>
          <w:rFonts w:asciiTheme="minorHAnsi" w:hAnsiTheme="minorHAnsi" w:cstheme="minorBidi"/>
          <w:color w:val="000000" w:themeColor="text1"/>
          <w:sz w:val="21"/>
          <w:szCs w:val="21"/>
        </w:rPr>
        <w:t>s</w:t>
      </w:r>
      <w:r w:rsidRPr="004E0BF3">
        <w:rPr>
          <w:rFonts w:asciiTheme="minorHAnsi" w:hAnsiTheme="minorHAnsi" w:cstheme="minorBidi"/>
          <w:color w:val="000000" w:themeColor="text1"/>
          <w:sz w:val="21"/>
          <w:szCs w:val="21"/>
        </w:rPr>
        <w:t>rl; Rditaly Srl</w:t>
      </w:r>
    </w:p>
    <w:p w14:paraId="5D1999ED" w14:textId="77777777" w:rsidR="005D217A" w:rsidRPr="009F3C7E" w:rsidRDefault="005D217A" w:rsidP="009C4EAF">
      <w:pPr>
        <w:spacing w:before="60"/>
        <w:jc w:val="both"/>
        <w:rPr>
          <w:rFonts w:asciiTheme="minorHAnsi" w:hAnsiTheme="minorHAnsi" w:cstheme="minorHAnsi"/>
          <w:bCs/>
          <w:sz w:val="22"/>
          <w:szCs w:val="22"/>
        </w:rPr>
      </w:pPr>
    </w:p>
    <w:p w14:paraId="0DA58A19" w14:textId="0B349794" w:rsidR="00C80AC2" w:rsidRPr="009F3C7E" w:rsidRDefault="00C80AC2" w:rsidP="00C80AC2">
      <w:pPr>
        <w:jc w:val="center"/>
        <w:rPr>
          <w:rStyle w:val="Nessuno"/>
          <w:rFonts w:asciiTheme="minorHAnsi" w:eastAsia="Verdana" w:hAnsiTheme="minorHAnsi" w:cstheme="minorHAnsi"/>
          <w:sz w:val="21"/>
          <w:szCs w:val="21"/>
        </w:rPr>
      </w:pPr>
      <w:r w:rsidRPr="009F3C7E">
        <w:rPr>
          <w:rStyle w:val="Nessuno"/>
          <w:rFonts w:asciiTheme="minorHAnsi" w:eastAsia="Verdana" w:hAnsiTheme="minorHAnsi" w:cstheme="minorHAnsi"/>
          <w:noProof/>
          <w:sz w:val="21"/>
          <w:szCs w:val="21"/>
        </w:rPr>
        <w:lastRenderedPageBreak/>
        <w:drawing>
          <wp:inline distT="0" distB="0" distL="0" distR="0" wp14:anchorId="7361E4E1" wp14:editId="0D967D2F">
            <wp:extent cx="1216550" cy="411357"/>
            <wp:effectExtent l="0" t="0" r="3175"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267176" cy="428475"/>
                    </a:xfrm>
                    <a:prstGeom prst="rect">
                      <a:avLst/>
                    </a:prstGeom>
                    <a:ln w="12700" cap="flat">
                      <a:noFill/>
                      <a:miter lim="400000"/>
                    </a:ln>
                    <a:effectLst/>
                  </pic:spPr>
                </pic:pic>
              </a:graphicData>
            </a:graphic>
          </wp:inline>
        </w:drawing>
      </w:r>
    </w:p>
    <w:p w14:paraId="69F62D25" w14:textId="242EE64B" w:rsidR="000C4570" w:rsidRPr="009F3C7E" w:rsidRDefault="000C4570" w:rsidP="00C80AC2">
      <w:pPr>
        <w:tabs>
          <w:tab w:val="left" w:pos="6379"/>
        </w:tabs>
        <w:jc w:val="center"/>
        <w:rPr>
          <w:rStyle w:val="Nessuno"/>
          <w:rFonts w:asciiTheme="minorHAnsi" w:hAnsiTheme="minorHAnsi" w:cstheme="minorHAnsi"/>
          <w:b/>
          <w:bCs/>
          <w:sz w:val="16"/>
          <w:szCs w:val="16"/>
        </w:rPr>
      </w:pPr>
      <w:r w:rsidRPr="009F3C7E">
        <w:rPr>
          <w:rStyle w:val="Nessuno"/>
          <w:rFonts w:asciiTheme="minorHAnsi" w:hAnsiTheme="minorHAnsi" w:cstheme="minorHAnsi"/>
          <w:b/>
          <w:bCs/>
          <w:sz w:val="16"/>
          <w:szCs w:val="16"/>
        </w:rPr>
        <w:t xml:space="preserve">AGENZIA STAMPA PER LA COMUNICAZIONE TURISTICA DELL'ASSESSORATO TURISMO, SPORT E COMMERCIO </w:t>
      </w:r>
      <w:r w:rsidRPr="009F3C7E">
        <w:rPr>
          <w:rStyle w:val="Nessuno"/>
          <w:rFonts w:asciiTheme="minorHAnsi" w:hAnsiTheme="minorHAnsi" w:cstheme="minorHAnsi"/>
          <w:b/>
          <w:bCs/>
          <w:sz w:val="16"/>
          <w:szCs w:val="16"/>
        </w:rPr>
        <w:br/>
        <w:t>DELLA REGIONE AUTONOMA VALLE D'AOSTA</w:t>
      </w:r>
    </w:p>
    <w:p w14:paraId="447F9447" w14:textId="461D37E5" w:rsidR="009E736B" w:rsidRPr="009F3C7E" w:rsidRDefault="00C80AC2" w:rsidP="00C80AC2">
      <w:pPr>
        <w:tabs>
          <w:tab w:val="left" w:pos="6379"/>
        </w:tabs>
        <w:jc w:val="center"/>
        <w:rPr>
          <w:rStyle w:val="Nessuno"/>
          <w:rFonts w:asciiTheme="minorHAnsi" w:hAnsiTheme="minorHAnsi" w:cstheme="minorHAnsi"/>
          <w:b/>
          <w:bCs/>
          <w:sz w:val="16"/>
          <w:szCs w:val="16"/>
        </w:rPr>
      </w:pPr>
      <w:r w:rsidRPr="009F3C7E">
        <w:rPr>
          <w:rStyle w:val="Nessuno"/>
          <w:rFonts w:asciiTheme="minorHAnsi" w:hAnsiTheme="minorHAnsi" w:cstheme="minorHAnsi"/>
          <w:b/>
          <w:bCs/>
          <w:sz w:val="16"/>
          <w:szCs w:val="16"/>
        </w:rPr>
        <w:t>MEDIA CONTACT: VIORICA FAIT</w:t>
      </w:r>
      <w:r w:rsidR="000E1645" w:rsidRPr="009F3C7E">
        <w:rPr>
          <w:rStyle w:val="Nessuno"/>
          <w:rFonts w:asciiTheme="minorHAnsi" w:hAnsiTheme="minorHAnsi" w:cstheme="minorHAnsi"/>
          <w:b/>
          <w:bCs/>
          <w:sz w:val="16"/>
          <w:szCs w:val="16"/>
        </w:rPr>
        <w:t xml:space="preserve"> -</w:t>
      </w:r>
      <w:r w:rsidRPr="009F3C7E">
        <w:rPr>
          <w:rStyle w:val="Nessuno"/>
          <w:rFonts w:asciiTheme="minorHAnsi" w:hAnsiTheme="minorHAnsi" w:cstheme="minorHAnsi"/>
          <w:b/>
          <w:bCs/>
          <w:sz w:val="16"/>
          <w:szCs w:val="16"/>
        </w:rPr>
        <w:t xml:space="preserve"> COPY: CIRO ORAZZO</w:t>
      </w:r>
    </w:p>
    <w:p w14:paraId="42CF3B8C" w14:textId="5C4D3F86" w:rsidR="00C80AC2" w:rsidRPr="009F3C7E" w:rsidRDefault="00C80AC2" w:rsidP="00C80AC2">
      <w:pPr>
        <w:tabs>
          <w:tab w:val="left" w:pos="6379"/>
        </w:tabs>
        <w:jc w:val="center"/>
        <w:rPr>
          <w:rStyle w:val="Nessuno"/>
          <w:rFonts w:asciiTheme="minorHAnsi" w:eastAsia="Verdana" w:hAnsiTheme="minorHAnsi" w:cstheme="minorHAnsi"/>
          <w:sz w:val="16"/>
          <w:szCs w:val="16"/>
        </w:rPr>
      </w:pPr>
      <w:r w:rsidRPr="009F3C7E">
        <w:rPr>
          <w:rStyle w:val="Nessuno"/>
          <w:rFonts w:asciiTheme="minorHAnsi" w:hAnsiTheme="minorHAnsi" w:cstheme="minorHAnsi"/>
          <w:sz w:val="16"/>
          <w:szCs w:val="16"/>
        </w:rPr>
        <w:t> </w:t>
      </w:r>
      <w:r w:rsidR="009E736B" w:rsidRPr="009F3C7E">
        <w:rPr>
          <w:rStyle w:val="Nessuno"/>
          <w:rFonts w:asciiTheme="minorHAnsi" w:hAnsiTheme="minorHAnsi" w:cstheme="minorHAnsi"/>
          <w:sz w:val="16"/>
          <w:szCs w:val="16"/>
        </w:rPr>
        <w:t>C</w:t>
      </w:r>
      <w:r w:rsidRPr="009F3C7E">
        <w:rPr>
          <w:rStyle w:val="Nessuno"/>
          <w:rFonts w:asciiTheme="minorHAnsi" w:hAnsiTheme="minorHAnsi" w:cstheme="minorHAnsi"/>
          <w:sz w:val="16"/>
          <w:szCs w:val="16"/>
        </w:rPr>
        <w:t>orso Valdocco, 2 – 10122 Torino – c/o COPERNICO GARIBALDI</w:t>
      </w:r>
    </w:p>
    <w:p w14:paraId="17FDBCC1" w14:textId="0D6511BB" w:rsidR="00D5555E" w:rsidRPr="009F3C7E" w:rsidRDefault="00C80AC2" w:rsidP="002368F2">
      <w:pPr>
        <w:tabs>
          <w:tab w:val="left" w:pos="6379"/>
        </w:tabs>
        <w:jc w:val="center"/>
        <w:rPr>
          <w:rFonts w:asciiTheme="minorHAnsi" w:hAnsiTheme="minorHAnsi" w:cstheme="minorHAnsi"/>
          <w:lang w:val="en-US"/>
        </w:rPr>
      </w:pPr>
      <w:r w:rsidRPr="009F3C7E">
        <w:rPr>
          <w:rStyle w:val="Nessuno"/>
          <w:rFonts w:asciiTheme="minorHAnsi" w:hAnsiTheme="minorHAnsi" w:cstheme="minorHAnsi"/>
          <w:sz w:val="16"/>
          <w:szCs w:val="16"/>
          <w:lang w:val="en-US"/>
        </w:rPr>
        <w:t xml:space="preserve">T: + 39 011 812 8633 @: </w:t>
      </w:r>
      <w:hyperlink r:id="rId9" w:history="1">
        <w:r w:rsidRPr="009F3C7E">
          <w:rPr>
            <w:rStyle w:val="Hyperlink1"/>
            <w:rFonts w:asciiTheme="minorHAnsi" w:hAnsiTheme="minorHAnsi" w:cstheme="minorHAnsi"/>
          </w:rPr>
          <w:t>info@openmindconsulting.it</w:t>
        </w:r>
      </w:hyperlink>
      <w:r w:rsidRPr="009F3C7E">
        <w:rPr>
          <w:rStyle w:val="Nessuno"/>
          <w:rFonts w:asciiTheme="minorHAnsi" w:hAnsiTheme="minorHAnsi" w:cstheme="minorHAnsi"/>
          <w:sz w:val="16"/>
          <w:szCs w:val="16"/>
          <w:lang w:val="en-US"/>
        </w:rPr>
        <w:t xml:space="preserve"> – W: </w:t>
      </w:r>
      <w:r w:rsidRPr="009F3C7E">
        <w:rPr>
          <w:rStyle w:val="Hyperlink1"/>
          <w:rFonts w:asciiTheme="minorHAnsi" w:hAnsiTheme="minorHAnsi" w:cstheme="minorHAnsi"/>
        </w:rPr>
        <w:t>openmindconsulting.it</w:t>
      </w:r>
      <w:r w:rsidRPr="009F3C7E">
        <w:rPr>
          <w:rStyle w:val="Nessuno"/>
          <w:rFonts w:asciiTheme="minorHAnsi" w:hAnsiTheme="minorHAnsi" w:cstheme="minorHAnsi"/>
          <w:sz w:val="16"/>
          <w:szCs w:val="16"/>
          <w:lang w:val="en-US"/>
        </w:rPr>
        <w:t xml:space="preserve"> </w:t>
      </w:r>
    </w:p>
    <w:sectPr w:rsidR="00D5555E" w:rsidRPr="009F3C7E" w:rsidSect="00777CC8">
      <w:headerReference w:type="default" r:id="rId10"/>
      <w:headerReference w:type="first" r:id="rId11"/>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FE19" w14:textId="77777777" w:rsidR="00A413BD" w:rsidRDefault="00A413BD" w:rsidP="002B1BC3">
      <w:r>
        <w:separator/>
      </w:r>
    </w:p>
  </w:endnote>
  <w:endnote w:type="continuationSeparator" w:id="0">
    <w:p w14:paraId="4F4ED04A" w14:textId="77777777" w:rsidR="00A413BD" w:rsidRDefault="00A413BD" w:rsidP="002B1BC3">
      <w:r>
        <w:continuationSeparator/>
      </w:r>
    </w:p>
  </w:endnote>
  <w:endnote w:type="continuationNotice" w:id="1">
    <w:p w14:paraId="25D7C047" w14:textId="77777777" w:rsidR="00A413BD" w:rsidRDefault="00A41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BE5EA" w14:textId="77777777" w:rsidR="00A413BD" w:rsidRDefault="00A413BD" w:rsidP="002B1BC3">
      <w:r>
        <w:separator/>
      </w:r>
    </w:p>
  </w:footnote>
  <w:footnote w:type="continuationSeparator" w:id="0">
    <w:p w14:paraId="3FD6E75F" w14:textId="77777777" w:rsidR="00A413BD" w:rsidRDefault="00A413BD" w:rsidP="002B1BC3">
      <w:r>
        <w:continuationSeparator/>
      </w:r>
    </w:p>
  </w:footnote>
  <w:footnote w:type="continuationNotice" w:id="1">
    <w:p w14:paraId="1A3F4E16" w14:textId="77777777" w:rsidR="00A413BD" w:rsidRDefault="00A41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D8D2C" w14:textId="77777777" w:rsidR="00DB26CC" w:rsidRDefault="00DB26CC">
    <w:pPr>
      <w:pStyle w:val="Intestazione"/>
    </w:pPr>
    <w:r w:rsidRPr="002B1BC3">
      <w:rPr>
        <w:noProof/>
      </w:rPr>
      <w:drawing>
        <wp:anchor distT="0" distB="0" distL="114300" distR="114300" simplePos="0" relativeHeight="251658240"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095A8" w14:textId="716C40F6" w:rsidR="00330218" w:rsidRDefault="00330218">
    <w:pPr>
      <w:pStyle w:val="Intestazione"/>
    </w:pPr>
    <w:r w:rsidRPr="002B1BC3">
      <w:rPr>
        <w:noProof/>
      </w:rPr>
      <w:drawing>
        <wp:anchor distT="0" distB="0" distL="114300" distR="114300" simplePos="0" relativeHeight="251658241" behindDoc="0" locked="0" layoutInCell="1" allowOverlap="1" wp14:anchorId="61050750" wp14:editId="66EEC5EA">
          <wp:simplePos x="0" y="0"/>
          <wp:positionH relativeFrom="margin">
            <wp:align>center</wp:align>
          </wp:positionH>
          <wp:positionV relativeFrom="topMargin">
            <wp:align>bottom</wp:align>
          </wp:positionV>
          <wp:extent cx="2390775" cy="962025"/>
          <wp:effectExtent l="0" t="0" r="9525" b="9525"/>
          <wp:wrapSquare wrapText="bothSides"/>
          <wp:docPr id="604030709" name="Immagine 604030709"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6754019">
    <w:abstractNumId w:val="0"/>
  </w:num>
  <w:num w:numId="2" w16cid:durableId="1727799382">
    <w:abstractNumId w:val="2"/>
  </w:num>
  <w:num w:numId="3" w16cid:durableId="84613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1449"/>
    <w:rsid w:val="00004962"/>
    <w:rsid w:val="000111B7"/>
    <w:rsid w:val="0002199A"/>
    <w:rsid w:val="00021C28"/>
    <w:rsid w:val="0003027F"/>
    <w:rsid w:val="0004459F"/>
    <w:rsid w:val="00045318"/>
    <w:rsid w:val="000460B9"/>
    <w:rsid w:val="000470E8"/>
    <w:rsid w:val="00047BAA"/>
    <w:rsid w:val="0005419E"/>
    <w:rsid w:val="00055071"/>
    <w:rsid w:val="00061B01"/>
    <w:rsid w:val="000663A4"/>
    <w:rsid w:val="00066FDA"/>
    <w:rsid w:val="00067865"/>
    <w:rsid w:val="00077D72"/>
    <w:rsid w:val="00080477"/>
    <w:rsid w:val="00080525"/>
    <w:rsid w:val="00083B20"/>
    <w:rsid w:val="00087958"/>
    <w:rsid w:val="00091A10"/>
    <w:rsid w:val="000936DC"/>
    <w:rsid w:val="00095548"/>
    <w:rsid w:val="000A034A"/>
    <w:rsid w:val="000A26C5"/>
    <w:rsid w:val="000A3987"/>
    <w:rsid w:val="000A3A8B"/>
    <w:rsid w:val="000A6690"/>
    <w:rsid w:val="000A70D0"/>
    <w:rsid w:val="000B0F4C"/>
    <w:rsid w:val="000B2263"/>
    <w:rsid w:val="000B4EDB"/>
    <w:rsid w:val="000B5CE9"/>
    <w:rsid w:val="000B6C8B"/>
    <w:rsid w:val="000C05F1"/>
    <w:rsid w:val="000C064D"/>
    <w:rsid w:val="000C08E6"/>
    <w:rsid w:val="000C4570"/>
    <w:rsid w:val="000C591B"/>
    <w:rsid w:val="000D1167"/>
    <w:rsid w:val="000D76D0"/>
    <w:rsid w:val="000E1645"/>
    <w:rsid w:val="000E1D5E"/>
    <w:rsid w:val="000E4D77"/>
    <w:rsid w:val="000E6091"/>
    <w:rsid w:val="000E7B9C"/>
    <w:rsid w:val="000F33AB"/>
    <w:rsid w:val="000F38AC"/>
    <w:rsid w:val="000F7DB9"/>
    <w:rsid w:val="00103475"/>
    <w:rsid w:val="0010413E"/>
    <w:rsid w:val="00104DBD"/>
    <w:rsid w:val="00107581"/>
    <w:rsid w:val="00111909"/>
    <w:rsid w:val="00111A6F"/>
    <w:rsid w:val="00113DC8"/>
    <w:rsid w:val="001146CA"/>
    <w:rsid w:val="001147B4"/>
    <w:rsid w:val="001151F7"/>
    <w:rsid w:val="0011521D"/>
    <w:rsid w:val="0011579A"/>
    <w:rsid w:val="001161B4"/>
    <w:rsid w:val="00117A31"/>
    <w:rsid w:val="00117EBB"/>
    <w:rsid w:val="001267EF"/>
    <w:rsid w:val="00126901"/>
    <w:rsid w:val="00126D19"/>
    <w:rsid w:val="00127ABE"/>
    <w:rsid w:val="0013023D"/>
    <w:rsid w:val="001304AC"/>
    <w:rsid w:val="001308C5"/>
    <w:rsid w:val="0013092B"/>
    <w:rsid w:val="00131214"/>
    <w:rsid w:val="0013134D"/>
    <w:rsid w:val="0013186C"/>
    <w:rsid w:val="001321F7"/>
    <w:rsid w:val="001349D4"/>
    <w:rsid w:val="0013530E"/>
    <w:rsid w:val="00135DDD"/>
    <w:rsid w:val="00136CC0"/>
    <w:rsid w:val="00142C39"/>
    <w:rsid w:val="001439B0"/>
    <w:rsid w:val="00145807"/>
    <w:rsid w:val="00146781"/>
    <w:rsid w:val="00150A1A"/>
    <w:rsid w:val="00152103"/>
    <w:rsid w:val="00155145"/>
    <w:rsid w:val="00161181"/>
    <w:rsid w:val="0016262F"/>
    <w:rsid w:val="001667C6"/>
    <w:rsid w:val="00166B05"/>
    <w:rsid w:val="0017181E"/>
    <w:rsid w:val="00174421"/>
    <w:rsid w:val="00174CD2"/>
    <w:rsid w:val="001776F8"/>
    <w:rsid w:val="00180876"/>
    <w:rsid w:val="00180E9A"/>
    <w:rsid w:val="00181A55"/>
    <w:rsid w:val="00184317"/>
    <w:rsid w:val="00184CAD"/>
    <w:rsid w:val="00187F3F"/>
    <w:rsid w:val="0019428C"/>
    <w:rsid w:val="00195CD7"/>
    <w:rsid w:val="001961F9"/>
    <w:rsid w:val="001A1173"/>
    <w:rsid w:val="001A40CC"/>
    <w:rsid w:val="001A4271"/>
    <w:rsid w:val="001A4FCD"/>
    <w:rsid w:val="001B3227"/>
    <w:rsid w:val="001B3EDC"/>
    <w:rsid w:val="001B66F6"/>
    <w:rsid w:val="001B6D04"/>
    <w:rsid w:val="001C192C"/>
    <w:rsid w:val="001C40EF"/>
    <w:rsid w:val="001D44B7"/>
    <w:rsid w:val="001D61CF"/>
    <w:rsid w:val="001D734C"/>
    <w:rsid w:val="001D78EE"/>
    <w:rsid w:val="001E6805"/>
    <w:rsid w:val="00201EDF"/>
    <w:rsid w:val="00203320"/>
    <w:rsid w:val="00205153"/>
    <w:rsid w:val="00205A65"/>
    <w:rsid w:val="0020633C"/>
    <w:rsid w:val="0021303E"/>
    <w:rsid w:val="002138C3"/>
    <w:rsid w:val="00214458"/>
    <w:rsid w:val="00214CFD"/>
    <w:rsid w:val="00214FD6"/>
    <w:rsid w:val="00215B46"/>
    <w:rsid w:val="00217C47"/>
    <w:rsid w:val="00221E42"/>
    <w:rsid w:val="00223332"/>
    <w:rsid w:val="00225547"/>
    <w:rsid w:val="00232EB1"/>
    <w:rsid w:val="00233166"/>
    <w:rsid w:val="00235DDC"/>
    <w:rsid w:val="002368F2"/>
    <w:rsid w:val="002405F8"/>
    <w:rsid w:val="00243B0C"/>
    <w:rsid w:val="002448DC"/>
    <w:rsid w:val="00244DFB"/>
    <w:rsid w:val="00246D2D"/>
    <w:rsid w:val="00246E1D"/>
    <w:rsid w:val="002504C5"/>
    <w:rsid w:val="002525E6"/>
    <w:rsid w:val="00254D02"/>
    <w:rsid w:val="00254FDC"/>
    <w:rsid w:val="00255D46"/>
    <w:rsid w:val="0025622E"/>
    <w:rsid w:val="00256239"/>
    <w:rsid w:val="002563D9"/>
    <w:rsid w:val="00257AC9"/>
    <w:rsid w:val="002611E3"/>
    <w:rsid w:val="0026256D"/>
    <w:rsid w:val="002631EC"/>
    <w:rsid w:val="00263C89"/>
    <w:rsid w:val="00264232"/>
    <w:rsid w:val="002669F8"/>
    <w:rsid w:val="00271964"/>
    <w:rsid w:val="0027307A"/>
    <w:rsid w:val="0027459D"/>
    <w:rsid w:val="00275C02"/>
    <w:rsid w:val="00277334"/>
    <w:rsid w:val="00281DAF"/>
    <w:rsid w:val="00282BF8"/>
    <w:rsid w:val="002837EF"/>
    <w:rsid w:val="00284112"/>
    <w:rsid w:val="00284922"/>
    <w:rsid w:val="00287A13"/>
    <w:rsid w:val="0029010F"/>
    <w:rsid w:val="00293A76"/>
    <w:rsid w:val="00293C42"/>
    <w:rsid w:val="002963B4"/>
    <w:rsid w:val="002964C7"/>
    <w:rsid w:val="002964FD"/>
    <w:rsid w:val="002A214C"/>
    <w:rsid w:val="002A3BD4"/>
    <w:rsid w:val="002A3F81"/>
    <w:rsid w:val="002A449F"/>
    <w:rsid w:val="002A5A2A"/>
    <w:rsid w:val="002A76D8"/>
    <w:rsid w:val="002B0C51"/>
    <w:rsid w:val="002B1BC3"/>
    <w:rsid w:val="002B1CDC"/>
    <w:rsid w:val="002B3A54"/>
    <w:rsid w:val="002B5D72"/>
    <w:rsid w:val="002B6915"/>
    <w:rsid w:val="002C0268"/>
    <w:rsid w:val="002C0D29"/>
    <w:rsid w:val="002C3F3F"/>
    <w:rsid w:val="002D0003"/>
    <w:rsid w:val="002D5FA2"/>
    <w:rsid w:val="002E001A"/>
    <w:rsid w:val="002E0CE3"/>
    <w:rsid w:val="002E0DD5"/>
    <w:rsid w:val="002E4CC6"/>
    <w:rsid w:val="002E4D3B"/>
    <w:rsid w:val="002E5986"/>
    <w:rsid w:val="002E7217"/>
    <w:rsid w:val="002F42ED"/>
    <w:rsid w:val="002F7CED"/>
    <w:rsid w:val="00302339"/>
    <w:rsid w:val="00304B06"/>
    <w:rsid w:val="00306709"/>
    <w:rsid w:val="00307812"/>
    <w:rsid w:val="00307C88"/>
    <w:rsid w:val="00312C83"/>
    <w:rsid w:val="00320724"/>
    <w:rsid w:val="0032692E"/>
    <w:rsid w:val="0032786F"/>
    <w:rsid w:val="00327B32"/>
    <w:rsid w:val="00330218"/>
    <w:rsid w:val="00336239"/>
    <w:rsid w:val="00337416"/>
    <w:rsid w:val="00337D93"/>
    <w:rsid w:val="003403AE"/>
    <w:rsid w:val="003419C9"/>
    <w:rsid w:val="00342FA0"/>
    <w:rsid w:val="003441AA"/>
    <w:rsid w:val="00345839"/>
    <w:rsid w:val="00346668"/>
    <w:rsid w:val="003478E9"/>
    <w:rsid w:val="00350980"/>
    <w:rsid w:val="0035268E"/>
    <w:rsid w:val="00355266"/>
    <w:rsid w:val="00355687"/>
    <w:rsid w:val="0036206F"/>
    <w:rsid w:val="00364A43"/>
    <w:rsid w:val="00365A75"/>
    <w:rsid w:val="00365CDD"/>
    <w:rsid w:val="00366EA2"/>
    <w:rsid w:val="00374095"/>
    <w:rsid w:val="00374661"/>
    <w:rsid w:val="003817F8"/>
    <w:rsid w:val="003833DE"/>
    <w:rsid w:val="00383FDF"/>
    <w:rsid w:val="0038410D"/>
    <w:rsid w:val="003846D4"/>
    <w:rsid w:val="00385D57"/>
    <w:rsid w:val="003861CB"/>
    <w:rsid w:val="003877C9"/>
    <w:rsid w:val="00392D02"/>
    <w:rsid w:val="00395104"/>
    <w:rsid w:val="00395B15"/>
    <w:rsid w:val="003A0242"/>
    <w:rsid w:val="003A71C4"/>
    <w:rsid w:val="003B24E8"/>
    <w:rsid w:val="003B37CB"/>
    <w:rsid w:val="003B4C57"/>
    <w:rsid w:val="003B654C"/>
    <w:rsid w:val="003C1AB4"/>
    <w:rsid w:val="003C6504"/>
    <w:rsid w:val="003C7D8C"/>
    <w:rsid w:val="003D170F"/>
    <w:rsid w:val="003D2489"/>
    <w:rsid w:val="003D3DF5"/>
    <w:rsid w:val="003D5EC0"/>
    <w:rsid w:val="003D7672"/>
    <w:rsid w:val="003E296A"/>
    <w:rsid w:val="003E360C"/>
    <w:rsid w:val="003E3906"/>
    <w:rsid w:val="003E4178"/>
    <w:rsid w:val="003E4FD3"/>
    <w:rsid w:val="003E6F48"/>
    <w:rsid w:val="003F33E6"/>
    <w:rsid w:val="003F35B5"/>
    <w:rsid w:val="003F56D9"/>
    <w:rsid w:val="004017BA"/>
    <w:rsid w:val="00402329"/>
    <w:rsid w:val="004024E9"/>
    <w:rsid w:val="00402CB9"/>
    <w:rsid w:val="00404669"/>
    <w:rsid w:val="0040679C"/>
    <w:rsid w:val="0040788C"/>
    <w:rsid w:val="00407FD3"/>
    <w:rsid w:val="0041088F"/>
    <w:rsid w:val="0041413F"/>
    <w:rsid w:val="00416C5C"/>
    <w:rsid w:val="00417332"/>
    <w:rsid w:val="004176C3"/>
    <w:rsid w:val="00417CCC"/>
    <w:rsid w:val="00423561"/>
    <w:rsid w:val="004235F6"/>
    <w:rsid w:val="00430740"/>
    <w:rsid w:val="004328BB"/>
    <w:rsid w:val="0043540C"/>
    <w:rsid w:val="00436660"/>
    <w:rsid w:val="004416EF"/>
    <w:rsid w:val="00441FD5"/>
    <w:rsid w:val="0044275B"/>
    <w:rsid w:val="00445307"/>
    <w:rsid w:val="0044658B"/>
    <w:rsid w:val="00447F3D"/>
    <w:rsid w:val="004510A8"/>
    <w:rsid w:val="00453A6C"/>
    <w:rsid w:val="00453FC4"/>
    <w:rsid w:val="00454241"/>
    <w:rsid w:val="00454F64"/>
    <w:rsid w:val="00454F76"/>
    <w:rsid w:val="00455294"/>
    <w:rsid w:val="00455379"/>
    <w:rsid w:val="00455A03"/>
    <w:rsid w:val="004572BB"/>
    <w:rsid w:val="004610C6"/>
    <w:rsid w:val="00463CEC"/>
    <w:rsid w:val="0046577D"/>
    <w:rsid w:val="00466E92"/>
    <w:rsid w:val="00467EF2"/>
    <w:rsid w:val="0047038F"/>
    <w:rsid w:val="00476854"/>
    <w:rsid w:val="004771D9"/>
    <w:rsid w:val="0048333D"/>
    <w:rsid w:val="00483EFE"/>
    <w:rsid w:val="0048444F"/>
    <w:rsid w:val="0048450B"/>
    <w:rsid w:val="00485960"/>
    <w:rsid w:val="00485EFD"/>
    <w:rsid w:val="004866F3"/>
    <w:rsid w:val="00487A23"/>
    <w:rsid w:val="004A181D"/>
    <w:rsid w:val="004A1FF0"/>
    <w:rsid w:val="004A27F6"/>
    <w:rsid w:val="004A3AAA"/>
    <w:rsid w:val="004A3EE5"/>
    <w:rsid w:val="004A5AE2"/>
    <w:rsid w:val="004A5FF2"/>
    <w:rsid w:val="004A7423"/>
    <w:rsid w:val="004A7D38"/>
    <w:rsid w:val="004A7FF5"/>
    <w:rsid w:val="004B369C"/>
    <w:rsid w:val="004B4147"/>
    <w:rsid w:val="004B48B0"/>
    <w:rsid w:val="004B7D5A"/>
    <w:rsid w:val="004C5441"/>
    <w:rsid w:val="004C5620"/>
    <w:rsid w:val="004C5F2F"/>
    <w:rsid w:val="004D1138"/>
    <w:rsid w:val="004D2062"/>
    <w:rsid w:val="004D2856"/>
    <w:rsid w:val="004D6E0B"/>
    <w:rsid w:val="004E0BF3"/>
    <w:rsid w:val="004E10CE"/>
    <w:rsid w:val="004E2C71"/>
    <w:rsid w:val="004E30BF"/>
    <w:rsid w:val="004E3BF9"/>
    <w:rsid w:val="004E53AD"/>
    <w:rsid w:val="004E6447"/>
    <w:rsid w:val="004F0397"/>
    <w:rsid w:val="004F044D"/>
    <w:rsid w:val="004F17D1"/>
    <w:rsid w:val="004F2525"/>
    <w:rsid w:val="004F3128"/>
    <w:rsid w:val="004F3D3B"/>
    <w:rsid w:val="004F3EBE"/>
    <w:rsid w:val="004F4A82"/>
    <w:rsid w:val="004F748A"/>
    <w:rsid w:val="00501179"/>
    <w:rsid w:val="0050224A"/>
    <w:rsid w:val="005057C0"/>
    <w:rsid w:val="0050737F"/>
    <w:rsid w:val="005105F5"/>
    <w:rsid w:val="00511662"/>
    <w:rsid w:val="00512E27"/>
    <w:rsid w:val="0051317E"/>
    <w:rsid w:val="00513652"/>
    <w:rsid w:val="0051480B"/>
    <w:rsid w:val="00521B60"/>
    <w:rsid w:val="0052442C"/>
    <w:rsid w:val="0053122B"/>
    <w:rsid w:val="0053169A"/>
    <w:rsid w:val="005331CF"/>
    <w:rsid w:val="00534216"/>
    <w:rsid w:val="005343FB"/>
    <w:rsid w:val="0054034B"/>
    <w:rsid w:val="00542EE5"/>
    <w:rsid w:val="00543338"/>
    <w:rsid w:val="00545A23"/>
    <w:rsid w:val="00545E96"/>
    <w:rsid w:val="00552D6D"/>
    <w:rsid w:val="00556495"/>
    <w:rsid w:val="00557F43"/>
    <w:rsid w:val="00561010"/>
    <w:rsid w:val="00562506"/>
    <w:rsid w:val="005628AC"/>
    <w:rsid w:val="00564660"/>
    <w:rsid w:val="005650D2"/>
    <w:rsid w:val="005706CF"/>
    <w:rsid w:val="00570ABF"/>
    <w:rsid w:val="00571349"/>
    <w:rsid w:val="00572DA3"/>
    <w:rsid w:val="00572DF3"/>
    <w:rsid w:val="00573191"/>
    <w:rsid w:val="00573F2C"/>
    <w:rsid w:val="0058125A"/>
    <w:rsid w:val="00581268"/>
    <w:rsid w:val="00582614"/>
    <w:rsid w:val="00582838"/>
    <w:rsid w:val="005837D3"/>
    <w:rsid w:val="005839D1"/>
    <w:rsid w:val="00584685"/>
    <w:rsid w:val="00584B76"/>
    <w:rsid w:val="005862E4"/>
    <w:rsid w:val="0059171D"/>
    <w:rsid w:val="00592F70"/>
    <w:rsid w:val="005952DD"/>
    <w:rsid w:val="00597497"/>
    <w:rsid w:val="00597D61"/>
    <w:rsid w:val="005A2078"/>
    <w:rsid w:val="005A375B"/>
    <w:rsid w:val="005A64A6"/>
    <w:rsid w:val="005A64F1"/>
    <w:rsid w:val="005B3163"/>
    <w:rsid w:val="005C1680"/>
    <w:rsid w:val="005C16BF"/>
    <w:rsid w:val="005C31D0"/>
    <w:rsid w:val="005C3CA1"/>
    <w:rsid w:val="005C3F6F"/>
    <w:rsid w:val="005C42CF"/>
    <w:rsid w:val="005C520D"/>
    <w:rsid w:val="005C5DEF"/>
    <w:rsid w:val="005D0836"/>
    <w:rsid w:val="005D217A"/>
    <w:rsid w:val="005D2244"/>
    <w:rsid w:val="005D2CB0"/>
    <w:rsid w:val="005D3B97"/>
    <w:rsid w:val="005D3E84"/>
    <w:rsid w:val="005E100D"/>
    <w:rsid w:val="005E18A7"/>
    <w:rsid w:val="005E18F6"/>
    <w:rsid w:val="005E20EF"/>
    <w:rsid w:val="005E211F"/>
    <w:rsid w:val="005E3784"/>
    <w:rsid w:val="005E63D4"/>
    <w:rsid w:val="005E735C"/>
    <w:rsid w:val="005F2AA8"/>
    <w:rsid w:val="005F435C"/>
    <w:rsid w:val="005F5D92"/>
    <w:rsid w:val="005F72A8"/>
    <w:rsid w:val="006037CE"/>
    <w:rsid w:val="0061034B"/>
    <w:rsid w:val="00611452"/>
    <w:rsid w:val="006122D8"/>
    <w:rsid w:val="0061763A"/>
    <w:rsid w:val="006179CD"/>
    <w:rsid w:val="0062248C"/>
    <w:rsid w:val="00625A5C"/>
    <w:rsid w:val="006347DF"/>
    <w:rsid w:val="00634AA3"/>
    <w:rsid w:val="00634DEC"/>
    <w:rsid w:val="006366CE"/>
    <w:rsid w:val="00656483"/>
    <w:rsid w:val="0065675A"/>
    <w:rsid w:val="0066546A"/>
    <w:rsid w:val="00666945"/>
    <w:rsid w:val="0066746D"/>
    <w:rsid w:val="0067225B"/>
    <w:rsid w:val="00674DD9"/>
    <w:rsid w:val="006751E0"/>
    <w:rsid w:val="00676357"/>
    <w:rsid w:val="00677CC7"/>
    <w:rsid w:val="006829E9"/>
    <w:rsid w:val="00683042"/>
    <w:rsid w:val="00684903"/>
    <w:rsid w:val="0068492A"/>
    <w:rsid w:val="006851B7"/>
    <w:rsid w:val="00685593"/>
    <w:rsid w:val="00687843"/>
    <w:rsid w:val="006A1545"/>
    <w:rsid w:val="006A186C"/>
    <w:rsid w:val="006A1EF3"/>
    <w:rsid w:val="006B5C9B"/>
    <w:rsid w:val="006B63DA"/>
    <w:rsid w:val="006B7468"/>
    <w:rsid w:val="006C117B"/>
    <w:rsid w:val="006C45F2"/>
    <w:rsid w:val="006C759C"/>
    <w:rsid w:val="006D0AEB"/>
    <w:rsid w:val="006D0ED7"/>
    <w:rsid w:val="006D1FFF"/>
    <w:rsid w:val="006D203D"/>
    <w:rsid w:val="006D2045"/>
    <w:rsid w:val="006D23C2"/>
    <w:rsid w:val="006D29CA"/>
    <w:rsid w:val="006D33EB"/>
    <w:rsid w:val="006D6A26"/>
    <w:rsid w:val="006E070D"/>
    <w:rsid w:val="006E0F1C"/>
    <w:rsid w:val="006E1925"/>
    <w:rsid w:val="006E27C5"/>
    <w:rsid w:val="006E3220"/>
    <w:rsid w:val="006E4547"/>
    <w:rsid w:val="006F0840"/>
    <w:rsid w:val="006F0848"/>
    <w:rsid w:val="006F1BF9"/>
    <w:rsid w:val="006F2332"/>
    <w:rsid w:val="006F2B47"/>
    <w:rsid w:val="006F2F02"/>
    <w:rsid w:val="006F4C88"/>
    <w:rsid w:val="006F6B59"/>
    <w:rsid w:val="00700B8A"/>
    <w:rsid w:val="00711600"/>
    <w:rsid w:val="00712F14"/>
    <w:rsid w:val="00713188"/>
    <w:rsid w:val="0071774B"/>
    <w:rsid w:val="00717A63"/>
    <w:rsid w:val="00720227"/>
    <w:rsid w:val="007202A6"/>
    <w:rsid w:val="0072129C"/>
    <w:rsid w:val="00721364"/>
    <w:rsid w:val="00723A1A"/>
    <w:rsid w:val="0072492A"/>
    <w:rsid w:val="007256BB"/>
    <w:rsid w:val="007261C6"/>
    <w:rsid w:val="00726703"/>
    <w:rsid w:val="00726A62"/>
    <w:rsid w:val="00732ABB"/>
    <w:rsid w:val="0073584D"/>
    <w:rsid w:val="00736949"/>
    <w:rsid w:val="007472E3"/>
    <w:rsid w:val="00747E72"/>
    <w:rsid w:val="00754D66"/>
    <w:rsid w:val="007553D3"/>
    <w:rsid w:val="00755B3A"/>
    <w:rsid w:val="00756904"/>
    <w:rsid w:val="00756994"/>
    <w:rsid w:val="0076201F"/>
    <w:rsid w:val="0076388D"/>
    <w:rsid w:val="007641EA"/>
    <w:rsid w:val="00767A03"/>
    <w:rsid w:val="0077215B"/>
    <w:rsid w:val="00772B73"/>
    <w:rsid w:val="00777CC8"/>
    <w:rsid w:val="007800B3"/>
    <w:rsid w:val="007803CF"/>
    <w:rsid w:val="00781056"/>
    <w:rsid w:val="00784066"/>
    <w:rsid w:val="00784107"/>
    <w:rsid w:val="00785EE7"/>
    <w:rsid w:val="00786ACF"/>
    <w:rsid w:val="00790AF2"/>
    <w:rsid w:val="0079678F"/>
    <w:rsid w:val="0079750C"/>
    <w:rsid w:val="0079754C"/>
    <w:rsid w:val="007A0642"/>
    <w:rsid w:val="007A4F02"/>
    <w:rsid w:val="007A7E3B"/>
    <w:rsid w:val="007B0C41"/>
    <w:rsid w:val="007B47A9"/>
    <w:rsid w:val="007B71F8"/>
    <w:rsid w:val="007C146F"/>
    <w:rsid w:val="007C27D9"/>
    <w:rsid w:val="007C281D"/>
    <w:rsid w:val="007C3026"/>
    <w:rsid w:val="007C51EE"/>
    <w:rsid w:val="007C689E"/>
    <w:rsid w:val="007C69C5"/>
    <w:rsid w:val="007D1C4D"/>
    <w:rsid w:val="007D222E"/>
    <w:rsid w:val="007D3E44"/>
    <w:rsid w:val="007D5636"/>
    <w:rsid w:val="007E3673"/>
    <w:rsid w:val="007E7A79"/>
    <w:rsid w:val="007F1410"/>
    <w:rsid w:val="007F3C58"/>
    <w:rsid w:val="007F5F3F"/>
    <w:rsid w:val="008024D7"/>
    <w:rsid w:val="00803E58"/>
    <w:rsid w:val="0080498E"/>
    <w:rsid w:val="0081131A"/>
    <w:rsid w:val="00816A41"/>
    <w:rsid w:val="0082216E"/>
    <w:rsid w:val="00824146"/>
    <w:rsid w:val="0082511B"/>
    <w:rsid w:val="00830FCB"/>
    <w:rsid w:val="00832AB1"/>
    <w:rsid w:val="00835E19"/>
    <w:rsid w:val="0083610B"/>
    <w:rsid w:val="00852C38"/>
    <w:rsid w:val="0085363D"/>
    <w:rsid w:val="00864480"/>
    <w:rsid w:val="0087207B"/>
    <w:rsid w:val="00872D63"/>
    <w:rsid w:val="0087585F"/>
    <w:rsid w:val="00881B7D"/>
    <w:rsid w:val="00883521"/>
    <w:rsid w:val="0088646C"/>
    <w:rsid w:val="008868DC"/>
    <w:rsid w:val="008908A6"/>
    <w:rsid w:val="00896944"/>
    <w:rsid w:val="00896A02"/>
    <w:rsid w:val="008A0AA7"/>
    <w:rsid w:val="008A0EC5"/>
    <w:rsid w:val="008A47B3"/>
    <w:rsid w:val="008A6214"/>
    <w:rsid w:val="008A6D3A"/>
    <w:rsid w:val="008B14F2"/>
    <w:rsid w:val="008B56E2"/>
    <w:rsid w:val="008B5992"/>
    <w:rsid w:val="008B779B"/>
    <w:rsid w:val="008C1D13"/>
    <w:rsid w:val="008C2771"/>
    <w:rsid w:val="008C393D"/>
    <w:rsid w:val="008D0F42"/>
    <w:rsid w:val="008E32BE"/>
    <w:rsid w:val="008E395A"/>
    <w:rsid w:val="008E76BA"/>
    <w:rsid w:val="008F3074"/>
    <w:rsid w:val="008F3AA5"/>
    <w:rsid w:val="008F5A86"/>
    <w:rsid w:val="00900204"/>
    <w:rsid w:val="00901D09"/>
    <w:rsid w:val="00902BF9"/>
    <w:rsid w:val="00906520"/>
    <w:rsid w:val="00907AD7"/>
    <w:rsid w:val="00911AAC"/>
    <w:rsid w:val="00912FBC"/>
    <w:rsid w:val="00920FEB"/>
    <w:rsid w:val="00922B57"/>
    <w:rsid w:val="00925002"/>
    <w:rsid w:val="00927205"/>
    <w:rsid w:val="0092749D"/>
    <w:rsid w:val="009278DA"/>
    <w:rsid w:val="0092798E"/>
    <w:rsid w:val="0093150A"/>
    <w:rsid w:val="009347AC"/>
    <w:rsid w:val="009364ED"/>
    <w:rsid w:val="00937F91"/>
    <w:rsid w:val="00941F4D"/>
    <w:rsid w:val="00945020"/>
    <w:rsid w:val="00945315"/>
    <w:rsid w:val="009504AD"/>
    <w:rsid w:val="009518B1"/>
    <w:rsid w:val="00965FB7"/>
    <w:rsid w:val="009728E1"/>
    <w:rsid w:val="00975061"/>
    <w:rsid w:val="00976DE8"/>
    <w:rsid w:val="00977DFD"/>
    <w:rsid w:val="00980325"/>
    <w:rsid w:val="0098053E"/>
    <w:rsid w:val="009819B5"/>
    <w:rsid w:val="00982C01"/>
    <w:rsid w:val="00983766"/>
    <w:rsid w:val="009837DB"/>
    <w:rsid w:val="009844E0"/>
    <w:rsid w:val="00985F83"/>
    <w:rsid w:val="00987750"/>
    <w:rsid w:val="0099113C"/>
    <w:rsid w:val="00991518"/>
    <w:rsid w:val="00994F80"/>
    <w:rsid w:val="00997B63"/>
    <w:rsid w:val="009A1832"/>
    <w:rsid w:val="009A3388"/>
    <w:rsid w:val="009A46E9"/>
    <w:rsid w:val="009A5010"/>
    <w:rsid w:val="009A5590"/>
    <w:rsid w:val="009A57EE"/>
    <w:rsid w:val="009A584A"/>
    <w:rsid w:val="009A6BB3"/>
    <w:rsid w:val="009B2959"/>
    <w:rsid w:val="009B2B9B"/>
    <w:rsid w:val="009B3518"/>
    <w:rsid w:val="009B3FD4"/>
    <w:rsid w:val="009B55D6"/>
    <w:rsid w:val="009B7AA1"/>
    <w:rsid w:val="009C4EAF"/>
    <w:rsid w:val="009D192A"/>
    <w:rsid w:val="009D2CA9"/>
    <w:rsid w:val="009D3095"/>
    <w:rsid w:val="009D4B54"/>
    <w:rsid w:val="009D5927"/>
    <w:rsid w:val="009D6AE3"/>
    <w:rsid w:val="009E2324"/>
    <w:rsid w:val="009E699A"/>
    <w:rsid w:val="009E736B"/>
    <w:rsid w:val="009E7FEE"/>
    <w:rsid w:val="009F0760"/>
    <w:rsid w:val="009F27CD"/>
    <w:rsid w:val="009F3C7E"/>
    <w:rsid w:val="009F4176"/>
    <w:rsid w:val="00A00B8B"/>
    <w:rsid w:val="00A0477E"/>
    <w:rsid w:val="00A10E63"/>
    <w:rsid w:val="00A11552"/>
    <w:rsid w:val="00A12F28"/>
    <w:rsid w:val="00A139CB"/>
    <w:rsid w:val="00A16D76"/>
    <w:rsid w:val="00A30298"/>
    <w:rsid w:val="00A317C0"/>
    <w:rsid w:val="00A31CAF"/>
    <w:rsid w:val="00A357CD"/>
    <w:rsid w:val="00A35D41"/>
    <w:rsid w:val="00A365D1"/>
    <w:rsid w:val="00A413BD"/>
    <w:rsid w:val="00A44191"/>
    <w:rsid w:val="00A53C90"/>
    <w:rsid w:val="00A54EF4"/>
    <w:rsid w:val="00A5527F"/>
    <w:rsid w:val="00A56700"/>
    <w:rsid w:val="00A61CD6"/>
    <w:rsid w:val="00A63A09"/>
    <w:rsid w:val="00A6529C"/>
    <w:rsid w:val="00A65789"/>
    <w:rsid w:val="00A65980"/>
    <w:rsid w:val="00A70C4C"/>
    <w:rsid w:val="00A71EB0"/>
    <w:rsid w:val="00A725F7"/>
    <w:rsid w:val="00A728F8"/>
    <w:rsid w:val="00A7593A"/>
    <w:rsid w:val="00A778EA"/>
    <w:rsid w:val="00A800A3"/>
    <w:rsid w:val="00A82AA0"/>
    <w:rsid w:val="00A917C1"/>
    <w:rsid w:val="00A9466B"/>
    <w:rsid w:val="00A94736"/>
    <w:rsid w:val="00A94C94"/>
    <w:rsid w:val="00AA12BA"/>
    <w:rsid w:val="00AA13B8"/>
    <w:rsid w:val="00AB2923"/>
    <w:rsid w:val="00AB53C2"/>
    <w:rsid w:val="00AC13B9"/>
    <w:rsid w:val="00AC402F"/>
    <w:rsid w:val="00AD0B50"/>
    <w:rsid w:val="00AD609E"/>
    <w:rsid w:val="00AE0C5C"/>
    <w:rsid w:val="00AE0EA5"/>
    <w:rsid w:val="00AE53E3"/>
    <w:rsid w:val="00AE5D5D"/>
    <w:rsid w:val="00AF2273"/>
    <w:rsid w:val="00AF42C0"/>
    <w:rsid w:val="00AF6669"/>
    <w:rsid w:val="00B00085"/>
    <w:rsid w:val="00B00C19"/>
    <w:rsid w:val="00B00CDA"/>
    <w:rsid w:val="00B03776"/>
    <w:rsid w:val="00B07F72"/>
    <w:rsid w:val="00B12A33"/>
    <w:rsid w:val="00B15C09"/>
    <w:rsid w:val="00B172D7"/>
    <w:rsid w:val="00B20068"/>
    <w:rsid w:val="00B25122"/>
    <w:rsid w:val="00B26D59"/>
    <w:rsid w:val="00B27D9A"/>
    <w:rsid w:val="00B31032"/>
    <w:rsid w:val="00B35741"/>
    <w:rsid w:val="00B364CD"/>
    <w:rsid w:val="00B40698"/>
    <w:rsid w:val="00B41E5B"/>
    <w:rsid w:val="00B436C0"/>
    <w:rsid w:val="00B44743"/>
    <w:rsid w:val="00B460E0"/>
    <w:rsid w:val="00B506F1"/>
    <w:rsid w:val="00B52997"/>
    <w:rsid w:val="00B52ABC"/>
    <w:rsid w:val="00B52B42"/>
    <w:rsid w:val="00B53ABF"/>
    <w:rsid w:val="00B55D4C"/>
    <w:rsid w:val="00B57A41"/>
    <w:rsid w:val="00B60487"/>
    <w:rsid w:val="00B705D6"/>
    <w:rsid w:val="00B70C6F"/>
    <w:rsid w:val="00B71330"/>
    <w:rsid w:val="00B72669"/>
    <w:rsid w:val="00B730F6"/>
    <w:rsid w:val="00B73401"/>
    <w:rsid w:val="00B747C6"/>
    <w:rsid w:val="00B759B1"/>
    <w:rsid w:val="00B8141F"/>
    <w:rsid w:val="00B86AED"/>
    <w:rsid w:val="00B90C02"/>
    <w:rsid w:val="00B90D48"/>
    <w:rsid w:val="00B9132A"/>
    <w:rsid w:val="00B94D1D"/>
    <w:rsid w:val="00B94FD5"/>
    <w:rsid w:val="00B9598A"/>
    <w:rsid w:val="00B95E5D"/>
    <w:rsid w:val="00B97931"/>
    <w:rsid w:val="00BA26DF"/>
    <w:rsid w:val="00BA37F6"/>
    <w:rsid w:val="00BA5FBC"/>
    <w:rsid w:val="00BB0F1B"/>
    <w:rsid w:val="00BB14F5"/>
    <w:rsid w:val="00BB3B5E"/>
    <w:rsid w:val="00BB4621"/>
    <w:rsid w:val="00BB71F6"/>
    <w:rsid w:val="00BB7624"/>
    <w:rsid w:val="00BB7BC4"/>
    <w:rsid w:val="00BC0DC2"/>
    <w:rsid w:val="00BC1DBB"/>
    <w:rsid w:val="00BC5415"/>
    <w:rsid w:val="00BD114D"/>
    <w:rsid w:val="00BD336B"/>
    <w:rsid w:val="00BD54E5"/>
    <w:rsid w:val="00BD6323"/>
    <w:rsid w:val="00BD67EF"/>
    <w:rsid w:val="00BD6F4B"/>
    <w:rsid w:val="00BE3776"/>
    <w:rsid w:val="00BE39ED"/>
    <w:rsid w:val="00BE66E4"/>
    <w:rsid w:val="00BE69A6"/>
    <w:rsid w:val="00BE72B9"/>
    <w:rsid w:val="00BF0CDA"/>
    <w:rsid w:val="00BF372C"/>
    <w:rsid w:val="00BF70F8"/>
    <w:rsid w:val="00C01B89"/>
    <w:rsid w:val="00C04349"/>
    <w:rsid w:val="00C103AD"/>
    <w:rsid w:val="00C12F50"/>
    <w:rsid w:val="00C33DF7"/>
    <w:rsid w:val="00C34CA4"/>
    <w:rsid w:val="00C34FE9"/>
    <w:rsid w:val="00C3610F"/>
    <w:rsid w:val="00C370B3"/>
    <w:rsid w:val="00C3755E"/>
    <w:rsid w:val="00C404EB"/>
    <w:rsid w:val="00C435EA"/>
    <w:rsid w:val="00C45A83"/>
    <w:rsid w:val="00C47E86"/>
    <w:rsid w:val="00C47EDE"/>
    <w:rsid w:val="00C516BD"/>
    <w:rsid w:val="00C51D30"/>
    <w:rsid w:val="00C57F63"/>
    <w:rsid w:val="00C60969"/>
    <w:rsid w:val="00C61050"/>
    <w:rsid w:val="00C63DD2"/>
    <w:rsid w:val="00C65380"/>
    <w:rsid w:val="00C7126D"/>
    <w:rsid w:val="00C7144B"/>
    <w:rsid w:val="00C736F0"/>
    <w:rsid w:val="00C75704"/>
    <w:rsid w:val="00C75D80"/>
    <w:rsid w:val="00C76B42"/>
    <w:rsid w:val="00C80388"/>
    <w:rsid w:val="00C80AC2"/>
    <w:rsid w:val="00C83D47"/>
    <w:rsid w:val="00C84AE9"/>
    <w:rsid w:val="00C956A8"/>
    <w:rsid w:val="00C97F44"/>
    <w:rsid w:val="00CA26C9"/>
    <w:rsid w:val="00CA3E6B"/>
    <w:rsid w:val="00CA463C"/>
    <w:rsid w:val="00CA58E6"/>
    <w:rsid w:val="00CA6189"/>
    <w:rsid w:val="00CA67BC"/>
    <w:rsid w:val="00CA6D20"/>
    <w:rsid w:val="00CA71DA"/>
    <w:rsid w:val="00CA7294"/>
    <w:rsid w:val="00CB1A9E"/>
    <w:rsid w:val="00CB1F11"/>
    <w:rsid w:val="00CB468C"/>
    <w:rsid w:val="00CB5401"/>
    <w:rsid w:val="00CC1DE0"/>
    <w:rsid w:val="00CC2524"/>
    <w:rsid w:val="00CC5022"/>
    <w:rsid w:val="00CC5ACE"/>
    <w:rsid w:val="00CD4324"/>
    <w:rsid w:val="00CD47A7"/>
    <w:rsid w:val="00CD56B5"/>
    <w:rsid w:val="00CD587B"/>
    <w:rsid w:val="00CE5E53"/>
    <w:rsid w:val="00CE7BA0"/>
    <w:rsid w:val="00CF0074"/>
    <w:rsid w:val="00CF1EBA"/>
    <w:rsid w:val="00CF2EFB"/>
    <w:rsid w:val="00CF511C"/>
    <w:rsid w:val="00CF6107"/>
    <w:rsid w:val="00CF74C7"/>
    <w:rsid w:val="00D03327"/>
    <w:rsid w:val="00D048D7"/>
    <w:rsid w:val="00D0671B"/>
    <w:rsid w:val="00D06D03"/>
    <w:rsid w:val="00D1035F"/>
    <w:rsid w:val="00D12112"/>
    <w:rsid w:val="00D138AD"/>
    <w:rsid w:val="00D15584"/>
    <w:rsid w:val="00D17121"/>
    <w:rsid w:val="00D217B4"/>
    <w:rsid w:val="00D22053"/>
    <w:rsid w:val="00D24B43"/>
    <w:rsid w:val="00D3025B"/>
    <w:rsid w:val="00D30384"/>
    <w:rsid w:val="00D31701"/>
    <w:rsid w:val="00D3507F"/>
    <w:rsid w:val="00D3572D"/>
    <w:rsid w:val="00D36305"/>
    <w:rsid w:val="00D378B0"/>
    <w:rsid w:val="00D463A7"/>
    <w:rsid w:val="00D53AE3"/>
    <w:rsid w:val="00D53FEC"/>
    <w:rsid w:val="00D54610"/>
    <w:rsid w:val="00D5555E"/>
    <w:rsid w:val="00D61806"/>
    <w:rsid w:val="00D63511"/>
    <w:rsid w:val="00D70CE6"/>
    <w:rsid w:val="00D7131F"/>
    <w:rsid w:val="00D732A1"/>
    <w:rsid w:val="00D83CDD"/>
    <w:rsid w:val="00D84085"/>
    <w:rsid w:val="00D84976"/>
    <w:rsid w:val="00D84C45"/>
    <w:rsid w:val="00D92995"/>
    <w:rsid w:val="00D92BA5"/>
    <w:rsid w:val="00D939B6"/>
    <w:rsid w:val="00D96A7C"/>
    <w:rsid w:val="00D96DDD"/>
    <w:rsid w:val="00DA0FA4"/>
    <w:rsid w:val="00DA2389"/>
    <w:rsid w:val="00DA37B0"/>
    <w:rsid w:val="00DA4CC3"/>
    <w:rsid w:val="00DA5A69"/>
    <w:rsid w:val="00DB184F"/>
    <w:rsid w:val="00DB26CC"/>
    <w:rsid w:val="00DB3A0D"/>
    <w:rsid w:val="00DB58BD"/>
    <w:rsid w:val="00DB703B"/>
    <w:rsid w:val="00DC10F3"/>
    <w:rsid w:val="00DC1F2D"/>
    <w:rsid w:val="00DC3340"/>
    <w:rsid w:val="00DC5E50"/>
    <w:rsid w:val="00DC66E5"/>
    <w:rsid w:val="00DC7886"/>
    <w:rsid w:val="00DD004D"/>
    <w:rsid w:val="00DD20F0"/>
    <w:rsid w:val="00DD3EA1"/>
    <w:rsid w:val="00DD42B9"/>
    <w:rsid w:val="00DD5B21"/>
    <w:rsid w:val="00DD6511"/>
    <w:rsid w:val="00DD719D"/>
    <w:rsid w:val="00DD7338"/>
    <w:rsid w:val="00DD7718"/>
    <w:rsid w:val="00DE1422"/>
    <w:rsid w:val="00DE17A0"/>
    <w:rsid w:val="00DE4B73"/>
    <w:rsid w:val="00DE66AB"/>
    <w:rsid w:val="00DE7318"/>
    <w:rsid w:val="00DF0C4F"/>
    <w:rsid w:val="00DF195C"/>
    <w:rsid w:val="00DF394F"/>
    <w:rsid w:val="00DF6C87"/>
    <w:rsid w:val="00DF7B53"/>
    <w:rsid w:val="00E00998"/>
    <w:rsid w:val="00E01FCE"/>
    <w:rsid w:val="00E06A52"/>
    <w:rsid w:val="00E07B78"/>
    <w:rsid w:val="00E155D0"/>
    <w:rsid w:val="00E23E98"/>
    <w:rsid w:val="00E307AB"/>
    <w:rsid w:val="00E33861"/>
    <w:rsid w:val="00E349E0"/>
    <w:rsid w:val="00E43800"/>
    <w:rsid w:val="00E446A0"/>
    <w:rsid w:val="00E50416"/>
    <w:rsid w:val="00E506F1"/>
    <w:rsid w:val="00E5127E"/>
    <w:rsid w:val="00E525F7"/>
    <w:rsid w:val="00E560C3"/>
    <w:rsid w:val="00E57116"/>
    <w:rsid w:val="00E61453"/>
    <w:rsid w:val="00E633BB"/>
    <w:rsid w:val="00E63F33"/>
    <w:rsid w:val="00E7231E"/>
    <w:rsid w:val="00E7397C"/>
    <w:rsid w:val="00E75BC7"/>
    <w:rsid w:val="00E83BCA"/>
    <w:rsid w:val="00E84406"/>
    <w:rsid w:val="00E84678"/>
    <w:rsid w:val="00E849DB"/>
    <w:rsid w:val="00E8502E"/>
    <w:rsid w:val="00E85175"/>
    <w:rsid w:val="00E873E4"/>
    <w:rsid w:val="00E91B96"/>
    <w:rsid w:val="00E92D9E"/>
    <w:rsid w:val="00E9414F"/>
    <w:rsid w:val="00E949C8"/>
    <w:rsid w:val="00E972A0"/>
    <w:rsid w:val="00EA268C"/>
    <w:rsid w:val="00EA2780"/>
    <w:rsid w:val="00EB752D"/>
    <w:rsid w:val="00EC108B"/>
    <w:rsid w:val="00EC29F0"/>
    <w:rsid w:val="00EC3960"/>
    <w:rsid w:val="00EC3ECA"/>
    <w:rsid w:val="00EC435A"/>
    <w:rsid w:val="00EC48D9"/>
    <w:rsid w:val="00EC61AD"/>
    <w:rsid w:val="00ED2556"/>
    <w:rsid w:val="00ED28CF"/>
    <w:rsid w:val="00ED3975"/>
    <w:rsid w:val="00ED4ABB"/>
    <w:rsid w:val="00EE40F5"/>
    <w:rsid w:val="00EE470D"/>
    <w:rsid w:val="00EE7D88"/>
    <w:rsid w:val="00EE7F50"/>
    <w:rsid w:val="00EF0FB4"/>
    <w:rsid w:val="00EF2FE0"/>
    <w:rsid w:val="00EF3859"/>
    <w:rsid w:val="00F01934"/>
    <w:rsid w:val="00F045C5"/>
    <w:rsid w:val="00F10A2B"/>
    <w:rsid w:val="00F1661B"/>
    <w:rsid w:val="00F229CA"/>
    <w:rsid w:val="00F232C3"/>
    <w:rsid w:val="00F25065"/>
    <w:rsid w:val="00F30ACA"/>
    <w:rsid w:val="00F32F87"/>
    <w:rsid w:val="00F33B48"/>
    <w:rsid w:val="00F35871"/>
    <w:rsid w:val="00F35A4E"/>
    <w:rsid w:val="00F35C27"/>
    <w:rsid w:val="00F403E1"/>
    <w:rsid w:val="00F407CD"/>
    <w:rsid w:val="00F408E1"/>
    <w:rsid w:val="00F419C2"/>
    <w:rsid w:val="00F44674"/>
    <w:rsid w:val="00F44750"/>
    <w:rsid w:val="00F45ECB"/>
    <w:rsid w:val="00F52EC0"/>
    <w:rsid w:val="00F55F8E"/>
    <w:rsid w:val="00F56228"/>
    <w:rsid w:val="00F64131"/>
    <w:rsid w:val="00F7014E"/>
    <w:rsid w:val="00F70FD9"/>
    <w:rsid w:val="00F73A5D"/>
    <w:rsid w:val="00F75CC9"/>
    <w:rsid w:val="00F76440"/>
    <w:rsid w:val="00F76EAF"/>
    <w:rsid w:val="00F776E2"/>
    <w:rsid w:val="00F8241A"/>
    <w:rsid w:val="00F8326F"/>
    <w:rsid w:val="00F85A0A"/>
    <w:rsid w:val="00F905DC"/>
    <w:rsid w:val="00F913A7"/>
    <w:rsid w:val="00F91E43"/>
    <w:rsid w:val="00F9341C"/>
    <w:rsid w:val="00F946A7"/>
    <w:rsid w:val="00F969F3"/>
    <w:rsid w:val="00FA3566"/>
    <w:rsid w:val="00FA4A2F"/>
    <w:rsid w:val="00FA5984"/>
    <w:rsid w:val="00FA6122"/>
    <w:rsid w:val="00FA770D"/>
    <w:rsid w:val="00FB100C"/>
    <w:rsid w:val="00FB1814"/>
    <w:rsid w:val="00FB2071"/>
    <w:rsid w:val="00FB2A04"/>
    <w:rsid w:val="00FB533D"/>
    <w:rsid w:val="00FB686A"/>
    <w:rsid w:val="00FC045A"/>
    <w:rsid w:val="00FC063F"/>
    <w:rsid w:val="00FC531E"/>
    <w:rsid w:val="00FC66E7"/>
    <w:rsid w:val="00FD178F"/>
    <w:rsid w:val="00FD1D31"/>
    <w:rsid w:val="00FD6F04"/>
    <w:rsid w:val="00FD7B12"/>
    <w:rsid w:val="00FE0A93"/>
    <w:rsid w:val="00FE2091"/>
    <w:rsid w:val="00FE3443"/>
    <w:rsid w:val="00FE5354"/>
    <w:rsid w:val="00FE7490"/>
    <w:rsid w:val="00FF077B"/>
    <w:rsid w:val="00FF4767"/>
    <w:rsid w:val="00FF5AA6"/>
    <w:rsid w:val="00FF5B3D"/>
    <w:rsid w:val="00FF6D06"/>
    <w:rsid w:val="091DAD45"/>
    <w:rsid w:val="0D16F67E"/>
    <w:rsid w:val="0F39F158"/>
    <w:rsid w:val="1338E792"/>
    <w:rsid w:val="14156581"/>
    <w:rsid w:val="196204D8"/>
    <w:rsid w:val="20043B8E"/>
    <w:rsid w:val="225113D1"/>
    <w:rsid w:val="2328DE31"/>
    <w:rsid w:val="24BAB447"/>
    <w:rsid w:val="25755C59"/>
    <w:rsid w:val="28B0DC17"/>
    <w:rsid w:val="2B24F290"/>
    <w:rsid w:val="3066A766"/>
    <w:rsid w:val="33CDD8E3"/>
    <w:rsid w:val="3CB890DA"/>
    <w:rsid w:val="3EF58C7F"/>
    <w:rsid w:val="3F1F397E"/>
    <w:rsid w:val="40399333"/>
    <w:rsid w:val="42CB8033"/>
    <w:rsid w:val="48544A96"/>
    <w:rsid w:val="4EE08CC1"/>
    <w:rsid w:val="4F0F3C0D"/>
    <w:rsid w:val="4F5F9563"/>
    <w:rsid w:val="5039C73C"/>
    <w:rsid w:val="5129D8F5"/>
    <w:rsid w:val="5786E8DF"/>
    <w:rsid w:val="582138A5"/>
    <w:rsid w:val="6ADFEF62"/>
    <w:rsid w:val="74129E26"/>
    <w:rsid w:val="7BF623F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8B97FCAB-24E2-445C-B7CF-EE3516D6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customStyle="1" w:styleId="Menzionenonrisolta4">
    <w:name w:val="Menzione non risolta4"/>
    <w:basedOn w:val="Carpredefinitoparagrafo"/>
    <w:uiPriority w:val="99"/>
    <w:semiHidden/>
    <w:unhideWhenUsed/>
    <w:rsid w:val="00B730F6"/>
    <w:rPr>
      <w:color w:val="605E5C"/>
      <w:shd w:val="clear" w:color="auto" w:fill="E1DFDD"/>
    </w:rPr>
  </w:style>
  <w:style w:type="character" w:customStyle="1" w:styleId="Menzionenonrisolta5">
    <w:name w:val="Menzione non risolta5"/>
    <w:basedOn w:val="Carpredefinitoparagrafo"/>
    <w:uiPriority w:val="99"/>
    <w:semiHidden/>
    <w:unhideWhenUsed/>
    <w:rsid w:val="00D0671B"/>
    <w:rPr>
      <w:color w:val="605E5C"/>
      <w:shd w:val="clear" w:color="auto" w:fill="E1DFDD"/>
    </w:rPr>
  </w:style>
  <w:style w:type="table" w:styleId="Grigliatabella">
    <w:name w:val="Table Grid"/>
    <w:basedOn w:val="Tabellanormale"/>
    <w:uiPriority w:val="59"/>
    <w:rsid w:val="002A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300694542">
      <w:bodyDiv w:val="1"/>
      <w:marLeft w:val="0"/>
      <w:marRight w:val="0"/>
      <w:marTop w:val="0"/>
      <w:marBottom w:val="0"/>
      <w:divBdr>
        <w:top w:val="none" w:sz="0" w:space="0" w:color="auto"/>
        <w:left w:val="none" w:sz="0" w:space="0" w:color="auto"/>
        <w:bottom w:val="none" w:sz="0" w:space="0" w:color="auto"/>
        <w:right w:val="none" w:sz="0" w:space="0" w:color="auto"/>
      </w:divBdr>
    </w:div>
    <w:div w:id="302736335">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531378539">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45477004">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64421495">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186679047">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2980839">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750999924">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9E90-A238-496E-ABC0-72AC241F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1167</Words>
  <Characters>6652</Characters>
  <Application>Microsoft Office Word</Application>
  <DocSecurity>0</DocSecurity>
  <Lines>55</Lines>
  <Paragraphs>15</Paragraphs>
  <ScaleCrop>false</ScaleCrop>
  <Company>Grizli777</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38</cp:revision>
  <dcterms:created xsi:type="dcterms:W3CDTF">2024-09-18T10:28:00Z</dcterms:created>
  <dcterms:modified xsi:type="dcterms:W3CDTF">2024-09-27T08:29:00Z</dcterms:modified>
</cp:coreProperties>
</file>