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B52A09" w14:textId="4B313592" w:rsidR="428C3EC1" w:rsidRDefault="428C3EC1" w:rsidP="428C3EC1">
      <w:pPr>
        <w:spacing w:after="0" w:line="240" w:lineRule="auto"/>
        <w:jc w:val="right"/>
        <w:rPr>
          <w:b/>
          <w:bCs/>
          <w:sz w:val="21"/>
          <w:szCs w:val="21"/>
        </w:rPr>
      </w:pPr>
    </w:p>
    <w:p w14:paraId="74D859FC" w14:textId="7280B271" w:rsidR="00B84EF0" w:rsidRPr="00A748BE" w:rsidRDefault="00E6051E" w:rsidP="00A748BE">
      <w:pPr>
        <w:spacing w:after="0" w:line="240" w:lineRule="auto"/>
        <w:jc w:val="right"/>
        <w:rPr>
          <w:b/>
          <w:bCs/>
          <w:sz w:val="40"/>
          <w:szCs w:val="40"/>
        </w:rPr>
      </w:pPr>
      <w:r w:rsidRPr="00A748BE">
        <w:rPr>
          <w:b/>
          <w:bCs/>
          <w:sz w:val="40"/>
          <w:szCs w:val="40"/>
        </w:rPr>
        <w:t>Slovenia</w:t>
      </w:r>
      <w:r w:rsidR="00A748BE" w:rsidRPr="00A748BE">
        <w:rPr>
          <w:b/>
          <w:bCs/>
          <w:sz w:val="40"/>
          <w:szCs w:val="40"/>
        </w:rPr>
        <w:t>,</w:t>
      </w:r>
      <w:r w:rsidRPr="00A748BE">
        <w:rPr>
          <w:b/>
          <w:bCs/>
          <w:sz w:val="40"/>
          <w:szCs w:val="40"/>
        </w:rPr>
        <w:t xml:space="preserve"> destinazione boutique</w:t>
      </w:r>
    </w:p>
    <w:p w14:paraId="054650AB" w14:textId="563D063C" w:rsidR="00646F8A" w:rsidRPr="00A748BE" w:rsidRDefault="00E6051E" w:rsidP="00A748BE">
      <w:pPr>
        <w:spacing w:after="0" w:line="240" w:lineRule="auto"/>
        <w:jc w:val="right"/>
        <w:rPr>
          <w:b/>
          <w:bCs/>
          <w:sz w:val="40"/>
          <w:szCs w:val="40"/>
        </w:rPr>
      </w:pPr>
      <w:r w:rsidRPr="00A748BE">
        <w:rPr>
          <w:b/>
          <w:bCs/>
          <w:sz w:val="40"/>
          <w:szCs w:val="40"/>
        </w:rPr>
        <w:t xml:space="preserve">raccontata a </w:t>
      </w:r>
      <w:r w:rsidR="00EB093F" w:rsidRPr="00A748BE">
        <w:rPr>
          <w:b/>
          <w:bCs/>
          <w:sz w:val="40"/>
          <w:szCs w:val="40"/>
        </w:rPr>
        <w:t>TTG Travel Experience 2024</w:t>
      </w:r>
    </w:p>
    <w:p w14:paraId="44233F12" w14:textId="566178B0" w:rsidR="00A748BE" w:rsidRDefault="001621DD" w:rsidP="00A748BE">
      <w:pPr>
        <w:spacing w:after="0" w:line="240" w:lineRule="auto"/>
        <w:jc w:val="right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Riconfermata la partecipazione al market</w:t>
      </w:r>
      <w:r w:rsidR="007B23B1">
        <w:rPr>
          <w:b/>
          <w:bCs/>
          <w:sz w:val="21"/>
          <w:szCs w:val="21"/>
        </w:rPr>
        <w:t>pl</w:t>
      </w:r>
      <w:r w:rsidR="00FF41A8">
        <w:rPr>
          <w:b/>
          <w:bCs/>
          <w:sz w:val="21"/>
          <w:szCs w:val="21"/>
        </w:rPr>
        <w:t>ace riminese dell’Ente</w:t>
      </w:r>
      <w:r w:rsidR="009D1909">
        <w:rPr>
          <w:b/>
          <w:bCs/>
          <w:sz w:val="21"/>
          <w:szCs w:val="21"/>
        </w:rPr>
        <w:t xml:space="preserve"> Sloveno</w:t>
      </w:r>
      <w:r w:rsidR="00FF41A8">
        <w:rPr>
          <w:b/>
          <w:bCs/>
          <w:sz w:val="21"/>
          <w:szCs w:val="21"/>
        </w:rPr>
        <w:t xml:space="preserve"> per il Turismo, </w:t>
      </w:r>
    </w:p>
    <w:p w14:paraId="4629695F" w14:textId="524F37F9" w:rsidR="00D213B9" w:rsidRDefault="006A21F1" w:rsidP="00A748BE">
      <w:pPr>
        <w:spacing w:after="0" w:line="240" w:lineRule="auto"/>
        <w:jc w:val="right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accompagnato allo stand da ben 24 realtà</w:t>
      </w:r>
      <w:r w:rsidR="00D43606">
        <w:rPr>
          <w:b/>
          <w:bCs/>
          <w:sz w:val="21"/>
          <w:szCs w:val="21"/>
        </w:rPr>
        <w:t xml:space="preserve"> </w:t>
      </w:r>
      <w:r w:rsidR="00970BE3">
        <w:rPr>
          <w:b/>
          <w:bCs/>
          <w:sz w:val="21"/>
          <w:szCs w:val="21"/>
        </w:rPr>
        <w:t xml:space="preserve">provenienti dal territorio della </w:t>
      </w:r>
      <w:r w:rsidR="00464BF9">
        <w:rPr>
          <w:b/>
          <w:bCs/>
          <w:sz w:val="21"/>
          <w:szCs w:val="21"/>
        </w:rPr>
        <w:t>Slovenia</w:t>
      </w:r>
      <w:r w:rsidR="00015A74" w:rsidRPr="428C3EC1">
        <w:rPr>
          <w:b/>
          <w:bCs/>
          <w:sz w:val="21"/>
          <w:szCs w:val="21"/>
        </w:rPr>
        <w:t>.</w:t>
      </w:r>
      <w:r w:rsidR="00970BE3">
        <w:rPr>
          <w:b/>
          <w:bCs/>
          <w:sz w:val="21"/>
          <w:szCs w:val="21"/>
        </w:rPr>
        <w:t xml:space="preserve"> </w:t>
      </w:r>
    </w:p>
    <w:p w14:paraId="1F404EE0" w14:textId="55A922BD" w:rsidR="00BF413E" w:rsidRDefault="00544736" w:rsidP="00A748BE">
      <w:pPr>
        <w:spacing w:after="0" w:line="240" w:lineRule="auto"/>
        <w:jc w:val="right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Al</w:t>
      </w:r>
      <w:r w:rsidR="00D213B9">
        <w:rPr>
          <w:b/>
          <w:bCs/>
          <w:sz w:val="21"/>
          <w:szCs w:val="21"/>
        </w:rPr>
        <w:t>l’importante evento saranno illustrat</w:t>
      </w:r>
      <w:r w:rsidR="00F01569">
        <w:rPr>
          <w:b/>
          <w:bCs/>
          <w:sz w:val="21"/>
          <w:szCs w:val="21"/>
        </w:rPr>
        <w:t>i</w:t>
      </w:r>
      <w:r w:rsidR="00D213B9">
        <w:rPr>
          <w:b/>
          <w:bCs/>
          <w:sz w:val="21"/>
          <w:szCs w:val="21"/>
        </w:rPr>
        <w:t xml:space="preserve">, a vent’anni dall’ingresso </w:t>
      </w:r>
      <w:r w:rsidR="00464BF9">
        <w:rPr>
          <w:b/>
          <w:bCs/>
          <w:sz w:val="21"/>
          <w:szCs w:val="21"/>
        </w:rPr>
        <w:t xml:space="preserve">della Repubblica </w:t>
      </w:r>
      <w:r w:rsidR="00D213B9">
        <w:rPr>
          <w:b/>
          <w:bCs/>
          <w:sz w:val="21"/>
          <w:szCs w:val="21"/>
        </w:rPr>
        <w:t xml:space="preserve">nell’UE, </w:t>
      </w:r>
    </w:p>
    <w:p w14:paraId="34264D16" w14:textId="51254E79" w:rsidR="00A95B7B" w:rsidRPr="00AB28B4" w:rsidRDefault="00D213B9" w:rsidP="00A748BE">
      <w:pPr>
        <w:spacing w:after="0" w:line="240" w:lineRule="auto"/>
        <w:jc w:val="right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i progetti e le aspettative per il prossimo futuro</w:t>
      </w:r>
      <w:r w:rsidR="009C26A5">
        <w:rPr>
          <w:b/>
          <w:bCs/>
          <w:sz w:val="21"/>
          <w:szCs w:val="21"/>
        </w:rPr>
        <w:t>.</w:t>
      </w:r>
    </w:p>
    <w:p w14:paraId="5E4258EB" w14:textId="0DDBCC01" w:rsidR="00763F3B" w:rsidRPr="002B157B" w:rsidRDefault="00763F3B" w:rsidP="00A748BE">
      <w:pPr>
        <w:spacing w:after="0" w:line="240" w:lineRule="auto"/>
        <w:rPr>
          <w:i/>
          <w:iCs/>
          <w:sz w:val="21"/>
          <w:szCs w:val="21"/>
        </w:rPr>
      </w:pPr>
    </w:p>
    <w:p w14:paraId="477396D9" w14:textId="77777777" w:rsidR="00AF688B" w:rsidRPr="00A748BE" w:rsidRDefault="00AF688B" w:rsidP="000E029A">
      <w:pPr>
        <w:shd w:val="clear" w:color="auto" w:fill="538135"/>
        <w:spacing w:after="0" w:line="240" w:lineRule="auto"/>
        <w:jc w:val="center"/>
        <w:rPr>
          <w:b/>
          <w:bCs/>
          <w:color w:val="FFFFFF" w:themeColor="background1"/>
          <w:sz w:val="24"/>
          <w:szCs w:val="24"/>
        </w:rPr>
      </w:pPr>
      <w:r w:rsidRPr="00A748BE">
        <w:rPr>
          <w:b/>
          <w:bCs/>
          <w:color w:val="FFFFFF" w:themeColor="background1"/>
          <w:sz w:val="24"/>
          <w:szCs w:val="24"/>
        </w:rPr>
        <w:t>L’ENTE SLOVENO PER IL TURISMO IN ITALIA VI ATTENDE</w:t>
      </w:r>
    </w:p>
    <w:p w14:paraId="0DCE67F7" w14:textId="492EA196" w:rsidR="004B1FC3" w:rsidRPr="00F01569" w:rsidRDefault="00AF688B" w:rsidP="000E029A">
      <w:pPr>
        <w:shd w:val="clear" w:color="auto" w:fill="538135"/>
        <w:spacing w:after="0" w:line="240" w:lineRule="auto"/>
        <w:jc w:val="center"/>
        <w:rPr>
          <w:b/>
          <w:bCs/>
          <w:color w:val="FFFFFF" w:themeColor="background1"/>
          <w:sz w:val="24"/>
          <w:szCs w:val="24"/>
        </w:rPr>
      </w:pPr>
      <w:r w:rsidRPr="00F01569">
        <w:rPr>
          <w:b/>
          <w:bCs/>
          <w:color w:val="FFFFFF" w:themeColor="background1"/>
          <w:sz w:val="24"/>
          <w:szCs w:val="24"/>
        </w:rPr>
        <w:t>AL TTG TRAVEL EXPERIENCE: PADIGLIONE C1 – STAND 430-512</w:t>
      </w:r>
    </w:p>
    <w:p w14:paraId="5394A116" w14:textId="77777777" w:rsidR="00EC142E" w:rsidRPr="00F01569" w:rsidRDefault="00EC142E" w:rsidP="00A748BE">
      <w:pPr>
        <w:spacing w:after="0" w:line="240" w:lineRule="auto"/>
        <w:jc w:val="both"/>
        <w:rPr>
          <w:i/>
          <w:iCs/>
          <w:sz w:val="21"/>
          <w:szCs w:val="21"/>
        </w:rPr>
      </w:pPr>
    </w:p>
    <w:p w14:paraId="26196E1C" w14:textId="7E06C5A9" w:rsidR="00C01DAD" w:rsidRPr="00536FDF" w:rsidRDefault="00010C4C" w:rsidP="00A748BE">
      <w:pPr>
        <w:spacing w:after="0" w:line="240" w:lineRule="auto"/>
        <w:jc w:val="both"/>
        <w:rPr>
          <w:sz w:val="20"/>
          <w:szCs w:val="20"/>
        </w:rPr>
      </w:pPr>
      <w:r w:rsidRPr="3083B282">
        <w:rPr>
          <w:i/>
          <w:iCs/>
          <w:sz w:val="20"/>
          <w:szCs w:val="20"/>
        </w:rPr>
        <w:t xml:space="preserve">Milano, </w:t>
      </w:r>
      <w:r w:rsidR="00481CA2" w:rsidRPr="3083B282">
        <w:rPr>
          <w:i/>
          <w:iCs/>
          <w:sz w:val="20"/>
          <w:szCs w:val="20"/>
        </w:rPr>
        <w:t>settembre</w:t>
      </w:r>
      <w:r w:rsidRPr="3083B282">
        <w:rPr>
          <w:i/>
          <w:iCs/>
          <w:sz w:val="20"/>
          <w:szCs w:val="20"/>
        </w:rPr>
        <w:t xml:space="preserve"> 2024 –</w:t>
      </w:r>
      <w:r w:rsidRPr="3083B282">
        <w:rPr>
          <w:b/>
          <w:bCs/>
          <w:i/>
          <w:iCs/>
          <w:sz w:val="20"/>
          <w:szCs w:val="20"/>
        </w:rPr>
        <w:t xml:space="preserve"> </w:t>
      </w:r>
      <w:r w:rsidR="00C01DAD" w:rsidRPr="3083B282">
        <w:rPr>
          <w:sz w:val="20"/>
          <w:szCs w:val="20"/>
        </w:rPr>
        <w:t xml:space="preserve">La Slovenia </w:t>
      </w:r>
      <w:r w:rsidR="007B4E9A" w:rsidRPr="3083B282">
        <w:rPr>
          <w:sz w:val="20"/>
          <w:szCs w:val="20"/>
        </w:rPr>
        <w:t>torna a</w:t>
      </w:r>
      <w:r w:rsidR="0081014C" w:rsidRPr="3083B282">
        <w:rPr>
          <w:sz w:val="20"/>
          <w:szCs w:val="20"/>
        </w:rPr>
        <w:t xml:space="preserve">l </w:t>
      </w:r>
      <w:r w:rsidR="0081014C" w:rsidRPr="3083B282">
        <w:rPr>
          <w:b/>
          <w:bCs/>
          <w:sz w:val="20"/>
          <w:szCs w:val="20"/>
        </w:rPr>
        <w:t>61° TTG Travel Experience</w:t>
      </w:r>
      <w:r w:rsidR="007B4E9A" w:rsidRPr="3083B282">
        <w:rPr>
          <w:sz w:val="20"/>
          <w:szCs w:val="20"/>
        </w:rPr>
        <w:t xml:space="preserve">, ribadendo </w:t>
      </w:r>
      <w:r w:rsidR="0081014C" w:rsidRPr="3083B282">
        <w:rPr>
          <w:sz w:val="20"/>
          <w:szCs w:val="20"/>
        </w:rPr>
        <w:t>una volta di più</w:t>
      </w:r>
      <w:r w:rsidR="007B4E9A" w:rsidRPr="3083B282">
        <w:rPr>
          <w:sz w:val="20"/>
          <w:szCs w:val="20"/>
        </w:rPr>
        <w:t xml:space="preserve"> l’impegno </w:t>
      </w:r>
      <w:r w:rsidR="005148B7" w:rsidRPr="3083B282">
        <w:rPr>
          <w:sz w:val="20"/>
          <w:szCs w:val="20"/>
        </w:rPr>
        <w:t xml:space="preserve">profuso sul mercato italiano, </w:t>
      </w:r>
      <w:r w:rsidR="001B7845" w:rsidRPr="3083B282">
        <w:rPr>
          <w:sz w:val="20"/>
          <w:szCs w:val="20"/>
        </w:rPr>
        <w:t>che si rico</w:t>
      </w:r>
      <w:r w:rsidR="004E3E50" w:rsidRPr="3083B282">
        <w:rPr>
          <w:sz w:val="20"/>
          <w:szCs w:val="20"/>
        </w:rPr>
        <w:t>n</w:t>
      </w:r>
      <w:r w:rsidR="001B7845" w:rsidRPr="3083B282">
        <w:rPr>
          <w:sz w:val="20"/>
          <w:szCs w:val="20"/>
        </w:rPr>
        <w:t>ferma</w:t>
      </w:r>
      <w:r w:rsidR="18CF6604" w:rsidRPr="3083B282">
        <w:rPr>
          <w:sz w:val="20"/>
          <w:szCs w:val="20"/>
        </w:rPr>
        <w:t xml:space="preserve">, </w:t>
      </w:r>
      <w:r w:rsidR="18CF6604" w:rsidRPr="00A748BE">
        <w:rPr>
          <w:b/>
          <w:bCs/>
          <w:sz w:val="20"/>
          <w:szCs w:val="20"/>
        </w:rPr>
        <w:t>a livello internazionale</w:t>
      </w:r>
      <w:r w:rsidR="18CF6604" w:rsidRPr="3083B282">
        <w:rPr>
          <w:sz w:val="20"/>
          <w:szCs w:val="20"/>
        </w:rPr>
        <w:t xml:space="preserve">, </w:t>
      </w:r>
      <w:r w:rsidR="001B7845" w:rsidRPr="00A748BE">
        <w:rPr>
          <w:b/>
          <w:bCs/>
          <w:sz w:val="20"/>
          <w:szCs w:val="20"/>
        </w:rPr>
        <w:t>il secondo per numero di arrivi</w:t>
      </w:r>
      <w:r w:rsidR="00A06611" w:rsidRPr="00A748BE">
        <w:rPr>
          <w:b/>
          <w:bCs/>
          <w:sz w:val="20"/>
          <w:szCs w:val="20"/>
        </w:rPr>
        <w:t xml:space="preserve"> e pernottamenti</w:t>
      </w:r>
      <w:r w:rsidR="001B7845" w:rsidRPr="3083B282">
        <w:rPr>
          <w:sz w:val="20"/>
          <w:szCs w:val="20"/>
        </w:rPr>
        <w:t>, dietro la Germania.</w:t>
      </w:r>
      <w:r w:rsidR="00FF0D5A" w:rsidRPr="3083B282">
        <w:rPr>
          <w:sz w:val="20"/>
          <w:szCs w:val="20"/>
        </w:rPr>
        <w:t xml:space="preserve"> </w:t>
      </w:r>
      <w:r w:rsidR="0081014C" w:rsidRPr="3083B282">
        <w:rPr>
          <w:sz w:val="20"/>
          <w:szCs w:val="20"/>
        </w:rPr>
        <w:t>Una presenza consistente, quella del</w:t>
      </w:r>
      <w:r w:rsidR="00406CC0" w:rsidRPr="3083B282">
        <w:rPr>
          <w:sz w:val="20"/>
          <w:szCs w:val="20"/>
        </w:rPr>
        <w:t xml:space="preserve"> </w:t>
      </w:r>
      <w:r w:rsidR="00406CC0" w:rsidRPr="3083B282">
        <w:rPr>
          <w:i/>
          <w:iCs/>
          <w:sz w:val="20"/>
          <w:szCs w:val="20"/>
        </w:rPr>
        <w:t>Cuore Verde d’Europa</w:t>
      </w:r>
      <w:r w:rsidR="00406CC0" w:rsidRPr="3083B282">
        <w:rPr>
          <w:sz w:val="20"/>
          <w:szCs w:val="20"/>
        </w:rPr>
        <w:t xml:space="preserve">, che si presenta a Rimini </w:t>
      </w:r>
      <w:r w:rsidR="16C00F6F" w:rsidRPr="3083B282">
        <w:rPr>
          <w:sz w:val="20"/>
          <w:szCs w:val="20"/>
        </w:rPr>
        <w:t xml:space="preserve">con una “squadra” </w:t>
      </w:r>
      <w:r w:rsidR="00406CC0" w:rsidRPr="3083B282">
        <w:rPr>
          <w:sz w:val="20"/>
          <w:szCs w:val="20"/>
        </w:rPr>
        <w:t xml:space="preserve">di </w:t>
      </w:r>
      <w:r w:rsidR="00406CC0" w:rsidRPr="3083B282">
        <w:rPr>
          <w:b/>
          <w:bCs/>
          <w:sz w:val="20"/>
          <w:szCs w:val="20"/>
        </w:rPr>
        <w:t>24 co</w:t>
      </w:r>
      <w:r w:rsidR="71DE4211" w:rsidRPr="3083B282">
        <w:rPr>
          <w:b/>
          <w:bCs/>
          <w:sz w:val="20"/>
          <w:szCs w:val="20"/>
        </w:rPr>
        <w:t>-</w:t>
      </w:r>
      <w:r w:rsidR="00406CC0" w:rsidRPr="3083B282">
        <w:rPr>
          <w:b/>
          <w:bCs/>
          <w:sz w:val="20"/>
          <w:szCs w:val="20"/>
        </w:rPr>
        <w:t>espositori</w:t>
      </w:r>
      <w:r w:rsidR="00CA6F1C" w:rsidRPr="3083B282">
        <w:rPr>
          <w:b/>
          <w:bCs/>
          <w:sz w:val="20"/>
          <w:szCs w:val="20"/>
        </w:rPr>
        <w:t xml:space="preserve"> </w:t>
      </w:r>
      <w:r w:rsidR="0828C68B" w:rsidRPr="3083B282">
        <w:rPr>
          <w:sz w:val="20"/>
          <w:szCs w:val="20"/>
        </w:rPr>
        <w:t>per</w:t>
      </w:r>
      <w:r w:rsidR="00CA6F1C" w:rsidRPr="3083B282">
        <w:rPr>
          <w:sz w:val="20"/>
          <w:szCs w:val="20"/>
        </w:rPr>
        <w:t xml:space="preserve"> uno stand d</w:t>
      </w:r>
      <w:r w:rsidR="69AB912D" w:rsidRPr="3083B282">
        <w:rPr>
          <w:sz w:val="20"/>
          <w:szCs w:val="20"/>
        </w:rPr>
        <w:t>i</w:t>
      </w:r>
      <w:r w:rsidR="00CA6F1C" w:rsidRPr="3083B282">
        <w:rPr>
          <w:sz w:val="20"/>
          <w:szCs w:val="20"/>
        </w:rPr>
        <w:t xml:space="preserve"> </w:t>
      </w:r>
      <w:r w:rsidR="00CA6F1C" w:rsidRPr="3083B282">
        <w:rPr>
          <w:b/>
          <w:bCs/>
          <w:sz w:val="20"/>
          <w:szCs w:val="20"/>
        </w:rPr>
        <w:t>192 mq.</w:t>
      </w:r>
    </w:p>
    <w:p w14:paraId="46348789" w14:textId="5AED3267" w:rsidR="00F86F99" w:rsidRDefault="00F13794" w:rsidP="00A748BE">
      <w:pPr>
        <w:spacing w:after="0" w:line="240" w:lineRule="auto"/>
        <w:jc w:val="both"/>
        <w:rPr>
          <w:i/>
          <w:iCs/>
          <w:sz w:val="20"/>
          <w:szCs w:val="20"/>
        </w:rPr>
      </w:pPr>
      <w:r w:rsidRPr="3083B282">
        <w:rPr>
          <w:sz w:val="20"/>
          <w:szCs w:val="20"/>
        </w:rPr>
        <w:t>“</w:t>
      </w:r>
      <w:r w:rsidRPr="3083B282">
        <w:rPr>
          <w:i/>
          <w:iCs/>
          <w:sz w:val="20"/>
          <w:szCs w:val="20"/>
        </w:rPr>
        <w:t xml:space="preserve">È sempre un </w:t>
      </w:r>
      <w:r w:rsidR="49336826" w:rsidRPr="3083B282">
        <w:rPr>
          <w:i/>
          <w:iCs/>
          <w:sz w:val="20"/>
          <w:szCs w:val="20"/>
        </w:rPr>
        <w:t>piacere tornare</w:t>
      </w:r>
      <w:r w:rsidRPr="3083B282">
        <w:rPr>
          <w:i/>
          <w:iCs/>
          <w:sz w:val="20"/>
          <w:szCs w:val="20"/>
        </w:rPr>
        <w:t xml:space="preserve"> a Rimini </w:t>
      </w:r>
      <w:r w:rsidRPr="3083B282">
        <w:rPr>
          <w:sz w:val="20"/>
          <w:szCs w:val="20"/>
        </w:rPr>
        <w:t xml:space="preserve">– </w:t>
      </w:r>
      <w:proofErr w:type="gramStart"/>
      <w:r w:rsidRPr="3083B282">
        <w:rPr>
          <w:sz w:val="20"/>
          <w:szCs w:val="20"/>
        </w:rPr>
        <w:t xml:space="preserve">commenta </w:t>
      </w:r>
      <w:r w:rsidR="00F86F99" w:rsidRPr="3083B282">
        <w:rPr>
          <w:sz w:val="20"/>
          <w:szCs w:val="20"/>
        </w:rPr>
        <w:t xml:space="preserve"> </w:t>
      </w:r>
      <w:r w:rsidR="00F86F99" w:rsidRPr="3083B282">
        <w:rPr>
          <w:b/>
          <w:bCs/>
          <w:sz w:val="20"/>
          <w:szCs w:val="20"/>
        </w:rPr>
        <w:t>Aljoša</w:t>
      </w:r>
      <w:proofErr w:type="gramEnd"/>
      <w:r w:rsidR="00F86F99" w:rsidRPr="3083B282">
        <w:rPr>
          <w:b/>
          <w:bCs/>
          <w:sz w:val="20"/>
          <w:szCs w:val="20"/>
        </w:rPr>
        <w:t xml:space="preserve"> Ota, </w:t>
      </w:r>
      <w:r w:rsidR="00F86F99" w:rsidRPr="3083B282">
        <w:rPr>
          <w:sz w:val="20"/>
          <w:szCs w:val="20"/>
        </w:rPr>
        <w:t>direttore dell’Ente Sloveno per il Turismo in Italia</w:t>
      </w:r>
      <w:r w:rsidRPr="3083B282">
        <w:rPr>
          <w:sz w:val="20"/>
          <w:szCs w:val="20"/>
        </w:rPr>
        <w:t xml:space="preserve"> – </w:t>
      </w:r>
      <w:r w:rsidR="00205617" w:rsidRPr="3083B282">
        <w:rPr>
          <w:i/>
          <w:iCs/>
          <w:sz w:val="20"/>
          <w:szCs w:val="20"/>
        </w:rPr>
        <w:t>TTG</w:t>
      </w:r>
      <w:r w:rsidR="00844AE3" w:rsidRPr="3083B282">
        <w:rPr>
          <w:i/>
          <w:iCs/>
          <w:sz w:val="20"/>
          <w:szCs w:val="20"/>
        </w:rPr>
        <w:t xml:space="preserve"> Travel Experience</w:t>
      </w:r>
      <w:r w:rsidR="00205617" w:rsidRPr="3083B282">
        <w:rPr>
          <w:i/>
          <w:iCs/>
          <w:sz w:val="20"/>
          <w:szCs w:val="20"/>
        </w:rPr>
        <w:t xml:space="preserve"> </w:t>
      </w:r>
      <w:r w:rsidR="4140E73F" w:rsidRPr="3083B282">
        <w:rPr>
          <w:i/>
          <w:iCs/>
          <w:sz w:val="20"/>
          <w:szCs w:val="20"/>
        </w:rPr>
        <w:t xml:space="preserve">resta </w:t>
      </w:r>
      <w:r w:rsidR="00205617" w:rsidRPr="3083B282">
        <w:rPr>
          <w:i/>
          <w:iCs/>
          <w:sz w:val="20"/>
          <w:szCs w:val="20"/>
        </w:rPr>
        <w:t>il momento</w:t>
      </w:r>
      <w:r w:rsidR="008A2920" w:rsidRPr="3083B282">
        <w:rPr>
          <w:i/>
          <w:iCs/>
          <w:sz w:val="20"/>
          <w:szCs w:val="20"/>
        </w:rPr>
        <w:t xml:space="preserve"> d’incontro</w:t>
      </w:r>
      <w:r w:rsidR="00205617" w:rsidRPr="3083B282">
        <w:rPr>
          <w:i/>
          <w:iCs/>
          <w:sz w:val="20"/>
          <w:szCs w:val="20"/>
        </w:rPr>
        <w:t xml:space="preserve"> </w:t>
      </w:r>
      <w:r w:rsidR="2B4C796F" w:rsidRPr="3083B282">
        <w:rPr>
          <w:i/>
          <w:iCs/>
          <w:sz w:val="20"/>
          <w:szCs w:val="20"/>
        </w:rPr>
        <w:t xml:space="preserve">trade </w:t>
      </w:r>
      <w:r w:rsidR="00205617" w:rsidRPr="3083B282">
        <w:rPr>
          <w:i/>
          <w:iCs/>
          <w:sz w:val="20"/>
          <w:szCs w:val="20"/>
        </w:rPr>
        <w:t xml:space="preserve">più </w:t>
      </w:r>
      <w:r w:rsidR="008A2920" w:rsidRPr="3083B282">
        <w:rPr>
          <w:i/>
          <w:iCs/>
          <w:sz w:val="20"/>
          <w:szCs w:val="20"/>
        </w:rPr>
        <w:t>importante dell’anno</w:t>
      </w:r>
      <w:r w:rsidR="2672204D" w:rsidRPr="3083B282">
        <w:rPr>
          <w:i/>
          <w:iCs/>
          <w:sz w:val="20"/>
          <w:szCs w:val="20"/>
        </w:rPr>
        <w:t xml:space="preserve">. Il luogo </w:t>
      </w:r>
      <w:r w:rsidR="00BF7527" w:rsidRPr="3083B282">
        <w:rPr>
          <w:i/>
          <w:iCs/>
          <w:sz w:val="20"/>
          <w:szCs w:val="20"/>
        </w:rPr>
        <w:t xml:space="preserve">dove fare il punto </w:t>
      </w:r>
      <w:r w:rsidR="009C1105" w:rsidRPr="3083B282">
        <w:rPr>
          <w:i/>
          <w:iCs/>
          <w:sz w:val="20"/>
          <w:szCs w:val="20"/>
        </w:rPr>
        <w:t xml:space="preserve">insieme al </w:t>
      </w:r>
      <w:r w:rsidR="3FA14E61" w:rsidRPr="3083B282">
        <w:rPr>
          <w:i/>
          <w:iCs/>
          <w:sz w:val="20"/>
          <w:szCs w:val="20"/>
        </w:rPr>
        <w:t xml:space="preserve">comparto turistico </w:t>
      </w:r>
      <w:r w:rsidR="009C1105" w:rsidRPr="3083B282">
        <w:rPr>
          <w:i/>
          <w:iCs/>
          <w:sz w:val="20"/>
          <w:szCs w:val="20"/>
        </w:rPr>
        <w:t xml:space="preserve">italiano </w:t>
      </w:r>
      <w:r w:rsidR="00BF7527" w:rsidRPr="3083B282">
        <w:rPr>
          <w:i/>
          <w:iCs/>
          <w:sz w:val="20"/>
          <w:szCs w:val="20"/>
        </w:rPr>
        <w:t>sulla stagione estiva appena terminata e</w:t>
      </w:r>
      <w:r w:rsidR="009C1105" w:rsidRPr="3083B282">
        <w:rPr>
          <w:i/>
          <w:iCs/>
          <w:sz w:val="20"/>
          <w:szCs w:val="20"/>
        </w:rPr>
        <w:t xml:space="preserve"> su tutti i progetti per </w:t>
      </w:r>
      <w:r w:rsidR="00497669" w:rsidRPr="3083B282">
        <w:rPr>
          <w:i/>
          <w:iCs/>
          <w:sz w:val="20"/>
          <w:szCs w:val="20"/>
        </w:rPr>
        <w:t>quella invernale alle porte e per il nuovo anno”.</w:t>
      </w:r>
      <w:r w:rsidR="00BF7527" w:rsidRPr="3083B282">
        <w:rPr>
          <w:i/>
          <w:iCs/>
          <w:sz w:val="20"/>
          <w:szCs w:val="20"/>
        </w:rPr>
        <w:t xml:space="preserve"> </w:t>
      </w:r>
    </w:p>
    <w:p w14:paraId="4E84DEBD" w14:textId="77777777" w:rsidR="00A748BE" w:rsidRPr="00536FDF" w:rsidRDefault="00A748BE" w:rsidP="00A748BE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43BD20F7" w14:textId="256988F6" w:rsidR="00332CCC" w:rsidRPr="00536FDF" w:rsidRDefault="00332CCC" w:rsidP="00A748BE">
      <w:pPr>
        <w:spacing w:after="0" w:line="240" w:lineRule="auto"/>
        <w:jc w:val="both"/>
        <w:rPr>
          <w:rFonts w:ascii="Calibri" w:hAnsi="Calibri" w:cs="Calibri"/>
          <w:b/>
          <w:bCs/>
          <w:color w:val="538135"/>
          <w:sz w:val="24"/>
          <w:szCs w:val="24"/>
        </w:rPr>
      </w:pPr>
      <w:proofErr w:type="gramStart"/>
      <w:r w:rsidRPr="3083B282">
        <w:rPr>
          <w:rFonts w:ascii="Calibri" w:hAnsi="Calibri" w:cs="Calibri"/>
          <w:b/>
          <w:bCs/>
          <w:color w:val="538135" w:themeColor="accent6" w:themeShade="BF"/>
          <w:sz w:val="24"/>
          <w:szCs w:val="24"/>
        </w:rPr>
        <w:t>GO</w:t>
      </w:r>
      <w:r w:rsidR="000F1228">
        <w:rPr>
          <w:rFonts w:ascii="Calibri" w:hAnsi="Calibri" w:cs="Calibri"/>
          <w:b/>
          <w:bCs/>
          <w:color w:val="538135" w:themeColor="accent6" w:themeShade="BF"/>
          <w:sz w:val="24"/>
          <w:szCs w:val="24"/>
        </w:rPr>
        <w:t>!</w:t>
      </w:r>
      <w:r w:rsidRPr="3083B282">
        <w:rPr>
          <w:rFonts w:ascii="Calibri" w:hAnsi="Calibri" w:cs="Calibri"/>
          <w:b/>
          <w:bCs/>
          <w:color w:val="538135" w:themeColor="accent6" w:themeShade="BF"/>
          <w:sz w:val="24"/>
          <w:szCs w:val="24"/>
        </w:rPr>
        <w:t>BORDERLESS</w:t>
      </w:r>
      <w:proofErr w:type="gramEnd"/>
      <w:r w:rsidR="007D1C16">
        <w:rPr>
          <w:rFonts w:ascii="Calibri" w:hAnsi="Calibri" w:cs="Calibri"/>
          <w:b/>
          <w:bCs/>
          <w:color w:val="538135" w:themeColor="accent6" w:themeShade="BF"/>
          <w:sz w:val="24"/>
          <w:szCs w:val="24"/>
        </w:rPr>
        <w:t>.</w:t>
      </w:r>
      <w:r w:rsidR="000F1228">
        <w:rPr>
          <w:rFonts w:ascii="Calibri" w:hAnsi="Calibri" w:cs="Calibri"/>
          <w:b/>
          <w:bCs/>
          <w:color w:val="538135" w:themeColor="accent6" w:themeShade="BF"/>
          <w:sz w:val="24"/>
          <w:szCs w:val="24"/>
        </w:rPr>
        <w:t xml:space="preserve"> </w:t>
      </w:r>
      <w:r w:rsidRPr="3083B282">
        <w:rPr>
          <w:rFonts w:ascii="Calibri" w:hAnsi="Calibri" w:cs="Calibri"/>
          <w:b/>
          <w:bCs/>
          <w:color w:val="538135" w:themeColor="accent6" w:themeShade="BF"/>
          <w:sz w:val="24"/>
          <w:szCs w:val="24"/>
        </w:rPr>
        <w:t xml:space="preserve">Nova Gorica e Gorizia, Capitali Europee della Cultura 2025. </w:t>
      </w:r>
    </w:p>
    <w:p w14:paraId="5CFCCA86" w14:textId="26893B55" w:rsidR="00AE1F26" w:rsidRDefault="00176E73" w:rsidP="00A748BE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Il tema centrale</w:t>
      </w:r>
      <w:r w:rsidR="00332CCC" w:rsidRPr="3083B282">
        <w:rPr>
          <w:rFonts w:ascii="Calibri" w:hAnsi="Calibri" w:cs="Calibri"/>
          <w:sz w:val="20"/>
          <w:szCs w:val="20"/>
        </w:rPr>
        <w:t xml:space="preserve"> della partecipazione slovena </w:t>
      </w:r>
      <w:r w:rsidR="005071C7" w:rsidRPr="3083B282">
        <w:rPr>
          <w:rFonts w:ascii="Calibri" w:hAnsi="Calibri" w:cs="Calibri"/>
          <w:sz w:val="20"/>
          <w:szCs w:val="20"/>
        </w:rPr>
        <w:t>a TTG Travel Experience</w:t>
      </w:r>
      <w:r w:rsidR="00332CCC" w:rsidRPr="3083B282">
        <w:rPr>
          <w:rFonts w:ascii="Calibri" w:hAnsi="Calibri" w:cs="Calibri"/>
          <w:sz w:val="20"/>
          <w:szCs w:val="20"/>
        </w:rPr>
        <w:t xml:space="preserve"> sarà</w:t>
      </w:r>
      <w:r w:rsidR="00961F2B">
        <w:rPr>
          <w:rFonts w:ascii="Calibri" w:hAnsi="Calibri" w:cs="Calibri"/>
          <w:b/>
          <w:bCs/>
          <w:sz w:val="20"/>
          <w:szCs w:val="20"/>
        </w:rPr>
        <w:t xml:space="preserve"> </w:t>
      </w:r>
      <w:hyperlink r:id="rId8" w:history="1">
        <w:proofErr w:type="gramStart"/>
        <w:r w:rsidR="00961F2B" w:rsidRPr="003A4422">
          <w:rPr>
            <w:rStyle w:val="Collegamentoipertestuale"/>
            <w:rFonts w:ascii="Calibri" w:hAnsi="Calibri" w:cs="Calibri"/>
            <w:b/>
            <w:bCs/>
            <w:sz w:val="20"/>
            <w:szCs w:val="20"/>
          </w:rPr>
          <w:t>GO!BORDERLESS</w:t>
        </w:r>
        <w:proofErr w:type="gramEnd"/>
      </w:hyperlink>
      <w:r w:rsidR="00961F2B">
        <w:rPr>
          <w:rFonts w:ascii="Calibri" w:hAnsi="Calibri" w:cs="Calibri"/>
          <w:b/>
          <w:bCs/>
          <w:sz w:val="20"/>
          <w:szCs w:val="20"/>
        </w:rPr>
        <w:t>,</w:t>
      </w:r>
      <w:r w:rsidR="00332CCC" w:rsidRPr="3083B282">
        <w:rPr>
          <w:rFonts w:ascii="Calibri" w:hAnsi="Calibri" w:cs="Calibri"/>
          <w:sz w:val="20"/>
          <w:szCs w:val="20"/>
        </w:rPr>
        <w:t xml:space="preserve"> </w:t>
      </w:r>
      <w:r w:rsidR="003C64B6">
        <w:rPr>
          <w:rFonts w:ascii="Calibri" w:hAnsi="Calibri" w:cs="Calibri"/>
          <w:sz w:val="20"/>
          <w:szCs w:val="20"/>
        </w:rPr>
        <w:t>slogan portante del</w:t>
      </w:r>
      <w:r w:rsidR="003164DD" w:rsidRPr="3083B282">
        <w:rPr>
          <w:rFonts w:ascii="Calibri" w:hAnsi="Calibri" w:cs="Calibri"/>
          <w:sz w:val="20"/>
          <w:szCs w:val="20"/>
        </w:rPr>
        <w:t>la nomina di</w:t>
      </w:r>
      <w:r w:rsidR="00332CCC" w:rsidRPr="3083B282">
        <w:rPr>
          <w:rFonts w:ascii="Calibri" w:hAnsi="Calibri" w:cs="Calibri"/>
          <w:b/>
          <w:bCs/>
          <w:sz w:val="20"/>
          <w:szCs w:val="20"/>
        </w:rPr>
        <w:t xml:space="preserve"> Nova Gorica</w:t>
      </w:r>
      <w:r w:rsidR="003164DD" w:rsidRPr="3083B282">
        <w:rPr>
          <w:rFonts w:ascii="Calibri" w:hAnsi="Calibri" w:cs="Calibri"/>
          <w:sz w:val="20"/>
          <w:szCs w:val="20"/>
        </w:rPr>
        <w:t xml:space="preserve">, insieme all’italiana </w:t>
      </w:r>
      <w:r w:rsidR="00332CCC" w:rsidRPr="3083B282">
        <w:rPr>
          <w:rFonts w:ascii="Calibri" w:hAnsi="Calibri" w:cs="Calibri"/>
          <w:b/>
          <w:bCs/>
          <w:sz w:val="20"/>
          <w:szCs w:val="20"/>
        </w:rPr>
        <w:t>Gorizia</w:t>
      </w:r>
      <w:r w:rsidR="003164DD" w:rsidRPr="3083B282">
        <w:rPr>
          <w:rFonts w:ascii="Calibri" w:hAnsi="Calibri" w:cs="Calibri"/>
          <w:sz w:val="20"/>
          <w:szCs w:val="20"/>
        </w:rPr>
        <w:t>, a</w:t>
      </w:r>
      <w:r w:rsidR="00332CCC" w:rsidRPr="3083B282">
        <w:rPr>
          <w:rFonts w:ascii="Calibri" w:hAnsi="Calibri" w:cs="Calibri"/>
          <w:b/>
          <w:bCs/>
          <w:sz w:val="20"/>
          <w:szCs w:val="20"/>
        </w:rPr>
        <w:t xml:space="preserve"> Capitale Europea della Cultura</w:t>
      </w:r>
      <w:r w:rsidR="003164DD" w:rsidRPr="3083B282">
        <w:rPr>
          <w:rFonts w:ascii="Calibri" w:hAnsi="Calibri" w:cs="Calibri"/>
          <w:b/>
          <w:bCs/>
          <w:sz w:val="20"/>
          <w:szCs w:val="20"/>
        </w:rPr>
        <w:t xml:space="preserve"> Transfrontaliera</w:t>
      </w:r>
      <w:r w:rsidR="2C9D1B19" w:rsidRPr="3083B282">
        <w:rPr>
          <w:rFonts w:ascii="Calibri" w:hAnsi="Calibri" w:cs="Calibri"/>
          <w:b/>
          <w:bCs/>
          <w:sz w:val="20"/>
          <w:szCs w:val="20"/>
        </w:rPr>
        <w:t xml:space="preserve"> 2025</w:t>
      </w:r>
      <w:r w:rsidR="00332CCC" w:rsidRPr="3083B282">
        <w:rPr>
          <w:rFonts w:ascii="Calibri" w:hAnsi="Calibri" w:cs="Calibri"/>
          <w:sz w:val="20"/>
          <w:szCs w:val="20"/>
        </w:rPr>
        <w:t>.</w:t>
      </w:r>
      <w:r w:rsidR="003164DD" w:rsidRPr="3083B282">
        <w:rPr>
          <w:rFonts w:ascii="Calibri" w:hAnsi="Calibri" w:cs="Calibri"/>
          <w:sz w:val="20"/>
          <w:szCs w:val="20"/>
        </w:rPr>
        <w:t xml:space="preserve"> </w:t>
      </w:r>
    </w:p>
    <w:p w14:paraId="520BAE4F" w14:textId="2CAFEDFD" w:rsidR="00107DC2" w:rsidRDefault="00107DC2" w:rsidP="00A748BE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Allo stand sloveno</w:t>
      </w:r>
      <w:r w:rsidR="00843253">
        <w:rPr>
          <w:rFonts w:ascii="Calibri" w:hAnsi="Calibri" w:cs="Calibri"/>
          <w:sz w:val="20"/>
          <w:szCs w:val="20"/>
        </w:rPr>
        <w:t xml:space="preserve"> </w:t>
      </w:r>
      <w:r w:rsidR="000F1228">
        <w:rPr>
          <w:rFonts w:ascii="Calibri" w:hAnsi="Calibri" w:cs="Calibri"/>
          <w:sz w:val="20"/>
          <w:szCs w:val="20"/>
        </w:rPr>
        <w:t xml:space="preserve">saranno presenti, oltre alla </w:t>
      </w:r>
      <w:r w:rsidR="00257854">
        <w:rPr>
          <w:rFonts w:ascii="Calibri" w:hAnsi="Calibri" w:cs="Calibri"/>
          <w:sz w:val="20"/>
          <w:szCs w:val="20"/>
        </w:rPr>
        <w:t xml:space="preserve">scritta </w:t>
      </w:r>
      <w:proofErr w:type="gramStart"/>
      <w:r w:rsidR="00257854">
        <w:rPr>
          <w:rFonts w:ascii="Calibri" w:hAnsi="Calibri" w:cs="Calibri"/>
          <w:sz w:val="20"/>
          <w:szCs w:val="20"/>
        </w:rPr>
        <w:t>GO!BORDERLESS</w:t>
      </w:r>
      <w:proofErr w:type="gramEnd"/>
      <w:r w:rsidR="00DE0737">
        <w:rPr>
          <w:rFonts w:ascii="Calibri" w:hAnsi="Calibri" w:cs="Calibri"/>
          <w:sz w:val="20"/>
          <w:szCs w:val="20"/>
        </w:rPr>
        <w:t xml:space="preserve">, grafiche curate </w:t>
      </w:r>
      <w:r w:rsidR="009C1E92">
        <w:rPr>
          <w:rFonts w:ascii="Calibri" w:hAnsi="Calibri" w:cs="Calibri"/>
          <w:sz w:val="20"/>
          <w:szCs w:val="20"/>
        </w:rPr>
        <w:t xml:space="preserve">dall’artista </w:t>
      </w:r>
      <w:r w:rsidR="009C1E92" w:rsidRPr="009B0926">
        <w:rPr>
          <w:rFonts w:ascii="Calibri" w:hAnsi="Calibri" w:cs="Calibri"/>
          <w:b/>
          <w:bCs/>
          <w:sz w:val="20"/>
          <w:szCs w:val="20"/>
        </w:rPr>
        <w:t xml:space="preserve">Zora </w:t>
      </w:r>
      <w:proofErr w:type="spellStart"/>
      <w:r w:rsidR="009C1E92" w:rsidRPr="009B0926">
        <w:rPr>
          <w:rFonts w:ascii="Calibri" w:hAnsi="Calibri" w:cs="Calibri"/>
          <w:b/>
          <w:bCs/>
          <w:sz w:val="20"/>
          <w:szCs w:val="20"/>
        </w:rPr>
        <w:t>Stančič</w:t>
      </w:r>
      <w:proofErr w:type="spellEnd"/>
      <w:r w:rsidR="0005702F">
        <w:rPr>
          <w:rFonts w:ascii="Calibri" w:hAnsi="Calibri" w:cs="Calibri"/>
          <w:sz w:val="20"/>
          <w:szCs w:val="20"/>
        </w:rPr>
        <w:t xml:space="preserve"> e, naturalmente, </w:t>
      </w:r>
      <w:r w:rsidR="009B0926">
        <w:rPr>
          <w:rFonts w:ascii="Calibri" w:hAnsi="Calibri" w:cs="Calibri"/>
          <w:sz w:val="20"/>
          <w:szCs w:val="20"/>
        </w:rPr>
        <w:t>l’immagine del</w:t>
      </w:r>
      <w:r w:rsidR="004F459C">
        <w:rPr>
          <w:rFonts w:ascii="Calibri" w:hAnsi="Calibri" w:cs="Calibri"/>
          <w:sz w:val="20"/>
          <w:szCs w:val="20"/>
        </w:rPr>
        <w:t>la lapide di Piazza</w:t>
      </w:r>
      <w:r w:rsidR="00D53F9A">
        <w:rPr>
          <w:rFonts w:ascii="Calibri" w:hAnsi="Calibri" w:cs="Calibri"/>
          <w:sz w:val="20"/>
          <w:szCs w:val="20"/>
        </w:rPr>
        <w:t>le</w:t>
      </w:r>
      <w:r w:rsidR="004F459C">
        <w:rPr>
          <w:rFonts w:ascii="Calibri" w:hAnsi="Calibri" w:cs="Calibri"/>
          <w:sz w:val="20"/>
          <w:szCs w:val="20"/>
        </w:rPr>
        <w:t xml:space="preserve"> Transalpina (che </w:t>
      </w:r>
      <w:r w:rsidR="00EB1879">
        <w:rPr>
          <w:rFonts w:ascii="Calibri" w:hAnsi="Calibri" w:cs="Calibri"/>
          <w:sz w:val="20"/>
          <w:szCs w:val="20"/>
        </w:rPr>
        <w:t>dalla parte slovena</w:t>
      </w:r>
      <w:r w:rsidR="004F459C">
        <w:rPr>
          <w:rFonts w:ascii="Calibri" w:hAnsi="Calibri" w:cs="Calibri"/>
          <w:sz w:val="20"/>
          <w:szCs w:val="20"/>
        </w:rPr>
        <w:t xml:space="preserve"> si chiama Piaz</w:t>
      </w:r>
      <w:r w:rsidR="00EB1879">
        <w:rPr>
          <w:rFonts w:ascii="Calibri" w:hAnsi="Calibri" w:cs="Calibri"/>
          <w:sz w:val="20"/>
          <w:szCs w:val="20"/>
        </w:rPr>
        <w:t>za Europa) posta nel 2004 in corrispondenza del confine.</w:t>
      </w:r>
    </w:p>
    <w:p w14:paraId="3620DDA0" w14:textId="3C4277DA" w:rsidR="0063531F" w:rsidRPr="00536FDF" w:rsidRDefault="003164DD" w:rsidP="00A748BE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3083B282">
        <w:rPr>
          <w:rFonts w:ascii="Calibri" w:hAnsi="Calibri" w:cs="Calibri"/>
          <w:sz w:val="20"/>
          <w:szCs w:val="20"/>
        </w:rPr>
        <w:t xml:space="preserve">Per la prima volta, dunque, la </w:t>
      </w:r>
      <w:r w:rsidRPr="001D5B05">
        <w:rPr>
          <w:rFonts w:ascii="Calibri" w:hAnsi="Calibri" w:cs="Calibri"/>
          <w:b/>
          <w:bCs/>
          <w:sz w:val="20"/>
          <w:szCs w:val="20"/>
        </w:rPr>
        <w:t xml:space="preserve">Capitale </w:t>
      </w:r>
      <w:r w:rsidR="2DAA71A7" w:rsidRPr="001D5B05">
        <w:rPr>
          <w:rFonts w:ascii="Calibri" w:hAnsi="Calibri" w:cs="Calibri"/>
          <w:b/>
          <w:bCs/>
          <w:sz w:val="20"/>
          <w:szCs w:val="20"/>
        </w:rPr>
        <w:t>Europea</w:t>
      </w:r>
      <w:r w:rsidRPr="001D5B05">
        <w:rPr>
          <w:rFonts w:ascii="Calibri" w:hAnsi="Calibri" w:cs="Calibri"/>
          <w:b/>
          <w:bCs/>
          <w:sz w:val="20"/>
          <w:szCs w:val="20"/>
        </w:rPr>
        <w:t xml:space="preserve"> della Cultura</w:t>
      </w:r>
      <w:r w:rsidRPr="3083B282">
        <w:rPr>
          <w:rFonts w:ascii="Calibri" w:hAnsi="Calibri" w:cs="Calibri"/>
          <w:sz w:val="20"/>
          <w:szCs w:val="20"/>
        </w:rPr>
        <w:t xml:space="preserve"> saranno </w:t>
      </w:r>
      <w:r w:rsidRPr="001D5B05">
        <w:rPr>
          <w:rFonts w:ascii="Calibri" w:hAnsi="Calibri" w:cs="Calibri"/>
          <w:b/>
          <w:bCs/>
          <w:sz w:val="20"/>
          <w:szCs w:val="20"/>
        </w:rPr>
        <w:t>due</w:t>
      </w:r>
      <w:r w:rsidR="00332CCC" w:rsidRPr="001D5B05">
        <w:rPr>
          <w:rFonts w:ascii="Calibri" w:hAnsi="Calibri" w:cs="Calibri"/>
          <w:b/>
          <w:bCs/>
          <w:sz w:val="20"/>
          <w:szCs w:val="20"/>
        </w:rPr>
        <w:t xml:space="preserve"> città o meglio una sola, unica in Europa, ad essere attraversata da un confine tra due Stati</w:t>
      </w:r>
      <w:r w:rsidR="00332CCC" w:rsidRPr="3083B282">
        <w:rPr>
          <w:rFonts w:ascii="Calibri" w:hAnsi="Calibri" w:cs="Calibri"/>
          <w:sz w:val="20"/>
          <w:szCs w:val="20"/>
        </w:rPr>
        <w:t>. Un confine che per troppi anni ha significato frattura, una separazione immortalata nelle foto in bianco e nero del filo spinato di Piazzale Transalpina e che</w:t>
      </w:r>
      <w:r w:rsidR="0BA291E7" w:rsidRPr="3083B282">
        <w:rPr>
          <w:rFonts w:ascii="Calibri" w:hAnsi="Calibri" w:cs="Calibri"/>
          <w:sz w:val="20"/>
          <w:szCs w:val="20"/>
        </w:rPr>
        <w:t>,</w:t>
      </w:r>
      <w:r w:rsidR="00332CCC" w:rsidRPr="3083B282">
        <w:rPr>
          <w:rFonts w:ascii="Calibri" w:hAnsi="Calibri" w:cs="Calibri"/>
          <w:sz w:val="20"/>
          <w:szCs w:val="20"/>
        </w:rPr>
        <w:t xml:space="preserve"> invece</w:t>
      </w:r>
      <w:r w:rsidR="55C22A65" w:rsidRPr="3083B282">
        <w:rPr>
          <w:rFonts w:ascii="Calibri" w:hAnsi="Calibri" w:cs="Calibri"/>
          <w:sz w:val="20"/>
          <w:szCs w:val="20"/>
        </w:rPr>
        <w:t>,</w:t>
      </w:r>
      <w:r w:rsidR="00332CCC" w:rsidRPr="3083B282">
        <w:rPr>
          <w:rFonts w:ascii="Calibri" w:hAnsi="Calibri" w:cs="Calibri"/>
          <w:sz w:val="20"/>
          <w:szCs w:val="20"/>
        </w:rPr>
        <w:t xml:space="preserve"> diventa oggi</w:t>
      </w:r>
      <w:r w:rsidR="003C0B79" w:rsidRPr="3083B282">
        <w:rPr>
          <w:rFonts w:ascii="Calibri" w:hAnsi="Calibri" w:cs="Calibri"/>
          <w:sz w:val="20"/>
          <w:szCs w:val="20"/>
        </w:rPr>
        <w:t xml:space="preserve">, a </w:t>
      </w:r>
      <w:r w:rsidR="003C0B79" w:rsidRPr="00D53F9A">
        <w:rPr>
          <w:rFonts w:ascii="Calibri" w:hAnsi="Calibri" w:cs="Calibri"/>
          <w:b/>
          <w:bCs/>
          <w:sz w:val="20"/>
          <w:szCs w:val="20"/>
        </w:rPr>
        <w:t>vent’anni dall’ingresso della Slovenia nell’UE</w:t>
      </w:r>
      <w:r w:rsidR="003C0B79" w:rsidRPr="3083B282">
        <w:rPr>
          <w:rFonts w:ascii="Calibri" w:hAnsi="Calibri" w:cs="Calibri"/>
          <w:sz w:val="20"/>
          <w:szCs w:val="20"/>
        </w:rPr>
        <w:t>,</w:t>
      </w:r>
      <w:r w:rsidR="00332CCC" w:rsidRPr="3083B282">
        <w:rPr>
          <w:rFonts w:ascii="Calibri" w:hAnsi="Calibri" w:cs="Calibri"/>
          <w:sz w:val="20"/>
          <w:szCs w:val="20"/>
        </w:rPr>
        <w:t xml:space="preserve"> sempre più una mano tesa</w:t>
      </w:r>
      <w:r w:rsidR="002E4864" w:rsidRPr="3083B282">
        <w:rPr>
          <w:rFonts w:ascii="Calibri" w:hAnsi="Calibri" w:cs="Calibri"/>
          <w:sz w:val="20"/>
          <w:szCs w:val="20"/>
        </w:rPr>
        <w:t>, nel segno della cooperazione</w:t>
      </w:r>
      <w:r w:rsidR="00332CCC" w:rsidRPr="3083B282">
        <w:rPr>
          <w:rFonts w:ascii="Calibri" w:hAnsi="Calibri" w:cs="Calibri"/>
          <w:sz w:val="20"/>
          <w:szCs w:val="20"/>
        </w:rPr>
        <w:t xml:space="preserve"> tra due popoli</w:t>
      </w:r>
      <w:r w:rsidR="0063531F" w:rsidRPr="3083B282">
        <w:rPr>
          <w:rFonts w:ascii="Calibri" w:hAnsi="Calibri" w:cs="Calibri"/>
          <w:sz w:val="20"/>
          <w:szCs w:val="20"/>
        </w:rPr>
        <w:t>.</w:t>
      </w:r>
    </w:p>
    <w:p w14:paraId="14E6C7CC" w14:textId="77777777" w:rsidR="00332CCC" w:rsidRPr="00536FDF" w:rsidRDefault="00332CCC" w:rsidP="00A748BE">
      <w:pPr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</w:p>
    <w:p w14:paraId="2414F330" w14:textId="132958A3" w:rsidR="00497669" w:rsidRPr="00536FDF" w:rsidRDefault="003312CC" w:rsidP="00A748BE">
      <w:pPr>
        <w:spacing w:after="0" w:line="240" w:lineRule="auto"/>
        <w:jc w:val="both"/>
        <w:rPr>
          <w:rFonts w:ascii="Calibri" w:hAnsi="Calibri" w:cs="Calibri"/>
          <w:b/>
          <w:bCs/>
          <w:color w:val="538135"/>
          <w:sz w:val="24"/>
          <w:szCs w:val="24"/>
        </w:rPr>
      </w:pPr>
      <w:r w:rsidRPr="3083B282">
        <w:rPr>
          <w:rFonts w:ascii="Calibri" w:hAnsi="Calibri" w:cs="Calibri"/>
          <w:b/>
          <w:bCs/>
          <w:color w:val="538135" w:themeColor="accent6" w:themeShade="BF"/>
          <w:sz w:val="24"/>
          <w:szCs w:val="24"/>
        </w:rPr>
        <w:t>Sport, sostenibilità e innovazione: i capisaldi della promozione turistica in Slovenia.</w:t>
      </w:r>
    </w:p>
    <w:p w14:paraId="5A2A8E2A" w14:textId="5C2C9307" w:rsidR="00065BCC" w:rsidRPr="00536FDF" w:rsidRDefault="00773C4E" w:rsidP="00A748BE">
      <w:pPr>
        <w:spacing w:after="0" w:line="240" w:lineRule="auto"/>
        <w:jc w:val="both"/>
        <w:rPr>
          <w:sz w:val="20"/>
          <w:szCs w:val="20"/>
        </w:rPr>
      </w:pPr>
      <w:r w:rsidRPr="3083B282">
        <w:rPr>
          <w:sz w:val="20"/>
          <w:szCs w:val="20"/>
        </w:rPr>
        <w:t xml:space="preserve">Non è un caso che, tra tutti gli sport, sia proprio il ciclismo </w:t>
      </w:r>
      <w:r w:rsidR="00E96272" w:rsidRPr="3083B282">
        <w:rPr>
          <w:sz w:val="20"/>
          <w:szCs w:val="20"/>
        </w:rPr>
        <w:t xml:space="preserve">quello </w:t>
      </w:r>
      <w:r w:rsidR="00FA1183" w:rsidRPr="3083B282">
        <w:rPr>
          <w:sz w:val="20"/>
          <w:szCs w:val="20"/>
        </w:rPr>
        <w:t xml:space="preserve">in cui la Slovenia più si identifica. </w:t>
      </w:r>
      <w:r w:rsidR="00D10865" w:rsidRPr="3083B282">
        <w:rPr>
          <w:sz w:val="20"/>
          <w:szCs w:val="20"/>
        </w:rPr>
        <w:t xml:space="preserve">Gli assi sloveni delle due ruote, infatti, hanno fatto piazza pulita di tutti i </w:t>
      </w:r>
      <w:r w:rsidR="005C569B" w:rsidRPr="3083B282">
        <w:rPr>
          <w:sz w:val="20"/>
          <w:szCs w:val="20"/>
        </w:rPr>
        <w:t xml:space="preserve">grandi giri </w:t>
      </w:r>
      <w:r w:rsidR="00B36005" w:rsidRPr="3083B282">
        <w:rPr>
          <w:sz w:val="20"/>
          <w:szCs w:val="20"/>
        </w:rPr>
        <w:t xml:space="preserve">della stagione 2024: ai trionfi di </w:t>
      </w:r>
      <w:proofErr w:type="spellStart"/>
      <w:r w:rsidR="00EC17FC" w:rsidRPr="3083B282">
        <w:rPr>
          <w:sz w:val="20"/>
          <w:szCs w:val="20"/>
        </w:rPr>
        <w:t>Pogačar</w:t>
      </w:r>
      <w:proofErr w:type="spellEnd"/>
      <w:r w:rsidR="00D10865" w:rsidRPr="3083B282">
        <w:rPr>
          <w:sz w:val="20"/>
          <w:szCs w:val="20"/>
        </w:rPr>
        <w:t xml:space="preserve"> </w:t>
      </w:r>
      <w:r w:rsidR="00EC17FC" w:rsidRPr="3083B282">
        <w:rPr>
          <w:sz w:val="20"/>
          <w:szCs w:val="20"/>
        </w:rPr>
        <w:t xml:space="preserve">al Giro d’Italia e al Tour de France, infatti, si è unito anche </w:t>
      </w:r>
      <w:r w:rsidR="002530F9" w:rsidRPr="3083B282">
        <w:rPr>
          <w:sz w:val="20"/>
          <w:szCs w:val="20"/>
        </w:rPr>
        <w:t xml:space="preserve">Primož Roglič, vincitore per la quarta volta in </w:t>
      </w:r>
      <w:r w:rsidR="0059751C" w:rsidRPr="3083B282">
        <w:rPr>
          <w:sz w:val="20"/>
          <w:szCs w:val="20"/>
        </w:rPr>
        <w:t>6</w:t>
      </w:r>
      <w:r w:rsidR="002530F9" w:rsidRPr="3083B282">
        <w:rPr>
          <w:sz w:val="20"/>
          <w:szCs w:val="20"/>
        </w:rPr>
        <w:t xml:space="preserve"> anni della </w:t>
      </w:r>
      <w:r w:rsidR="0060448A" w:rsidRPr="3083B282">
        <w:rPr>
          <w:sz w:val="20"/>
          <w:szCs w:val="20"/>
        </w:rPr>
        <w:t xml:space="preserve">Vuelta </w:t>
      </w:r>
      <w:r w:rsidR="02883B40" w:rsidRPr="3083B282">
        <w:rPr>
          <w:sz w:val="20"/>
          <w:szCs w:val="20"/>
        </w:rPr>
        <w:t>spagnola.</w:t>
      </w:r>
      <w:r w:rsidR="00F01E49" w:rsidRPr="3083B282">
        <w:rPr>
          <w:sz w:val="20"/>
          <w:szCs w:val="20"/>
        </w:rPr>
        <w:t xml:space="preserve"> Nessuno sport come il ciclismo</w:t>
      </w:r>
      <w:r w:rsidR="00C524D6" w:rsidRPr="3083B282">
        <w:rPr>
          <w:sz w:val="20"/>
          <w:szCs w:val="20"/>
        </w:rPr>
        <w:t>, infatti, rappresenta</w:t>
      </w:r>
      <w:r w:rsidR="31F3E145" w:rsidRPr="3083B282">
        <w:rPr>
          <w:sz w:val="20"/>
          <w:szCs w:val="20"/>
        </w:rPr>
        <w:t xml:space="preserve"> e sintetizza</w:t>
      </w:r>
      <w:r w:rsidR="00C524D6" w:rsidRPr="3083B282">
        <w:rPr>
          <w:sz w:val="20"/>
          <w:szCs w:val="20"/>
        </w:rPr>
        <w:t xml:space="preserve"> alla perfezione </w:t>
      </w:r>
      <w:r w:rsidR="48E0A096" w:rsidRPr="3083B282">
        <w:rPr>
          <w:sz w:val="20"/>
          <w:szCs w:val="20"/>
        </w:rPr>
        <w:t>il godere degli</w:t>
      </w:r>
      <w:r w:rsidR="00C524D6" w:rsidRPr="3083B282">
        <w:rPr>
          <w:sz w:val="20"/>
          <w:szCs w:val="20"/>
        </w:rPr>
        <w:t xml:space="preserve"> </w:t>
      </w:r>
      <w:r w:rsidR="000B29FA" w:rsidRPr="3083B282">
        <w:rPr>
          <w:sz w:val="20"/>
          <w:szCs w:val="20"/>
        </w:rPr>
        <w:t xml:space="preserve">spazi verdi </w:t>
      </w:r>
      <w:r w:rsidR="122F18F8" w:rsidRPr="3083B282">
        <w:rPr>
          <w:sz w:val="20"/>
          <w:szCs w:val="20"/>
        </w:rPr>
        <w:t xml:space="preserve">e aperti </w:t>
      </w:r>
      <w:r w:rsidR="008C0D35" w:rsidRPr="3083B282">
        <w:rPr>
          <w:sz w:val="20"/>
          <w:szCs w:val="20"/>
        </w:rPr>
        <w:t>della Slovenia, l’attenzione all’alimentazione e a uno stile di vita</w:t>
      </w:r>
      <w:r w:rsidR="00065BCC" w:rsidRPr="3083B282">
        <w:rPr>
          <w:sz w:val="20"/>
          <w:szCs w:val="20"/>
        </w:rPr>
        <w:t xml:space="preserve"> </w:t>
      </w:r>
      <w:r w:rsidR="00803679" w:rsidRPr="3083B282">
        <w:rPr>
          <w:sz w:val="20"/>
          <w:szCs w:val="20"/>
        </w:rPr>
        <w:t>sano</w:t>
      </w:r>
      <w:r w:rsidR="66109EF8" w:rsidRPr="3083B282">
        <w:rPr>
          <w:sz w:val="20"/>
          <w:szCs w:val="20"/>
        </w:rPr>
        <w:t>,</w:t>
      </w:r>
      <w:r w:rsidR="000B29FA" w:rsidRPr="3083B282">
        <w:rPr>
          <w:sz w:val="20"/>
          <w:szCs w:val="20"/>
        </w:rPr>
        <w:t xml:space="preserve"> </w:t>
      </w:r>
      <w:r w:rsidR="4172B04C" w:rsidRPr="3083B282">
        <w:rPr>
          <w:sz w:val="20"/>
          <w:szCs w:val="20"/>
        </w:rPr>
        <w:t>caratteristiche peculiari di</w:t>
      </w:r>
      <w:r w:rsidR="00065BCC" w:rsidRPr="3083B282">
        <w:rPr>
          <w:sz w:val="20"/>
          <w:szCs w:val="20"/>
        </w:rPr>
        <w:t xml:space="preserve"> questo Paese.</w:t>
      </w:r>
    </w:p>
    <w:p w14:paraId="5985BB7B" w14:textId="46B29AF4" w:rsidR="00093B1A" w:rsidRDefault="10C82C30" w:rsidP="00A748BE">
      <w:pPr>
        <w:spacing w:after="0" w:line="240" w:lineRule="auto"/>
        <w:jc w:val="both"/>
        <w:rPr>
          <w:sz w:val="20"/>
          <w:szCs w:val="20"/>
        </w:rPr>
      </w:pPr>
      <w:r w:rsidRPr="3083B282">
        <w:rPr>
          <w:sz w:val="20"/>
          <w:szCs w:val="20"/>
        </w:rPr>
        <w:t>Altro</w:t>
      </w:r>
      <w:r w:rsidR="00065BCC" w:rsidRPr="3083B282">
        <w:rPr>
          <w:sz w:val="20"/>
          <w:szCs w:val="20"/>
        </w:rPr>
        <w:t xml:space="preserve"> evento sportivo che ha catturato l’attenzione del mondo è stato </w:t>
      </w:r>
      <w:hyperlink r:id="rId9">
        <w:r w:rsidR="00065BCC" w:rsidRPr="3083B282">
          <w:rPr>
            <w:rStyle w:val="Collegamentoipertestuale"/>
            <w:b/>
            <w:bCs/>
            <w:sz w:val="20"/>
            <w:szCs w:val="20"/>
          </w:rPr>
          <w:t>The</w:t>
        </w:r>
        <w:r w:rsidR="00092379" w:rsidRPr="3083B282">
          <w:rPr>
            <w:rStyle w:val="Collegamentoipertestuale"/>
            <w:b/>
            <w:bCs/>
            <w:sz w:val="20"/>
            <w:szCs w:val="20"/>
          </w:rPr>
          <w:t xml:space="preserve"> I </w:t>
        </w:r>
        <w:proofErr w:type="spellStart"/>
        <w:r w:rsidR="00092379" w:rsidRPr="3083B282">
          <w:rPr>
            <w:rStyle w:val="Collegamentoipertestuale"/>
            <w:b/>
            <w:bCs/>
            <w:sz w:val="20"/>
            <w:szCs w:val="20"/>
          </w:rPr>
          <w:t>Feel</w:t>
        </w:r>
        <w:proofErr w:type="spellEnd"/>
        <w:r w:rsidR="00092379" w:rsidRPr="3083B282">
          <w:rPr>
            <w:rStyle w:val="Collegamentoipertestuale"/>
            <w:b/>
            <w:bCs/>
            <w:sz w:val="20"/>
            <w:szCs w:val="20"/>
          </w:rPr>
          <w:t xml:space="preserve"> Slovenia N</w:t>
        </w:r>
        <w:r w:rsidR="00065BCC" w:rsidRPr="3083B282">
          <w:rPr>
            <w:rStyle w:val="Collegamentoipertestuale"/>
            <w:b/>
            <w:bCs/>
            <w:sz w:val="20"/>
            <w:szCs w:val="20"/>
          </w:rPr>
          <w:t>ight of the Dragon</w:t>
        </w:r>
      </w:hyperlink>
      <w:r w:rsidR="006A1FBF" w:rsidRPr="3083B282">
        <w:rPr>
          <w:sz w:val="20"/>
          <w:szCs w:val="20"/>
        </w:rPr>
        <w:t>, l’addio alla pallacanestro di</w:t>
      </w:r>
      <w:r w:rsidR="008B2002" w:rsidRPr="3083B282">
        <w:rPr>
          <w:sz w:val="20"/>
          <w:szCs w:val="20"/>
        </w:rPr>
        <w:t xml:space="preserve"> Goran </w:t>
      </w:r>
      <w:proofErr w:type="spellStart"/>
      <w:r w:rsidR="00636407" w:rsidRPr="3083B282">
        <w:rPr>
          <w:sz w:val="20"/>
          <w:szCs w:val="20"/>
        </w:rPr>
        <w:t>Dragić</w:t>
      </w:r>
      <w:proofErr w:type="spellEnd"/>
      <w:r w:rsidR="00636407" w:rsidRPr="3083B282">
        <w:rPr>
          <w:sz w:val="20"/>
          <w:szCs w:val="20"/>
        </w:rPr>
        <w:t xml:space="preserve"> </w:t>
      </w:r>
      <w:r w:rsidR="006A1FBF" w:rsidRPr="3083B282">
        <w:rPr>
          <w:sz w:val="20"/>
          <w:szCs w:val="20"/>
        </w:rPr>
        <w:t>d</w:t>
      </w:r>
      <w:r w:rsidR="00636407" w:rsidRPr="3083B282">
        <w:rPr>
          <w:sz w:val="20"/>
          <w:szCs w:val="20"/>
        </w:rPr>
        <w:t xml:space="preserve">opo ben 15 anni </w:t>
      </w:r>
      <w:r w:rsidR="00092379" w:rsidRPr="3083B282">
        <w:rPr>
          <w:sz w:val="20"/>
          <w:szCs w:val="20"/>
        </w:rPr>
        <w:t>i</w:t>
      </w:r>
      <w:r w:rsidR="00636407" w:rsidRPr="3083B282">
        <w:rPr>
          <w:sz w:val="20"/>
          <w:szCs w:val="20"/>
        </w:rPr>
        <w:t>n</w:t>
      </w:r>
      <w:r w:rsidR="00092379" w:rsidRPr="3083B282">
        <w:rPr>
          <w:sz w:val="20"/>
          <w:szCs w:val="20"/>
        </w:rPr>
        <w:t xml:space="preserve"> </w:t>
      </w:r>
      <w:r w:rsidR="006A1FBF" w:rsidRPr="3083B282">
        <w:rPr>
          <w:sz w:val="20"/>
          <w:szCs w:val="20"/>
        </w:rPr>
        <w:t>NBA</w:t>
      </w:r>
      <w:r w:rsidR="00092379" w:rsidRPr="3083B282">
        <w:rPr>
          <w:sz w:val="20"/>
          <w:szCs w:val="20"/>
        </w:rPr>
        <w:t>. Per l’occasione</w:t>
      </w:r>
      <w:r w:rsidR="006A1FBF" w:rsidRPr="3083B282">
        <w:rPr>
          <w:sz w:val="20"/>
          <w:szCs w:val="20"/>
        </w:rPr>
        <w:t xml:space="preserve"> </w:t>
      </w:r>
      <w:r w:rsidR="008D69BC" w:rsidRPr="3083B282">
        <w:rPr>
          <w:sz w:val="20"/>
          <w:szCs w:val="20"/>
        </w:rPr>
        <w:t>sono arrivati a Lubiana alcuni dei più grandi giocatori e allenatori del mondo, che hanno disputato sotto i riflettori dell</w:t>
      </w:r>
      <w:r w:rsidR="00A9779E" w:rsidRPr="3083B282">
        <w:rPr>
          <w:sz w:val="20"/>
          <w:szCs w:val="20"/>
        </w:rPr>
        <w:t xml:space="preserve">a </w:t>
      </w:r>
      <w:proofErr w:type="spellStart"/>
      <w:r w:rsidR="00A9779E" w:rsidRPr="3083B282">
        <w:rPr>
          <w:sz w:val="20"/>
          <w:szCs w:val="20"/>
        </w:rPr>
        <w:t>Stožice</w:t>
      </w:r>
      <w:proofErr w:type="spellEnd"/>
      <w:r w:rsidR="00A9779E" w:rsidRPr="3083B282">
        <w:rPr>
          <w:sz w:val="20"/>
          <w:szCs w:val="20"/>
        </w:rPr>
        <w:t xml:space="preserve"> Arena di Lubiana </w:t>
      </w:r>
      <w:r w:rsidR="00460CFA" w:rsidRPr="3083B282">
        <w:rPr>
          <w:sz w:val="20"/>
          <w:szCs w:val="20"/>
        </w:rPr>
        <w:t xml:space="preserve">l’ultima partita della carriera del grande cestista. L’evento, raccontato anche sui social di </w:t>
      </w:r>
      <w:r w:rsidR="00460CFA" w:rsidRPr="3083B282">
        <w:rPr>
          <w:b/>
          <w:bCs/>
          <w:sz w:val="20"/>
          <w:szCs w:val="20"/>
        </w:rPr>
        <w:t>@feelslovenia</w:t>
      </w:r>
      <w:r w:rsidR="00460CFA" w:rsidRPr="3083B282">
        <w:rPr>
          <w:sz w:val="20"/>
          <w:szCs w:val="20"/>
        </w:rPr>
        <w:t>, è stato seguito da</w:t>
      </w:r>
      <w:r w:rsidR="00833EA4">
        <w:rPr>
          <w:sz w:val="20"/>
          <w:szCs w:val="20"/>
        </w:rPr>
        <w:t xml:space="preserve"> appassionati </w:t>
      </w:r>
      <w:r w:rsidR="00161CEC">
        <w:rPr>
          <w:sz w:val="20"/>
          <w:szCs w:val="20"/>
        </w:rPr>
        <w:t>da tutto il mondo</w:t>
      </w:r>
      <w:r w:rsidR="00460CFA" w:rsidRPr="3083B282">
        <w:rPr>
          <w:sz w:val="20"/>
          <w:szCs w:val="20"/>
        </w:rPr>
        <w:t xml:space="preserve">, a testimonianza di quanto la Slovenia stia crescendo </w:t>
      </w:r>
      <w:r w:rsidR="26FDA919" w:rsidRPr="3083B282">
        <w:rPr>
          <w:sz w:val="20"/>
          <w:szCs w:val="20"/>
        </w:rPr>
        <w:t xml:space="preserve">quale </w:t>
      </w:r>
      <w:r w:rsidR="00460CFA" w:rsidRPr="3083B282">
        <w:rPr>
          <w:sz w:val="20"/>
          <w:szCs w:val="20"/>
        </w:rPr>
        <w:t>punto di riferimento mondiale per diversi sport</w:t>
      </w:r>
      <w:r w:rsidR="008B67CB" w:rsidRPr="3083B282">
        <w:rPr>
          <w:sz w:val="20"/>
          <w:szCs w:val="20"/>
        </w:rPr>
        <w:t>. Proprio per raccontare la Slovenia da un punto di vista sportivo</w:t>
      </w:r>
      <w:r w:rsidR="0070479F" w:rsidRPr="3083B282">
        <w:rPr>
          <w:sz w:val="20"/>
          <w:szCs w:val="20"/>
        </w:rPr>
        <w:t>, i</w:t>
      </w:r>
      <w:r w:rsidR="00952E45" w:rsidRPr="3083B282">
        <w:rPr>
          <w:sz w:val="20"/>
          <w:szCs w:val="20"/>
        </w:rPr>
        <w:t xml:space="preserve">l portale </w:t>
      </w:r>
      <w:hyperlink r:id="rId10">
        <w:r w:rsidR="00952E45" w:rsidRPr="3083B282">
          <w:rPr>
            <w:rStyle w:val="Collegamentoipertestuale"/>
            <w:sz w:val="20"/>
            <w:szCs w:val="20"/>
          </w:rPr>
          <w:t>slovenia.info</w:t>
        </w:r>
      </w:hyperlink>
      <w:r w:rsidR="004450E7" w:rsidRPr="3083B282">
        <w:rPr>
          <w:sz w:val="20"/>
          <w:szCs w:val="20"/>
        </w:rPr>
        <w:t xml:space="preserve"> ha inaugurato un </w:t>
      </w:r>
      <w:r w:rsidR="009D6F3C" w:rsidRPr="3083B282">
        <w:rPr>
          <w:sz w:val="20"/>
          <w:szCs w:val="20"/>
        </w:rPr>
        <w:t>sito</w:t>
      </w:r>
      <w:r w:rsidR="004450E7" w:rsidRPr="3083B282">
        <w:rPr>
          <w:sz w:val="20"/>
          <w:szCs w:val="20"/>
        </w:rPr>
        <w:t xml:space="preserve"> </w:t>
      </w:r>
      <w:r w:rsidR="004450E7" w:rsidRPr="3083B282">
        <w:rPr>
          <w:i/>
          <w:iCs/>
          <w:sz w:val="20"/>
          <w:szCs w:val="20"/>
        </w:rPr>
        <w:t>figlio</w:t>
      </w:r>
      <w:r w:rsidR="004450E7" w:rsidRPr="3083B282">
        <w:rPr>
          <w:sz w:val="20"/>
          <w:szCs w:val="20"/>
        </w:rPr>
        <w:t xml:space="preserve"> intitolato </w:t>
      </w:r>
      <w:hyperlink r:id="rId11">
        <w:r w:rsidR="004450E7" w:rsidRPr="3083B282">
          <w:rPr>
            <w:rStyle w:val="Collegamentoipertestuale"/>
            <w:b/>
            <w:bCs/>
            <w:sz w:val="20"/>
            <w:szCs w:val="20"/>
          </w:rPr>
          <w:t xml:space="preserve">Slovenia – a </w:t>
        </w:r>
        <w:proofErr w:type="spellStart"/>
        <w:r w:rsidR="004450E7" w:rsidRPr="3083B282">
          <w:rPr>
            <w:rStyle w:val="Collegamentoipertestuale"/>
            <w:b/>
            <w:bCs/>
            <w:sz w:val="20"/>
            <w:szCs w:val="20"/>
          </w:rPr>
          <w:t>sports</w:t>
        </w:r>
        <w:proofErr w:type="spellEnd"/>
        <w:r w:rsidR="004450E7" w:rsidRPr="3083B282">
          <w:rPr>
            <w:rStyle w:val="Collegamentoipertestuale"/>
            <w:b/>
            <w:bCs/>
            <w:sz w:val="20"/>
            <w:szCs w:val="20"/>
          </w:rPr>
          <w:t xml:space="preserve"> </w:t>
        </w:r>
        <w:proofErr w:type="spellStart"/>
        <w:r w:rsidR="004450E7" w:rsidRPr="3083B282">
          <w:rPr>
            <w:rStyle w:val="Collegamentoipertestuale"/>
            <w:b/>
            <w:bCs/>
            <w:sz w:val="20"/>
            <w:szCs w:val="20"/>
          </w:rPr>
          <w:t>destination</w:t>
        </w:r>
        <w:proofErr w:type="spellEnd"/>
      </w:hyperlink>
      <w:r w:rsidR="00213BA1" w:rsidRPr="3083B282">
        <w:rPr>
          <w:sz w:val="20"/>
          <w:szCs w:val="20"/>
        </w:rPr>
        <w:t xml:space="preserve">, </w:t>
      </w:r>
      <w:r w:rsidR="006E2493" w:rsidRPr="3083B282">
        <w:rPr>
          <w:sz w:val="20"/>
          <w:szCs w:val="20"/>
        </w:rPr>
        <w:t xml:space="preserve">catalizzatore di </w:t>
      </w:r>
      <w:r w:rsidR="00093B1A" w:rsidRPr="3083B282">
        <w:rPr>
          <w:sz w:val="20"/>
          <w:szCs w:val="20"/>
        </w:rPr>
        <w:t>informazioni su impianti sportivi, eventi, ritiri di preparazione e riabilitazione, sostenendo ulteriormente lo sviluppo della Slovenia come destinazione sportiva e turistica di livello mondiale.</w:t>
      </w:r>
    </w:p>
    <w:p w14:paraId="31141FA9" w14:textId="77777777" w:rsidR="00A748BE" w:rsidRPr="00536FDF" w:rsidRDefault="00A748BE" w:rsidP="00A748BE">
      <w:pPr>
        <w:spacing w:after="0" w:line="240" w:lineRule="auto"/>
        <w:jc w:val="both"/>
        <w:rPr>
          <w:sz w:val="20"/>
          <w:szCs w:val="20"/>
        </w:rPr>
      </w:pPr>
    </w:p>
    <w:p w14:paraId="55414B66" w14:textId="32409E30" w:rsidR="00993C9A" w:rsidRPr="00B61B74" w:rsidRDefault="00B61B74" w:rsidP="00A748BE">
      <w:pPr>
        <w:spacing w:after="0" w:line="240" w:lineRule="auto"/>
        <w:jc w:val="both"/>
      </w:pPr>
      <w:r>
        <w:rPr>
          <w:rFonts w:ascii="Calibri" w:hAnsi="Calibri" w:cs="Calibri"/>
          <w:b/>
          <w:bCs/>
          <w:color w:val="538135" w:themeColor="accent6" w:themeShade="BF"/>
          <w:sz w:val="24"/>
          <w:szCs w:val="24"/>
        </w:rPr>
        <w:t xml:space="preserve">Alma, la vostra </w:t>
      </w:r>
      <w:r w:rsidRPr="00B61B74">
        <w:rPr>
          <w:rFonts w:ascii="Calibri" w:hAnsi="Calibri" w:cs="Calibri"/>
          <w:b/>
          <w:bCs/>
          <w:color w:val="538135" w:themeColor="accent6" w:themeShade="BF"/>
          <w:sz w:val="24"/>
          <w:szCs w:val="24"/>
        </w:rPr>
        <w:t>consulente virtuale per esplorare la Slovenia</w:t>
      </w:r>
      <w:r>
        <w:rPr>
          <w:rFonts w:ascii="Calibri" w:hAnsi="Calibri" w:cs="Calibri"/>
          <w:b/>
          <w:bCs/>
          <w:color w:val="538135" w:themeColor="accent6" w:themeShade="BF"/>
          <w:sz w:val="24"/>
          <w:szCs w:val="24"/>
        </w:rPr>
        <w:tab/>
      </w:r>
      <w:r>
        <w:br/>
      </w:r>
      <w:hyperlink r:id="rId12">
        <w:r w:rsidR="00E142EB" w:rsidRPr="00A748BE">
          <w:rPr>
            <w:rStyle w:val="Collegamentoipertestuale"/>
            <w:b/>
            <w:bCs/>
            <w:color w:val="538135" w:themeColor="accent6" w:themeShade="BF"/>
            <w:sz w:val="20"/>
            <w:szCs w:val="20"/>
          </w:rPr>
          <w:t>Slovenia.info</w:t>
        </w:r>
      </w:hyperlink>
      <w:r w:rsidR="00993C9A" w:rsidRPr="00A748BE">
        <w:rPr>
          <w:color w:val="538135" w:themeColor="accent6" w:themeShade="BF"/>
          <w:sz w:val="20"/>
          <w:szCs w:val="20"/>
        </w:rPr>
        <w:t xml:space="preserve"> </w:t>
      </w:r>
      <w:r w:rsidR="00993C9A" w:rsidRPr="3083B282">
        <w:rPr>
          <w:sz w:val="20"/>
          <w:szCs w:val="20"/>
        </w:rPr>
        <w:t xml:space="preserve">punta sempre più a diventare punto di riferimento sia per gli utenti finali che per il trade, </w:t>
      </w:r>
      <w:r w:rsidR="00A748BE">
        <w:rPr>
          <w:sz w:val="20"/>
          <w:szCs w:val="20"/>
        </w:rPr>
        <w:t>andando a registrare</w:t>
      </w:r>
      <w:r w:rsidR="00993C9A" w:rsidRPr="3083B282">
        <w:rPr>
          <w:sz w:val="20"/>
          <w:szCs w:val="20"/>
        </w:rPr>
        <w:t xml:space="preserve"> ogni anno numeri importanti per quanto riguarda il traffico web, in particolare dal nostro Paese: dei 7 milioni di visitatori contati nel 2023, infatti, la maggior parte sono italiani.</w:t>
      </w:r>
      <w:r w:rsidR="00993C9A">
        <w:rPr>
          <w:sz w:val="20"/>
          <w:szCs w:val="20"/>
        </w:rPr>
        <w:t xml:space="preserve"> Questo </w:t>
      </w:r>
      <w:r w:rsidR="00E142EB" w:rsidRPr="3083B282">
        <w:rPr>
          <w:sz w:val="20"/>
          <w:szCs w:val="20"/>
        </w:rPr>
        <w:t>grazie anche all</w:t>
      </w:r>
      <w:r w:rsidR="00E82ACF" w:rsidRPr="3083B282">
        <w:rPr>
          <w:sz w:val="20"/>
          <w:szCs w:val="20"/>
        </w:rPr>
        <w:t xml:space="preserve">’implementazione di </w:t>
      </w:r>
      <w:r w:rsidR="009D131E" w:rsidRPr="3083B282">
        <w:rPr>
          <w:b/>
          <w:bCs/>
          <w:sz w:val="20"/>
          <w:szCs w:val="20"/>
        </w:rPr>
        <w:t>Alma</w:t>
      </w:r>
      <w:r w:rsidR="009D131E" w:rsidRPr="3083B282">
        <w:rPr>
          <w:sz w:val="20"/>
          <w:szCs w:val="20"/>
        </w:rPr>
        <w:t xml:space="preserve">, </w:t>
      </w:r>
      <w:r w:rsidR="00E82ACF" w:rsidRPr="3083B282">
        <w:rPr>
          <w:sz w:val="20"/>
          <w:szCs w:val="20"/>
        </w:rPr>
        <w:lastRenderedPageBreak/>
        <w:t xml:space="preserve">un’assistente </w:t>
      </w:r>
      <w:r w:rsidR="00E82ACF" w:rsidRPr="3083B282">
        <w:rPr>
          <w:b/>
          <w:bCs/>
          <w:i/>
          <w:iCs/>
          <w:sz w:val="20"/>
          <w:szCs w:val="20"/>
        </w:rPr>
        <w:t xml:space="preserve">AI </w:t>
      </w:r>
      <w:proofErr w:type="spellStart"/>
      <w:r w:rsidR="00E82ACF" w:rsidRPr="3083B282">
        <w:rPr>
          <w:b/>
          <w:bCs/>
          <w:i/>
          <w:iCs/>
          <w:sz w:val="20"/>
          <w:szCs w:val="20"/>
        </w:rPr>
        <w:t>powered</w:t>
      </w:r>
      <w:proofErr w:type="spellEnd"/>
      <w:r w:rsidR="00CA5FCB">
        <w:rPr>
          <w:b/>
          <w:bCs/>
          <w:sz w:val="20"/>
          <w:szCs w:val="20"/>
        </w:rPr>
        <w:t xml:space="preserve"> </w:t>
      </w:r>
      <w:r w:rsidR="00993C9A" w:rsidRPr="00993C9A">
        <w:rPr>
          <w:sz w:val="20"/>
          <w:szCs w:val="20"/>
        </w:rPr>
        <w:t xml:space="preserve">che lo scorso </w:t>
      </w:r>
      <w:r w:rsidR="00993C9A">
        <w:rPr>
          <w:sz w:val="20"/>
          <w:szCs w:val="20"/>
        </w:rPr>
        <w:t xml:space="preserve">12 settembre </w:t>
      </w:r>
      <w:r w:rsidR="00993C9A" w:rsidRPr="00993C9A">
        <w:rPr>
          <w:sz w:val="20"/>
          <w:szCs w:val="20"/>
        </w:rPr>
        <w:t xml:space="preserve">ha vinto un ottimo secondo posto al concorso </w:t>
      </w:r>
      <w:proofErr w:type="spellStart"/>
      <w:r w:rsidR="00993C9A" w:rsidRPr="00993C9A">
        <w:rPr>
          <w:sz w:val="20"/>
          <w:szCs w:val="20"/>
        </w:rPr>
        <w:t>Websi</w:t>
      </w:r>
      <w:proofErr w:type="spellEnd"/>
      <w:r w:rsidR="00993C9A" w:rsidRPr="00993C9A">
        <w:rPr>
          <w:sz w:val="20"/>
          <w:szCs w:val="20"/>
        </w:rPr>
        <w:t xml:space="preserve"> </w:t>
      </w:r>
      <w:r w:rsidR="005064A6">
        <w:rPr>
          <w:sz w:val="20"/>
          <w:szCs w:val="20"/>
        </w:rPr>
        <w:t>- i</w:t>
      </w:r>
      <w:r w:rsidR="005064A6" w:rsidRPr="005064A6">
        <w:rPr>
          <w:sz w:val="20"/>
          <w:szCs w:val="20"/>
        </w:rPr>
        <w:t>l più grande concorso per progetti digitali in Slovenia</w:t>
      </w:r>
      <w:r w:rsidR="005064A6">
        <w:rPr>
          <w:sz w:val="20"/>
          <w:szCs w:val="20"/>
        </w:rPr>
        <w:t xml:space="preserve"> - </w:t>
      </w:r>
      <w:r w:rsidR="00993C9A" w:rsidRPr="00993C9A">
        <w:rPr>
          <w:sz w:val="20"/>
          <w:szCs w:val="20"/>
        </w:rPr>
        <w:t>nella categoria Turismo.</w:t>
      </w:r>
    </w:p>
    <w:p w14:paraId="01DBB474" w14:textId="6DDC80B9" w:rsidR="00F3472E" w:rsidRDefault="00A90852" w:rsidP="00A748BE">
      <w:pPr>
        <w:spacing w:after="0" w:line="240" w:lineRule="auto"/>
        <w:jc w:val="both"/>
        <w:rPr>
          <w:i/>
          <w:iCs/>
          <w:sz w:val="20"/>
          <w:szCs w:val="20"/>
        </w:rPr>
      </w:pPr>
      <w:r w:rsidRPr="00536FDF">
        <w:rPr>
          <w:sz w:val="20"/>
          <w:szCs w:val="20"/>
        </w:rPr>
        <w:t>“</w:t>
      </w:r>
      <w:r w:rsidRPr="00536FDF">
        <w:rPr>
          <w:i/>
          <w:iCs/>
          <w:sz w:val="20"/>
          <w:szCs w:val="20"/>
        </w:rPr>
        <w:t xml:space="preserve">La </w:t>
      </w:r>
      <w:r w:rsidR="00A4577D" w:rsidRPr="00536FDF">
        <w:rPr>
          <w:i/>
          <w:iCs/>
          <w:sz w:val="20"/>
          <w:szCs w:val="20"/>
        </w:rPr>
        <w:t>transizione</w:t>
      </w:r>
      <w:r w:rsidRPr="00536FDF">
        <w:rPr>
          <w:i/>
          <w:iCs/>
          <w:sz w:val="20"/>
          <w:szCs w:val="20"/>
        </w:rPr>
        <w:t xml:space="preserve"> digitale rimodella le industrie di tutto il mondo, e il turismo deve evolversi di pari passo</w:t>
      </w:r>
      <w:r w:rsidR="000902C0" w:rsidRPr="00536FDF">
        <w:rPr>
          <w:i/>
          <w:iCs/>
          <w:sz w:val="20"/>
          <w:szCs w:val="20"/>
        </w:rPr>
        <w:t xml:space="preserve">. </w:t>
      </w:r>
      <w:r w:rsidR="006A3291" w:rsidRPr="00536FDF">
        <w:rPr>
          <w:i/>
          <w:iCs/>
          <w:sz w:val="20"/>
          <w:szCs w:val="20"/>
        </w:rPr>
        <w:t>Abbracciando questo approccio, possiamo diventare più propositivi, innovativi e responsabili nel plasmare il futuro del turismo sloveno</w:t>
      </w:r>
      <w:r w:rsidR="00525B29" w:rsidRPr="00536FDF">
        <w:rPr>
          <w:i/>
          <w:iCs/>
          <w:sz w:val="20"/>
          <w:szCs w:val="20"/>
        </w:rPr>
        <w:t>”</w:t>
      </w:r>
      <w:r w:rsidR="002A728D">
        <w:rPr>
          <w:sz w:val="20"/>
          <w:szCs w:val="20"/>
        </w:rPr>
        <w:t xml:space="preserve">, conclude </w:t>
      </w:r>
      <w:r w:rsidR="002A728D" w:rsidRPr="002A728D">
        <w:rPr>
          <w:b/>
          <w:bCs/>
          <w:sz w:val="20"/>
          <w:szCs w:val="20"/>
        </w:rPr>
        <w:t>Ota</w:t>
      </w:r>
      <w:r w:rsidR="006A3291" w:rsidRPr="00536FDF">
        <w:rPr>
          <w:i/>
          <w:iCs/>
          <w:sz w:val="20"/>
          <w:szCs w:val="20"/>
        </w:rPr>
        <w:t>.</w:t>
      </w:r>
      <w:r w:rsidR="008E5027" w:rsidRPr="00536FDF">
        <w:rPr>
          <w:i/>
          <w:iCs/>
          <w:sz w:val="20"/>
          <w:szCs w:val="20"/>
        </w:rPr>
        <w:tab/>
      </w:r>
    </w:p>
    <w:p w14:paraId="0D4C8D85" w14:textId="77777777" w:rsidR="00F3472E" w:rsidRDefault="00F3472E" w:rsidP="00A748BE">
      <w:pPr>
        <w:spacing w:after="0" w:line="240" w:lineRule="auto"/>
        <w:jc w:val="both"/>
        <w:rPr>
          <w:rFonts w:ascii="Calibri" w:hAnsi="Calibri" w:cs="Calibri"/>
          <w:b/>
          <w:bCs/>
          <w:color w:val="538135" w:themeColor="accent6" w:themeShade="BF"/>
          <w:sz w:val="24"/>
          <w:szCs w:val="24"/>
        </w:rPr>
      </w:pPr>
    </w:p>
    <w:p w14:paraId="570913AC" w14:textId="7AC150FE" w:rsidR="00F3472E" w:rsidRPr="00536FDF" w:rsidRDefault="0010617D" w:rsidP="00A748BE">
      <w:pPr>
        <w:spacing w:after="0" w:line="240" w:lineRule="auto"/>
        <w:jc w:val="both"/>
        <w:rPr>
          <w:rFonts w:ascii="Calibri" w:hAnsi="Calibri" w:cs="Calibri"/>
          <w:b/>
          <w:bCs/>
          <w:color w:val="538135"/>
          <w:sz w:val="24"/>
          <w:szCs w:val="24"/>
        </w:rPr>
      </w:pPr>
      <w:r w:rsidRPr="0010617D">
        <w:rPr>
          <w:rFonts w:ascii="Calibri" w:hAnsi="Calibri" w:cs="Calibri"/>
          <w:b/>
          <w:bCs/>
          <w:color w:val="538135" w:themeColor="accent6" w:themeShade="BF"/>
          <w:sz w:val="24"/>
          <w:szCs w:val="24"/>
        </w:rPr>
        <w:t>Una stagione estiva di grande successo nelle località termali e curative slovene</w:t>
      </w:r>
    </w:p>
    <w:p w14:paraId="62595AFD" w14:textId="016E0D0A" w:rsidR="001977A9" w:rsidRPr="00A748BE" w:rsidRDefault="005342B7" w:rsidP="00A748BE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A748BE">
        <w:rPr>
          <w:rFonts w:cstheme="minorHAnsi"/>
          <w:sz w:val="20"/>
          <w:szCs w:val="20"/>
        </w:rPr>
        <w:t xml:space="preserve">Nonostante </w:t>
      </w:r>
      <w:proofErr w:type="gramStart"/>
      <w:r w:rsidRPr="00A748BE">
        <w:rPr>
          <w:rFonts w:cstheme="minorHAnsi"/>
          <w:sz w:val="20"/>
          <w:szCs w:val="20"/>
        </w:rPr>
        <w:t>il crescente trend</w:t>
      </w:r>
      <w:proofErr w:type="gramEnd"/>
      <w:r w:rsidRPr="00A748BE">
        <w:rPr>
          <w:rFonts w:cstheme="minorHAnsi"/>
          <w:sz w:val="20"/>
          <w:szCs w:val="20"/>
        </w:rPr>
        <w:t xml:space="preserve"> di prenotazioni last minute che dipendono sempre più dalle condizioni meteorologiche, l</w:t>
      </w:r>
      <w:r w:rsidR="008842AB" w:rsidRPr="00A748BE">
        <w:rPr>
          <w:rFonts w:cstheme="minorHAnsi"/>
          <w:sz w:val="20"/>
          <w:szCs w:val="20"/>
        </w:rPr>
        <w:t>e terme e le località di cura slovene hanno registrato un'ottima frequentazione durante l’estate 2024, che nella maggior parte dei casi è addirittura migliore rispetto all'anno scorso.</w:t>
      </w:r>
      <w:r w:rsidR="001977A9" w:rsidRPr="00A748BE">
        <w:rPr>
          <w:rFonts w:cstheme="minorHAnsi"/>
          <w:sz w:val="20"/>
          <w:szCs w:val="20"/>
        </w:rPr>
        <w:t xml:space="preserve"> Oltre agli ospiti nazionali, che sono la maggioranza ad eccezione della costa, sono stati numerosi gli arrivi da </w:t>
      </w:r>
      <w:r w:rsidR="001977A9" w:rsidRPr="00A748BE">
        <w:rPr>
          <w:rFonts w:cstheme="minorHAnsi"/>
          <w:b/>
          <w:bCs/>
          <w:sz w:val="20"/>
          <w:szCs w:val="20"/>
        </w:rPr>
        <w:t>Austria, Italia, Serbia, Repubblica Ceca, Germania, Paesi Bassi, Belgio e Ungheria, nonché dalla vicina Croazia.</w:t>
      </w:r>
    </w:p>
    <w:p w14:paraId="4A22902D" w14:textId="3E359C3B" w:rsidR="00B61B74" w:rsidRPr="00A748BE" w:rsidRDefault="001977A9" w:rsidP="00A748B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748BE">
        <w:rPr>
          <w:rFonts w:cstheme="minorHAnsi"/>
          <w:sz w:val="20"/>
          <w:szCs w:val="20"/>
        </w:rPr>
        <w:t xml:space="preserve">Il successo è giustificato dall'accurata preparazione </w:t>
      </w:r>
      <w:proofErr w:type="gramStart"/>
      <w:r w:rsidRPr="00A748BE">
        <w:rPr>
          <w:rFonts w:cstheme="minorHAnsi"/>
          <w:sz w:val="20"/>
          <w:szCs w:val="20"/>
        </w:rPr>
        <w:t>dei team</w:t>
      </w:r>
      <w:proofErr w:type="gramEnd"/>
      <w:r w:rsidRPr="00A748BE">
        <w:rPr>
          <w:rFonts w:cstheme="minorHAnsi"/>
          <w:sz w:val="20"/>
          <w:szCs w:val="20"/>
        </w:rPr>
        <w:t xml:space="preserve"> di animazione – gran parte del pubblico è infatti rappresentato dalle famiglie – ma anche da servizi di alta qualità, ingredienti locali e, soprattutto, trattamento personalizzato.</w:t>
      </w:r>
      <w:r w:rsidR="0016674B" w:rsidRPr="00A748BE">
        <w:rPr>
          <w:rFonts w:cstheme="minorHAnsi"/>
          <w:sz w:val="20"/>
          <w:szCs w:val="20"/>
        </w:rPr>
        <w:t xml:space="preserve"> </w:t>
      </w:r>
      <w:r w:rsidR="0016674B" w:rsidRPr="00A748BE">
        <w:rPr>
          <w:rFonts w:cstheme="minorHAnsi"/>
          <w:b/>
          <w:bCs/>
          <w:sz w:val="20"/>
          <w:szCs w:val="20"/>
        </w:rPr>
        <w:t xml:space="preserve">Quello termale </w:t>
      </w:r>
      <w:r w:rsidR="00164B9D" w:rsidRPr="00A748BE">
        <w:rPr>
          <w:rFonts w:cstheme="minorHAnsi"/>
          <w:b/>
          <w:bCs/>
          <w:sz w:val="20"/>
          <w:szCs w:val="20"/>
        </w:rPr>
        <w:t>si riconferma</w:t>
      </w:r>
      <w:r w:rsidR="0016674B" w:rsidRPr="00A748BE">
        <w:rPr>
          <w:rFonts w:cstheme="minorHAnsi"/>
          <w:b/>
          <w:bCs/>
          <w:sz w:val="20"/>
          <w:szCs w:val="20"/>
        </w:rPr>
        <w:t xml:space="preserve"> </w:t>
      </w:r>
      <w:r w:rsidR="00164B9D" w:rsidRPr="00A748BE">
        <w:rPr>
          <w:rFonts w:cstheme="minorHAnsi"/>
          <w:b/>
          <w:bCs/>
          <w:sz w:val="20"/>
          <w:szCs w:val="20"/>
        </w:rPr>
        <w:t xml:space="preserve">un pilastro </w:t>
      </w:r>
      <w:r w:rsidR="0016674B" w:rsidRPr="00A748BE">
        <w:rPr>
          <w:rFonts w:cstheme="minorHAnsi"/>
          <w:b/>
          <w:bCs/>
          <w:sz w:val="20"/>
          <w:szCs w:val="20"/>
        </w:rPr>
        <w:t>importante della promozione turistica slovena,</w:t>
      </w:r>
      <w:r w:rsidR="0016674B" w:rsidRPr="00A748BE">
        <w:rPr>
          <w:rFonts w:cstheme="minorHAnsi"/>
          <w:sz w:val="20"/>
          <w:szCs w:val="20"/>
        </w:rPr>
        <w:t xml:space="preserve"> tanto che a</w:t>
      </w:r>
      <w:r w:rsidR="00B61B74" w:rsidRPr="00A748BE">
        <w:rPr>
          <w:rFonts w:cstheme="minorHAnsi"/>
          <w:sz w:val="20"/>
          <w:szCs w:val="20"/>
        </w:rPr>
        <w:t xml:space="preserve">ttualmente sono in corso lavori di </w:t>
      </w:r>
      <w:r w:rsidR="00164B9D" w:rsidRPr="00A748BE">
        <w:rPr>
          <w:rFonts w:cstheme="minorHAnsi"/>
          <w:sz w:val="20"/>
          <w:szCs w:val="20"/>
        </w:rPr>
        <w:t>ristrutturazione</w:t>
      </w:r>
      <w:r w:rsidR="00B61B74" w:rsidRPr="00A748BE">
        <w:rPr>
          <w:rFonts w:cstheme="minorHAnsi"/>
          <w:sz w:val="20"/>
          <w:szCs w:val="20"/>
        </w:rPr>
        <w:t xml:space="preserve"> e</w:t>
      </w:r>
      <w:r w:rsidR="00164B9D" w:rsidRPr="00A748BE">
        <w:rPr>
          <w:rFonts w:cstheme="minorHAnsi"/>
          <w:sz w:val="20"/>
          <w:szCs w:val="20"/>
        </w:rPr>
        <w:t>d</w:t>
      </w:r>
      <w:r w:rsidR="00B61B74" w:rsidRPr="00A748BE">
        <w:rPr>
          <w:rFonts w:cstheme="minorHAnsi"/>
          <w:sz w:val="20"/>
          <w:szCs w:val="20"/>
        </w:rPr>
        <w:t xml:space="preserve"> ampliamento</w:t>
      </w:r>
      <w:r w:rsidR="0016674B" w:rsidRPr="00A748BE">
        <w:rPr>
          <w:rFonts w:cstheme="minorHAnsi"/>
          <w:sz w:val="20"/>
          <w:szCs w:val="20"/>
        </w:rPr>
        <w:t xml:space="preserve"> per un </w:t>
      </w:r>
      <w:r w:rsidR="00B61B74" w:rsidRPr="00A748BE">
        <w:rPr>
          <w:rFonts w:cstheme="minorHAnsi"/>
          <w:sz w:val="20"/>
          <w:szCs w:val="20"/>
        </w:rPr>
        <w:t>valore d</w:t>
      </w:r>
      <w:r w:rsidR="0016674B" w:rsidRPr="00A748BE">
        <w:rPr>
          <w:rFonts w:cstheme="minorHAnsi"/>
          <w:sz w:val="20"/>
          <w:szCs w:val="20"/>
        </w:rPr>
        <w:t xml:space="preserve">i </w:t>
      </w:r>
      <w:r w:rsidR="00B61B74" w:rsidRPr="00A748BE">
        <w:rPr>
          <w:rFonts w:cstheme="minorHAnsi"/>
          <w:sz w:val="20"/>
          <w:szCs w:val="20"/>
        </w:rPr>
        <w:t xml:space="preserve">investimento </w:t>
      </w:r>
      <w:r w:rsidR="0016674B" w:rsidRPr="00A748BE">
        <w:rPr>
          <w:rFonts w:cstheme="minorHAnsi"/>
          <w:sz w:val="20"/>
          <w:szCs w:val="20"/>
        </w:rPr>
        <w:t xml:space="preserve">di </w:t>
      </w:r>
      <w:r w:rsidR="00EB0F31" w:rsidRPr="00A748BE">
        <w:rPr>
          <w:rFonts w:cstheme="minorHAnsi"/>
          <w:sz w:val="20"/>
          <w:szCs w:val="20"/>
        </w:rPr>
        <w:t xml:space="preserve">diversi </w:t>
      </w:r>
      <w:r w:rsidR="00B61B74" w:rsidRPr="00A748BE">
        <w:rPr>
          <w:rFonts w:cstheme="minorHAnsi"/>
          <w:sz w:val="20"/>
          <w:szCs w:val="20"/>
        </w:rPr>
        <w:t>milioni di euro</w:t>
      </w:r>
      <w:r w:rsidR="0016674B" w:rsidRPr="00A748BE">
        <w:rPr>
          <w:rFonts w:cstheme="minorHAnsi"/>
          <w:sz w:val="20"/>
          <w:szCs w:val="20"/>
        </w:rPr>
        <w:t>.</w:t>
      </w:r>
    </w:p>
    <w:p w14:paraId="04CF8EF4" w14:textId="77777777" w:rsidR="00201AF0" w:rsidRPr="00536FDF" w:rsidRDefault="00201AF0" w:rsidP="00A748BE">
      <w:pPr>
        <w:spacing w:after="0" w:line="240" w:lineRule="auto"/>
        <w:jc w:val="both"/>
        <w:rPr>
          <w:sz w:val="20"/>
          <w:szCs w:val="20"/>
        </w:rPr>
      </w:pPr>
    </w:p>
    <w:p w14:paraId="5552DE04" w14:textId="2B95C9C7" w:rsidR="00ED1200" w:rsidRPr="00536FDF" w:rsidRDefault="1B408B76" w:rsidP="00A748BE">
      <w:pPr>
        <w:spacing w:after="0" w:line="240" w:lineRule="auto"/>
        <w:jc w:val="both"/>
        <w:rPr>
          <w:b/>
          <w:bCs/>
          <w:color w:val="70AD47" w:themeColor="accent6"/>
          <w:sz w:val="20"/>
          <w:szCs w:val="20"/>
        </w:rPr>
      </w:pPr>
      <w:r w:rsidRPr="3083B282">
        <w:rPr>
          <w:b/>
          <w:bCs/>
          <w:color w:val="70AD47" w:themeColor="accent6"/>
          <w:sz w:val="20"/>
          <w:szCs w:val="20"/>
        </w:rPr>
        <w:t xml:space="preserve">I </w:t>
      </w:r>
      <w:r w:rsidR="002753DF" w:rsidRPr="3083B282">
        <w:rPr>
          <w:b/>
          <w:bCs/>
          <w:color w:val="70AD47" w:themeColor="accent6"/>
          <w:sz w:val="20"/>
          <w:szCs w:val="20"/>
        </w:rPr>
        <w:t>24 co</w:t>
      </w:r>
      <w:r w:rsidR="45CDAB53" w:rsidRPr="3083B282">
        <w:rPr>
          <w:b/>
          <w:bCs/>
          <w:color w:val="70AD47" w:themeColor="accent6"/>
          <w:sz w:val="20"/>
          <w:szCs w:val="20"/>
        </w:rPr>
        <w:t>-</w:t>
      </w:r>
      <w:r w:rsidR="002753DF" w:rsidRPr="3083B282">
        <w:rPr>
          <w:b/>
          <w:bCs/>
          <w:color w:val="70AD47" w:themeColor="accent6"/>
          <w:sz w:val="20"/>
          <w:szCs w:val="20"/>
        </w:rPr>
        <w:t>espositori dello stand sloveno alla 61° TTG Travel Experience.</w:t>
      </w:r>
    </w:p>
    <w:tbl>
      <w:tblPr>
        <w:tblpPr w:leftFromText="141" w:rightFromText="141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3"/>
        <w:gridCol w:w="5073"/>
      </w:tblGrid>
      <w:tr w:rsidR="00B17FC9" w:rsidRPr="009C284E" w14:paraId="3281C4FC" w14:textId="77777777" w:rsidTr="00B17FC9">
        <w:trPr>
          <w:trHeight w:val="420"/>
        </w:trPr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20D2C" w14:textId="5DC6C95C" w:rsidR="00B17FC9" w:rsidRPr="004F0755" w:rsidRDefault="002753DF" w:rsidP="00A748BE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Stand</w:t>
            </w:r>
          </w:p>
        </w:tc>
        <w:tc>
          <w:tcPr>
            <w:tcW w:w="50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42A91" w14:textId="25C20CB0" w:rsidR="00B17FC9" w:rsidRPr="004F0755" w:rsidRDefault="002753DF" w:rsidP="00A748BE">
            <w:pPr>
              <w:spacing w:after="0" w:line="240" w:lineRule="auto"/>
              <w:jc w:val="both"/>
              <w:rPr>
                <w:sz w:val="21"/>
                <w:szCs w:val="21"/>
                <w:lang w:val="en-GB"/>
              </w:rPr>
            </w:pPr>
            <w:proofErr w:type="spellStart"/>
            <w:r>
              <w:rPr>
                <w:b/>
                <w:bCs/>
                <w:sz w:val="21"/>
                <w:szCs w:val="21"/>
                <w:lang w:val="en-US"/>
              </w:rPr>
              <w:t>Azienda</w:t>
            </w:r>
            <w:proofErr w:type="spellEnd"/>
          </w:p>
        </w:tc>
      </w:tr>
      <w:tr w:rsidR="00B17FC9" w:rsidRPr="004F0755" w14:paraId="7D1EB01D" w14:textId="77777777" w:rsidTr="00B17FC9">
        <w:trPr>
          <w:trHeight w:val="420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EB5E3" w14:textId="77777777" w:rsidR="00B17FC9" w:rsidRPr="004F0755" w:rsidRDefault="00B17FC9" w:rsidP="00A748BE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4F0755">
              <w:rPr>
                <w:sz w:val="21"/>
                <w:szCs w:val="21"/>
              </w:rPr>
              <w:t>1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83CBB" w14:textId="77777777" w:rsidR="00B17FC9" w:rsidRPr="004F0755" w:rsidRDefault="00B17FC9" w:rsidP="00A748BE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4F0755">
              <w:rPr>
                <w:sz w:val="21"/>
                <w:szCs w:val="21"/>
              </w:rPr>
              <w:t>Sava Hotels &amp; Resorts</w:t>
            </w:r>
          </w:p>
        </w:tc>
      </w:tr>
      <w:tr w:rsidR="00B17FC9" w:rsidRPr="004F0755" w14:paraId="09AC00C0" w14:textId="77777777" w:rsidTr="00B17FC9">
        <w:trPr>
          <w:trHeight w:val="420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7551A" w14:textId="77777777" w:rsidR="00B17FC9" w:rsidRPr="004F0755" w:rsidRDefault="00B17FC9" w:rsidP="00A748BE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4F0755">
              <w:rPr>
                <w:sz w:val="21"/>
                <w:szCs w:val="21"/>
              </w:rPr>
              <w:t>2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5723A" w14:textId="77777777" w:rsidR="00B17FC9" w:rsidRPr="004F0755" w:rsidRDefault="00B17FC9" w:rsidP="00A748BE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4F0755">
              <w:rPr>
                <w:sz w:val="21"/>
                <w:szCs w:val="21"/>
              </w:rPr>
              <w:t>Palma Travel DMC</w:t>
            </w:r>
          </w:p>
        </w:tc>
      </w:tr>
      <w:tr w:rsidR="00B17FC9" w:rsidRPr="004F0755" w14:paraId="3625EC39" w14:textId="77777777" w:rsidTr="00B17FC9">
        <w:trPr>
          <w:trHeight w:val="420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58BE2" w14:textId="77777777" w:rsidR="00B17FC9" w:rsidRPr="004F0755" w:rsidRDefault="00B17FC9" w:rsidP="00A748BE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4F0755">
              <w:rPr>
                <w:sz w:val="21"/>
                <w:szCs w:val="21"/>
              </w:rPr>
              <w:t>3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38C30" w14:textId="77777777" w:rsidR="00B17FC9" w:rsidRPr="004F0755" w:rsidRDefault="00B17FC9" w:rsidP="00A748BE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4F0755">
              <w:rPr>
                <w:sz w:val="21"/>
                <w:szCs w:val="21"/>
              </w:rPr>
              <w:t xml:space="preserve">Terme </w:t>
            </w:r>
            <w:proofErr w:type="spellStart"/>
            <w:r w:rsidRPr="004F0755">
              <w:rPr>
                <w:sz w:val="21"/>
                <w:szCs w:val="21"/>
              </w:rPr>
              <w:t>Zreče</w:t>
            </w:r>
            <w:proofErr w:type="spellEnd"/>
            <w:r w:rsidRPr="004F0755">
              <w:rPr>
                <w:sz w:val="21"/>
                <w:szCs w:val="21"/>
              </w:rPr>
              <w:t xml:space="preserve"> &amp; </w:t>
            </w:r>
            <w:proofErr w:type="spellStart"/>
            <w:r w:rsidRPr="004F0755">
              <w:rPr>
                <w:sz w:val="21"/>
                <w:szCs w:val="21"/>
              </w:rPr>
              <w:t>Rogla</w:t>
            </w:r>
            <w:proofErr w:type="spellEnd"/>
            <w:r w:rsidRPr="004F0755">
              <w:rPr>
                <w:sz w:val="21"/>
                <w:szCs w:val="21"/>
              </w:rPr>
              <w:t xml:space="preserve"> Resort</w:t>
            </w:r>
          </w:p>
        </w:tc>
      </w:tr>
      <w:tr w:rsidR="00B17FC9" w:rsidRPr="004F0755" w14:paraId="7F2B3703" w14:textId="77777777" w:rsidTr="00B17FC9">
        <w:trPr>
          <w:trHeight w:val="420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417ED" w14:textId="77777777" w:rsidR="00B17FC9" w:rsidRPr="004F0755" w:rsidRDefault="00B17FC9" w:rsidP="00A748BE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4F0755">
              <w:rPr>
                <w:sz w:val="21"/>
                <w:szCs w:val="21"/>
              </w:rPr>
              <w:t>4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BE55E" w14:textId="77777777" w:rsidR="00B17FC9" w:rsidRPr="004F0755" w:rsidRDefault="00B17FC9" w:rsidP="00A748BE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4F0755">
              <w:rPr>
                <w:sz w:val="21"/>
                <w:szCs w:val="21"/>
              </w:rPr>
              <w:t>Turizem</w:t>
            </w:r>
            <w:proofErr w:type="spellEnd"/>
            <w:r w:rsidRPr="004F0755">
              <w:rPr>
                <w:sz w:val="21"/>
                <w:szCs w:val="21"/>
              </w:rPr>
              <w:t xml:space="preserve"> Bled - Ente di Turismo Bled</w:t>
            </w:r>
          </w:p>
        </w:tc>
      </w:tr>
      <w:tr w:rsidR="00B17FC9" w:rsidRPr="004F0755" w14:paraId="3FA75EBC" w14:textId="77777777" w:rsidTr="00B17FC9">
        <w:trPr>
          <w:trHeight w:val="420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A7590" w14:textId="77777777" w:rsidR="00B17FC9" w:rsidRPr="004F0755" w:rsidRDefault="00B17FC9" w:rsidP="00A748BE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4F0755">
              <w:rPr>
                <w:sz w:val="21"/>
                <w:szCs w:val="21"/>
              </w:rPr>
              <w:t>5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5A427" w14:textId="77777777" w:rsidR="00B17FC9" w:rsidRPr="004F0755" w:rsidRDefault="00B17FC9" w:rsidP="00A748BE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4F0755">
              <w:rPr>
                <w:sz w:val="21"/>
                <w:szCs w:val="21"/>
              </w:rPr>
              <w:t xml:space="preserve">Terme </w:t>
            </w:r>
            <w:proofErr w:type="spellStart"/>
            <w:r w:rsidRPr="004F0755">
              <w:rPr>
                <w:sz w:val="21"/>
                <w:szCs w:val="21"/>
              </w:rPr>
              <w:t>Dobrna</w:t>
            </w:r>
            <w:proofErr w:type="spellEnd"/>
          </w:p>
        </w:tc>
      </w:tr>
      <w:tr w:rsidR="00B17FC9" w:rsidRPr="004F0755" w14:paraId="61A4E419" w14:textId="77777777" w:rsidTr="00B17FC9">
        <w:trPr>
          <w:trHeight w:val="420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A21B9" w14:textId="77777777" w:rsidR="00B17FC9" w:rsidRPr="004F0755" w:rsidRDefault="00B17FC9" w:rsidP="00A748BE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4F0755">
              <w:rPr>
                <w:sz w:val="21"/>
                <w:szCs w:val="21"/>
              </w:rPr>
              <w:t>6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88C8D" w14:textId="77777777" w:rsidR="00B17FC9" w:rsidRPr="004F0755" w:rsidRDefault="00B17FC9" w:rsidP="00A748BE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4F0755">
              <w:rPr>
                <w:sz w:val="21"/>
                <w:szCs w:val="21"/>
              </w:rPr>
              <w:t>Terme di Rogaška</w:t>
            </w:r>
          </w:p>
        </w:tc>
      </w:tr>
      <w:tr w:rsidR="00B17FC9" w:rsidRPr="004F0755" w14:paraId="15C1B51E" w14:textId="77777777" w:rsidTr="00B17FC9">
        <w:trPr>
          <w:trHeight w:val="420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F7BFC" w14:textId="77777777" w:rsidR="00B17FC9" w:rsidRPr="004F0755" w:rsidRDefault="00B17FC9" w:rsidP="00A748BE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4F0755">
              <w:rPr>
                <w:sz w:val="21"/>
                <w:szCs w:val="21"/>
              </w:rPr>
              <w:t>7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87232" w14:textId="77777777" w:rsidR="00B17FC9" w:rsidRPr="004F0755" w:rsidRDefault="00B17FC9" w:rsidP="00A748BE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4F0755">
              <w:rPr>
                <w:sz w:val="21"/>
                <w:szCs w:val="21"/>
              </w:rPr>
              <w:t>Terme Romane SPA &amp; Business Resort</w:t>
            </w:r>
          </w:p>
        </w:tc>
      </w:tr>
      <w:tr w:rsidR="00B17FC9" w:rsidRPr="004F0755" w14:paraId="3D21650C" w14:textId="77777777" w:rsidTr="00B17FC9">
        <w:trPr>
          <w:trHeight w:val="420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E0847" w14:textId="77777777" w:rsidR="00B17FC9" w:rsidRPr="004F0755" w:rsidRDefault="00B17FC9" w:rsidP="00A748BE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4F0755">
              <w:rPr>
                <w:sz w:val="21"/>
                <w:szCs w:val="21"/>
              </w:rPr>
              <w:t>8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3EABE" w14:textId="77777777" w:rsidR="00B17FC9" w:rsidRPr="004F0755" w:rsidRDefault="00B17FC9" w:rsidP="00A748BE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4F0755">
              <w:rPr>
                <w:sz w:val="21"/>
                <w:szCs w:val="21"/>
              </w:rPr>
              <w:t xml:space="preserve">Terme </w:t>
            </w:r>
            <w:proofErr w:type="spellStart"/>
            <w:r w:rsidRPr="004F0755">
              <w:rPr>
                <w:sz w:val="21"/>
                <w:szCs w:val="21"/>
              </w:rPr>
              <w:t>Thermana</w:t>
            </w:r>
            <w:proofErr w:type="spellEnd"/>
            <w:r w:rsidRPr="004F0755">
              <w:rPr>
                <w:sz w:val="21"/>
                <w:szCs w:val="21"/>
              </w:rPr>
              <w:t xml:space="preserve"> </w:t>
            </w:r>
            <w:proofErr w:type="spellStart"/>
            <w:r w:rsidRPr="004F0755">
              <w:rPr>
                <w:sz w:val="21"/>
                <w:szCs w:val="21"/>
              </w:rPr>
              <w:t>Laško</w:t>
            </w:r>
            <w:proofErr w:type="spellEnd"/>
          </w:p>
        </w:tc>
      </w:tr>
      <w:tr w:rsidR="00B17FC9" w:rsidRPr="004F0755" w14:paraId="4B8539D4" w14:textId="77777777" w:rsidTr="00B17FC9">
        <w:trPr>
          <w:trHeight w:val="420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E5806" w14:textId="77777777" w:rsidR="00B17FC9" w:rsidRPr="004F0755" w:rsidRDefault="00B17FC9" w:rsidP="00A748BE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4F0755">
              <w:rPr>
                <w:sz w:val="21"/>
                <w:szCs w:val="21"/>
              </w:rPr>
              <w:t>9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B37B7" w14:textId="77777777" w:rsidR="00B17FC9" w:rsidRPr="004F0755" w:rsidRDefault="00B17FC9" w:rsidP="00A748BE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4F0755">
              <w:rPr>
                <w:sz w:val="21"/>
                <w:szCs w:val="21"/>
              </w:rPr>
              <w:t xml:space="preserve">Terme </w:t>
            </w:r>
            <w:proofErr w:type="spellStart"/>
            <w:r w:rsidRPr="004F0755">
              <w:rPr>
                <w:sz w:val="21"/>
                <w:szCs w:val="21"/>
              </w:rPr>
              <w:t>Čatež</w:t>
            </w:r>
            <w:proofErr w:type="spellEnd"/>
          </w:p>
        </w:tc>
      </w:tr>
      <w:tr w:rsidR="00B17FC9" w:rsidRPr="004F0755" w14:paraId="51D27FBE" w14:textId="77777777" w:rsidTr="00B17FC9">
        <w:trPr>
          <w:trHeight w:val="420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84565" w14:textId="77777777" w:rsidR="00B17FC9" w:rsidRPr="004F0755" w:rsidRDefault="00B17FC9" w:rsidP="00A748BE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4F0755">
              <w:rPr>
                <w:sz w:val="21"/>
                <w:szCs w:val="21"/>
              </w:rPr>
              <w:t>10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63DED" w14:textId="77777777" w:rsidR="00B17FC9" w:rsidRPr="004F0755" w:rsidRDefault="00B17FC9" w:rsidP="00A748BE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4F0755">
              <w:rPr>
                <w:sz w:val="21"/>
                <w:szCs w:val="21"/>
              </w:rPr>
              <w:t xml:space="preserve">Terme </w:t>
            </w:r>
            <w:proofErr w:type="spellStart"/>
            <w:r w:rsidRPr="004F0755">
              <w:rPr>
                <w:sz w:val="21"/>
                <w:szCs w:val="21"/>
              </w:rPr>
              <w:t>Vivat</w:t>
            </w:r>
            <w:proofErr w:type="spellEnd"/>
            <w:r w:rsidRPr="004F0755">
              <w:rPr>
                <w:sz w:val="21"/>
                <w:szCs w:val="21"/>
              </w:rPr>
              <w:t xml:space="preserve"> </w:t>
            </w:r>
            <w:proofErr w:type="spellStart"/>
            <w:r w:rsidRPr="004F0755">
              <w:rPr>
                <w:sz w:val="21"/>
                <w:szCs w:val="21"/>
              </w:rPr>
              <w:t>Moravske</w:t>
            </w:r>
            <w:proofErr w:type="spellEnd"/>
            <w:r w:rsidRPr="004F0755">
              <w:rPr>
                <w:sz w:val="21"/>
                <w:szCs w:val="21"/>
              </w:rPr>
              <w:t xml:space="preserve"> </w:t>
            </w:r>
            <w:proofErr w:type="spellStart"/>
            <w:r w:rsidRPr="004F0755">
              <w:rPr>
                <w:sz w:val="21"/>
                <w:szCs w:val="21"/>
              </w:rPr>
              <w:t>Toplice</w:t>
            </w:r>
            <w:proofErr w:type="spellEnd"/>
          </w:p>
        </w:tc>
      </w:tr>
      <w:tr w:rsidR="00B17FC9" w:rsidRPr="004F0755" w14:paraId="7B2E4535" w14:textId="77777777" w:rsidTr="00B17FC9">
        <w:trPr>
          <w:trHeight w:val="420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B8347" w14:textId="77777777" w:rsidR="00B17FC9" w:rsidRPr="004F0755" w:rsidRDefault="00B17FC9" w:rsidP="00A748BE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4F0755">
              <w:rPr>
                <w:sz w:val="21"/>
                <w:szCs w:val="21"/>
              </w:rPr>
              <w:t>11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74AD3" w14:textId="77777777" w:rsidR="00B17FC9" w:rsidRPr="004F0755" w:rsidRDefault="00B17FC9" w:rsidP="00A748BE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4F0755">
              <w:rPr>
                <w:sz w:val="21"/>
                <w:szCs w:val="21"/>
              </w:rPr>
              <w:t>Bohinj</w:t>
            </w:r>
            <w:proofErr w:type="spellEnd"/>
            <w:r w:rsidRPr="004F0755">
              <w:rPr>
                <w:sz w:val="21"/>
                <w:szCs w:val="21"/>
              </w:rPr>
              <w:t xml:space="preserve"> ECO Hotel &amp; </w:t>
            </w:r>
            <w:proofErr w:type="spellStart"/>
            <w:r w:rsidRPr="004F0755">
              <w:rPr>
                <w:sz w:val="21"/>
                <w:szCs w:val="21"/>
              </w:rPr>
              <w:t>Sunrose</w:t>
            </w:r>
            <w:proofErr w:type="spellEnd"/>
            <w:r w:rsidRPr="004F0755">
              <w:rPr>
                <w:sz w:val="21"/>
                <w:szCs w:val="21"/>
              </w:rPr>
              <w:t xml:space="preserve"> 7</w:t>
            </w:r>
          </w:p>
        </w:tc>
      </w:tr>
      <w:tr w:rsidR="00B17FC9" w:rsidRPr="004F0755" w14:paraId="3872C88D" w14:textId="77777777" w:rsidTr="00B17FC9">
        <w:trPr>
          <w:trHeight w:val="420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20A2D" w14:textId="77777777" w:rsidR="00B17FC9" w:rsidRPr="004F0755" w:rsidRDefault="00B17FC9" w:rsidP="00A748BE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4F0755">
              <w:rPr>
                <w:sz w:val="21"/>
                <w:szCs w:val="21"/>
              </w:rPr>
              <w:t>12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E3637" w14:textId="3AB3EF8C" w:rsidR="00B17FC9" w:rsidRPr="004F0755" w:rsidRDefault="00B17FC9" w:rsidP="00A748BE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4F0755">
              <w:rPr>
                <w:sz w:val="21"/>
                <w:szCs w:val="21"/>
              </w:rPr>
              <w:t xml:space="preserve">Radisson Blu </w:t>
            </w:r>
            <w:proofErr w:type="spellStart"/>
            <w:r w:rsidRPr="004F0755">
              <w:rPr>
                <w:sz w:val="21"/>
                <w:szCs w:val="21"/>
              </w:rPr>
              <w:t>Plaza</w:t>
            </w:r>
            <w:proofErr w:type="spellEnd"/>
            <w:r w:rsidRPr="004F0755">
              <w:rPr>
                <w:sz w:val="21"/>
                <w:szCs w:val="21"/>
              </w:rPr>
              <w:t xml:space="preserve"> (4*) </w:t>
            </w:r>
            <w:proofErr w:type="spellStart"/>
            <w:r w:rsidRPr="004F0755">
              <w:rPr>
                <w:sz w:val="21"/>
                <w:szCs w:val="21"/>
              </w:rPr>
              <w:t>Ljubljana</w:t>
            </w:r>
            <w:proofErr w:type="spellEnd"/>
          </w:p>
        </w:tc>
      </w:tr>
      <w:tr w:rsidR="00B17FC9" w:rsidRPr="004F0755" w14:paraId="29748F65" w14:textId="77777777" w:rsidTr="00B17FC9">
        <w:trPr>
          <w:trHeight w:val="310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4AAA2" w14:textId="77777777" w:rsidR="00B17FC9" w:rsidRPr="004F0755" w:rsidRDefault="00B17FC9" w:rsidP="00A748BE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4F0755">
              <w:rPr>
                <w:sz w:val="21"/>
                <w:szCs w:val="21"/>
              </w:rPr>
              <w:t>13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32B64" w14:textId="77777777" w:rsidR="00B17FC9" w:rsidRPr="004F0755" w:rsidRDefault="00B17FC9" w:rsidP="00A748BE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4F0755">
              <w:rPr>
                <w:sz w:val="21"/>
                <w:szCs w:val="21"/>
              </w:rPr>
              <w:t xml:space="preserve">Terme </w:t>
            </w:r>
            <w:proofErr w:type="spellStart"/>
            <w:r w:rsidRPr="004F0755">
              <w:rPr>
                <w:sz w:val="21"/>
                <w:szCs w:val="21"/>
              </w:rPr>
              <w:t>Olimia</w:t>
            </w:r>
            <w:proofErr w:type="spellEnd"/>
          </w:p>
        </w:tc>
      </w:tr>
      <w:tr w:rsidR="00B17FC9" w:rsidRPr="004F0755" w14:paraId="299F0728" w14:textId="77777777" w:rsidTr="00B17FC9">
        <w:trPr>
          <w:trHeight w:val="310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DD71A" w14:textId="77777777" w:rsidR="00B17FC9" w:rsidRPr="004F0755" w:rsidRDefault="00B17FC9" w:rsidP="00A748BE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4F0755">
              <w:rPr>
                <w:sz w:val="21"/>
                <w:szCs w:val="21"/>
              </w:rPr>
              <w:t>14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A2E4D" w14:textId="77777777" w:rsidR="00B17FC9" w:rsidRPr="004F0755" w:rsidRDefault="00B17FC9" w:rsidP="00A748BE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4F0755">
              <w:rPr>
                <w:sz w:val="21"/>
                <w:szCs w:val="21"/>
              </w:rPr>
              <w:t>Turismo Lubiana</w:t>
            </w:r>
          </w:p>
        </w:tc>
      </w:tr>
      <w:tr w:rsidR="00B17FC9" w:rsidRPr="004F0755" w14:paraId="4E2996A1" w14:textId="77777777" w:rsidTr="00B17FC9">
        <w:trPr>
          <w:trHeight w:val="420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2526F" w14:textId="77777777" w:rsidR="00B17FC9" w:rsidRPr="004F0755" w:rsidRDefault="00B17FC9" w:rsidP="00A748BE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4F0755">
              <w:rPr>
                <w:sz w:val="21"/>
                <w:szCs w:val="21"/>
              </w:rPr>
              <w:t>15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93A2D" w14:textId="77777777" w:rsidR="00B17FC9" w:rsidRPr="004F0755" w:rsidRDefault="00B17FC9" w:rsidP="00A748BE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4F0755">
              <w:rPr>
                <w:sz w:val="21"/>
                <w:szCs w:val="21"/>
              </w:rPr>
              <w:t>Love Istria</w:t>
            </w:r>
          </w:p>
        </w:tc>
      </w:tr>
      <w:tr w:rsidR="00B17FC9" w:rsidRPr="004F0755" w14:paraId="4FD5FCA7" w14:textId="77777777" w:rsidTr="00B17FC9">
        <w:trPr>
          <w:trHeight w:val="420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486DD" w14:textId="77777777" w:rsidR="00B17FC9" w:rsidRPr="004F0755" w:rsidRDefault="00B17FC9" w:rsidP="00A748BE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4F0755">
              <w:rPr>
                <w:sz w:val="21"/>
                <w:szCs w:val="21"/>
              </w:rPr>
              <w:t>16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5499E" w14:textId="77777777" w:rsidR="00B17FC9" w:rsidRPr="004F0755" w:rsidRDefault="00B17FC9" w:rsidP="00A748BE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4F0755">
              <w:rPr>
                <w:sz w:val="21"/>
                <w:szCs w:val="21"/>
              </w:rPr>
              <w:t xml:space="preserve">Hotel Maestoso 4* Superior &amp; Allevamento </w:t>
            </w:r>
            <w:proofErr w:type="spellStart"/>
            <w:r w:rsidRPr="004F0755">
              <w:rPr>
                <w:sz w:val="21"/>
                <w:szCs w:val="21"/>
              </w:rPr>
              <w:t>Lipizza</w:t>
            </w:r>
            <w:proofErr w:type="spellEnd"/>
          </w:p>
        </w:tc>
      </w:tr>
      <w:tr w:rsidR="00B17FC9" w:rsidRPr="004F0755" w14:paraId="6871DABF" w14:textId="77777777" w:rsidTr="00B17FC9">
        <w:trPr>
          <w:trHeight w:val="420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A6CBB" w14:textId="77777777" w:rsidR="00B17FC9" w:rsidRPr="004F0755" w:rsidRDefault="00B17FC9" w:rsidP="00A748BE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4F0755">
              <w:rPr>
                <w:sz w:val="21"/>
                <w:szCs w:val="21"/>
              </w:rPr>
              <w:t>17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0F69D" w14:textId="77777777" w:rsidR="00B17FC9" w:rsidRPr="004F0755" w:rsidRDefault="00B17FC9" w:rsidP="00A748BE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4F0755">
              <w:rPr>
                <w:sz w:val="21"/>
                <w:szCs w:val="21"/>
              </w:rPr>
              <w:t>Bled Rose Hotel</w:t>
            </w:r>
          </w:p>
        </w:tc>
      </w:tr>
      <w:tr w:rsidR="00B17FC9" w:rsidRPr="004F0755" w14:paraId="16B918B6" w14:textId="77777777" w:rsidTr="00B17FC9">
        <w:trPr>
          <w:trHeight w:val="420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1B8EF" w14:textId="77777777" w:rsidR="00B17FC9" w:rsidRPr="004F0755" w:rsidRDefault="00B17FC9" w:rsidP="00A748BE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4F0755">
              <w:rPr>
                <w:sz w:val="21"/>
                <w:szCs w:val="21"/>
              </w:rPr>
              <w:t>18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9817A" w14:textId="77777777" w:rsidR="00B17FC9" w:rsidRPr="004F0755" w:rsidRDefault="00B17FC9" w:rsidP="00A748BE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4F0755">
              <w:rPr>
                <w:sz w:val="21"/>
                <w:szCs w:val="21"/>
              </w:rPr>
              <w:t>HIT UNIVERSE OF FUN</w:t>
            </w:r>
          </w:p>
        </w:tc>
      </w:tr>
      <w:tr w:rsidR="00B17FC9" w:rsidRPr="004F0755" w14:paraId="41E4FF00" w14:textId="77777777" w:rsidTr="00B17FC9">
        <w:trPr>
          <w:trHeight w:val="420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5CD77" w14:textId="77777777" w:rsidR="00B17FC9" w:rsidRPr="004F0755" w:rsidRDefault="00B17FC9" w:rsidP="00A748BE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4F0755">
              <w:rPr>
                <w:sz w:val="21"/>
                <w:szCs w:val="21"/>
              </w:rPr>
              <w:t>19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4148B" w14:textId="77777777" w:rsidR="00B17FC9" w:rsidRPr="004F0755" w:rsidRDefault="00B17FC9" w:rsidP="00A748BE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4F0755">
              <w:rPr>
                <w:sz w:val="21"/>
                <w:szCs w:val="21"/>
              </w:rPr>
              <w:t>LE ALPI GIULIE</w:t>
            </w:r>
          </w:p>
        </w:tc>
      </w:tr>
      <w:tr w:rsidR="00B17FC9" w:rsidRPr="004F0755" w14:paraId="6FACEE44" w14:textId="77777777" w:rsidTr="00B17FC9">
        <w:trPr>
          <w:trHeight w:val="420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76910" w14:textId="77777777" w:rsidR="00B17FC9" w:rsidRPr="004F0755" w:rsidRDefault="00B17FC9" w:rsidP="00A748BE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4F0755">
              <w:rPr>
                <w:sz w:val="21"/>
                <w:szCs w:val="21"/>
              </w:rPr>
              <w:lastRenderedPageBreak/>
              <w:t>20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C198B" w14:textId="77777777" w:rsidR="00B17FC9" w:rsidRPr="004F0755" w:rsidRDefault="00B17FC9" w:rsidP="00A748BE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4F0755">
              <w:rPr>
                <w:sz w:val="21"/>
                <w:szCs w:val="21"/>
              </w:rPr>
              <w:t>NOVA GORICIA E LA VALLE DEL VIPAVA</w:t>
            </w:r>
          </w:p>
        </w:tc>
      </w:tr>
      <w:tr w:rsidR="00B17FC9" w:rsidRPr="000E029A" w14:paraId="38FFDA3C" w14:textId="77777777" w:rsidTr="00B17FC9">
        <w:trPr>
          <w:trHeight w:val="420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DA1CF" w14:textId="77777777" w:rsidR="00B17FC9" w:rsidRPr="004F0755" w:rsidRDefault="00B17FC9" w:rsidP="00A748BE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4F0755">
              <w:rPr>
                <w:sz w:val="21"/>
                <w:szCs w:val="21"/>
              </w:rPr>
              <w:t>21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CA055" w14:textId="77777777" w:rsidR="00B17FC9" w:rsidRPr="004F0755" w:rsidRDefault="00B17FC9" w:rsidP="00A748BE">
            <w:pPr>
              <w:spacing w:after="0" w:line="240" w:lineRule="auto"/>
              <w:jc w:val="both"/>
              <w:rPr>
                <w:sz w:val="21"/>
                <w:szCs w:val="21"/>
                <w:lang w:val="en-GB"/>
              </w:rPr>
            </w:pPr>
            <w:r w:rsidRPr="004F0755">
              <w:rPr>
                <w:sz w:val="21"/>
                <w:szCs w:val="21"/>
                <w:lang w:val="en-US"/>
              </w:rPr>
              <w:t>HIT ALPINEA - HOTELS &amp; APARTMENTS KRANJSKA GORA</w:t>
            </w:r>
          </w:p>
        </w:tc>
      </w:tr>
      <w:tr w:rsidR="00B17FC9" w:rsidRPr="004F0755" w14:paraId="446B47F8" w14:textId="77777777" w:rsidTr="00B17FC9">
        <w:trPr>
          <w:trHeight w:val="420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40537" w14:textId="77777777" w:rsidR="00B17FC9" w:rsidRPr="004F0755" w:rsidRDefault="00B17FC9" w:rsidP="00A748BE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4F0755">
              <w:rPr>
                <w:sz w:val="21"/>
                <w:szCs w:val="21"/>
              </w:rPr>
              <w:t>22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00D4F" w14:textId="77777777" w:rsidR="00B17FC9" w:rsidRPr="004F0755" w:rsidRDefault="00B17FC9" w:rsidP="00A748BE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4F0755">
              <w:rPr>
                <w:sz w:val="21"/>
                <w:szCs w:val="21"/>
              </w:rPr>
              <w:t>Il Parco delle Grotte di Postumia &amp; Hotels</w:t>
            </w:r>
          </w:p>
        </w:tc>
      </w:tr>
      <w:tr w:rsidR="00B17FC9" w:rsidRPr="004F0755" w14:paraId="0043190E" w14:textId="77777777" w:rsidTr="00B17FC9">
        <w:trPr>
          <w:trHeight w:val="420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4DEBE" w14:textId="77777777" w:rsidR="00B17FC9" w:rsidRPr="004F0755" w:rsidRDefault="00B17FC9" w:rsidP="00A748BE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4F0755">
              <w:rPr>
                <w:sz w:val="21"/>
                <w:szCs w:val="21"/>
              </w:rPr>
              <w:t>23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BC075" w14:textId="77777777" w:rsidR="00B17FC9" w:rsidRPr="004F0755" w:rsidRDefault="00B17FC9" w:rsidP="00A748BE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4F0755">
              <w:rPr>
                <w:sz w:val="21"/>
                <w:szCs w:val="21"/>
              </w:rPr>
              <w:t>LifeClass</w:t>
            </w:r>
            <w:proofErr w:type="spellEnd"/>
            <w:r w:rsidRPr="004F0755">
              <w:rPr>
                <w:sz w:val="21"/>
                <w:szCs w:val="21"/>
              </w:rPr>
              <w:t xml:space="preserve"> Hotels &amp; SPA</w:t>
            </w:r>
          </w:p>
        </w:tc>
      </w:tr>
      <w:tr w:rsidR="00B17FC9" w:rsidRPr="000E029A" w14:paraId="5D3455F4" w14:textId="77777777" w:rsidTr="00B17FC9">
        <w:trPr>
          <w:trHeight w:val="420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4EBAE" w14:textId="77777777" w:rsidR="00B17FC9" w:rsidRPr="004F0755" w:rsidRDefault="00B17FC9" w:rsidP="00A748BE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4F0755">
              <w:rPr>
                <w:sz w:val="21"/>
                <w:szCs w:val="21"/>
              </w:rPr>
              <w:t>24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2DC90" w14:textId="77777777" w:rsidR="00B17FC9" w:rsidRPr="004F0755" w:rsidRDefault="00B17FC9" w:rsidP="00A748BE">
            <w:pPr>
              <w:spacing w:after="0" w:line="240" w:lineRule="auto"/>
              <w:jc w:val="both"/>
              <w:rPr>
                <w:sz w:val="21"/>
                <w:szCs w:val="21"/>
                <w:lang w:val="en-GB"/>
              </w:rPr>
            </w:pPr>
            <w:r w:rsidRPr="004F0755">
              <w:rPr>
                <w:sz w:val="21"/>
                <w:szCs w:val="21"/>
                <w:lang w:val="en-US"/>
              </w:rPr>
              <w:t>Hotel Kompas &amp; Hotel Lovec Bled</w:t>
            </w:r>
          </w:p>
        </w:tc>
      </w:tr>
    </w:tbl>
    <w:p w14:paraId="77972A37" w14:textId="472944CB" w:rsidR="004F0755" w:rsidRPr="004F0755" w:rsidRDefault="004F0755" w:rsidP="00A748BE">
      <w:pPr>
        <w:spacing w:after="0" w:line="240" w:lineRule="auto"/>
        <w:jc w:val="both"/>
        <w:rPr>
          <w:sz w:val="21"/>
          <w:szCs w:val="21"/>
          <w:lang w:val="en-GB"/>
        </w:rPr>
      </w:pPr>
      <w:r w:rsidRPr="004F0755">
        <w:rPr>
          <w:sz w:val="21"/>
          <w:szCs w:val="21"/>
          <w:lang w:val="sl-SI"/>
        </w:rPr>
        <w:t> </w:t>
      </w:r>
    </w:p>
    <w:p w14:paraId="7D3B7264" w14:textId="77777777" w:rsidR="004F0755" w:rsidRPr="004F0755" w:rsidRDefault="004F0755" w:rsidP="00A748BE">
      <w:pPr>
        <w:spacing w:after="0" w:line="240" w:lineRule="auto"/>
        <w:jc w:val="both"/>
        <w:rPr>
          <w:sz w:val="21"/>
          <w:szCs w:val="21"/>
          <w:lang w:val="en-GB"/>
        </w:rPr>
      </w:pPr>
      <w:r w:rsidRPr="004F0755">
        <w:rPr>
          <w:sz w:val="21"/>
          <w:szCs w:val="21"/>
          <w:lang w:val="sl-SI"/>
        </w:rPr>
        <w:t> </w:t>
      </w:r>
    </w:p>
    <w:p w14:paraId="7D399F31" w14:textId="0046994B" w:rsidR="004F0755" w:rsidRPr="004F0755" w:rsidRDefault="004F0755" w:rsidP="00A748BE">
      <w:pPr>
        <w:spacing w:after="0" w:line="240" w:lineRule="auto"/>
        <w:jc w:val="both"/>
        <w:rPr>
          <w:sz w:val="21"/>
          <w:szCs w:val="21"/>
          <w:lang w:val="en-GB"/>
        </w:rPr>
      </w:pPr>
      <w:r w:rsidRPr="3083B282">
        <w:rPr>
          <w:sz w:val="21"/>
          <w:szCs w:val="21"/>
          <w:lang w:val="sl-SI"/>
        </w:rPr>
        <w:t> </w:t>
      </w:r>
    </w:p>
    <w:p w14:paraId="57DCD446" w14:textId="71821BEB" w:rsidR="00352170" w:rsidRDefault="004F0755" w:rsidP="00A748BE">
      <w:pPr>
        <w:spacing w:after="0" w:line="240" w:lineRule="auto"/>
        <w:jc w:val="both"/>
        <w:rPr>
          <w:sz w:val="21"/>
          <w:szCs w:val="21"/>
          <w:lang w:val="sl-SI"/>
        </w:rPr>
      </w:pPr>
      <w:r w:rsidRPr="004F0755">
        <w:rPr>
          <w:sz w:val="21"/>
          <w:szCs w:val="21"/>
          <w:lang w:val="sl-SI"/>
        </w:rPr>
        <w:t> </w:t>
      </w:r>
    </w:p>
    <w:p w14:paraId="27760706" w14:textId="75F8465F" w:rsidR="003B3BFE" w:rsidRDefault="003B3BFE" w:rsidP="00A748BE">
      <w:pPr>
        <w:spacing w:after="0" w:line="240" w:lineRule="auto"/>
        <w:jc w:val="both"/>
        <w:rPr>
          <w:sz w:val="21"/>
          <w:szCs w:val="21"/>
          <w:lang w:val="sl-SI"/>
        </w:rPr>
      </w:pPr>
    </w:p>
    <w:p w14:paraId="50B09881" w14:textId="21D77F95" w:rsidR="003B3BFE" w:rsidRDefault="003B3BFE" w:rsidP="00A748BE">
      <w:pPr>
        <w:spacing w:after="0" w:line="240" w:lineRule="auto"/>
        <w:jc w:val="both"/>
        <w:rPr>
          <w:sz w:val="21"/>
          <w:szCs w:val="21"/>
          <w:lang w:val="sl-SI"/>
        </w:rPr>
      </w:pPr>
    </w:p>
    <w:p w14:paraId="63462E20" w14:textId="166467E8" w:rsidR="003B3BFE" w:rsidRDefault="003B3BFE" w:rsidP="00A748BE">
      <w:pPr>
        <w:spacing w:after="0" w:line="240" w:lineRule="auto"/>
        <w:jc w:val="both"/>
        <w:rPr>
          <w:sz w:val="21"/>
          <w:szCs w:val="21"/>
          <w:lang w:val="sl-SI"/>
        </w:rPr>
      </w:pPr>
    </w:p>
    <w:p w14:paraId="24F2E070" w14:textId="1498E229" w:rsidR="003B3BFE" w:rsidRDefault="003B3BFE" w:rsidP="00A748BE">
      <w:pPr>
        <w:spacing w:after="0" w:line="240" w:lineRule="auto"/>
        <w:jc w:val="both"/>
        <w:rPr>
          <w:sz w:val="21"/>
          <w:szCs w:val="21"/>
          <w:lang w:val="sl-SI"/>
        </w:rPr>
      </w:pPr>
    </w:p>
    <w:p w14:paraId="4828FE95" w14:textId="67BB831A" w:rsidR="003B3BFE" w:rsidRDefault="003B3BFE" w:rsidP="00A748BE">
      <w:pPr>
        <w:spacing w:after="0" w:line="240" w:lineRule="auto"/>
        <w:jc w:val="both"/>
        <w:rPr>
          <w:sz w:val="21"/>
          <w:szCs w:val="21"/>
          <w:lang w:val="sl-SI"/>
        </w:rPr>
      </w:pPr>
    </w:p>
    <w:p w14:paraId="1FA168A5" w14:textId="0E384083" w:rsidR="003B3BFE" w:rsidRDefault="003B3BFE" w:rsidP="00A748BE">
      <w:pPr>
        <w:spacing w:after="0" w:line="240" w:lineRule="auto"/>
        <w:jc w:val="both"/>
        <w:rPr>
          <w:sz w:val="21"/>
          <w:szCs w:val="21"/>
          <w:lang w:val="sl-SI"/>
        </w:rPr>
      </w:pPr>
    </w:p>
    <w:p w14:paraId="1F0F8868" w14:textId="55E651CA" w:rsidR="003B3BFE" w:rsidRDefault="003B3BFE" w:rsidP="00A748BE">
      <w:pPr>
        <w:spacing w:after="0" w:line="240" w:lineRule="auto"/>
        <w:jc w:val="both"/>
        <w:rPr>
          <w:sz w:val="21"/>
          <w:szCs w:val="21"/>
          <w:lang w:val="en-GB"/>
        </w:rPr>
      </w:pPr>
    </w:p>
    <w:p w14:paraId="7FDC919D" w14:textId="4BCB2F11" w:rsidR="00937DBB" w:rsidRDefault="00937DBB" w:rsidP="00A748BE">
      <w:pPr>
        <w:spacing w:after="0" w:line="240" w:lineRule="auto"/>
        <w:jc w:val="both"/>
        <w:rPr>
          <w:sz w:val="21"/>
          <w:szCs w:val="21"/>
          <w:lang w:val="en-GB"/>
        </w:rPr>
      </w:pPr>
    </w:p>
    <w:p w14:paraId="4CD982E8" w14:textId="4F7FCF0E" w:rsidR="00937DBB" w:rsidRDefault="00937DBB" w:rsidP="00A748BE">
      <w:pPr>
        <w:spacing w:after="0" w:line="240" w:lineRule="auto"/>
        <w:jc w:val="both"/>
        <w:rPr>
          <w:sz w:val="21"/>
          <w:szCs w:val="21"/>
          <w:lang w:val="en-GB"/>
        </w:rPr>
      </w:pPr>
    </w:p>
    <w:p w14:paraId="75371E94" w14:textId="77777777" w:rsidR="00937DBB" w:rsidRPr="002753DF" w:rsidRDefault="00937DBB" w:rsidP="00A748BE">
      <w:pPr>
        <w:spacing w:after="0" w:line="240" w:lineRule="auto"/>
        <w:jc w:val="both"/>
        <w:rPr>
          <w:sz w:val="21"/>
          <w:szCs w:val="21"/>
          <w:lang w:val="en-GB"/>
        </w:rPr>
      </w:pPr>
    </w:p>
    <w:p w14:paraId="7B7A9F11" w14:textId="5DA4A3EC" w:rsidR="002E7573" w:rsidRPr="004C780A" w:rsidRDefault="002E7573" w:rsidP="00A748BE">
      <w:pPr>
        <w:shd w:val="clear" w:color="auto" w:fill="6F942B"/>
        <w:tabs>
          <w:tab w:val="left" w:pos="2080"/>
          <w:tab w:val="center" w:pos="5103"/>
        </w:tabs>
        <w:spacing w:after="0" w:line="240" w:lineRule="auto"/>
        <w:jc w:val="center"/>
        <w:rPr>
          <w:rFonts w:ascii="Calibri" w:eastAsia="Verdana" w:hAnsi="Calibri" w:cs="Calibri"/>
          <w:b/>
          <w:bCs/>
          <w:color w:val="FFFFFF" w:themeColor="background1"/>
          <w:u w:color="FFFFFF"/>
        </w:rPr>
      </w:pPr>
      <w:r w:rsidRPr="004C780A">
        <w:rPr>
          <w:rFonts w:ascii="Calibri" w:hAnsi="Calibri" w:cs="Calibri"/>
          <w:b/>
          <w:bCs/>
          <w:color w:val="FFFFFF" w:themeColor="background1"/>
          <w:u w:color="FFFFFF"/>
        </w:rPr>
        <w:t xml:space="preserve">Ente Sloveno per il Turismo in Italia Tel: + 39 02 29511187 - 02 29514157 </w:t>
      </w:r>
    </w:p>
    <w:p w14:paraId="73EE8BFD" w14:textId="03A639DD" w:rsidR="00A95B7B" w:rsidRPr="00F40513" w:rsidRDefault="002E7573" w:rsidP="00A748BE">
      <w:pPr>
        <w:shd w:val="clear" w:color="auto" w:fill="6F942B"/>
        <w:tabs>
          <w:tab w:val="left" w:pos="2080"/>
          <w:tab w:val="center" w:pos="5103"/>
        </w:tabs>
        <w:spacing w:after="0" w:line="240" w:lineRule="auto"/>
        <w:jc w:val="center"/>
        <w:rPr>
          <w:rStyle w:val="Nessuno"/>
          <w:rFonts w:ascii="Calibri" w:hAnsi="Calibri" w:cs="Calibri"/>
          <w:b/>
          <w:bCs/>
          <w:color w:val="FFFFFF" w:themeColor="background1"/>
          <w:lang w:val="es-ES"/>
        </w:rPr>
      </w:pPr>
      <w:r w:rsidRPr="00F40513">
        <w:rPr>
          <w:rFonts w:ascii="Calibri" w:hAnsi="Calibri" w:cs="Calibri"/>
          <w:b/>
          <w:bCs/>
          <w:color w:val="FFFFFF" w:themeColor="background1"/>
          <w:u w:color="FFFFFF"/>
          <w:lang w:val="es-ES"/>
        </w:rPr>
        <w:t>Galleria Buenos Aires, 1 – 20124 Milano</w:t>
      </w:r>
      <w:r w:rsidRPr="00F40513">
        <w:rPr>
          <w:rFonts w:ascii="Calibri" w:eastAsia="Verdana" w:hAnsi="Calibri" w:cs="Calibri"/>
          <w:b/>
          <w:bCs/>
          <w:color w:val="FFFFFF" w:themeColor="background1"/>
          <w:u w:color="FFFFFF"/>
          <w:lang w:val="es-ES"/>
        </w:rPr>
        <w:t xml:space="preserve"> </w:t>
      </w:r>
      <w:hyperlink r:id="rId13" w:history="1">
        <w:r w:rsidRPr="00F40513">
          <w:rPr>
            <w:rStyle w:val="Collegamentoipertestuale"/>
            <w:rFonts w:ascii="Calibri" w:eastAsia="Verdana" w:hAnsi="Calibri" w:cs="Calibri"/>
            <w:b/>
            <w:bCs/>
            <w:color w:val="FFFFFF" w:themeColor="background1"/>
            <w:lang w:val="es-ES"/>
          </w:rPr>
          <w:t>milano@slovenia.info</w:t>
        </w:r>
      </w:hyperlink>
      <w:r w:rsidRPr="00F40513">
        <w:rPr>
          <w:rStyle w:val="Nessuno"/>
          <w:rFonts w:ascii="Calibri" w:hAnsi="Calibri" w:cs="Calibri"/>
          <w:b/>
          <w:bCs/>
          <w:color w:val="FFFFFF" w:themeColor="background1"/>
          <w:lang w:val="es-ES"/>
        </w:rPr>
        <w:t xml:space="preserve"> </w:t>
      </w:r>
      <w:r w:rsidRPr="00F40513">
        <w:rPr>
          <w:rStyle w:val="Nessuno"/>
          <w:rFonts w:ascii="Calibri" w:hAnsi="Calibri" w:cs="Calibri"/>
          <w:b/>
          <w:bCs/>
          <w:color w:val="FFFFFF" w:themeColor="background1"/>
          <w:u w:color="FFFFFF"/>
          <w:lang w:val="es-ES"/>
        </w:rPr>
        <w:t xml:space="preserve">- </w:t>
      </w:r>
      <w:hyperlink r:id="rId14" w:history="1">
        <w:r w:rsidRPr="00F40513">
          <w:rPr>
            <w:rStyle w:val="Hyperlink0"/>
            <w:rFonts w:ascii="Calibri" w:hAnsi="Calibri" w:cs="Calibri"/>
            <w:b w:val="0"/>
            <w:bCs w:val="0"/>
            <w:color w:val="FFFFFF" w:themeColor="background1"/>
            <w:sz w:val="22"/>
            <w:szCs w:val="22"/>
            <w:lang w:val="es-ES"/>
          </w:rPr>
          <w:t>www.slovenia.info</w:t>
        </w:r>
      </w:hyperlink>
    </w:p>
    <w:p w14:paraId="3EBFD662" w14:textId="01D87564" w:rsidR="00A95B7B" w:rsidRPr="00F40513" w:rsidRDefault="00A95B7B" w:rsidP="00A748BE">
      <w:pPr>
        <w:spacing w:after="0" w:line="240" w:lineRule="auto"/>
        <w:rPr>
          <w:rStyle w:val="Nessuno"/>
          <w:rFonts w:ascii="Calibri" w:eastAsia="Verdana" w:hAnsi="Calibri" w:cs="Calibri"/>
          <w:b/>
          <w:bCs/>
          <w:sz w:val="21"/>
          <w:szCs w:val="21"/>
          <w:lang w:val="es-ES"/>
        </w:rPr>
      </w:pPr>
    </w:p>
    <w:p w14:paraId="4FC244DB" w14:textId="77777777" w:rsidR="002E7573" w:rsidRPr="004C780A" w:rsidRDefault="002E7573" w:rsidP="00A748BE">
      <w:pPr>
        <w:spacing w:after="0" w:line="240" w:lineRule="auto"/>
        <w:jc w:val="center"/>
        <w:rPr>
          <w:rStyle w:val="Nessuno"/>
          <w:rFonts w:ascii="Calibri" w:eastAsia="Verdana" w:hAnsi="Calibri" w:cs="Calibri"/>
          <w:b/>
          <w:bCs/>
          <w:sz w:val="21"/>
          <w:szCs w:val="21"/>
        </w:rPr>
      </w:pPr>
      <w:r w:rsidRPr="004C780A">
        <w:rPr>
          <w:rStyle w:val="Nessuno"/>
          <w:rFonts w:ascii="Calibri" w:eastAsia="Verdana" w:hAnsi="Calibri" w:cs="Calibri"/>
          <w:b/>
          <w:bCs/>
          <w:noProof/>
          <w:sz w:val="21"/>
          <w:szCs w:val="21"/>
        </w:rPr>
        <w:drawing>
          <wp:inline distT="0" distB="0" distL="0" distR="0" wp14:anchorId="65CDA4C3" wp14:editId="1D36C746">
            <wp:extent cx="1332857" cy="467980"/>
            <wp:effectExtent l="0" t="0" r="0" b="0"/>
            <wp:docPr id="1073741827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2.png" descr="image2.png"/>
                    <pic:cNvPicPr>
                      <a:picLocks noChangeAspect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2857" cy="46798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AD85AAD" w14:textId="77777777" w:rsidR="002E7573" w:rsidRPr="004C780A" w:rsidRDefault="002E7573" w:rsidP="00A748BE">
      <w:pPr>
        <w:spacing w:after="0" w:line="240" w:lineRule="auto"/>
        <w:jc w:val="center"/>
        <w:rPr>
          <w:rStyle w:val="Nessuno"/>
          <w:rFonts w:ascii="Calibri" w:eastAsia="Verdana" w:hAnsi="Calibri" w:cs="Calibri"/>
          <w:b/>
          <w:bCs/>
          <w:sz w:val="18"/>
          <w:szCs w:val="18"/>
        </w:rPr>
      </w:pPr>
      <w:r w:rsidRPr="004C780A">
        <w:rPr>
          <w:rStyle w:val="Nessuno"/>
          <w:rFonts w:ascii="Calibri" w:hAnsi="Calibri" w:cs="Calibri"/>
          <w:b/>
          <w:bCs/>
          <w:sz w:val="18"/>
          <w:szCs w:val="18"/>
        </w:rPr>
        <w:t>UFFICIO STAMPA ENTE SLOVENO PER IL TURISMO</w:t>
      </w:r>
    </w:p>
    <w:p w14:paraId="4362486F" w14:textId="1B8A1B87" w:rsidR="002E7573" w:rsidRPr="004C780A" w:rsidRDefault="002E7573" w:rsidP="00A748BE">
      <w:pPr>
        <w:spacing w:after="0" w:line="240" w:lineRule="auto"/>
        <w:jc w:val="center"/>
        <w:rPr>
          <w:rStyle w:val="Nessuno"/>
          <w:rFonts w:ascii="Calibri" w:eastAsia="Verdana" w:hAnsi="Calibri" w:cs="Calibri"/>
          <w:sz w:val="18"/>
          <w:szCs w:val="18"/>
        </w:rPr>
      </w:pPr>
      <w:r w:rsidRPr="38B02709">
        <w:rPr>
          <w:rStyle w:val="Nessuno"/>
          <w:rFonts w:ascii="Calibri" w:hAnsi="Calibri" w:cs="Calibri"/>
          <w:b/>
          <w:bCs/>
          <w:sz w:val="18"/>
          <w:szCs w:val="18"/>
        </w:rPr>
        <w:t>MEDIA CONTACT: ANGELA MARINI</w:t>
      </w:r>
      <w:r w:rsidRPr="38B02709">
        <w:rPr>
          <w:rStyle w:val="Nessuno"/>
          <w:rFonts w:ascii="Calibri" w:hAnsi="Calibri" w:cs="Calibri"/>
          <w:sz w:val="18"/>
          <w:szCs w:val="18"/>
        </w:rPr>
        <w:t xml:space="preserve"> –</w:t>
      </w:r>
      <w:r w:rsidR="00ED1F08" w:rsidRPr="38B02709">
        <w:rPr>
          <w:rStyle w:val="Nessuno"/>
          <w:rFonts w:ascii="Calibri" w:hAnsi="Calibri" w:cs="Calibri"/>
          <w:sz w:val="18"/>
          <w:szCs w:val="18"/>
        </w:rPr>
        <w:t xml:space="preserve"> </w:t>
      </w:r>
      <w:r w:rsidR="00ED1F08" w:rsidRPr="38B02709">
        <w:rPr>
          <w:rStyle w:val="Nessuno"/>
          <w:rFonts w:ascii="Calibri" w:hAnsi="Calibri" w:cs="Calibri"/>
          <w:b/>
          <w:bCs/>
          <w:sz w:val="18"/>
          <w:szCs w:val="18"/>
        </w:rPr>
        <w:t>COPY: CIRO ORAZZO</w:t>
      </w:r>
      <w:r w:rsidRPr="38B02709">
        <w:rPr>
          <w:rStyle w:val="Nessuno"/>
          <w:rFonts w:ascii="Calibri" w:hAnsi="Calibri" w:cs="Calibri"/>
          <w:sz w:val="18"/>
          <w:szCs w:val="18"/>
        </w:rPr>
        <w:t> </w:t>
      </w:r>
    </w:p>
    <w:p w14:paraId="091B85E1" w14:textId="794FC1B1" w:rsidR="002E7573" w:rsidRPr="004C780A" w:rsidRDefault="002E7573" w:rsidP="00A748BE">
      <w:pPr>
        <w:spacing w:after="0" w:line="240" w:lineRule="auto"/>
        <w:jc w:val="center"/>
        <w:rPr>
          <w:rStyle w:val="Nessuno"/>
          <w:rFonts w:ascii="Calibri" w:eastAsia="Verdana" w:hAnsi="Calibri" w:cs="Calibri"/>
          <w:sz w:val="18"/>
          <w:szCs w:val="18"/>
        </w:rPr>
      </w:pPr>
      <w:r w:rsidRPr="38B02709">
        <w:rPr>
          <w:rStyle w:val="Nessuno"/>
          <w:rFonts w:ascii="Calibri" w:hAnsi="Calibri" w:cs="Calibri"/>
          <w:sz w:val="18"/>
          <w:szCs w:val="18"/>
        </w:rPr>
        <w:t>corso Valdocco, 2 – 10122 Torino – c/o COPERNICO GARIBALDI</w:t>
      </w:r>
    </w:p>
    <w:p w14:paraId="7FEBB2EB" w14:textId="77777777" w:rsidR="002E7573" w:rsidRPr="000A53F5" w:rsidRDefault="002E7573" w:rsidP="00A748BE">
      <w:pPr>
        <w:spacing w:after="0" w:line="240" w:lineRule="auto"/>
        <w:jc w:val="center"/>
        <w:rPr>
          <w:rFonts w:ascii="Calibri" w:hAnsi="Calibri" w:cs="Calibri"/>
          <w:sz w:val="18"/>
          <w:szCs w:val="18"/>
          <w:lang w:val="en-US"/>
        </w:rPr>
      </w:pPr>
      <w:r w:rsidRPr="000A53F5">
        <w:rPr>
          <w:rStyle w:val="Nessuno"/>
          <w:rFonts w:ascii="Calibri" w:hAnsi="Calibri" w:cs="Calibri"/>
          <w:sz w:val="18"/>
          <w:szCs w:val="18"/>
          <w:lang w:val="en-US"/>
        </w:rPr>
        <w:t xml:space="preserve">T: + 39 011 812 8633 @: </w:t>
      </w:r>
      <w:hyperlink r:id="rId16" w:history="1">
        <w:r w:rsidRPr="000A53F5">
          <w:rPr>
            <w:rStyle w:val="Hyperlink1"/>
            <w:rFonts w:ascii="Calibri" w:hAnsi="Calibri" w:cs="Calibri"/>
            <w:sz w:val="18"/>
            <w:szCs w:val="18"/>
          </w:rPr>
          <w:t>info@openmindconsulting.it</w:t>
        </w:r>
      </w:hyperlink>
      <w:r w:rsidRPr="000A53F5">
        <w:rPr>
          <w:rStyle w:val="Nessuno"/>
          <w:rFonts w:ascii="Calibri" w:hAnsi="Calibri" w:cs="Calibri"/>
          <w:sz w:val="18"/>
          <w:szCs w:val="18"/>
          <w:lang w:val="en-US"/>
        </w:rPr>
        <w:t xml:space="preserve"> – W: </w:t>
      </w:r>
      <w:r w:rsidRPr="000A53F5">
        <w:rPr>
          <w:rStyle w:val="Hyperlink1"/>
          <w:rFonts w:ascii="Calibri" w:hAnsi="Calibri" w:cs="Calibri"/>
          <w:sz w:val="18"/>
          <w:szCs w:val="18"/>
        </w:rPr>
        <w:t>openmindconsulting.it</w:t>
      </w:r>
      <w:r w:rsidRPr="000A53F5">
        <w:rPr>
          <w:rStyle w:val="Nessuno"/>
          <w:rFonts w:ascii="Calibri" w:hAnsi="Calibri" w:cs="Calibri"/>
          <w:sz w:val="18"/>
          <w:szCs w:val="18"/>
          <w:lang w:val="en-US"/>
        </w:rPr>
        <w:t xml:space="preserve"> </w:t>
      </w:r>
    </w:p>
    <w:p w14:paraId="2828D250" w14:textId="103BEBB1" w:rsidR="00561B19" w:rsidRPr="00882249" w:rsidRDefault="00561B19" w:rsidP="00A748BE">
      <w:pPr>
        <w:spacing w:after="0" w:line="240" w:lineRule="auto"/>
        <w:jc w:val="both"/>
        <w:rPr>
          <w:sz w:val="21"/>
          <w:szCs w:val="21"/>
          <w:lang w:val="en-US"/>
        </w:rPr>
      </w:pPr>
    </w:p>
    <w:sectPr w:rsidR="00561B19" w:rsidRPr="00882249" w:rsidSect="00D653AC">
      <w:headerReference w:type="default" r:id="rId17"/>
      <w:footerReference w:type="default" r:id="rId18"/>
      <w:pgSz w:w="11906" w:h="16838"/>
      <w:pgMar w:top="199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4FFDE2" w14:textId="77777777" w:rsidR="00A07EDA" w:rsidRPr="004C780A" w:rsidRDefault="00A07EDA" w:rsidP="00412DDE">
      <w:pPr>
        <w:spacing w:after="0" w:line="240" w:lineRule="auto"/>
      </w:pPr>
      <w:r w:rsidRPr="004C780A">
        <w:separator/>
      </w:r>
    </w:p>
  </w:endnote>
  <w:endnote w:type="continuationSeparator" w:id="0">
    <w:p w14:paraId="10683297" w14:textId="77777777" w:rsidR="00A07EDA" w:rsidRPr="004C780A" w:rsidRDefault="00A07EDA" w:rsidP="00412DDE">
      <w:pPr>
        <w:spacing w:after="0" w:line="240" w:lineRule="auto"/>
      </w:pPr>
      <w:r w:rsidRPr="004C780A">
        <w:continuationSeparator/>
      </w:r>
    </w:p>
  </w:endnote>
  <w:endnote w:type="continuationNotice" w:id="1">
    <w:p w14:paraId="53FA9F36" w14:textId="77777777" w:rsidR="00A07EDA" w:rsidRPr="004C780A" w:rsidRDefault="00A07E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28C3EC1" w14:paraId="1BF29798" w14:textId="77777777" w:rsidTr="428C3EC1">
      <w:trPr>
        <w:trHeight w:val="300"/>
      </w:trPr>
      <w:tc>
        <w:tcPr>
          <w:tcW w:w="3210" w:type="dxa"/>
        </w:tcPr>
        <w:p w14:paraId="61B5B659" w14:textId="227A66B1" w:rsidR="428C3EC1" w:rsidRDefault="428C3EC1" w:rsidP="428C3EC1">
          <w:pPr>
            <w:pStyle w:val="Intestazione"/>
            <w:ind w:left="-115"/>
          </w:pPr>
        </w:p>
      </w:tc>
      <w:tc>
        <w:tcPr>
          <w:tcW w:w="3210" w:type="dxa"/>
        </w:tcPr>
        <w:p w14:paraId="42DC0079" w14:textId="46B33DB1" w:rsidR="428C3EC1" w:rsidRDefault="428C3EC1" w:rsidP="428C3EC1">
          <w:pPr>
            <w:pStyle w:val="Intestazione"/>
            <w:jc w:val="center"/>
          </w:pPr>
        </w:p>
      </w:tc>
      <w:tc>
        <w:tcPr>
          <w:tcW w:w="3210" w:type="dxa"/>
        </w:tcPr>
        <w:p w14:paraId="759A238B" w14:textId="7726CBE8" w:rsidR="428C3EC1" w:rsidRDefault="428C3EC1" w:rsidP="428C3EC1">
          <w:pPr>
            <w:pStyle w:val="Intestazione"/>
            <w:ind w:right="-115"/>
            <w:jc w:val="right"/>
          </w:pPr>
        </w:p>
      </w:tc>
    </w:tr>
  </w:tbl>
  <w:p w14:paraId="27ECF110" w14:textId="561ACC52" w:rsidR="428C3EC1" w:rsidRDefault="428C3EC1" w:rsidP="428C3EC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E1A88A" w14:textId="77777777" w:rsidR="00A07EDA" w:rsidRPr="004C780A" w:rsidRDefault="00A07EDA" w:rsidP="00412DDE">
      <w:pPr>
        <w:spacing w:after="0" w:line="240" w:lineRule="auto"/>
      </w:pPr>
      <w:r w:rsidRPr="004C780A">
        <w:separator/>
      </w:r>
    </w:p>
  </w:footnote>
  <w:footnote w:type="continuationSeparator" w:id="0">
    <w:p w14:paraId="0806E77F" w14:textId="77777777" w:rsidR="00A07EDA" w:rsidRPr="004C780A" w:rsidRDefault="00A07EDA" w:rsidP="00412DDE">
      <w:pPr>
        <w:spacing w:after="0" w:line="240" w:lineRule="auto"/>
      </w:pPr>
      <w:r w:rsidRPr="004C780A">
        <w:continuationSeparator/>
      </w:r>
    </w:p>
  </w:footnote>
  <w:footnote w:type="continuationNotice" w:id="1">
    <w:p w14:paraId="6BC816AB" w14:textId="77777777" w:rsidR="00A07EDA" w:rsidRPr="004C780A" w:rsidRDefault="00A07ED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DFC37" w14:textId="58C662B3" w:rsidR="00412DDE" w:rsidRPr="004C780A" w:rsidRDefault="00412DDE">
    <w:pPr>
      <w:pStyle w:val="Intestazione"/>
    </w:pPr>
    <w:r w:rsidRPr="004C780A">
      <w:rPr>
        <w:rFonts w:ascii="Calibri" w:hAnsi="Calibri"/>
        <w:b/>
        <w:bCs/>
        <w:i/>
        <w:iCs/>
        <w:noProof/>
        <w:color w:val="943634"/>
        <w:sz w:val="28"/>
        <w:szCs w:val="28"/>
        <w:u w:color="943634"/>
      </w:rPr>
      <w:drawing>
        <wp:anchor distT="57150" distB="57150" distL="57150" distR="57150" simplePos="0" relativeHeight="251659264" behindDoc="0" locked="0" layoutInCell="1" allowOverlap="1" wp14:anchorId="4DC55AB9" wp14:editId="1AB33067">
          <wp:simplePos x="0" y="0"/>
          <wp:positionH relativeFrom="margin">
            <wp:posOffset>-51758</wp:posOffset>
          </wp:positionH>
          <wp:positionV relativeFrom="line">
            <wp:posOffset>-178986</wp:posOffset>
          </wp:positionV>
          <wp:extent cx="1669064" cy="827578"/>
          <wp:effectExtent l="0" t="0" r="0" b="0"/>
          <wp:wrapSquare wrapText="bothSides"/>
          <wp:docPr id="1073741825" name="officeArt object" descr="Schermata 2017-02-15 all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Schermata 2017-02-15 alle 14" descr="Schermata 2017-02-15 alle 14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69064" cy="82757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D1CEA"/>
    <w:multiLevelType w:val="multilevel"/>
    <w:tmpl w:val="E54E9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997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1E2"/>
    <w:rsid w:val="00001863"/>
    <w:rsid w:val="00010C4C"/>
    <w:rsid w:val="00010EFC"/>
    <w:rsid w:val="000150EF"/>
    <w:rsid w:val="00015A74"/>
    <w:rsid w:val="0001725C"/>
    <w:rsid w:val="00021802"/>
    <w:rsid w:val="00022EC9"/>
    <w:rsid w:val="000259AC"/>
    <w:rsid w:val="000337E7"/>
    <w:rsid w:val="0004775E"/>
    <w:rsid w:val="000530D0"/>
    <w:rsid w:val="0005344C"/>
    <w:rsid w:val="000554CC"/>
    <w:rsid w:val="0005702F"/>
    <w:rsid w:val="00057DAA"/>
    <w:rsid w:val="000607F9"/>
    <w:rsid w:val="0006090E"/>
    <w:rsid w:val="000618BC"/>
    <w:rsid w:val="00062CC7"/>
    <w:rsid w:val="00065BCC"/>
    <w:rsid w:val="000660B0"/>
    <w:rsid w:val="0006751E"/>
    <w:rsid w:val="00074AA7"/>
    <w:rsid w:val="00075AEA"/>
    <w:rsid w:val="00076525"/>
    <w:rsid w:val="00077219"/>
    <w:rsid w:val="00077881"/>
    <w:rsid w:val="00077F3B"/>
    <w:rsid w:val="00084157"/>
    <w:rsid w:val="00084BCC"/>
    <w:rsid w:val="00086847"/>
    <w:rsid w:val="000902C0"/>
    <w:rsid w:val="00092379"/>
    <w:rsid w:val="000936E3"/>
    <w:rsid w:val="00093B1A"/>
    <w:rsid w:val="000A53F5"/>
    <w:rsid w:val="000A747D"/>
    <w:rsid w:val="000A7FAD"/>
    <w:rsid w:val="000B2318"/>
    <w:rsid w:val="000B29FA"/>
    <w:rsid w:val="000B2F66"/>
    <w:rsid w:val="000B5CC0"/>
    <w:rsid w:val="000B6794"/>
    <w:rsid w:val="000C0484"/>
    <w:rsid w:val="000C2491"/>
    <w:rsid w:val="000C75CF"/>
    <w:rsid w:val="000D3B04"/>
    <w:rsid w:val="000D77C2"/>
    <w:rsid w:val="000E029A"/>
    <w:rsid w:val="000E3176"/>
    <w:rsid w:val="000E3390"/>
    <w:rsid w:val="000F1228"/>
    <w:rsid w:val="000F221D"/>
    <w:rsid w:val="000F54D1"/>
    <w:rsid w:val="000F6ECC"/>
    <w:rsid w:val="00102D76"/>
    <w:rsid w:val="001059E9"/>
    <w:rsid w:val="0010617D"/>
    <w:rsid w:val="00107DC2"/>
    <w:rsid w:val="00116FB4"/>
    <w:rsid w:val="00120E3F"/>
    <w:rsid w:val="00121BEE"/>
    <w:rsid w:val="00127EBC"/>
    <w:rsid w:val="0013400E"/>
    <w:rsid w:val="00135991"/>
    <w:rsid w:val="00137C32"/>
    <w:rsid w:val="0014488F"/>
    <w:rsid w:val="001509ED"/>
    <w:rsid w:val="001606D7"/>
    <w:rsid w:val="00161CEC"/>
    <w:rsid w:val="001621DD"/>
    <w:rsid w:val="00162C97"/>
    <w:rsid w:val="00164B9D"/>
    <w:rsid w:val="00164DAD"/>
    <w:rsid w:val="00164FCD"/>
    <w:rsid w:val="001663DE"/>
    <w:rsid w:val="0016674B"/>
    <w:rsid w:val="0017429C"/>
    <w:rsid w:val="00176E73"/>
    <w:rsid w:val="00177D47"/>
    <w:rsid w:val="00182633"/>
    <w:rsid w:val="001910F3"/>
    <w:rsid w:val="0019463D"/>
    <w:rsid w:val="0019637B"/>
    <w:rsid w:val="001977A9"/>
    <w:rsid w:val="001A0087"/>
    <w:rsid w:val="001A409E"/>
    <w:rsid w:val="001A7ADB"/>
    <w:rsid w:val="001B4A47"/>
    <w:rsid w:val="001B7845"/>
    <w:rsid w:val="001C4D18"/>
    <w:rsid w:val="001D2AE5"/>
    <w:rsid w:val="001D3F98"/>
    <w:rsid w:val="001D40A3"/>
    <w:rsid w:val="001D5B05"/>
    <w:rsid w:val="001D7BD1"/>
    <w:rsid w:val="001E4EDD"/>
    <w:rsid w:val="001E5E14"/>
    <w:rsid w:val="001E6118"/>
    <w:rsid w:val="001E757D"/>
    <w:rsid w:val="001E7610"/>
    <w:rsid w:val="001F1282"/>
    <w:rsid w:val="001F17A2"/>
    <w:rsid w:val="001F2745"/>
    <w:rsid w:val="001F3ECA"/>
    <w:rsid w:val="001F492B"/>
    <w:rsid w:val="001F66EE"/>
    <w:rsid w:val="001F7C48"/>
    <w:rsid w:val="002006DC"/>
    <w:rsid w:val="00200860"/>
    <w:rsid w:val="00200DF4"/>
    <w:rsid w:val="00201AF0"/>
    <w:rsid w:val="00202276"/>
    <w:rsid w:val="00202A84"/>
    <w:rsid w:val="00203A38"/>
    <w:rsid w:val="00205617"/>
    <w:rsid w:val="002069CE"/>
    <w:rsid w:val="00206D63"/>
    <w:rsid w:val="0021087E"/>
    <w:rsid w:val="0021093D"/>
    <w:rsid w:val="00212B3D"/>
    <w:rsid w:val="00212E8F"/>
    <w:rsid w:val="00213A4D"/>
    <w:rsid w:val="00213BA1"/>
    <w:rsid w:val="00214BC7"/>
    <w:rsid w:val="00216A8F"/>
    <w:rsid w:val="002245F9"/>
    <w:rsid w:val="00224E6A"/>
    <w:rsid w:val="00224E9C"/>
    <w:rsid w:val="002261B6"/>
    <w:rsid w:val="002314FA"/>
    <w:rsid w:val="0023321A"/>
    <w:rsid w:val="00245B3F"/>
    <w:rsid w:val="00247CEB"/>
    <w:rsid w:val="002530F9"/>
    <w:rsid w:val="002576C0"/>
    <w:rsid w:val="00257854"/>
    <w:rsid w:val="002701B8"/>
    <w:rsid w:val="00273810"/>
    <w:rsid w:val="002753DF"/>
    <w:rsid w:val="0027692A"/>
    <w:rsid w:val="00276B7C"/>
    <w:rsid w:val="00280F0B"/>
    <w:rsid w:val="002822C2"/>
    <w:rsid w:val="00285A07"/>
    <w:rsid w:val="0028627D"/>
    <w:rsid w:val="00287301"/>
    <w:rsid w:val="002916D7"/>
    <w:rsid w:val="00295C8A"/>
    <w:rsid w:val="00296310"/>
    <w:rsid w:val="002A2666"/>
    <w:rsid w:val="002A683B"/>
    <w:rsid w:val="002A728D"/>
    <w:rsid w:val="002A7F0A"/>
    <w:rsid w:val="002B157B"/>
    <w:rsid w:val="002B38A1"/>
    <w:rsid w:val="002B6A32"/>
    <w:rsid w:val="002B7439"/>
    <w:rsid w:val="002D16D6"/>
    <w:rsid w:val="002D1B1C"/>
    <w:rsid w:val="002D65FF"/>
    <w:rsid w:val="002E0A48"/>
    <w:rsid w:val="002E1935"/>
    <w:rsid w:val="002E485F"/>
    <w:rsid w:val="002E4864"/>
    <w:rsid w:val="002E63CF"/>
    <w:rsid w:val="002E6A47"/>
    <w:rsid w:val="002E7573"/>
    <w:rsid w:val="0030067C"/>
    <w:rsid w:val="00302083"/>
    <w:rsid w:val="00304CDC"/>
    <w:rsid w:val="003164DD"/>
    <w:rsid w:val="00321443"/>
    <w:rsid w:val="00322786"/>
    <w:rsid w:val="0032434E"/>
    <w:rsid w:val="00326BA9"/>
    <w:rsid w:val="0033047E"/>
    <w:rsid w:val="003312CC"/>
    <w:rsid w:val="00332CCC"/>
    <w:rsid w:val="00350207"/>
    <w:rsid w:val="00352170"/>
    <w:rsid w:val="00353C3D"/>
    <w:rsid w:val="003574A0"/>
    <w:rsid w:val="0036392C"/>
    <w:rsid w:val="0036552B"/>
    <w:rsid w:val="003656F8"/>
    <w:rsid w:val="00366D1E"/>
    <w:rsid w:val="003861BF"/>
    <w:rsid w:val="00390328"/>
    <w:rsid w:val="00393E3A"/>
    <w:rsid w:val="003A25AA"/>
    <w:rsid w:val="003A4422"/>
    <w:rsid w:val="003B3BFE"/>
    <w:rsid w:val="003B6B5B"/>
    <w:rsid w:val="003C0B79"/>
    <w:rsid w:val="003C1CB3"/>
    <w:rsid w:val="003C32A8"/>
    <w:rsid w:val="003C64B6"/>
    <w:rsid w:val="003D2623"/>
    <w:rsid w:val="003D2BE7"/>
    <w:rsid w:val="003D3220"/>
    <w:rsid w:val="003D3EE6"/>
    <w:rsid w:val="003D585F"/>
    <w:rsid w:val="003E08AB"/>
    <w:rsid w:val="003E3751"/>
    <w:rsid w:val="003E69A4"/>
    <w:rsid w:val="003F1027"/>
    <w:rsid w:val="00400913"/>
    <w:rsid w:val="00406CC0"/>
    <w:rsid w:val="00412B55"/>
    <w:rsid w:val="00412DDE"/>
    <w:rsid w:val="004151F3"/>
    <w:rsid w:val="004248F5"/>
    <w:rsid w:val="00434378"/>
    <w:rsid w:val="00435BCC"/>
    <w:rsid w:val="00437AF8"/>
    <w:rsid w:val="00440F1B"/>
    <w:rsid w:val="004450E7"/>
    <w:rsid w:val="004513F9"/>
    <w:rsid w:val="00452CB9"/>
    <w:rsid w:val="00456A16"/>
    <w:rsid w:val="004571E9"/>
    <w:rsid w:val="00460CFA"/>
    <w:rsid w:val="00460E9C"/>
    <w:rsid w:val="0046196B"/>
    <w:rsid w:val="00461F28"/>
    <w:rsid w:val="00464BF9"/>
    <w:rsid w:val="0046727F"/>
    <w:rsid w:val="00467B14"/>
    <w:rsid w:val="00471DA8"/>
    <w:rsid w:val="004773B0"/>
    <w:rsid w:val="00481262"/>
    <w:rsid w:val="00481CA2"/>
    <w:rsid w:val="00482783"/>
    <w:rsid w:val="004854EB"/>
    <w:rsid w:val="004911EB"/>
    <w:rsid w:val="00491C79"/>
    <w:rsid w:val="00496BB0"/>
    <w:rsid w:val="00497669"/>
    <w:rsid w:val="004A07FF"/>
    <w:rsid w:val="004B13E7"/>
    <w:rsid w:val="004B1FC3"/>
    <w:rsid w:val="004B7FB0"/>
    <w:rsid w:val="004C0B98"/>
    <w:rsid w:val="004C0BBB"/>
    <w:rsid w:val="004C2054"/>
    <w:rsid w:val="004C4093"/>
    <w:rsid w:val="004C780A"/>
    <w:rsid w:val="004D082E"/>
    <w:rsid w:val="004D3184"/>
    <w:rsid w:val="004E3E50"/>
    <w:rsid w:val="004E634D"/>
    <w:rsid w:val="004F0755"/>
    <w:rsid w:val="004F459C"/>
    <w:rsid w:val="005006C3"/>
    <w:rsid w:val="00505657"/>
    <w:rsid w:val="005064A6"/>
    <w:rsid w:val="005071C7"/>
    <w:rsid w:val="0051075B"/>
    <w:rsid w:val="00511D31"/>
    <w:rsid w:val="005148B7"/>
    <w:rsid w:val="005247F9"/>
    <w:rsid w:val="00525B29"/>
    <w:rsid w:val="00533185"/>
    <w:rsid w:val="005342B7"/>
    <w:rsid w:val="00536FDF"/>
    <w:rsid w:val="00537701"/>
    <w:rsid w:val="00544736"/>
    <w:rsid w:val="00547BEC"/>
    <w:rsid w:val="00551FA3"/>
    <w:rsid w:val="00557B81"/>
    <w:rsid w:val="00561B19"/>
    <w:rsid w:val="00567192"/>
    <w:rsid w:val="0057002E"/>
    <w:rsid w:val="00570558"/>
    <w:rsid w:val="00571D3A"/>
    <w:rsid w:val="00571DE2"/>
    <w:rsid w:val="005748B6"/>
    <w:rsid w:val="00575410"/>
    <w:rsid w:val="0057600B"/>
    <w:rsid w:val="00587974"/>
    <w:rsid w:val="0059705A"/>
    <w:rsid w:val="0059751C"/>
    <w:rsid w:val="005A61DE"/>
    <w:rsid w:val="005A72FE"/>
    <w:rsid w:val="005B233B"/>
    <w:rsid w:val="005B2DC6"/>
    <w:rsid w:val="005B3E0E"/>
    <w:rsid w:val="005B70B1"/>
    <w:rsid w:val="005C0E76"/>
    <w:rsid w:val="005C420C"/>
    <w:rsid w:val="005C555C"/>
    <w:rsid w:val="005C569B"/>
    <w:rsid w:val="005D08B2"/>
    <w:rsid w:val="005D0D06"/>
    <w:rsid w:val="005D4961"/>
    <w:rsid w:val="005D61E2"/>
    <w:rsid w:val="0060082B"/>
    <w:rsid w:val="00601F6D"/>
    <w:rsid w:val="0060448A"/>
    <w:rsid w:val="00605ED0"/>
    <w:rsid w:val="00607D07"/>
    <w:rsid w:val="00610BF9"/>
    <w:rsid w:val="00610E71"/>
    <w:rsid w:val="0061417C"/>
    <w:rsid w:val="006230B1"/>
    <w:rsid w:val="0062717D"/>
    <w:rsid w:val="006279BB"/>
    <w:rsid w:val="0063531F"/>
    <w:rsid w:val="00636407"/>
    <w:rsid w:val="0063670E"/>
    <w:rsid w:val="006419AA"/>
    <w:rsid w:val="006423D4"/>
    <w:rsid w:val="00643E00"/>
    <w:rsid w:val="00645A23"/>
    <w:rsid w:val="00646C4A"/>
    <w:rsid w:val="00646F8A"/>
    <w:rsid w:val="00660CC1"/>
    <w:rsid w:val="0067729F"/>
    <w:rsid w:val="006800FB"/>
    <w:rsid w:val="00681B35"/>
    <w:rsid w:val="00684EE0"/>
    <w:rsid w:val="00685F71"/>
    <w:rsid w:val="00690726"/>
    <w:rsid w:val="00690851"/>
    <w:rsid w:val="006919B7"/>
    <w:rsid w:val="00692E92"/>
    <w:rsid w:val="00693983"/>
    <w:rsid w:val="00695335"/>
    <w:rsid w:val="006A0016"/>
    <w:rsid w:val="006A1FBF"/>
    <w:rsid w:val="006A21F1"/>
    <w:rsid w:val="006A3291"/>
    <w:rsid w:val="006B262C"/>
    <w:rsid w:val="006B2EDA"/>
    <w:rsid w:val="006B3DE4"/>
    <w:rsid w:val="006B5122"/>
    <w:rsid w:val="006B620F"/>
    <w:rsid w:val="006C22C4"/>
    <w:rsid w:val="006C50EA"/>
    <w:rsid w:val="006C78C2"/>
    <w:rsid w:val="006D05DD"/>
    <w:rsid w:val="006D205C"/>
    <w:rsid w:val="006D256E"/>
    <w:rsid w:val="006D2BA5"/>
    <w:rsid w:val="006E10FC"/>
    <w:rsid w:val="006E2493"/>
    <w:rsid w:val="006E7A8E"/>
    <w:rsid w:val="00703C8C"/>
    <w:rsid w:val="0070479F"/>
    <w:rsid w:val="00711D37"/>
    <w:rsid w:val="0071246A"/>
    <w:rsid w:val="00724B2D"/>
    <w:rsid w:val="0072696A"/>
    <w:rsid w:val="007342A8"/>
    <w:rsid w:val="0074001F"/>
    <w:rsid w:val="0074191F"/>
    <w:rsid w:val="007564EB"/>
    <w:rsid w:val="00763F3B"/>
    <w:rsid w:val="00764450"/>
    <w:rsid w:val="007645A1"/>
    <w:rsid w:val="00773C4E"/>
    <w:rsid w:val="007751DE"/>
    <w:rsid w:val="00776EA5"/>
    <w:rsid w:val="00782D44"/>
    <w:rsid w:val="00783983"/>
    <w:rsid w:val="00783A3F"/>
    <w:rsid w:val="00787816"/>
    <w:rsid w:val="0079025A"/>
    <w:rsid w:val="007A0172"/>
    <w:rsid w:val="007B0053"/>
    <w:rsid w:val="007B1027"/>
    <w:rsid w:val="007B14AF"/>
    <w:rsid w:val="007B16A7"/>
    <w:rsid w:val="007B23B1"/>
    <w:rsid w:val="007B3BF9"/>
    <w:rsid w:val="007B4E9A"/>
    <w:rsid w:val="007B6CC1"/>
    <w:rsid w:val="007B7546"/>
    <w:rsid w:val="007B7588"/>
    <w:rsid w:val="007C59C1"/>
    <w:rsid w:val="007D1C16"/>
    <w:rsid w:val="007E07C9"/>
    <w:rsid w:val="007E1F11"/>
    <w:rsid w:val="007E6C5F"/>
    <w:rsid w:val="007F0CB8"/>
    <w:rsid w:val="007F1BBF"/>
    <w:rsid w:val="007F300C"/>
    <w:rsid w:val="007F403A"/>
    <w:rsid w:val="007F4F94"/>
    <w:rsid w:val="007F5A68"/>
    <w:rsid w:val="007F7B45"/>
    <w:rsid w:val="00803679"/>
    <w:rsid w:val="008049D5"/>
    <w:rsid w:val="00805970"/>
    <w:rsid w:val="008069C6"/>
    <w:rsid w:val="0081014C"/>
    <w:rsid w:val="00810CB3"/>
    <w:rsid w:val="00833EA4"/>
    <w:rsid w:val="0083535C"/>
    <w:rsid w:val="0083572B"/>
    <w:rsid w:val="008357B4"/>
    <w:rsid w:val="008418D9"/>
    <w:rsid w:val="00842234"/>
    <w:rsid w:val="00842D05"/>
    <w:rsid w:val="00842EAD"/>
    <w:rsid w:val="00843253"/>
    <w:rsid w:val="00844AE3"/>
    <w:rsid w:val="008459C0"/>
    <w:rsid w:val="0084719D"/>
    <w:rsid w:val="00847806"/>
    <w:rsid w:val="00853113"/>
    <w:rsid w:val="00853CBA"/>
    <w:rsid w:val="00854427"/>
    <w:rsid w:val="00857198"/>
    <w:rsid w:val="00861F3E"/>
    <w:rsid w:val="008628CE"/>
    <w:rsid w:val="00864A10"/>
    <w:rsid w:val="00865A6D"/>
    <w:rsid w:val="00873600"/>
    <w:rsid w:val="00882249"/>
    <w:rsid w:val="008842AB"/>
    <w:rsid w:val="00891E25"/>
    <w:rsid w:val="00895AA9"/>
    <w:rsid w:val="008A1F9D"/>
    <w:rsid w:val="008A2920"/>
    <w:rsid w:val="008B2002"/>
    <w:rsid w:val="008B555F"/>
    <w:rsid w:val="008B5B97"/>
    <w:rsid w:val="008B67CB"/>
    <w:rsid w:val="008B7C1E"/>
    <w:rsid w:val="008C0534"/>
    <w:rsid w:val="008C0D35"/>
    <w:rsid w:val="008C28DC"/>
    <w:rsid w:val="008C2B0D"/>
    <w:rsid w:val="008C4786"/>
    <w:rsid w:val="008C76FE"/>
    <w:rsid w:val="008D19E9"/>
    <w:rsid w:val="008D3F54"/>
    <w:rsid w:val="008D5EB9"/>
    <w:rsid w:val="008D69BC"/>
    <w:rsid w:val="008E175C"/>
    <w:rsid w:val="008E2A0A"/>
    <w:rsid w:val="008E5027"/>
    <w:rsid w:val="008F6538"/>
    <w:rsid w:val="008F6F69"/>
    <w:rsid w:val="008F72D5"/>
    <w:rsid w:val="009047BF"/>
    <w:rsid w:val="00905115"/>
    <w:rsid w:val="00910527"/>
    <w:rsid w:val="00910EE7"/>
    <w:rsid w:val="009138DB"/>
    <w:rsid w:val="009219DA"/>
    <w:rsid w:val="00924E80"/>
    <w:rsid w:val="009260F1"/>
    <w:rsid w:val="0092749F"/>
    <w:rsid w:val="009339F1"/>
    <w:rsid w:val="00937289"/>
    <w:rsid w:val="009376AF"/>
    <w:rsid w:val="00937DBB"/>
    <w:rsid w:val="00945EE0"/>
    <w:rsid w:val="00952E45"/>
    <w:rsid w:val="00961601"/>
    <w:rsid w:val="00961F2B"/>
    <w:rsid w:val="00961FD5"/>
    <w:rsid w:val="00970BE3"/>
    <w:rsid w:val="00973DC8"/>
    <w:rsid w:val="00976A4E"/>
    <w:rsid w:val="00977560"/>
    <w:rsid w:val="00981552"/>
    <w:rsid w:val="0098206F"/>
    <w:rsid w:val="00984B2E"/>
    <w:rsid w:val="00993C9A"/>
    <w:rsid w:val="009A33AF"/>
    <w:rsid w:val="009B07F3"/>
    <w:rsid w:val="009B0926"/>
    <w:rsid w:val="009B28C7"/>
    <w:rsid w:val="009B520C"/>
    <w:rsid w:val="009C1105"/>
    <w:rsid w:val="009C1E92"/>
    <w:rsid w:val="009C26A5"/>
    <w:rsid w:val="009C284E"/>
    <w:rsid w:val="009C7976"/>
    <w:rsid w:val="009D131E"/>
    <w:rsid w:val="009D1909"/>
    <w:rsid w:val="009D3D6D"/>
    <w:rsid w:val="009D6F3C"/>
    <w:rsid w:val="009E3C46"/>
    <w:rsid w:val="009E7CB1"/>
    <w:rsid w:val="009F1C00"/>
    <w:rsid w:val="009F430F"/>
    <w:rsid w:val="00A03CDA"/>
    <w:rsid w:val="00A06611"/>
    <w:rsid w:val="00A07EDA"/>
    <w:rsid w:val="00A13ECE"/>
    <w:rsid w:val="00A146C7"/>
    <w:rsid w:val="00A1508D"/>
    <w:rsid w:val="00A217D2"/>
    <w:rsid w:val="00A2252B"/>
    <w:rsid w:val="00A2595D"/>
    <w:rsid w:val="00A31421"/>
    <w:rsid w:val="00A35345"/>
    <w:rsid w:val="00A40BBF"/>
    <w:rsid w:val="00A4577D"/>
    <w:rsid w:val="00A45C15"/>
    <w:rsid w:val="00A52272"/>
    <w:rsid w:val="00A5479E"/>
    <w:rsid w:val="00A60452"/>
    <w:rsid w:val="00A61A21"/>
    <w:rsid w:val="00A61E9C"/>
    <w:rsid w:val="00A67F54"/>
    <w:rsid w:val="00A748BE"/>
    <w:rsid w:val="00A816E6"/>
    <w:rsid w:val="00A83AFC"/>
    <w:rsid w:val="00A90701"/>
    <w:rsid w:val="00A90852"/>
    <w:rsid w:val="00A9279D"/>
    <w:rsid w:val="00A93C8E"/>
    <w:rsid w:val="00A946CA"/>
    <w:rsid w:val="00A95B7B"/>
    <w:rsid w:val="00A961F2"/>
    <w:rsid w:val="00A96FD3"/>
    <w:rsid w:val="00A9779E"/>
    <w:rsid w:val="00AA1A82"/>
    <w:rsid w:val="00AA2CB8"/>
    <w:rsid w:val="00AA48BA"/>
    <w:rsid w:val="00AA6864"/>
    <w:rsid w:val="00AA727D"/>
    <w:rsid w:val="00AB28B4"/>
    <w:rsid w:val="00AB33E7"/>
    <w:rsid w:val="00AB47A5"/>
    <w:rsid w:val="00AB505E"/>
    <w:rsid w:val="00AB5494"/>
    <w:rsid w:val="00AB7743"/>
    <w:rsid w:val="00AB7AE2"/>
    <w:rsid w:val="00AC2D56"/>
    <w:rsid w:val="00AC3CC1"/>
    <w:rsid w:val="00AC7853"/>
    <w:rsid w:val="00AD4E84"/>
    <w:rsid w:val="00AD583D"/>
    <w:rsid w:val="00AD67E7"/>
    <w:rsid w:val="00AE1F26"/>
    <w:rsid w:val="00AE74CA"/>
    <w:rsid w:val="00AF515D"/>
    <w:rsid w:val="00AF688B"/>
    <w:rsid w:val="00B01E22"/>
    <w:rsid w:val="00B042EB"/>
    <w:rsid w:val="00B046A4"/>
    <w:rsid w:val="00B111E4"/>
    <w:rsid w:val="00B14295"/>
    <w:rsid w:val="00B17FC9"/>
    <w:rsid w:val="00B2447E"/>
    <w:rsid w:val="00B33B57"/>
    <w:rsid w:val="00B36005"/>
    <w:rsid w:val="00B47B8A"/>
    <w:rsid w:val="00B51839"/>
    <w:rsid w:val="00B5625F"/>
    <w:rsid w:val="00B61B74"/>
    <w:rsid w:val="00B6402A"/>
    <w:rsid w:val="00B64EA1"/>
    <w:rsid w:val="00B67AD9"/>
    <w:rsid w:val="00B67CB4"/>
    <w:rsid w:val="00B83D59"/>
    <w:rsid w:val="00B84EF0"/>
    <w:rsid w:val="00B8736C"/>
    <w:rsid w:val="00B91E0B"/>
    <w:rsid w:val="00B9243E"/>
    <w:rsid w:val="00B93306"/>
    <w:rsid w:val="00B97031"/>
    <w:rsid w:val="00BA0CA1"/>
    <w:rsid w:val="00BA306B"/>
    <w:rsid w:val="00BA6EDE"/>
    <w:rsid w:val="00BB2EB1"/>
    <w:rsid w:val="00BB4C09"/>
    <w:rsid w:val="00BC082E"/>
    <w:rsid w:val="00BC0D3B"/>
    <w:rsid w:val="00BC1561"/>
    <w:rsid w:val="00BC2611"/>
    <w:rsid w:val="00BC54D7"/>
    <w:rsid w:val="00BC62E9"/>
    <w:rsid w:val="00BC638B"/>
    <w:rsid w:val="00BC6584"/>
    <w:rsid w:val="00BD403F"/>
    <w:rsid w:val="00BD5524"/>
    <w:rsid w:val="00BD57F4"/>
    <w:rsid w:val="00BD7B49"/>
    <w:rsid w:val="00BE37F8"/>
    <w:rsid w:val="00BE50B8"/>
    <w:rsid w:val="00BF3662"/>
    <w:rsid w:val="00BF413E"/>
    <w:rsid w:val="00BF4B75"/>
    <w:rsid w:val="00BF545A"/>
    <w:rsid w:val="00BF5DB9"/>
    <w:rsid w:val="00BF7527"/>
    <w:rsid w:val="00C01DAD"/>
    <w:rsid w:val="00C10AD6"/>
    <w:rsid w:val="00C14ECD"/>
    <w:rsid w:val="00C20AC8"/>
    <w:rsid w:val="00C42611"/>
    <w:rsid w:val="00C44D44"/>
    <w:rsid w:val="00C46F7D"/>
    <w:rsid w:val="00C524D6"/>
    <w:rsid w:val="00C552D6"/>
    <w:rsid w:val="00C6249B"/>
    <w:rsid w:val="00C73B95"/>
    <w:rsid w:val="00C77D75"/>
    <w:rsid w:val="00C80579"/>
    <w:rsid w:val="00C82AF8"/>
    <w:rsid w:val="00C82F5A"/>
    <w:rsid w:val="00C8556F"/>
    <w:rsid w:val="00C930F7"/>
    <w:rsid w:val="00CA2FC1"/>
    <w:rsid w:val="00CA5FCB"/>
    <w:rsid w:val="00CA6F1C"/>
    <w:rsid w:val="00CB1991"/>
    <w:rsid w:val="00CB2399"/>
    <w:rsid w:val="00CB31C6"/>
    <w:rsid w:val="00CC012F"/>
    <w:rsid w:val="00CC12AB"/>
    <w:rsid w:val="00CC247D"/>
    <w:rsid w:val="00CC39FE"/>
    <w:rsid w:val="00CD003D"/>
    <w:rsid w:val="00CD654D"/>
    <w:rsid w:val="00CE191C"/>
    <w:rsid w:val="00CE4527"/>
    <w:rsid w:val="00CE4BA0"/>
    <w:rsid w:val="00CE7377"/>
    <w:rsid w:val="00CF301B"/>
    <w:rsid w:val="00D00BA6"/>
    <w:rsid w:val="00D10865"/>
    <w:rsid w:val="00D10B8A"/>
    <w:rsid w:val="00D134AA"/>
    <w:rsid w:val="00D13560"/>
    <w:rsid w:val="00D15B2C"/>
    <w:rsid w:val="00D20AF8"/>
    <w:rsid w:val="00D20EC9"/>
    <w:rsid w:val="00D213B9"/>
    <w:rsid w:val="00D25A4A"/>
    <w:rsid w:val="00D260EC"/>
    <w:rsid w:val="00D27A1A"/>
    <w:rsid w:val="00D304BC"/>
    <w:rsid w:val="00D31288"/>
    <w:rsid w:val="00D34B63"/>
    <w:rsid w:val="00D40042"/>
    <w:rsid w:val="00D42C91"/>
    <w:rsid w:val="00D435E7"/>
    <w:rsid w:val="00D43606"/>
    <w:rsid w:val="00D47B24"/>
    <w:rsid w:val="00D47F7B"/>
    <w:rsid w:val="00D52335"/>
    <w:rsid w:val="00D53F9A"/>
    <w:rsid w:val="00D64D9A"/>
    <w:rsid w:val="00D64F21"/>
    <w:rsid w:val="00D653AC"/>
    <w:rsid w:val="00D82683"/>
    <w:rsid w:val="00D90E8B"/>
    <w:rsid w:val="00D93FC2"/>
    <w:rsid w:val="00DA1329"/>
    <w:rsid w:val="00DA214B"/>
    <w:rsid w:val="00DB357A"/>
    <w:rsid w:val="00DB65EC"/>
    <w:rsid w:val="00DB6AED"/>
    <w:rsid w:val="00DC2D0C"/>
    <w:rsid w:val="00DC5219"/>
    <w:rsid w:val="00DC738E"/>
    <w:rsid w:val="00DD0468"/>
    <w:rsid w:val="00DD14EA"/>
    <w:rsid w:val="00DD2DFD"/>
    <w:rsid w:val="00DD2E03"/>
    <w:rsid w:val="00DD542F"/>
    <w:rsid w:val="00DE0737"/>
    <w:rsid w:val="00DE1A32"/>
    <w:rsid w:val="00DE4E8A"/>
    <w:rsid w:val="00DE7904"/>
    <w:rsid w:val="00DF0BF5"/>
    <w:rsid w:val="00E05843"/>
    <w:rsid w:val="00E06790"/>
    <w:rsid w:val="00E06DDF"/>
    <w:rsid w:val="00E11FC3"/>
    <w:rsid w:val="00E142EB"/>
    <w:rsid w:val="00E152F3"/>
    <w:rsid w:val="00E24A8C"/>
    <w:rsid w:val="00E264B5"/>
    <w:rsid w:val="00E26EC7"/>
    <w:rsid w:val="00E30CAA"/>
    <w:rsid w:val="00E35094"/>
    <w:rsid w:val="00E37123"/>
    <w:rsid w:val="00E375C8"/>
    <w:rsid w:val="00E44097"/>
    <w:rsid w:val="00E466FD"/>
    <w:rsid w:val="00E6051E"/>
    <w:rsid w:val="00E65F4A"/>
    <w:rsid w:val="00E66148"/>
    <w:rsid w:val="00E6778D"/>
    <w:rsid w:val="00E8217A"/>
    <w:rsid w:val="00E82ACF"/>
    <w:rsid w:val="00E90E78"/>
    <w:rsid w:val="00E93DAC"/>
    <w:rsid w:val="00E96272"/>
    <w:rsid w:val="00E96E61"/>
    <w:rsid w:val="00E975FC"/>
    <w:rsid w:val="00EA7EE1"/>
    <w:rsid w:val="00EA7FEC"/>
    <w:rsid w:val="00EB057A"/>
    <w:rsid w:val="00EB093F"/>
    <w:rsid w:val="00EB0F31"/>
    <w:rsid w:val="00EB16D2"/>
    <w:rsid w:val="00EB1879"/>
    <w:rsid w:val="00EC142E"/>
    <w:rsid w:val="00EC17FC"/>
    <w:rsid w:val="00EC224B"/>
    <w:rsid w:val="00EC29E8"/>
    <w:rsid w:val="00EC3022"/>
    <w:rsid w:val="00ED1200"/>
    <w:rsid w:val="00ED1F08"/>
    <w:rsid w:val="00ED3C2F"/>
    <w:rsid w:val="00EE0F54"/>
    <w:rsid w:val="00EE54C9"/>
    <w:rsid w:val="00EE7D2F"/>
    <w:rsid w:val="00EF000E"/>
    <w:rsid w:val="00EF101A"/>
    <w:rsid w:val="00EF2792"/>
    <w:rsid w:val="00EF4794"/>
    <w:rsid w:val="00F01569"/>
    <w:rsid w:val="00F01E49"/>
    <w:rsid w:val="00F04300"/>
    <w:rsid w:val="00F07E2D"/>
    <w:rsid w:val="00F10430"/>
    <w:rsid w:val="00F10F13"/>
    <w:rsid w:val="00F13794"/>
    <w:rsid w:val="00F14E27"/>
    <w:rsid w:val="00F23D52"/>
    <w:rsid w:val="00F24E91"/>
    <w:rsid w:val="00F33709"/>
    <w:rsid w:val="00F33A4E"/>
    <w:rsid w:val="00F33BC5"/>
    <w:rsid w:val="00F3472E"/>
    <w:rsid w:val="00F40513"/>
    <w:rsid w:val="00F43C09"/>
    <w:rsid w:val="00F43C72"/>
    <w:rsid w:val="00F52FA8"/>
    <w:rsid w:val="00F5767E"/>
    <w:rsid w:val="00F65D30"/>
    <w:rsid w:val="00F70502"/>
    <w:rsid w:val="00F75C0A"/>
    <w:rsid w:val="00F76460"/>
    <w:rsid w:val="00F774BC"/>
    <w:rsid w:val="00F81E45"/>
    <w:rsid w:val="00F8539C"/>
    <w:rsid w:val="00F86F99"/>
    <w:rsid w:val="00F870C3"/>
    <w:rsid w:val="00F879A1"/>
    <w:rsid w:val="00F965D2"/>
    <w:rsid w:val="00FA1107"/>
    <w:rsid w:val="00FA1183"/>
    <w:rsid w:val="00FA2C0A"/>
    <w:rsid w:val="00FA4B73"/>
    <w:rsid w:val="00FA747C"/>
    <w:rsid w:val="00FB07D4"/>
    <w:rsid w:val="00FC5F48"/>
    <w:rsid w:val="00FD0101"/>
    <w:rsid w:val="00FD1794"/>
    <w:rsid w:val="00FD1BD4"/>
    <w:rsid w:val="00FD1F30"/>
    <w:rsid w:val="00FD4272"/>
    <w:rsid w:val="00FD53AD"/>
    <w:rsid w:val="00FE35C1"/>
    <w:rsid w:val="00FE5058"/>
    <w:rsid w:val="00FF0D5A"/>
    <w:rsid w:val="00FF41A8"/>
    <w:rsid w:val="00FF44DC"/>
    <w:rsid w:val="00FF6688"/>
    <w:rsid w:val="02883B40"/>
    <w:rsid w:val="03D66A54"/>
    <w:rsid w:val="041623C2"/>
    <w:rsid w:val="05ACA05D"/>
    <w:rsid w:val="0828C68B"/>
    <w:rsid w:val="0893B214"/>
    <w:rsid w:val="0BA291E7"/>
    <w:rsid w:val="0BDF53AE"/>
    <w:rsid w:val="0DCCDF51"/>
    <w:rsid w:val="0E5DFD8B"/>
    <w:rsid w:val="10C82C30"/>
    <w:rsid w:val="113E4C3A"/>
    <w:rsid w:val="122F18F8"/>
    <w:rsid w:val="155A9D96"/>
    <w:rsid w:val="16C00F6F"/>
    <w:rsid w:val="18CF6604"/>
    <w:rsid w:val="19A36F51"/>
    <w:rsid w:val="19FF04F1"/>
    <w:rsid w:val="1B408B76"/>
    <w:rsid w:val="1D9B5AFB"/>
    <w:rsid w:val="20300A5B"/>
    <w:rsid w:val="21EFF1FB"/>
    <w:rsid w:val="2610C8DF"/>
    <w:rsid w:val="2672204D"/>
    <w:rsid w:val="26FDA919"/>
    <w:rsid w:val="2767C895"/>
    <w:rsid w:val="285C9434"/>
    <w:rsid w:val="299A6140"/>
    <w:rsid w:val="29B2886A"/>
    <w:rsid w:val="2A11E904"/>
    <w:rsid w:val="2B4C796F"/>
    <w:rsid w:val="2C9D1B19"/>
    <w:rsid w:val="2DAA71A7"/>
    <w:rsid w:val="2ECBD5B8"/>
    <w:rsid w:val="2F409428"/>
    <w:rsid w:val="3083B282"/>
    <w:rsid w:val="31215C08"/>
    <w:rsid w:val="312DD851"/>
    <w:rsid w:val="31F3E145"/>
    <w:rsid w:val="3253A66C"/>
    <w:rsid w:val="32B26F21"/>
    <w:rsid w:val="337239A5"/>
    <w:rsid w:val="350D8230"/>
    <w:rsid w:val="3514BF53"/>
    <w:rsid w:val="35E52CE4"/>
    <w:rsid w:val="366C7598"/>
    <w:rsid w:val="38B02709"/>
    <w:rsid w:val="3C1F65E9"/>
    <w:rsid w:val="3FA14E61"/>
    <w:rsid w:val="3FBC9418"/>
    <w:rsid w:val="401E0F7E"/>
    <w:rsid w:val="4140E73F"/>
    <w:rsid w:val="4172B04C"/>
    <w:rsid w:val="4260FF3D"/>
    <w:rsid w:val="427D90C9"/>
    <w:rsid w:val="428C3EC1"/>
    <w:rsid w:val="4490053B"/>
    <w:rsid w:val="45CDAB53"/>
    <w:rsid w:val="48E0A096"/>
    <w:rsid w:val="49336826"/>
    <w:rsid w:val="497A6217"/>
    <w:rsid w:val="4B423D8B"/>
    <w:rsid w:val="4C3DD21D"/>
    <w:rsid w:val="5018FB3D"/>
    <w:rsid w:val="5200CFB6"/>
    <w:rsid w:val="53A7A64D"/>
    <w:rsid w:val="53C8A384"/>
    <w:rsid w:val="54488ECA"/>
    <w:rsid w:val="55C22A65"/>
    <w:rsid w:val="5786688C"/>
    <w:rsid w:val="57D458A1"/>
    <w:rsid w:val="5A662C76"/>
    <w:rsid w:val="5B4D4560"/>
    <w:rsid w:val="5E54F8D1"/>
    <w:rsid w:val="5E98C0D0"/>
    <w:rsid w:val="5EF541B7"/>
    <w:rsid w:val="60DFF951"/>
    <w:rsid w:val="63F66329"/>
    <w:rsid w:val="64377FAE"/>
    <w:rsid w:val="6489DB47"/>
    <w:rsid w:val="66109EF8"/>
    <w:rsid w:val="69AB912D"/>
    <w:rsid w:val="70A4D2ED"/>
    <w:rsid w:val="71139B97"/>
    <w:rsid w:val="711ACBF5"/>
    <w:rsid w:val="71DE4211"/>
    <w:rsid w:val="72218A36"/>
    <w:rsid w:val="750A45BA"/>
    <w:rsid w:val="752B7687"/>
    <w:rsid w:val="76CEFD44"/>
    <w:rsid w:val="7726F277"/>
    <w:rsid w:val="79456051"/>
    <w:rsid w:val="79FC08B3"/>
    <w:rsid w:val="7A8869D8"/>
    <w:rsid w:val="7C1EA7B2"/>
    <w:rsid w:val="7E56DD31"/>
    <w:rsid w:val="7F2E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B3582"/>
  <w15:chartTrackingRefBased/>
  <w15:docId w15:val="{0E62171E-E0E4-4609-B429-89E67F81B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364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12D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2DDE"/>
  </w:style>
  <w:style w:type="paragraph" w:styleId="Pidipagina">
    <w:name w:val="footer"/>
    <w:basedOn w:val="Normale"/>
    <w:link w:val="PidipaginaCarattere"/>
    <w:uiPriority w:val="99"/>
    <w:unhideWhenUsed/>
    <w:rsid w:val="00412D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2DDE"/>
  </w:style>
  <w:style w:type="character" w:styleId="Collegamentoipertestuale">
    <w:name w:val="Hyperlink"/>
    <w:rsid w:val="002E7573"/>
    <w:rPr>
      <w:u w:val="single"/>
    </w:rPr>
  </w:style>
  <w:style w:type="character" w:customStyle="1" w:styleId="Nessuno">
    <w:name w:val="Nessuno"/>
    <w:rsid w:val="002E7573"/>
  </w:style>
  <w:style w:type="character" w:customStyle="1" w:styleId="Hyperlink0">
    <w:name w:val="Hyperlink.0"/>
    <w:basedOn w:val="Nessuno"/>
    <w:rsid w:val="002E7573"/>
    <w:rPr>
      <w:rFonts w:ascii="Verdana" w:eastAsia="Verdana" w:hAnsi="Verdana" w:cs="Verdana"/>
      <w:b/>
      <w:bCs/>
      <w:outline w:val="0"/>
      <w:color w:val="FFFFFF"/>
      <w:sz w:val="20"/>
      <w:szCs w:val="20"/>
      <w:u w:val="single" w:color="FFFFFF"/>
      <w:lang w:val="en-US"/>
    </w:rPr>
  </w:style>
  <w:style w:type="character" w:customStyle="1" w:styleId="Hyperlink1">
    <w:name w:val="Hyperlink.1"/>
    <w:basedOn w:val="Nessuno"/>
    <w:rsid w:val="002E7573"/>
    <w:rPr>
      <w:rFonts w:ascii="Verdana" w:eastAsia="Verdana" w:hAnsi="Verdana" w:cs="Verdana"/>
      <w:outline w:val="0"/>
      <w:color w:val="0070C0"/>
      <w:sz w:val="16"/>
      <w:szCs w:val="16"/>
      <w:u w:val="single" w:color="0070C0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5A61DE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13560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6364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6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2025.eu/it" TargetMode="External"/><Relationship Id="rId13" Type="http://schemas.openxmlformats.org/officeDocument/2006/relationships/hyperlink" Target="mailto:milano@slovenia.info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20/10/relationships/intelligence" Target="intelligence2.xml"/><Relationship Id="rId7" Type="http://schemas.openxmlformats.org/officeDocument/2006/relationships/endnotes" Target="endnotes.xml"/><Relationship Id="rId12" Type="http://schemas.openxmlformats.org/officeDocument/2006/relationships/hyperlink" Target="http://www.slovenia.info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info@openmindconsulting.i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lovenia.info/en/sport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hyperlink" Target="http://www.slovenia.info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slovenia.info/top-basketball-spectacle-i-feel-slovenia-night-of-the-dragon" TargetMode="External"/><Relationship Id="rId14" Type="http://schemas.openxmlformats.org/officeDocument/2006/relationships/hyperlink" Target="http://www.africanexplorer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35980-56D7-4DDE-B485-F93654DA4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1135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Ciro Orazzo</dc:creator>
  <cp:keywords/>
  <dc:description/>
  <cp:lastModifiedBy>ANGELA MARINI</cp:lastModifiedBy>
  <cp:revision>327</cp:revision>
  <dcterms:created xsi:type="dcterms:W3CDTF">2024-05-31T08:54:00Z</dcterms:created>
  <dcterms:modified xsi:type="dcterms:W3CDTF">2024-09-30T07:45:00Z</dcterms:modified>
</cp:coreProperties>
</file>