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E2324" w14:textId="77777777" w:rsidR="00694FF4" w:rsidRDefault="00694FF4">
      <w:pPr>
        <w:spacing w:after="0" w:line="240" w:lineRule="auto"/>
        <w:jc w:val="center"/>
        <w:rPr>
          <w:rFonts w:ascii="Calibri" w:hAnsi="Calibri"/>
          <w:b/>
          <w:bCs/>
          <w:i/>
          <w:iCs/>
          <w:sz w:val="28"/>
          <w:szCs w:val="28"/>
        </w:rPr>
      </w:pPr>
    </w:p>
    <w:p w14:paraId="2AFB5AF8" w14:textId="77777777" w:rsidR="00694FF4" w:rsidRDefault="00694FF4">
      <w:pPr>
        <w:spacing w:after="0" w:line="240" w:lineRule="auto"/>
        <w:jc w:val="center"/>
        <w:rPr>
          <w:rFonts w:ascii="Calibri" w:hAnsi="Calibri"/>
          <w:b/>
          <w:bCs/>
          <w:i/>
          <w:iCs/>
          <w:sz w:val="28"/>
          <w:szCs w:val="28"/>
        </w:rPr>
      </w:pPr>
    </w:p>
    <w:p w14:paraId="5EF2AAFF" w14:textId="77777777" w:rsidR="00694FF4" w:rsidRDefault="00694FF4">
      <w:pPr>
        <w:spacing w:after="0" w:line="240" w:lineRule="auto"/>
        <w:jc w:val="center"/>
        <w:rPr>
          <w:rFonts w:ascii="Calibri" w:hAnsi="Calibri"/>
          <w:b/>
          <w:bCs/>
          <w:i/>
          <w:iCs/>
          <w:sz w:val="28"/>
          <w:szCs w:val="28"/>
        </w:rPr>
      </w:pPr>
    </w:p>
    <w:p w14:paraId="3F93FB6E" w14:textId="77777777" w:rsidR="00B576F6" w:rsidRDefault="00B576F6">
      <w:pPr>
        <w:spacing w:after="0" w:line="240" w:lineRule="auto"/>
        <w:jc w:val="center"/>
        <w:rPr>
          <w:rFonts w:ascii="Calibri" w:hAnsi="Calibri"/>
          <w:b/>
          <w:bCs/>
          <w:i/>
          <w:iCs/>
          <w:sz w:val="28"/>
          <w:szCs w:val="28"/>
        </w:rPr>
      </w:pPr>
    </w:p>
    <w:p w14:paraId="11A42473" w14:textId="0186A3D6" w:rsidR="003169FD" w:rsidRDefault="003169FD">
      <w:pPr>
        <w:spacing w:after="0" w:line="240" w:lineRule="auto"/>
        <w:jc w:val="center"/>
        <w:rPr>
          <w:rFonts w:ascii="Calibri" w:hAnsi="Calibri"/>
          <w:b/>
          <w:bCs/>
          <w:sz w:val="36"/>
          <w:szCs w:val="36"/>
        </w:rPr>
      </w:pPr>
      <w:r>
        <w:rPr>
          <w:rFonts w:ascii="Calibri" w:hAnsi="Calibri"/>
          <w:b/>
          <w:bCs/>
          <w:sz w:val="36"/>
          <w:szCs w:val="36"/>
        </w:rPr>
        <w:t>Di fiore in fiore a Verona e nel Garda veronese</w:t>
      </w:r>
      <w:r w:rsidR="00015A3E">
        <w:rPr>
          <w:rFonts w:ascii="Calibri" w:hAnsi="Calibri"/>
          <w:b/>
          <w:bCs/>
          <w:sz w:val="36"/>
          <w:szCs w:val="36"/>
        </w:rPr>
        <w:t>.</w:t>
      </w:r>
      <w:r>
        <w:rPr>
          <w:rFonts w:ascii="Calibri" w:hAnsi="Calibri"/>
          <w:b/>
          <w:bCs/>
          <w:sz w:val="36"/>
          <w:szCs w:val="36"/>
        </w:rPr>
        <w:t xml:space="preserve"> </w:t>
      </w:r>
    </w:p>
    <w:p w14:paraId="25F815F1" w14:textId="53D7D6B5" w:rsidR="00CD2E05" w:rsidRDefault="00015A3E">
      <w:pPr>
        <w:spacing w:after="0" w:line="240" w:lineRule="auto"/>
        <w:jc w:val="center"/>
        <w:rPr>
          <w:rFonts w:ascii="Calibri" w:hAnsi="Calibri"/>
          <w:b/>
          <w:bCs/>
          <w:sz w:val="36"/>
          <w:szCs w:val="36"/>
        </w:rPr>
      </w:pPr>
      <w:r>
        <w:rPr>
          <w:rFonts w:ascii="Calibri" w:hAnsi="Calibri"/>
          <w:b/>
          <w:bCs/>
          <w:sz w:val="36"/>
          <w:szCs w:val="36"/>
        </w:rPr>
        <w:t>E</w:t>
      </w:r>
      <w:r w:rsidR="003169FD">
        <w:rPr>
          <w:rFonts w:ascii="Calibri" w:hAnsi="Calibri"/>
          <w:b/>
          <w:bCs/>
          <w:sz w:val="36"/>
          <w:szCs w:val="36"/>
        </w:rPr>
        <w:t>vanescenza primaverile</w:t>
      </w:r>
    </w:p>
    <w:p w14:paraId="41D00470" w14:textId="77777777" w:rsidR="00015A3E" w:rsidRDefault="00567FBC">
      <w:pPr>
        <w:spacing w:after="0" w:line="240" w:lineRule="auto"/>
        <w:jc w:val="center"/>
        <w:rPr>
          <w:rFonts w:ascii="Calibri" w:hAnsi="Calibri"/>
          <w:b/>
          <w:bCs/>
        </w:rPr>
      </w:pPr>
      <w:r w:rsidRPr="00567FBC">
        <w:rPr>
          <w:rFonts w:ascii="Calibri" w:hAnsi="Calibri"/>
          <w:b/>
          <w:bCs/>
        </w:rPr>
        <w:t xml:space="preserve">Con l’arrivo della primavera, la città di Verona e la sua provincia si tingono di colori straordinari grazie </w:t>
      </w:r>
    </w:p>
    <w:p w14:paraId="09821359" w14:textId="1A54C9D7" w:rsidR="006F139A" w:rsidRDefault="00567FBC">
      <w:pPr>
        <w:spacing w:after="0" w:line="240" w:lineRule="auto"/>
        <w:jc w:val="center"/>
        <w:rPr>
          <w:rFonts w:ascii="Calibri" w:hAnsi="Calibri"/>
          <w:b/>
          <w:bCs/>
        </w:rPr>
      </w:pPr>
      <w:r w:rsidRPr="00567FBC">
        <w:rPr>
          <w:rFonts w:ascii="Calibri" w:hAnsi="Calibri"/>
          <w:b/>
          <w:bCs/>
        </w:rPr>
        <w:t xml:space="preserve">alle spettacolari </w:t>
      </w:r>
      <w:r w:rsidR="006F139A">
        <w:rPr>
          <w:rFonts w:ascii="Calibri" w:hAnsi="Calibri"/>
          <w:b/>
          <w:bCs/>
        </w:rPr>
        <w:t>efflorescenze</w:t>
      </w:r>
      <w:r w:rsidRPr="00567FBC">
        <w:rPr>
          <w:rFonts w:ascii="Calibri" w:hAnsi="Calibri"/>
          <w:b/>
          <w:bCs/>
        </w:rPr>
        <w:t xml:space="preserve"> che trasformano parchi e giardini in autentici paradisi botanici. </w:t>
      </w:r>
    </w:p>
    <w:p w14:paraId="7F46EE09" w14:textId="77777777" w:rsidR="006F139A" w:rsidRDefault="00567FBC">
      <w:pPr>
        <w:spacing w:after="0" w:line="240" w:lineRule="auto"/>
        <w:jc w:val="center"/>
        <w:rPr>
          <w:rFonts w:ascii="Calibri" w:hAnsi="Calibri"/>
          <w:b/>
          <w:bCs/>
        </w:rPr>
      </w:pPr>
      <w:r w:rsidRPr="00567FBC">
        <w:rPr>
          <w:rFonts w:ascii="Calibri" w:hAnsi="Calibri"/>
          <w:b/>
          <w:bCs/>
        </w:rPr>
        <w:t xml:space="preserve">Dai tulipani del Parco Sigurtà ai ciliegi in fiore di Soave, fino alle escursioni nei Monti Lessini, </w:t>
      </w:r>
    </w:p>
    <w:p w14:paraId="365A9F3C" w14:textId="1BC4A502" w:rsidR="00C8149E" w:rsidRDefault="00567FBC" w:rsidP="00B576F6">
      <w:pPr>
        <w:spacing w:after="0" w:line="240" w:lineRule="auto"/>
        <w:jc w:val="center"/>
        <w:rPr>
          <w:rFonts w:ascii="Calibri" w:hAnsi="Calibri"/>
          <w:b/>
          <w:bCs/>
        </w:rPr>
      </w:pPr>
      <w:r w:rsidRPr="00567FBC">
        <w:rPr>
          <w:rFonts w:ascii="Calibri" w:hAnsi="Calibri"/>
          <w:b/>
          <w:bCs/>
        </w:rPr>
        <w:t>l’offerta naturalistica del territorio invita cittadini e turisti a immergersi ne</w:t>
      </w:r>
      <w:r w:rsidR="009C6B61">
        <w:rPr>
          <w:rFonts w:ascii="Calibri" w:hAnsi="Calibri"/>
          <w:b/>
          <w:bCs/>
        </w:rPr>
        <w:t>ll’aurora della bella stagione.</w:t>
      </w:r>
    </w:p>
    <w:p w14:paraId="4C56D5BF" w14:textId="77777777" w:rsidR="00B576F6" w:rsidRPr="00B576F6" w:rsidRDefault="00B576F6" w:rsidP="00B576F6">
      <w:pPr>
        <w:spacing w:after="0" w:line="240" w:lineRule="auto"/>
        <w:jc w:val="center"/>
        <w:rPr>
          <w:rFonts w:ascii="Calibri" w:eastAsia="Calibri" w:hAnsi="Calibri" w:cs="Calibri"/>
          <w:b/>
          <w:bCs/>
        </w:rPr>
      </w:pPr>
    </w:p>
    <w:p w14:paraId="4A96E69A" w14:textId="77777777" w:rsidR="00015A3E" w:rsidRDefault="00C8149E" w:rsidP="00C8149E">
      <w:pPr>
        <w:pStyle w:val="NormaleWeb"/>
        <w:spacing w:after="0"/>
        <w:jc w:val="both"/>
        <w:rPr>
          <w:rFonts w:ascii="Calibri" w:eastAsia="Aptos" w:hAnsi="Calibri" w:cs="Aptos"/>
          <w:kern w:val="2"/>
          <w:sz w:val="22"/>
          <w:szCs w:val="22"/>
        </w:rPr>
      </w:pPr>
      <w:r w:rsidRPr="00C8149E">
        <w:rPr>
          <w:rFonts w:ascii="Calibri" w:eastAsia="Aptos" w:hAnsi="Calibri" w:cs="Aptos"/>
          <w:i/>
          <w:iCs/>
          <w:kern w:val="2"/>
          <w:sz w:val="22"/>
          <w:szCs w:val="22"/>
        </w:rPr>
        <w:t>Verona, marzo 2025 –</w:t>
      </w:r>
      <w:r w:rsidR="003E10EE">
        <w:rPr>
          <w:rFonts w:ascii="Calibri" w:eastAsia="Aptos" w:hAnsi="Calibri" w:cs="Aptos"/>
          <w:i/>
          <w:iCs/>
          <w:kern w:val="2"/>
          <w:sz w:val="22"/>
          <w:szCs w:val="22"/>
        </w:rPr>
        <w:t xml:space="preserve"> </w:t>
      </w:r>
      <w:r w:rsidR="00815ADC">
        <w:rPr>
          <w:rFonts w:ascii="Calibri" w:eastAsia="Aptos" w:hAnsi="Calibri" w:cs="Aptos"/>
          <w:kern w:val="2"/>
          <w:sz w:val="22"/>
          <w:szCs w:val="22"/>
        </w:rPr>
        <w:t xml:space="preserve">Tra corolle variopinte </w:t>
      </w:r>
      <w:r w:rsidR="00882D71">
        <w:rPr>
          <w:rFonts w:ascii="Calibri" w:eastAsia="Aptos" w:hAnsi="Calibri" w:cs="Aptos"/>
          <w:kern w:val="2"/>
          <w:sz w:val="22"/>
          <w:szCs w:val="22"/>
        </w:rPr>
        <w:t>accarezzate da Zefiro, profum</w:t>
      </w:r>
      <w:r w:rsidR="00181F1A">
        <w:rPr>
          <w:rFonts w:ascii="Calibri" w:eastAsia="Aptos" w:hAnsi="Calibri" w:cs="Aptos"/>
          <w:kern w:val="2"/>
          <w:sz w:val="22"/>
          <w:szCs w:val="22"/>
        </w:rPr>
        <w:t>i che si spandono nella tiepida atmosfera, tinte</w:t>
      </w:r>
      <w:r w:rsidR="006D6548">
        <w:rPr>
          <w:rFonts w:ascii="Calibri" w:eastAsia="Aptos" w:hAnsi="Calibri" w:cs="Aptos"/>
          <w:kern w:val="2"/>
          <w:sz w:val="22"/>
          <w:szCs w:val="22"/>
        </w:rPr>
        <w:t xml:space="preserve"> vivaci </w:t>
      </w:r>
      <w:r w:rsidR="00866721">
        <w:rPr>
          <w:rFonts w:ascii="Calibri" w:eastAsia="Aptos" w:hAnsi="Calibri" w:cs="Aptos"/>
          <w:kern w:val="2"/>
          <w:sz w:val="22"/>
          <w:szCs w:val="22"/>
        </w:rPr>
        <w:t>o romanticamente tenui</w:t>
      </w:r>
      <w:r w:rsidR="004C06D7">
        <w:rPr>
          <w:rFonts w:ascii="Calibri" w:eastAsia="Aptos" w:hAnsi="Calibri" w:cs="Aptos"/>
          <w:kern w:val="2"/>
          <w:sz w:val="22"/>
          <w:szCs w:val="22"/>
        </w:rPr>
        <w:t>, la fioritura, e la primavera che con sé la porta, s</w:t>
      </w:r>
      <w:r w:rsidR="00AC502D">
        <w:rPr>
          <w:rFonts w:ascii="Calibri" w:eastAsia="Aptos" w:hAnsi="Calibri" w:cs="Aptos"/>
          <w:kern w:val="2"/>
          <w:sz w:val="22"/>
          <w:szCs w:val="22"/>
        </w:rPr>
        <w:t>ono un’esperienza sinestetica che</w:t>
      </w:r>
      <w:r w:rsidR="00015A3E">
        <w:rPr>
          <w:rFonts w:ascii="Calibri" w:eastAsia="Aptos" w:hAnsi="Calibri" w:cs="Aptos"/>
          <w:kern w:val="2"/>
          <w:sz w:val="22"/>
          <w:szCs w:val="22"/>
        </w:rPr>
        <w:t>,</w:t>
      </w:r>
      <w:r w:rsidR="00AC502D">
        <w:rPr>
          <w:rFonts w:ascii="Calibri" w:eastAsia="Aptos" w:hAnsi="Calibri" w:cs="Aptos"/>
          <w:kern w:val="2"/>
          <w:sz w:val="22"/>
          <w:szCs w:val="22"/>
        </w:rPr>
        <w:t xml:space="preserve"> senza ombra di dubbio, mette tutti di buon umore.</w:t>
      </w:r>
      <w:r w:rsidR="00015A3E">
        <w:rPr>
          <w:rFonts w:ascii="Calibri" w:eastAsia="Aptos" w:hAnsi="Calibri" w:cs="Aptos"/>
          <w:kern w:val="2"/>
          <w:sz w:val="22"/>
          <w:szCs w:val="22"/>
        </w:rPr>
        <w:t xml:space="preserve"> </w:t>
      </w:r>
    </w:p>
    <w:p w14:paraId="59505960" w14:textId="63EE5DF2" w:rsidR="00AC502D" w:rsidRDefault="00AC502D" w:rsidP="00C8149E">
      <w:pPr>
        <w:pStyle w:val="NormaleWeb"/>
        <w:spacing w:after="0"/>
        <w:jc w:val="both"/>
        <w:rPr>
          <w:rFonts w:ascii="Calibri" w:eastAsia="Aptos" w:hAnsi="Calibri" w:cs="Aptos"/>
          <w:kern w:val="2"/>
          <w:sz w:val="22"/>
          <w:szCs w:val="22"/>
        </w:rPr>
      </w:pPr>
      <w:r>
        <w:rPr>
          <w:rFonts w:ascii="Calibri" w:eastAsia="Aptos" w:hAnsi="Calibri" w:cs="Aptos"/>
          <w:kern w:val="2"/>
          <w:sz w:val="22"/>
          <w:szCs w:val="22"/>
        </w:rPr>
        <w:t xml:space="preserve">Il respiro si </w:t>
      </w:r>
      <w:r w:rsidR="003813B4">
        <w:rPr>
          <w:rFonts w:ascii="Calibri" w:eastAsia="Aptos" w:hAnsi="Calibri" w:cs="Aptos"/>
          <w:kern w:val="2"/>
          <w:sz w:val="22"/>
          <w:szCs w:val="22"/>
        </w:rPr>
        <w:t>fa ampio e riempie i p</w:t>
      </w:r>
      <w:r w:rsidR="00671BA7">
        <w:rPr>
          <w:rFonts w:ascii="Calibri" w:eastAsia="Aptos" w:hAnsi="Calibri" w:cs="Aptos"/>
          <w:kern w:val="2"/>
          <w:sz w:val="22"/>
          <w:szCs w:val="22"/>
        </w:rPr>
        <w:t>o</w:t>
      </w:r>
      <w:r w:rsidR="003813B4">
        <w:rPr>
          <w:rFonts w:ascii="Calibri" w:eastAsia="Aptos" w:hAnsi="Calibri" w:cs="Aptos"/>
          <w:kern w:val="2"/>
          <w:sz w:val="22"/>
          <w:szCs w:val="22"/>
        </w:rPr>
        <w:t>lmoni di freschezza</w:t>
      </w:r>
      <w:r w:rsidR="001D71AC">
        <w:rPr>
          <w:rFonts w:ascii="Calibri" w:eastAsia="Aptos" w:hAnsi="Calibri" w:cs="Aptos"/>
          <w:kern w:val="2"/>
          <w:sz w:val="22"/>
          <w:szCs w:val="22"/>
        </w:rPr>
        <w:t xml:space="preserve"> e di energia</w:t>
      </w:r>
      <w:r w:rsidR="0047469B">
        <w:rPr>
          <w:rFonts w:ascii="Calibri" w:eastAsia="Aptos" w:hAnsi="Calibri" w:cs="Aptos"/>
          <w:kern w:val="2"/>
          <w:sz w:val="22"/>
          <w:szCs w:val="22"/>
        </w:rPr>
        <w:t xml:space="preserve">, di voglia di esplorazione </w:t>
      </w:r>
      <w:r w:rsidR="00AD2F21">
        <w:rPr>
          <w:rFonts w:ascii="Calibri" w:eastAsia="Aptos" w:hAnsi="Calibri" w:cs="Aptos"/>
          <w:kern w:val="2"/>
          <w:sz w:val="22"/>
          <w:szCs w:val="22"/>
        </w:rPr>
        <w:t>e di bellezza.</w:t>
      </w:r>
    </w:p>
    <w:p w14:paraId="2BC5AA8F" w14:textId="1A198C0C" w:rsidR="00015A3E" w:rsidRDefault="0036408D" w:rsidP="007410DA">
      <w:pPr>
        <w:pStyle w:val="NormaleWeb"/>
        <w:spacing w:after="0"/>
        <w:jc w:val="both"/>
        <w:rPr>
          <w:rFonts w:ascii="Calibri" w:eastAsia="Aptos" w:hAnsi="Calibri" w:cs="Aptos"/>
          <w:kern w:val="2"/>
          <w:sz w:val="22"/>
          <w:szCs w:val="22"/>
        </w:rPr>
      </w:pPr>
      <w:r>
        <w:rPr>
          <w:rFonts w:ascii="Calibri" w:eastAsia="Aptos" w:hAnsi="Calibri" w:cs="Aptos"/>
          <w:kern w:val="2"/>
          <w:sz w:val="22"/>
          <w:szCs w:val="22"/>
        </w:rPr>
        <w:t xml:space="preserve">Dal Garda veronese, che con il suo clima mite </w:t>
      </w:r>
      <w:r w:rsidR="00FF3ACC">
        <w:rPr>
          <w:rFonts w:ascii="Calibri" w:eastAsia="Aptos" w:hAnsi="Calibri" w:cs="Aptos"/>
          <w:kern w:val="2"/>
          <w:sz w:val="22"/>
          <w:szCs w:val="22"/>
        </w:rPr>
        <w:t>anticipa tutti</w:t>
      </w:r>
      <w:r w:rsidR="00FE4568">
        <w:rPr>
          <w:rFonts w:ascii="Calibri" w:eastAsia="Aptos" w:hAnsi="Calibri" w:cs="Aptos"/>
          <w:kern w:val="2"/>
          <w:sz w:val="22"/>
          <w:szCs w:val="22"/>
        </w:rPr>
        <w:t xml:space="preserve"> con i mandorli in f</w:t>
      </w:r>
      <w:r w:rsidR="00DE51FF">
        <w:rPr>
          <w:rFonts w:ascii="Calibri" w:eastAsia="Aptos" w:hAnsi="Calibri" w:cs="Aptos"/>
          <w:kern w:val="2"/>
          <w:sz w:val="22"/>
          <w:szCs w:val="22"/>
        </w:rPr>
        <w:t>iore</w:t>
      </w:r>
      <w:r w:rsidR="00015A3E">
        <w:rPr>
          <w:rFonts w:ascii="Calibri" w:eastAsia="Aptos" w:hAnsi="Calibri" w:cs="Aptos"/>
          <w:kern w:val="2"/>
          <w:sz w:val="22"/>
          <w:szCs w:val="22"/>
        </w:rPr>
        <w:t>,</w:t>
      </w:r>
      <w:r w:rsidR="00DE51FF">
        <w:rPr>
          <w:rFonts w:ascii="Calibri" w:eastAsia="Aptos" w:hAnsi="Calibri" w:cs="Aptos"/>
          <w:kern w:val="2"/>
          <w:sz w:val="22"/>
          <w:szCs w:val="22"/>
        </w:rPr>
        <w:t xml:space="preserve"> a</w:t>
      </w:r>
      <w:r w:rsidR="007332A8">
        <w:rPr>
          <w:rFonts w:ascii="Calibri" w:eastAsia="Aptos" w:hAnsi="Calibri" w:cs="Aptos"/>
          <w:kern w:val="2"/>
          <w:sz w:val="22"/>
          <w:szCs w:val="22"/>
        </w:rPr>
        <w:t>l Parco S</w:t>
      </w:r>
      <w:r w:rsidR="009E52E4">
        <w:rPr>
          <w:rFonts w:ascii="Calibri" w:eastAsia="Aptos" w:hAnsi="Calibri" w:cs="Aptos"/>
          <w:kern w:val="2"/>
          <w:sz w:val="22"/>
          <w:szCs w:val="22"/>
        </w:rPr>
        <w:t>i</w:t>
      </w:r>
      <w:r w:rsidR="007332A8">
        <w:rPr>
          <w:rFonts w:ascii="Calibri" w:eastAsia="Aptos" w:hAnsi="Calibri" w:cs="Aptos"/>
          <w:kern w:val="2"/>
          <w:sz w:val="22"/>
          <w:szCs w:val="22"/>
        </w:rPr>
        <w:t>gurtà, fino alle f</w:t>
      </w:r>
      <w:r w:rsidR="00444908">
        <w:rPr>
          <w:rFonts w:ascii="Calibri" w:eastAsia="Aptos" w:hAnsi="Calibri" w:cs="Aptos"/>
          <w:kern w:val="2"/>
          <w:sz w:val="22"/>
          <w:szCs w:val="22"/>
        </w:rPr>
        <w:t xml:space="preserve">ioriture </w:t>
      </w:r>
      <w:r w:rsidR="00905EC1">
        <w:rPr>
          <w:rFonts w:ascii="Calibri" w:eastAsia="Aptos" w:hAnsi="Calibri" w:cs="Aptos"/>
          <w:kern w:val="2"/>
          <w:sz w:val="22"/>
          <w:szCs w:val="22"/>
        </w:rPr>
        <w:t xml:space="preserve">montane della </w:t>
      </w:r>
      <w:r w:rsidR="00D90253">
        <w:rPr>
          <w:rFonts w:ascii="Calibri" w:eastAsia="Aptos" w:hAnsi="Calibri" w:cs="Aptos"/>
          <w:kern w:val="2"/>
          <w:sz w:val="22"/>
          <w:szCs w:val="22"/>
        </w:rPr>
        <w:t>L</w:t>
      </w:r>
      <w:r w:rsidR="00905EC1">
        <w:rPr>
          <w:rFonts w:ascii="Calibri" w:eastAsia="Aptos" w:hAnsi="Calibri" w:cs="Aptos"/>
          <w:kern w:val="2"/>
          <w:sz w:val="22"/>
          <w:szCs w:val="22"/>
        </w:rPr>
        <w:t>essinia</w:t>
      </w:r>
      <w:r w:rsidR="00850722">
        <w:rPr>
          <w:rFonts w:ascii="Calibri" w:eastAsia="Aptos" w:hAnsi="Calibri" w:cs="Aptos"/>
          <w:kern w:val="2"/>
          <w:sz w:val="22"/>
          <w:szCs w:val="22"/>
        </w:rPr>
        <w:t xml:space="preserve">, </w:t>
      </w:r>
      <w:r w:rsidR="00C34440">
        <w:rPr>
          <w:rFonts w:ascii="Calibri" w:eastAsia="Aptos" w:hAnsi="Calibri" w:cs="Aptos"/>
          <w:kern w:val="2"/>
          <w:sz w:val="22"/>
          <w:szCs w:val="22"/>
        </w:rPr>
        <w:t>dai bucaneve sino ai mughetti e alle genziane, Verona e il territorio di tutta la provincia</w:t>
      </w:r>
      <w:r w:rsidR="004428D7">
        <w:rPr>
          <w:rFonts w:ascii="Calibri" w:eastAsia="Aptos" w:hAnsi="Calibri" w:cs="Aptos"/>
          <w:kern w:val="2"/>
          <w:sz w:val="22"/>
          <w:szCs w:val="22"/>
        </w:rPr>
        <w:t xml:space="preserve"> si vestono </w:t>
      </w:r>
      <w:r w:rsidR="007410DA">
        <w:rPr>
          <w:rFonts w:ascii="Calibri" w:eastAsia="Aptos" w:hAnsi="Calibri" w:cs="Aptos"/>
          <w:kern w:val="2"/>
          <w:sz w:val="22"/>
          <w:szCs w:val="22"/>
        </w:rPr>
        <w:t>di primavera.</w:t>
      </w:r>
    </w:p>
    <w:p w14:paraId="2BE98994" w14:textId="77777777" w:rsidR="00015A3E" w:rsidRPr="00015A3E" w:rsidRDefault="00015A3E" w:rsidP="007410DA">
      <w:pPr>
        <w:pStyle w:val="NormaleWeb"/>
        <w:spacing w:after="0"/>
        <w:jc w:val="both"/>
        <w:rPr>
          <w:rFonts w:ascii="Calibri" w:eastAsia="Aptos" w:hAnsi="Calibri" w:cs="Aptos"/>
          <w:kern w:val="2"/>
          <w:sz w:val="10"/>
          <w:szCs w:val="10"/>
        </w:rPr>
      </w:pPr>
    </w:p>
    <w:p w14:paraId="766AFCF5" w14:textId="2A2CCD27" w:rsidR="007410DA" w:rsidRPr="00513A37" w:rsidRDefault="007410DA" w:rsidP="007410DA">
      <w:pPr>
        <w:pStyle w:val="NormaleWeb"/>
        <w:spacing w:after="0"/>
        <w:jc w:val="both"/>
        <w:rPr>
          <w:rFonts w:ascii="Calibri" w:eastAsia="Aptos" w:hAnsi="Calibri" w:cs="Aptos"/>
          <w:kern w:val="2"/>
          <w:sz w:val="22"/>
          <w:szCs w:val="22"/>
        </w:rPr>
      </w:pPr>
      <w:r w:rsidRPr="00513A37">
        <w:rPr>
          <w:rFonts w:ascii="Calibri" w:eastAsia="Aptos" w:hAnsi="Calibri" w:cs="Aptos"/>
          <w:b/>
          <w:bCs/>
          <w:kern w:val="2"/>
          <w:sz w:val="22"/>
          <w:szCs w:val="22"/>
        </w:rPr>
        <w:t xml:space="preserve">FESTIVAL TULIPANOMANIA 2025 AL </w:t>
      </w:r>
      <w:hyperlink r:id="rId6" w:history="1">
        <w:r w:rsidRPr="004435A9">
          <w:rPr>
            <w:rStyle w:val="Collegamentoipertestuale"/>
            <w:rFonts w:ascii="Calibri" w:eastAsia="Aptos" w:hAnsi="Calibri" w:cs="Aptos"/>
            <w:b/>
            <w:bCs/>
            <w:kern w:val="2"/>
            <w:sz w:val="22"/>
            <w:szCs w:val="22"/>
          </w:rPr>
          <w:t>PARCO GIARDINO SIGURTÀ</w:t>
        </w:r>
      </w:hyperlink>
    </w:p>
    <w:p w14:paraId="62FFE711" w14:textId="248440B3" w:rsidR="00661814" w:rsidRDefault="007410DA" w:rsidP="00C8149E">
      <w:pPr>
        <w:pStyle w:val="NormaleWeb"/>
        <w:spacing w:after="0"/>
        <w:jc w:val="both"/>
        <w:rPr>
          <w:rFonts w:ascii="Calibri" w:eastAsia="Aptos" w:hAnsi="Calibri" w:cs="Aptos"/>
          <w:kern w:val="2"/>
          <w:sz w:val="22"/>
          <w:szCs w:val="22"/>
        </w:rPr>
      </w:pPr>
      <w:r w:rsidRPr="007410DA">
        <w:rPr>
          <w:rFonts w:ascii="Calibri" w:eastAsia="Aptos" w:hAnsi="Calibri" w:cs="Aptos"/>
          <w:kern w:val="2"/>
          <w:sz w:val="22"/>
          <w:szCs w:val="22"/>
        </w:rPr>
        <w:t xml:space="preserve">Un milione di tulipani in centinaia di varietà colora </w:t>
      </w:r>
      <w:r w:rsidR="00655AE9" w:rsidRPr="005A65A6">
        <w:rPr>
          <w:rFonts w:ascii="Calibri" w:eastAsia="Aptos" w:hAnsi="Calibri" w:cs="Aptos"/>
          <w:b/>
          <w:bCs/>
          <w:kern w:val="2"/>
          <w:sz w:val="22"/>
          <w:szCs w:val="22"/>
        </w:rPr>
        <w:t xml:space="preserve">dall’8 marzo </w:t>
      </w:r>
      <w:r w:rsidR="00655AE9" w:rsidRPr="00015A3E">
        <w:rPr>
          <w:rFonts w:ascii="Calibri" w:eastAsia="Aptos" w:hAnsi="Calibri" w:cs="Aptos"/>
          <w:kern w:val="2"/>
          <w:sz w:val="22"/>
          <w:szCs w:val="22"/>
        </w:rPr>
        <w:t>(</w:t>
      </w:r>
      <w:r w:rsidR="00655AE9" w:rsidRPr="00655AE9">
        <w:rPr>
          <w:rFonts w:ascii="Calibri" w:eastAsia="Aptos" w:hAnsi="Calibri" w:cs="Aptos"/>
          <w:kern w:val="2"/>
          <w:sz w:val="22"/>
          <w:szCs w:val="22"/>
        </w:rPr>
        <w:t xml:space="preserve">primo giorno di apertura della stagione 2025) </w:t>
      </w:r>
      <w:r w:rsidR="00655AE9" w:rsidRPr="005A65A6">
        <w:rPr>
          <w:rFonts w:ascii="Calibri" w:eastAsia="Aptos" w:hAnsi="Calibri" w:cs="Aptos"/>
          <w:b/>
          <w:bCs/>
          <w:kern w:val="2"/>
          <w:sz w:val="22"/>
          <w:szCs w:val="22"/>
        </w:rPr>
        <w:t xml:space="preserve">fino alla fine di </w:t>
      </w:r>
      <w:r w:rsidRPr="005A65A6">
        <w:rPr>
          <w:rFonts w:ascii="Calibri" w:eastAsia="Aptos" w:hAnsi="Calibri" w:cs="Aptos"/>
          <w:b/>
          <w:bCs/>
          <w:kern w:val="2"/>
          <w:sz w:val="22"/>
          <w:szCs w:val="22"/>
        </w:rPr>
        <w:t>aprile i 60 ettari</w:t>
      </w:r>
      <w:r w:rsidRPr="007410DA">
        <w:rPr>
          <w:rFonts w:ascii="Calibri" w:eastAsia="Aptos" w:hAnsi="Calibri" w:cs="Aptos"/>
          <w:kern w:val="2"/>
          <w:sz w:val="22"/>
          <w:szCs w:val="22"/>
        </w:rPr>
        <w:t xml:space="preserve"> </w:t>
      </w:r>
      <w:r w:rsidR="00CD194E">
        <w:rPr>
          <w:rFonts w:ascii="Calibri" w:eastAsia="Aptos" w:hAnsi="Calibri" w:cs="Aptos"/>
          <w:kern w:val="2"/>
          <w:sz w:val="22"/>
          <w:szCs w:val="22"/>
        </w:rPr>
        <w:t>di uno dei parchi più ammirati</w:t>
      </w:r>
      <w:r w:rsidR="005A65A6">
        <w:rPr>
          <w:rFonts w:ascii="Calibri" w:eastAsia="Aptos" w:hAnsi="Calibri" w:cs="Aptos"/>
          <w:kern w:val="2"/>
          <w:sz w:val="22"/>
          <w:szCs w:val="22"/>
        </w:rPr>
        <w:t xml:space="preserve"> al mondo</w:t>
      </w:r>
      <w:r w:rsidRPr="007410DA">
        <w:rPr>
          <w:rFonts w:ascii="Calibri" w:eastAsia="Aptos" w:hAnsi="Calibri" w:cs="Aptos"/>
          <w:kern w:val="2"/>
          <w:sz w:val="22"/>
          <w:szCs w:val="22"/>
        </w:rPr>
        <w:t xml:space="preserve">: </w:t>
      </w:r>
      <w:r w:rsidRPr="00B576F6">
        <w:rPr>
          <w:rFonts w:ascii="Calibri" w:eastAsia="Aptos" w:hAnsi="Calibri" w:cs="Aptos"/>
          <w:b/>
          <w:bCs/>
          <w:kern w:val="2"/>
          <w:sz w:val="22"/>
          <w:szCs w:val="22"/>
        </w:rPr>
        <w:t>Festival Tulipanomania 2025</w:t>
      </w:r>
      <w:r w:rsidRPr="007410DA">
        <w:rPr>
          <w:rFonts w:ascii="Calibri" w:eastAsia="Aptos" w:hAnsi="Calibri" w:cs="Aptos"/>
          <w:kern w:val="2"/>
          <w:sz w:val="22"/>
          <w:szCs w:val="22"/>
        </w:rPr>
        <w:t xml:space="preserve"> è protagonista di primavera con tulipani, giacinti e narcisi in aiuole a terra e acquatiche, balconate, panchine e in un quadro scomposto</w:t>
      </w:r>
      <w:r w:rsidR="00DF6D72">
        <w:rPr>
          <w:rFonts w:ascii="Calibri" w:eastAsia="Aptos" w:hAnsi="Calibri" w:cs="Aptos"/>
          <w:kern w:val="2"/>
          <w:sz w:val="22"/>
          <w:szCs w:val="22"/>
        </w:rPr>
        <w:t xml:space="preserve">. </w:t>
      </w:r>
      <w:r w:rsidR="00DF6D72" w:rsidRPr="00DF6D72">
        <w:rPr>
          <w:rFonts w:ascii="Calibri" w:eastAsia="Aptos" w:hAnsi="Calibri" w:cs="Aptos"/>
          <w:kern w:val="2"/>
          <w:sz w:val="22"/>
          <w:szCs w:val="22"/>
        </w:rPr>
        <w:t>Centinaia di varietà selezionatissime tra precoci, medie e tardive, tinte pastello o vivaci, forme lineari o frastagliate caratterizzeranno questi eleganti fiori, simbolo dei Paesi Bassi, disposti in aiuole riprogettate anno dopo anno e in ordine libero all’ombra dei boschi di carpini e querce.</w:t>
      </w:r>
      <w:r w:rsidR="005A65A6">
        <w:rPr>
          <w:rFonts w:ascii="Calibri" w:eastAsia="Aptos" w:hAnsi="Calibri" w:cs="Aptos"/>
          <w:kern w:val="2"/>
          <w:sz w:val="22"/>
          <w:szCs w:val="22"/>
        </w:rPr>
        <w:t xml:space="preserve"> </w:t>
      </w:r>
      <w:r w:rsidR="005A65A6" w:rsidRPr="005A65A6">
        <w:rPr>
          <w:rFonts w:ascii="Calibri" w:eastAsia="Aptos" w:hAnsi="Calibri" w:cs="Aptos"/>
          <w:kern w:val="2"/>
          <w:sz w:val="22"/>
          <w:szCs w:val="22"/>
        </w:rPr>
        <w:t>Per questa fioritura, che è la più importante in Italia e seconda a livello europeo, la scelta delle varietà più belle e la progettazione sempre innovativa dell’aiuole, ad opera di Giuseppe Sigurtà (proprietario del Giardino), inizia quasi un anno prima rispetto al tempo di fioritura, mentre la piantumazione nel terreno dei bulbi avviene nei mesi autunnali</w:t>
      </w:r>
      <w:r w:rsidR="005A65A6">
        <w:rPr>
          <w:rFonts w:ascii="Calibri" w:eastAsia="Aptos" w:hAnsi="Calibri" w:cs="Aptos"/>
          <w:kern w:val="2"/>
          <w:sz w:val="22"/>
          <w:szCs w:val="22"/>
        </w:rPr>
        <w:t>.</w:t>
      </w:r>
      <w:r w:rsidR="008F5A14">
        <w:rPr>
          <w:rFonts w:ascii="Calibri" w:eastAsia="Aptos" w:hAnsi="Calibri" w:cs="Aptos"/>
          <w:kern w:val="2"/>
          <w:sz w:val="22"/>
          <w:szCs w:val="22"/>
        </w:rPr>
        <w:t xml:space="preserve"> </w:t>
      </w:r>
      <w:r w:rsidRPr="007410DA">
        <w:rPr>
          <w:rFonts w:ascii="Calibri" w:eastAsia="Aptos" w:hAnsi="Calibri" w:cs="Aptos"/>
          <w:kern w:val="2"/>
          <w:sz w:val="22"/>
          <w:szCs w:val="22"/>
        </w:rPr>
        <w:t xml:space="preserve">Novità 2025, uno </w:t>
      </w:r>
      <w:r w:rsidRPr="00015A3E">
        <w:rPr>
          <w:rFonts w:ascii="Calibri" w:eastAsia="Aptos" w:hAnsi="Calibri" w:cs="Aptos"/>
          <w:b/>
          <w:bCs/>
          <w:kern w:val="2"/>
          <w:sz w:val="22"/>
          <w:szCs w:val="22"/>
        </w:rPr>
        <w:t>show garden</w:t>
      </w:r>
      <w:r w:rsidRPr="007410DA">
        <w:rPr>
          <w:rFonts w:ascii="Calibri" w:eastAsia="Aptos" w:hAnsi="Calibri" w:cs="Aptos"/>
          <w:kern w:val="2"/>
          <w:sz w:val="22"/>
          <w:szCs w:val="22"/>
        </w:rPr>
        <w:t xml:space="preserve"> con più di 100 varietà di tulipani.</w:t>
      </w:r>
      <w:r w:rsidR="008F5A14">
        <w:rPr>
          <w:rFonts w:ascii="Calibri" w:eastAsia="Aptos" w:hAnsi="Calibri" w:cs="Aptos"/>
          <w:kern w:val="2"/>
          <w:sz w:val="22"/>
          <w:szCs w:val="22"/>
        </w:rPr>
        <w:tab/>
      </w:r>
      <w:r w:rsidR="008F5A14">
        <w:rPr>
          <w:rFonts w:ascii="Calibri" w:eastAsia="Aptos" w:hAnsi="Calibri" w:cs="Aptos"/>
          <w:kern w:val="2"/>
          <w:sz w:val="22"/>
          <w:szCs w:val="22"/>
        </w:rPr>
        <w:br/>
        <w:t xml:space="preserve">Anche il comune di </w:t>
      </w:r>
      <w:r w:rsidR="008F5A14" w:rsidRPr="008F5A14">
        <w:rPr>
          <w:rFonts w:ascii="Calibri" w:eastAsia="Aptos" w:hAnsi="Calibri" w:cs="Aptos"/>
          <w:kern w:val="2"/>
          <w:sz w:val="22"/>
          <w:szCs w:val="22"/>
        </w:rPr>
        <w:t xml:space="preserve">Bardolino </w:t>
      </w:r>
      <w:r w:rsidR="008F5A14">
        <w:rPr>
          <w:rFonts w:ascii="Calibri" w:eastAsia="Aptos" w:hAnsi="Calibri" w:cs="Aptos"/>
          <w:kern w:val="2"/>
          <w:sz w:val="22"/>
          <w:szCs w:val="22"/>
        </w:rPr>
        <w:t>partecipa alla manifestazione</w:t>
      </w:r>
      <w:r w:rsidR="008F5A14" w:rsidRPr="008F5A14">
        <w:rPr>
          <w:rFonts w:ascii="Calibri" w:eastAsia="Aptos" w:hAnsi="Calibri" w:cs="Aptos"/>
          <w:kern w:val="2"/>
          <w:sz w:val="22"/>
          <w:szCs w:val="22"/>
        </w:rPr>
        <w:t xml:space="preserve"> </w:t>
      </w:r>
      <w:r w:rsidR="008F5A14">
        <w:rPr>
          <w:rFonts w:ascii="Calibri" w:eastAsia="Aptos" w:hAnsi="Calibri" w:cs="Aptos"/>
          <w:kern w:val="2"/>
          <w:sz w:val="22"/>
          <w:szCs w:val="22"/>
        </w:rPr>
        <w:t xml:space="preserve">con </w:t>
      </w:r>
      <w:r w:rsidR="008F5A14" w:rsidRPr="008F5A14">
        <w:rPr>
          <w:rFonts w:ascii="Calibri" w:eastAsia="Aptos" w:hAnsi="Calibri" w:cs="Aptos"/>
          <w:kern w:val="2"/>
          <w:sz w:val="22"/>
          <w:szCs w:val="22"/>
        </w:rPr>
        <w:t>aiuole che arricchiscono le passeggiate lungo il Lago di Garda</w:t>
      </w:r>
      <w:r w:rsidR="008F5A14">
        <w:rPr>
          <w:rFonts w:ascii="Calibri" w:eastAsia="Aptos" w:hAnsi="Calibri" w:cs="Aptos"/>
          <w:kern w:val="2"/>
          <w:sz w:val="22"/>
          <w:szCs w:val="22"/>
        </w:rPr>
        <w:t>; u</w:t>
      </w:r>
      <w:r w:rsidR="008F5A14" w:rsidRPr="008F5A14">
        <w:rPr>
          <w:rFonts w:ascii="Calibri" w:eastAsia="Aptos" w:hAnsi="Calibri" w:cs="Aptos"/>
          <w:kern w:val="2"/>
          <w:sz w:val="22"/>
          <w:szCs w:val="22"/>
        </w:rPr>
        <w:t>n impegno che ha portato Bardolino a conquistare nel 2019 il titolo di Comune Fiorito più bello</w:t>
      </w:r>
      <w:r w:rsidR="0099255A">
        <w:rPr>
          <w:rFonts w:ascii="Calibri" w:eastAsia="Aptos" w:hAnsi="Calibri" w:cs="Aptos"/>
          <w:kern w:val="2"/>
          <w:sz w:val="22"/>
          <w:szCs w:val="22"/>
        </w:rPr>
        <w:t xml:space="preserve"> </w:t>
      </w:r>
      <w:r w:rsidR="008F5A14" w:rsidRPr="008F5A14">
        <w:rPr>
          <w:rFonts w:ascii="Calibri" w:eastAsia="Aptos" w:hAnsi="Calibri" w:cs="Aptos"/>
          <w:kern w:val="2"/>
          <w:sz w:val="22"/>
          <w:szCs w:val="22"/>
        </w:rPr>
        <w:t xml:space="preserve">d’Italia, un riconoscimento che premia la cura del verde e la valorizzazione </w:t>
      </w:r>
      <w:r w:rsidR="006212DE" w:rsidRPr="008F5A14">
        <w:rPr>
          <w:rFonts w:ascii="Calibri" w:eastAsia="Aptos" w:hAnsi="Calibri" w:cs="Aptos"/>
          <w:kern w:val="2"/>
          <w:sz w:val="22"/>
          <w:szCs w:val="22"/>
        </w:rPr>
        <w:t>del</w:t>
      </w:r>
      <w:r w:rsidR="006212DE">
        <w:rPr>
          <w:rFonts w:ascii="Calibri" w:eastAsia="Aptos" w:hAnsi="Calibri" w:cs="Aptos"/>
          <w:kern w:val="2"/>
          <w:sz w:val="22"/>
          <w:szCs w:val="22"/>
        </w:rPr>
        <w:t xml:space="preserve"> </w:t>
      </w:r>
      <w:r w:rsidR="006212DE" w:rsidRPr="008F5A14">
        <w:rPr>
          <w:rFonts w:ascii="Calibri" w:eastAsia="Aptos" w:hAnsi="Calibri" w:cs="Aptos"/>
          <w:kern w:val="2"/>
          <w:sz w:val="22"/>
          <w:szCs w:val="22"/>
        </w:rPr>
        <w:t>paesaggio</w:t>
      </w:r>
      <w:r w:rsidR="00661814">
        <w:rPr>
          <w:rFonts w:ascii="Calibri" w:eastAsia="Aptos" w:hAnsi="Calibri" w:cs="Aptos"/>
          <w:kern w:val="2"/>
          <w:sz w:val="22"/>
          <w:szCs w:val="22"/>
        </w:rPr>
        <w:t>.</w:t>
      </w:r>
      <w:r w:rsidR="00661814">
        <w:rPr>
          <w:rFonts w:ascii="Calibri" w:eastAsia="Aptos" w:hAnsi="Calibri" w:cs="Aptos"/>
          <w:kern w:val="2"/>
          <w:sz w:val="22"/>
          <w:szCs w:val="22"/>
        </w:rPr>
        <w:br/>
      </w:r>
    </w:p>
    <w:p w14:paraId="583780A4" w14:textId="271EC889" w:rsidR="00C8149E" w:rsidRPr="00661814" w:rsidRDefault="00C8149E" w:rsidP="00C8149E">
      <w:pPr>
        <w:pStyle w:val="NormaleWeb"/>
        <w:spacing w:after="0"/>
        <w:jc w:val="both"/>
        <w:rPr>
          <w:rFonts w:ascii="Calibri" w:eastAsia="Aptos" w:hAnsi="Calibri" w:cs="Aptos"/>
          <w:kern w:val="2"/>
          <w:sz w:val="22"/>
          <w:szCs w:val="22"/>
        </w:rPr>
      </w:pPr>
      <w:r w:rsidRPr="00661814">
        <w:rPr>
          <w:rFonts w:ascii="Calibri" w:eastAsia="Aptos" w:hAnsi="Calibri" w:cs="Aptos"/>
          <w:b/>
          <w:bCs/>
          <w:kern w:val="2"/>
          <w:sz w:val="22"/>
          <w:szCs w:val="22"/>
          <w:u w:val="single"/>
        </w:rPr>
        <w:t xml:space="preserve">IL </w:t>
      </w:r>
      <w:hyperlink r:id="rId7" w:history="1">
        <w:r w:rsidRPr="00350A69">
          <w:rPr>
            <w:rStyle w:val="Collegamentoipertestuale"/>
            <w:rFonts w:ascii="Calibri" w:eastAsia="Aptos" w:hAnsi="Calibri" w:cs="Aptos"/>
            <w:b/>
            <w:bCs/>
            <w:kern w:val="2"/>
            <w:sz w:val="22"/>
            <w:szCs w:val="22"/>
          </w:rPr>
          <w:t>PARCO DELLE CASCATE DI MOLINA</w:t>
        </w:r>
      </w:hyperlink>
      <w:r w:rsidRPr="0061344B">
        <w:rPr>
          <w:rFonts w:ascii="Calibri" w:eastAsia="Aptos" w:hAnsi="Calibri" w:cs="Aptos"/>
          <w:b/>
          <w:bCs/>
          <w:kern w:val="2"/>
          <w:sz w:val="22"/>
          <w:szCs w:val="22"/>
        </w:rPr>
        <w:t>: NATURA E SENTIERI INCANTATI</w:t>
      </w:r>
    </w:p>
    <w:p w14:paraId="644F0744" w14:textId="67D89306" w:rsidR="00C8149E" w:rsidRDefault="00C8149E" w:rsidP="00C8149E">
      <w:pPr>
        <w:pStyle w:val="NormaleWeb"/>
        <w:spacing w:after="0"/>
        <w:jc w:val="both"/>
        <w:rPr>
          <w:rFonts w:ascii="Calibri" w:eastAsia="Aptos" w:hAnsi="Calibri" w:cs="Aptos"/>
          <w:kern w:val="2"/>
          <w:sz w:val="22"/>
          <w:szCs w:val="22"/>
        </w:rPr>
      </w:pPr>
      <w:r w:rsidRPr="000E0168">
        <w:rPr>
          <w:rFonts w:ascii="Calibri" w:eastAsia="Aptos" w:hAnsi="Calibri" w:cs="Aptos"/>
          <w:kern w:val="2"/>
          <w:sz w:val="22"/>
          <w:szCs w:val="22"/>
        </w:rPr>
        <w:t xml:space="preserve">Dal 1° marzo 2025, il </w:t>
      </w:r>
      <w:r w:rsidRPr="00B576F6">
        <w:rPr>
          <w:rFonts w:ascii="Calibri" w:eastAsia="Aptos" w:hAnsi="Calibri" w:cs="Aptos"/>
          <w:b/>
          <w:bCs/>
          <w:kern w:val="2"/>
          <w:sz w:val="22"/>
          <w:szCs w:val="22"/>
        </w:rPr>
        <w:t>Parco delle Cascate di Molina</w:t>
      </w:r>
      <w:r w:rsidRPr="000E0168">
        <w:rPr>
          <w:rFonts w:ascii="Calibri" w:eastAsia="Aptos" w:hAnsi="Calibri" w:cs="Aptos"/>
          <w:kern w:val="2"/>
          <w:sz w:val="22"/>
          <w:szCs w:val="22"/>
        </w:rPr>
        <w:t xml:space="preserve"> </w:t>
      </w:r>
      <w:r w:rsidR="00B576F6">
        <w:rPr>
          <w:rFonts w:ascii="Calibri" w:eastAsia="Aptos" w:hAnsi="Calibri" w:cs="Aptos"/>
          <w:kern w:val="2"/>
          <w:sz w:val="22"/>
          <w:szCs w:val="22"/>
        </w:rPr>
        <w:t>ha aperto</w:t>
      </w:r>
      <w:r w:rsidRPr="000E0168">
        <w:rPr>
          <w:rFonts w:ascii="Calibri" w:eastAsia="Aptos" w:hAnsi="Calibri" w:cs="Aptos"/>
          <w:kern w:val="2"/>
          <w:sz w:val="22"/>
          <w:szCs w:val="22"/>
        </w:rPr>
        <w:t xml:space="preserve"> le sue porte ai visitatori. Tra corsi d’acqua e vegetazione lussureggiante, gli escursionisti potranno percorrere sentieri immersi nel verde, scoprendo antichi mulini e scenari naturali mozzafiato.</w:t>
      </w:r>
    </w:p>
    <w:p w14:paraId="3A8B94C3" w14:textId="42F79828" w:rsidR="00661814" w:rsidRDefault="00F16468" w:rsidP="006F7BA4">
      <w:pPr>
        <w:pStyle w:val="NormaleWeb"/>
        <w:spacing w:after="0"/>
        <w:jc w:val="both"/>
        <w:rPr>
          <w:rFonts w:ascii="Calibri" w:hAnsi="Calibri"/>
          <w:sz w:val="22"/>
          <w:szCs w:val="22"/>
        </w:rPr>
      </w:pPr>
      <w:r w:rsidRPr="00350A69">
        <w:rPr>
          <w:rFonts w:ascii="Calibri" w:hAnsi="Calibri"/>
          <w:sz w:val="22"/>
          <w:szCs w:val="22"/>
        </w:rPr>
        <w:t>Il</w:t>
      </w:r>
      <w:r w:rsidR="006F7BA4" w:rsidRPr="006F7BA4">
        <w:rPr>
          <w:rFonts w:ascii="Calibri" w:hAnsi="Calibri"/>
          <w:sz w:val="22"/>
          <w:szCs w:val="22"/>
        </w:rPr>
        <w:t xml:space="preserve"> Parco delle Cascate si trova </w:t>
      </w:r>
      <w:r w:rsidR="006206DF">
        <w:rPr>
          <w:rFonts w:ascii="Calibri" w:hAnsi="Calibri"/>
          <w:b/>
          <w:bCs/>
          <w:sz w:val="22"/>
          <w:szCs w:val="22"/>
        </w:rPr>
        <w:t>tra la Valpolicella e la Lessinia</w:t>
      </w:r>
      <w:r w:rsidR="006F7BA4" w:rsidRPr="006F7BA4">
        <w:rPr>
          <w:rFonts w:ascii="Calibri" w:hAnsi="Calibri"/>
          <w:b/>
          <w:bCs/>
          <w:sz w:val="22"/>
          <w:szCs w:val="22"/>
        </w:rPr>
        <w:t> </w:t>
      </w:r>
      <w:r w:rsidR="006F7BA4" w:rsidRPr="006F7BA4">
        <w:rPr>
          <w:rFonts w:ascii="Calibri" w:hAnsi="Calibri"/>
          <w:sz w:val="22"/>
          <w:szCs w:val="22"/>
        </w:rPr>
        <w:t>(Verona) in un ambiente di alta collina, tra i 400 e 600 metri di quota. Si raggiunge in pochi minuti a piedi dal borgo medievale di Molina di Fumane. </w:t>
      </w:r>
      <w:r w:rsidR="00366656">
        <w:rPr>
          <w:rFonts w:ascii="Calibri" w:hAnsi="Calibri"/>
          <w:sz w:val="22"/>
          <w:szCs w:val="22"/>
        </w:rPr>
        <w:br/>
      </w:r>
      <w:r w:rsidR="006F7BA4" w:rsidRPr="006F7BA4">
        <w:rPr>
          <w:rFonts w:ascii="Calibri" w:hAnsi="Calibri"/>
          <w:sz w:val="22"/>
          <w:szCs w:val="22"/>
        </w:rPr>
        <w:t>È il luogo ideale per passeggiare </w:t>
      </w:r>
      <w:r w:rsidR="006F7BA4" w:rsidRPr="006F7BA4">
        <w:rPr>
          <w:rFonts w:ascii="Calibri" w:hAnsi="Calibri"/>
          <w:b/>
          <w:bCs/>
          <w:sz w:val="22"/>
          <w:szCs w:val="22"/>
        </w:rPr>
        <w:t>immersi nella natura e nella tranquillità del bosco e delle cascate </w:t>
      </w:r>
      <w:r w:rsidR="006F7BA4" w:rsidRPr="006F7BA4">
        <w:rPr>
          <w:rFonts w:ascii="Calibri" w:hAnsi="Calibri"/>
          <w:sz w:val="22"/>
          <w:szCs w:val="22"/>
        </w:rPr>
        <w:t>grazie all’esistenza di sorgenti perenni.</w:t>
      </w:r>
      <w:r w:rsidR="00A5310C" w:rsidRPr="00350A69">
        <w:rPr>
          <w:rFonts w:ascii="Calibri" w:hAnsi="Calibri"/>
          <w:sz w:val="22"/>
          <w:szCs w:val="22"/>
        </w:rPr>
        <w:t xml:space="preserve"> </w:t>
      </w:r>
      <w:r w:rsidR="00F62AE8" w:rsidRPr="00350A69">
        <w:rPr>
          <w:rFonts w:ascii="Calibri" w:hAnsi="Calibri"/>
          <w:sz w:val="22"/>
          <w:szCs w:val="22"/>
        </w:rPr>
        <w:t>I bucaneve sono qui i primi a sbocciare</w:t>
      </w:r>
      <w:r w:rsidR="00FF6121" w:rsidRPr="00350A69">
        <w:rPr>
          <w:rFonts w:ascii="Calibri" w:hAnsi="Calibri"/>
          <w:sz w:val="22"/>
          <w:szCs w:val="22"/>
        </w:rPr>
        <w:t xml:space="preserve">, lasciano spazio poi a tappeti </w:t>
      </w:r>
      <w:r w:rsidR="00C57A52" w:rsidRPr="00350A69">
        <w:rPr>
          <w:rFonts w:ascii="Calibri" w:hAnsi="Calibri"/>
          <w:sz w:val="22"/>
          <w:szCs w:val="22"/>
        </w:rPr>
        <w:t>rosa di saponaria</w:t>
      </w:r>
      <w:r w:rsidR="00111B27" w:rsidRPr="00350A69">
        <w:rPr>
          <w:rFonts w:ascii="Calibri" w:hAnsi="Calibri"/>
          <w:sz w:val="22"/>
          <w:szCs w:val="22"/>
        </w:rPr>
        <w:t>, a c</w:t>
      </w:r>
      <w:r w:rsidR="00F53C8A" w:rsidRPr="00350A69">
        <w:rPr>
          <w:rFonts w:ascii="Calibri" w:hAnsi="Calibri"/>
          <w:sz w:val="22"/>
          <w:szCs w:val="22"/>
        </w:rPr>
        <w:t>iuffi di polmonaria</w:t>
      </w:r>
      <w:r w:rsidR="004501A9" w:rsidRPr="00350A69">
        <w:rPr>
          <w:rFonts w:ascii="Calibri" w:hAnsi="Calibri"/>
          <w:sz w:val="22"/>
          <w:szCs w:val="22"/>
        </w:rPr>
        <w:t xml:space="preserve"> variopinta</w:t>
      </w:r>
      <w:r w:rsidR="00471F4A" w:rsidRPr="00350A69">
        <w:rPr>
          <w:rFonts w:ascii="Calibri" w:hAnsi="Calibri"/>
          <w:sz w:val="22"/>
          <w:szCs w:val="22"/>
        </w:rPr>
        <w:t xml:space="preserve">, a timidi </w:t>
      </w:r>
      <w:r w:rsidR="009E1DC6" w:rsidRPr="00350A69">
        <w:rPr>
          <w:rFonts w:ascii="Calibri" w:hAnsi="Calibri"/>
          <w:sz w:val="22"/>
          <w:szCs w:val="22"/>
        </w:rPr>
        <w:t xml:space="preserve">fiorellini verdi e viola di pungitopo che presto </w:t>
      </w:r>
    </w:p>
    <w:p w14:paraId="291615F4" w14:textId="77777777" w:rsidR="00661814" w:rsidRDefault="00661814" w:rsidP="006F7BA4">
      <w:pPr>
        <w:pStyle w:val="NormaleWeb"/>
        <w:spacing w:after="0"/>
        <w:jc w:val="both"/>
        <w:rPr>
          <w:rFonts w:ascii="Calibri" w:hAnsi="Calibri"/>
          <w:sz w:val="22"/>
          <w:szCs w:val="22"/>
        </w:rPr>
      </w:pPr>
    </w:p>
    <w:p w14:paraId="0D94183E" w14:textId="17D6DE2D" w:rsidR="006F7BA4" w:rsidRPr="006F7BA4" w:rsidRDefault="009E1DC6" w:rsidP="006F7BA4">
      <w:pPr>
        <w:pStyle w:val="NormaleWeb"/>
        <w:spacing w:after="0"/>
        <w:jc w:val="both"/>
        <w:rPr>
          <w:rFonts w:ascii="Calibri" w:hAnsi="Calibri"/>
          <w:sz w:val="22"/>
          <w:szCs w:val="22"/>
        </w:rPr>
      </w:pPr>
      <w:r w:rsidRPr="00350A69">
        <w:rPr>
          <w:rFonts w:ascii="Calibri" w:hAnsi="Calibri"/>
          <w:sz w:val="22"/>
          <w:szCs w:val="22"/>
        </w:rPr>
        <w:t xml:space="preserve">diventeranno bacche rosse, </w:t>
      </w:r>
      <w:r w:rsidR="009B212A" w:rsidRPr="00350A69">
        <w:rPr>
          <w:rFonts w:ascii="Calibri" w:hAnsi="Calibri"/>
          <w:sz w:val="22"/>
          <w:szCs w:val="22"/>
        </w:rPr>
        <w:t xml:space="preserve">all’orchidea selvaggia, la </w:t>
      </w:r>
      <w:r w:rsidR="009B212A" w:rsidRPr="00350A69">
        <w:rPr>
          <w:rFonts w:ascii="Calibri" w:hAnsi="Calibri"/>
          <w:i/>
          <w:iCs/>
          <w:sz w:val="22"/>
          <w:szCs w:val="22"/>
        </w:rPr>
        <w:t>Listera Ovata</w:t>
      </w:r>
      <w:r w:rsidR="00345F0E" w:rsidRPr="00350A69">
        <w:rPr>
          <w:rFonts w:ascii="Calibri" w:hAnsi="Calibri"/>
          <w:i/>
          <w:iCs/>
          <w:sz w:val="22"/>
          <w:szCs w:val="22"/>
        </w:rPr>
        <w:t>,</w:t>
      </w:r>
      <w:r w:rsidR="00345F0E" w:rsidRPr="00350A69">
        <w:rPr>
          <w:rFonts w:ascii="Calibri" w:hAnsi="Calibri"/>
          <w:sz w:val="22"/>
          <w:szCs w:val="22"/>
        </w:rPr>
        <w:t xml:space="preserve"> fino</w:t>
      </w:r>
      <w:r w:rsidR="00345F0E" w:rsidRPr="00350A69">
        <w:rPr>
          <w:rFonts w:ascii="Calibri" w:hAnsi="Calibri"/>
          <w:i/>
          <w:iCs/>
          <w:sz w:val="22"/>
          <w:szCs w:val="22"/>
        </w:rPr>
        <w:t xml:space="preserve"> </w:t>
      </w:r>
      <w:r w:rsidR="009650E1" w:rsidRPr="00350A69">
        <w:rPr>
          <w:rFonts w:ascii="Calibri" w:hAnsi="Calibri"/>
          <w:sz w:val="22"/>
          <w:szCs w:val="22"/>
        </w:rPr>
        <w:t>ai raponzoli di roccia, rari fiori alpini che prosperano</w:t>
      </w:r>
      <w:r w:rsidR="00E13AD2" w:rsidRPr="00350A69">
        <w:rPr>
          <w:rFonts w:ascii="Calibri" w:hAnsi="Calibri"/>
          <w:sz w:val="22"/>
          <w:szCs w:val="22"/>
        </w:rPr>
        <w:t xml:space="preserve"> tra le crepe di roccia calcarea a giugno.</w:t>
      </w:r>
    </w:p>
    <w:p w14:paraId="33CEA92A" w14:textId="7B09C395" w:rsidR="00C8149E" w:rsidRPr="00BB1DB4" w:rsidRDefault="003601BC" w:rsidP="00C8149E">
      <w:pPr>
        <w:pStyle w:val="NormaleWeb"/>
        <w:spacing w:after="0"/>
        <w:jc w:val="both"/>
        <w:rPr>
          <w:rFonts w:ascii="Calibri" w:hAnsi="Calibri"/>
          <w:sz w:val="22"/>
          <w:szCs w:val="22"/>
        </w:rPr>
      </w:pPr>
      <w:r w:rsidRPr="00350A69">
        <w:rPr>
          <w:rFonts w:ascii="Calibri" w:hAnsi="Calibri"/>
          <w:sz w:val="22"/>
          <w:szCs w:val="22"/>
        </w:rPr>
        <w:t>Questo</w:t>
      </w:r>
      <w:r w:rsidR="006F7BA4" w:rsidRPr="006F7BA4">
        <w:rPr>
          <w:rFonts w:ascii="Calibri" w:hAnsi="Calibri"/>
          <w:sz w:val="22"/>
          <w:szCs w:val="22"/>
        </w:rPr>
        <w:t> </w:t>
      </w:r>
      <w:r w:rsidR="006F7BA4" w:rsidRPr="006F7BA4">
        <w:rPr>
          <w:rFonts w:ascii="Calibri" w:hAnsi="Calibri"/>
          <w:b/>
          <w:bCs/>
          <w:sz w:val="22"/>
          <w:szCs w:val="22"/>
        </w:rPr>
        <w:t>ambiente incontaminato</w:t>
      </w:r>
      <w:r w:rsidR="006F7BA4" w:rsidRPr="006F7BA4">
        <w:rPr>
          <w:rFonts w:ascii="Calibri" w:hAnsi="Calibri"/>
          <w:sz w:val="22"/>
          <w:szCs w:val="22"/>
        </w:rPr>
        <w:t>, pervaso dall’eco delle numerose cascate, con pozze cristalline e torrenti scroscianti, forre fresche e bianchi dirupi rocciosi</w:t>
      </w:r>
      <w:r w:rsidR="00EF25FA" w:rsidRPr="00350A69">
        <w:rPr>
          <w:rFonts w:ascii="Calibri" w:hAnsi="Calibri"/>
          <w:sz w:val="22"/>
          <w:szCs w:val="22"/>
        </w:rPr>
        <w:t>, è la meta perfetta per un pic-nic in famiglia, per escursion</w:t>
      </w:r>
      <w:r w:rsidR="00356DD0" w:rsidRPr="00350A69">
        <w:rPr>
          <w:rFonts w:ascii="Calibri" w:hAnsi="Calibri"/>
          <w:sz w:val="22"/>
          <w:szCs w:val="22"/>
        </w:rPr>
        <w:t>i con gli amici o trekking esplorativi.</w:t>
      </w:r>
      <w:r w:rsidR="00350A69">
        <w:rPr>
          <w:rFonts w:ascii="Calibri" w:hAnsi="Calibri"/>
          <w:sz w:val="22"/>
          <w:szCs w:val="22"/>
        </w:rPr>
        <w:tab/>
      </w:r>
      <w:r w:rsidR="00BB1DB4">
        <w:rPr>
          <w:rFonts w:ascii="Calibri" w:hAnsi="Calibri"/>
          <w:sz w:val="22"/>
          <w:szCs w:val="22"/>
        </w:rPr>
        <w:br/>
      </w:r>
      <w:r w:rsidR="00BB1DB4">
        <w:rPr>
          <w:rFonts w:ascii="Calibri" w:hAnsi="Calibri"/>
          <w:sz w:val="22"/>
          <w:szCs w:val="22"/>
        </w:rPr>
        <w:br/>
      </w:r>
      <w:hyperlink r:id="rId8" w:history="1">
        <w:r w:rsidR="00C8149E" w:rsidRPr="00021F57">
          <w:rPr>
            <w:rStyle w:val="Collegamentoipertestuale"/>
            <w:rFonts w:ascii="Calibri" w:eastAsia="Aptos" w:hAnsi="Calibri" w:cs="Aptos"/>
            <w:b/>
            <w:bCs/>
            <w:kern w:val="2"/>
            <w:sz w:val="22"/>
            <w:szCs w:val="22"/>
          </w:rPr>
          <w:t>GIARDINO GIUSTI</w:t>
        </w:r>
      </w:hyperlink>
      <w:r w:rsidR="00C8149E" w:rsidRPr="00350A69">
        <w:rPr>
          <w:rFonts w:ascii="Calibri" w:eastAsia="Aptos" w:hAnsi="Calibri" w:cs="Aptos"/>
          <w:b/>
          <w:bCs/>
          <w:kern w:val="2"/>
          <w:sz w:val="22"/>
          <w:szCs w:val="22"/>
        </w:rPr>
        <w:t>: UN TUFFO NELLA STORIA E NELLA BELLEZZA</w:t>
      </w:r>
    </w:p>
    <w:p w14:paraId="4C527FC9" w14:textId="1F1833CE" w:rsidR="00C8149E" w:rsidRPr="00021F57" w:rsidRDefault="00C8149E" w:rsidP="00C8149E">
      <w:pPr>
        <w:pStyle w:val="NormaleWeb"/>
        <w:spacing w:after="0"/>
        <w:jc w:val="both"/>
        <w:rPr>
          <w:rFonts w:ascii="Calibri" w:eastAsia="Aptos" w:hAnsi="Calibri" w:cs="Aptos"/>
          <w:kern w:val="2"/>
          <w:sz w:val="22"/>
          <w:szCs w:val="22"/>
        </w:rPr>
      </w:pPr>
      <w:r w:rsidRPr="00031370">
        <w:rPr>
          <w:rFonts w:ascii="Calibri" w:eastAsia="Aptos" w:hAnsi="Calibri" w:cs="Aptos"/>
          <w:kern w:val="2"/>
          <w:sz w:val="22"/>
          <w:szCs w:val="22"/>
        </w:rPr>
        <w:t xml:space="preserve">Situato nel cuore di Verona, il </w:t>
      </w:r>
      <w:r w:rsidRPr="00B576F6">
        <w:rPr>
          <w:rFonts w:ascii="Calibri" w:eastAsia="Aptos" w:hAnsi="Calibri" w:cs="Aptos"/>
          <w:b/>
          <w:bCs/>
          <w:kern w:val="2"/>
          <w:sz w:val="22"/>
          <w:szCs w:val="22"/>
        </w:rPr>
        <w:t>Giardino Giusti rappresenta un perfetto connubio tra arte e natura</w:t>
      </w:r>
      <w:r w:rsidR="00031370" w:rsidRPr="00031370">
        <w:rPr>
          <w:rFonts w:ascii="Calibri" w:eastAsia="Aptos" w:hAnsi="Calibri" w:cs="Aptos"/>
          <w:kern w:val="2"/>
          <w:sz w:val="22"/>
          <w:szCs w:val="22"/>
        </w:rPr>
        <w:t>. Meta di aristocratici, poeti e artisti col diffondersi in Europa del Grand Tour, Giardino Giusti conserva da più di 500 anni la bellezza dello stile dell’epoca: vasi con agrumi, statue mitologiche, fontane, cedraia, grotte, mascheroni, reperti romani e padiglioni per sostare e ammirare il panorama.</w:t>
      </w:r>
      <w:r w:rsidR="00021F57">
        <w:rPr>
          <w:rFonts w:ascii="Calibri" w:eastAsia="Aptos" w:hAnsi="Calibri" w:cs="Aptos"/>
          <w:kern w:val="2"/>
          <w:sz w:val="22"/>
          <w:szCs w:val="22"/>
        </w:rPr>
        <w:tab/>
      </w:r>
      <w:r w:rsidR="00021F57">
        <w:rPr>
          <w:rFonts w:ascii="Calibri" w:eastAsia="Aptos" w:hAnsi="Calibri" w:cs="Aptos"/>
          <w:kern w:val="2"/>
          <w:sz w:val="22"/>
          <w:szCs w:val="22"/>
        </w:rPr>
        <w:br/>
      </w:r>
      <w:r w:rsidR="00021F57">
        <w:rPr>
          <w:rFonts w:ascii="Calibri" w:eastAsia="Aptos" w:hAnsi="Calibri" w:cs="Aptos"/>
          <w:kern w:val="2"/>
          <w:sz w:val="22"/>
          <w:szCs w:val="22"/>
        </w:rPr>
        <w:br/>
      </w:r>
      <w:hyperlink r:id="rId9" w:history="1">
        <w:r w:rsidRPr="0032233D">
          <w:rPr>
            <w:rStyle w:val="Collegamentoipertestuale"/>
            <w:rFonts w:ascii="Calibri" w:eastAsia="Aptos" w:hAnsi="Calibri" w:cs="Aptos"/>
            <w:b/>
            <w:bCs/>
            <w:kern w:val="2"/>
            <w:sz w:val="22"/>
            <w:szCs w:val="22"/>
          </w:rPr>
          <w:t>IL GIARDINO DI CASA BIASI</w:t>
        </w:r>
      </w:hyperlink>
      <w:r w:rsidRPr="00BB1DB4">
        <w:rPr>
          <w:rFonts w:ascii="Calibri" w:eastAsia="Aptos" w:hAnsi="Calibri" w:cs="Aptos"/>
          <w:b/>
          <w:bCs/>
          <w:kern w:val="2"/>
          <w:sz w:val="22"/>
          <w:szCs w:val="22"/>
        </w:rPr>
        <w:t xml:space="preserve"> A CAPRINO VERONESE</w:t>
      </w:r>
    </w:p>
    <w:p w14:paraId="4998BA2C" w14:textId="5F22FFF6" w:rsidR="0012390D" w:rsidRPr="0012390D" w:rsidRDefault="00C8149E" w:rsidP="0012390D">
      <w:pPr>
        <w:pStyle w:val="NormaleWeb"/>
        <w:spacing w:after="0"/>
        <w:jc w:val="both"/>
        <w:rPr>
          <w:rFonts w:ascii="Calibri" w:eastAsia="Aptos" w:hAnsi="Calibri" w:cs="Aptos"/>
          <w:kern w:val="2"/>
          <w:sz w:val="22"/>
          <w:szCs w:val="22"/>
        </w:rPr>
      </w:pPr>
      <w:r w:rsidRPr="00BB1DB4">
        <w:rPr>
          <w:rFonts w:ascii="Calibri" w:eastAsia="Aptos" w:hAnsi="Calibri" w:cs="Aptos"/>
          <w:kern w:val="2"/>
          <w:sz w:val="22"/>
          <w:szCs w:val="22"/>
        </w:rPr>
        <w:t xml:space="preserve">Un vero </w:t>
      </w:r>
      <w:r w:rsidRPr="00B576F6">
        <w:rPr>
          <w:rFonts w:ascii="Calibri" w:eastAsia="Aptos" w:hAnsi="Calibri" w:cs="Aptos"/>
          <w:b/>
          <w:bCs/>
          <w:kern w:val="2"/>
          <w:sz w:val="22"/>
          <w:szCs w:val="22"/>
        </w:rPr>
        <w:t>paradiso botanico di oltre 16.000 metri quadrati</w:t>
      </w:r>
      <w:r w:rsidRPr="00BB1DB4">
        <w:rPr>
          <w:rFonts w:ascii="Calibri" w:eastAsia="Aptos" w:hAnsi="Calibri" w:cs="Aptos"/>
          <w:kern w:val="2"/>
          <w:sz w:val="22"/>
          <w:szCs w:val="22"/>
        </w:rPr>
        <w:t xml:space="preserve">, il </w:t>
      </w:r>
      <w:r w:rsidRPr="00B576F6">
        <w:rPr>
          <w:rFonts w:ascii="Calibri" w:eastAsia="Aptos" w:hAnsi="Calibri" w:cs="Aptos"/>
          <w:b/>
          <w:bCs/>
          <w:kern w:val="2"/>
          <w:sz w:val="22"/>
          <w:szCs w:val="22"/>
        </w:rPr>
        <w:t>Giardino di Casa Biasi</w:t>
      </w:r>
      <w:r w:rsidRPr="00BB1DB4">
        <w:rPr>
          <w:rFonts w:ascii="Calibri" w:eastAsia="Aptos" w:hAnsi="Calibri" w:cs="Aptos"/>
          <w:kern w:val="2"/>
          <w:sz w:val="22"/>
          <w:szCs w:val="22"/>
        </w:rPr>
        <w:t xml:space="preserve"> accoglie i visitatori con un’ampia varietà di piante erbacee, arbusti e alberi, in un ambiente curato e armonioso che esalta la biodiversità locale.</w:t>
      </w:r>
      <w:r w:rsidR="00517A38">
        <w:rPr>
          <w:rFonts w:ascii="Calibri" w:eastAsia="Aptos" w:hAnsi="Calibri" w:cs="Aptos"/>
          <w:kern w:val="2"/>
          <w:sz w:val="22"/>
          <w:szCs w:val="22"/>
        </w:rPr>
        <w:t xml:space="preserve"> </w:t>
      </w:r>
      <w:r w:rsidR="00471F1D">
        <w:rPr>
          <w:rFonts w:ascii="Calibri" w:eastAsia="Aptos" w:hAnsi="Calibri" w:cs="Aptos"/>
          <w:kern w:val="2"/>
          <w:sz w:val="22"/>
          <w:szCs w:val="22"/>
        </w:rPr>
        <w:t xml:space="preserve">Si tratta di un giardino privato visitabile, </w:t>
      </w:r>
      <w:r w:rsidR="00471F1D" w:rsidRPr="00471F1D">
        <w:rPr>
          <w:rFonts w:ascii="Calibri" w:eastAsia="Aptos" w:hAnsi="Calibri" w:cs="Aptos"/>
          <w:kern w:val="2"/>
          <w:sz w:val="22"/>
          <w:szCs w:val="22"/>
        </w:rPr>
        <w:t>tracciato da Mario e Luciana Biasi nei terreni circostanti l’antica villa di famiglia a partire dal 1977 e Cecilia e Nico hanno completato il progetto fino allo stato attuale</w:t>
      </w:r>
      <w:r w:rsidR="00A077D6">
        <w:rPr>
          <w:rFonts w:ascii="Calibri" w:eastAsia="Aptos" w:hAnsi="Calibri" w:cs="Aptos"/>
          <w:kern w:val="2"/>
          <w:sz w:val="22"/>
          <w:szCs w:val="22"/>
        </w:rPr>
        <w:t>.</w:t>
      </w:r>
      <w:r w:rsidR="0012390D" w:rsidRPr="0012390D">
        <w:t xml:space="preserve"> </w:t>
      </w:r>
      <w:r w:rsidR="0012390D" w:rsidRPr="0012390D">
        <w:rPr>
          <w:rFonts w:ascii="Calibri" w:eastAsia="Aptos" w:hAnsi="Calibri" w:cs="Aptos"/>
          <w:kern w:val="2"/>
          <w:sz w:val="22"/>
          <w:szCs w:val="22"/>
        </w:rPr>
        <w:t>Il Parco Romantico è in stretta relazione con la villa ed è costituito da grandi essenze arboree all’ombra delle quali vegetano collezioni di camelie, ellebori, felci, hydrangee ed erbacee perenni.</w:t>
      </w:r>
    </w:p>
    <w:p w14:paraId="70650CF7" w14:textId="4F159E4A" w:rsidR="00C8149E" w:rsidRPr="00BB5A02" w:rsidRDefault="0012390D" w:rsidP="00C8149E">
      <w:pPr>
        <w:pStyle w:val="NormaleWeb"/>
        <w:spacing w:after="0"/>
        <w:jc w:val="both"/>
        <w:rPr>
          <w:rFonts w:ascii="Calibri" w:eastAsia="Aptos" w:hAnsi="Calibri" w:cs="Aptos"/>
          <w:kern w:val="2"/>
          <w:sz w:val="22"/>
          <w:szCs w:val="22"/>
        </w:rPr>
      </w:pPr>
      <w:r w:rsidRPr="0012390D">
        <w:rPr>
          <w:rFonts w:ascii="Calibri" w:eastAsia="Aptos" w:hAnsi="Calibri" w:cs="Aptos"/>
          <w:kern w:val="2"/>
          <w:sz w:val="22"/>
          <w:szCs w:val="22"/>
        </w:rPr>
        <w:t>Il giardino mediterraneo, ad est della villa, è stato realizzato su un terreno ghiaioso ed arido con piante che tollerano la siccità come olivi, cipressi, oleandri, palme, rose antiche e moderne. Durante i mesi meno freddi vi figura anche una notevole collezione di agrumi.</w:t>
      </w:r>
      <w:r w:rsidR="00DC1859">
        <w:rPr>
          <w:rFonts w:ascii="Calibri" w:eastAsia="Aptos" w:hAnsi="Calibri" w:cs="Aptos"/>
          <w:kern w:val="2"/>
          <w:sz w:val="22"/>
          <w:szCs w:val="22"/>
        </w:rPr>
        <w:tab/>
      </w:r>
      <w:r w:rsidR="00DC1859">
        <w:rPr>
          <w:rFonts w:ascii="Calibri" w:eastAsia="Aptos" w:hAnsi="Calibri" w:cs="Aptos"/>
          <w:kern w:val="2"/>
          <w:sz w:val="22"/>
          <w:szCs w:val="22"/>
        </w:rPr>
        <w:br/>
      </w:r>
      <w:r w:rsidRPr="0012390D">
        <w:rPr>
          <w:rFonts w:ascii="Calibri" w:eastAsia="Aptos" w:hAnsi="Calibri" w:cs="Aptos"/>
          <w:kern w:val="2"/>
          <w:sz w:val="22"/>
          <w:szCs w:val="22"/>
        </w:rPr>
        <w:t>È un giardino vivo, continuamente arricchito di nuove specie botaniche che assicurano fioriture durante tutti i mesi dell’anno</w:t>
      </w:r>
      <w:r>
        <w:rPr>
          <w:rFonts w:ascii="Calibri" w:eastAsia="Aptos" w:hAnsi="Calibri" w:cs="Aptos"/>
          <w:kern w:val="2"/>
          <w:sz w:val="22"/>
          <w:szCs w:val="22"/>
        </w:rPr>
        <w:t xml:space="preserve">. </w:t>
      </w:r>
      <w:r>
        <w:rPr>
          <w:rFonts w:ascii="Calibri" w:eastAsia="Aptos" w:hAnsi="Calibri" w:cs="Aptos"/>
          <w:kern w:val="2"/>
          <w:sz w:val="22"/>
          <w:szCs w:val="22"/>
        </w:rPr>
        <w:tab/>
      </w:r>
      <w:r>
        <w:rPr>
          <w:rFonts w:ascii="Calibri" w:eastAsia="Aptos" w:hAnsi="Calibri" w:cs="Aptos"/>
          <w:i/>
          <w:iCs/>
          <w:kern w:val="2"/>
          <w:sz w:val="22"/>
          <w:szCs w:val="22"/>
        </w:rPr>
        <w:br/>
      </w:r>
      <w:r>
        <w:rPr>
          <w:rFonts w:ascii="Calibri" w:eastAsia="Aptos" w:hAnsi="Calibri" w:cs="Aptos"/>
          <w:i/>
          <w:iCs/>
          <w:kern w:val="2"/>
          <w:sz w:val="22"/>
          <w:szCs w:val="22"/>
        </w:rPr>
        <w:br/>
      </w:r>
      <w:r w:rsidR="00C8149E" w:rsidRPr="004A5379">
        <w:rPr>
          <w:rFonts w:ascii="Calibri" w:eastAsia="Aptos" w:hAnsi="Calibri" w:cs="Aptos"/>
          <w:b/>
          <w:bCs/>
          <w:kern w:val="2"/>
          <w:sz w:val="22"/>
          <w:szCs w:val="22"/>
        </w:rPr>
        <w:t>HANAMI A SOAVE</w:t>
      </w:r>
      <w:r w:rsidR="002D1004">
        <w:rPr>
          <w:rFonts w:ascii="Calibri" w:eastAsia="Aptos" w:hAnsi="Calibri" w:cs="Aptos"/>
          <w:b/>
          <w:bCs/>
          <w:kern w:val="2"/>
          <w:sz w:val="22"/>
          <w:szCs w:val="22"/>
        </w:rPr>
        <w:t>-EST VERONESE</w:t>
      </w:r>
      <w:r w:rsidR="00C8149E" w:rsidRPr="004A5379">
        <w:rPr>
          <w:rFonts w:ascii="Calibri" w:eastAsia="Aptos" w:hAnsi="Calibri" w:cs="Aptos"/>
          <w:b/>
          <w:bCs/>
          <w:kern w:val="2"/>
          <w:sz w:val="22"/>
          <w:szCs w:val="22"/>
        </w:rPr>
        <w:t>: LA FIORITURA DEI CILIEGI</w:t>
      </w:r>
    </w:p>
    <w:p w14:paraId="18F5EED7" w14:textId="59EEEA98" w:rsidR="00B576F6" w:rsidRDefault="00C8149E" w:rsidP="00C8149E">
      <w:pPr>
        <w:pStyle w:val="NormaleWeb"/>
        <w:spacing w:after="0"/>
        <w:jc w:val="both"/>
        <w:rPr>
          <w:rFonts w:ascii="Calibri" w:eastAsia="Aptos" w:hAnsi="Calibri" w:cs="Aptos"/>
          <w:kern w:val="2"/>
          <w:sz w:val="22"/>
          <w:szCs w:val="22"/>
        </w:rPr>
      </w:pPr>
      <w:r w:rsidRPr="00BB5A02">
        <w:rPr>
          <w:rFonts w:ascii="Calibri" w:eastAsia="Aptos" w:hAnsi="Calibri" w:cs="Aptos"/>
          <w:kern w:val="2"/>
          <w:sz w:val="22"/>
          <w:szCs w:val="22"/>
        </w:rPr>
        <w:t xml:space="preserve">L’incantevole spettacolo della fioritura dei ciliegi, noto come </w:t>
      </w:r>
      <w:r w:rsidRPr="00B576F6">
        <w:rPr>
          <w:rFonts w:ascii="Calibri" w:eastAsia="Aptos" w:hAnsi="Calibri" w:cs="Aptos"/>
          <w:i/>
          <w:iCs/>
          <w:kern w:val="2"/>
          <w:sz w:val="22"/>
          <w:szCs w:val="22"/>
        </w:rPr>
        <w:t>Hanami</w:t>
      </w:r>
      <w:r w:rsidRPr="00BB5A02">
        <w:rPr>
          <w:rFonts w:ascii="Calibri" w:eastAsia="Aptos" w:hAnsi="Calibri" w:cs="Aptos"/>
          <w:kern w:val="2"/>
          <w:sz w:val="22"/>
          <w:szCs w:val="22"/>
        </w:rPr>
        <w:t xml:space="preserve"> in Giappone, diventa protagonista anche tra i sentieri </w:t>
      </w:r>
      <w:r w:rsidR="002D1004">
        <w:rPr>
          <w:rFonts w:ascii="Calibri" w:eastAsia="Aptos" w:hAnsi="Calibri" w:cs="Aptos"/>
          <w:kern w:val="2"/>
          <w:sz w:val="22"/>
          <w:szCs w:val="22"/>
        </w:rPr>
        <w:t>dell’</w:t>
      </w:r>
      <w:r w:rsidR="00941D4E">
        <w:rPr>
          <w:rFonts w:ascii="Calibri" w:eastAsia="Aptos" w:hAnsi="Calibri" w:cs="Aptos"/>
          <w:kern w:val="2"/>
          <w:sz w:val="22"/>
          <w:szCs w:val="22"/>
        </w:rPr>
        <w:t>E</w:t>
      </w:r>
      <w:r w:rsidR="002D1004">
        <w:rPr>
          <w:rFonts w:ascii="Calibri" w:eastAsia="Aptos" w:hAnsi="Calibri" w:cs="Aptos"/>
          <w:kern w:val="2"/>
          <w:sz w:val="22"/>
          <w:szCs w:val="22"/>
        </w:rPr>
        <w:t>st veronese</w:t>
      </w:r>
      <w:r w:rsidRPr="00BB5A02">
        <w:rPr>
          <w:rFonts w:ascii="Calibri" w:eastAsia="Aptos" w:hAnsi="Calibri" w:cs="Aptos"/>
          <w:kern w:val="2"/>
          <w:sz w:val="22"/>
          <w:szCs w:val="22"/>
        </w:rPr>
        <w:t>. Uno scenario suggestivo che unisce natura e cultura, perfetto per una passeggiata primaverile tra i filari di vigneti e gli alberi in fiore.</w:t>
      </w:r>
    </w:p>
    <w:p w14:paraId="48AD1B38" w14:textId="7D32C999" w:rsidR="00C8149E" w:rsidRPr="00B62CDA" w:rsidRDefault="009E6234" w:rsidP="00C8149E">
      <w:pPr>
        <w:pStyle w:val="NormaleWeb"/>
        <w:spacing w:after="0"/>
        <w:jc w:val="both"/>
        <w:rPr>
          <w:rFonts w:ascii="Calibri" w:eastAsia="Aptos" w:hAnsi="Calibri" w:cs="Aptos"/>
          <w:kern w:val="2"/>
          <w:sz w:val="22"/>
          <w:szCs w:val="22"/>
        </w:rPr>
      </w:pPr>
      <w:r w:rsidRPr="00E7312D">
        <w:rPr>
          <w:rFonts w:ascii="Calibri" w:eastAsia="Aptos" w:hAnsi="Calibri" w:cs="Aptos"/>
          <w:kern w:val="2"/>
          <w:sz w:val="22"/>
          <w:szCs w:val="22"/>
        </w:rPr>
        <w:t>La fioritura</w:t>
      </w:r>
      <w:r w:rsidRPr="009E6234">
        <w:rPr>
          <w:rFonts w:ascii="Calibri" w:eastAsia="Aptos" w:hAnsi="Calibri" w:cs="Aptos"/>
          <w:kern w:val="2"/>
          <w:sz w:val="22"/>
          <w:szCs w:val="22"/>
        </w:rPr>
        <w:t xml:space="preserve"> inizia i primi di aprile per proseguire fino alla fine del mese. Il modo migliore per godersela è una passeggiata, a piedi o in bici, inoltrandosi lungo sentieri che s'inerpicano su dolci colline, oppure lungo strade </w:t>
      </w:r>
      <w:r w:rsidR="00057AD2">
        <w:rPr>
          <w:rFonts w:ascii="Calibri" w:eastAsia="Aptos" w:hAnsi="Calibri" w:cs="Aptos"/>
          <w:kern w:val="2"/>
          <w:sz w:val="22"/>
          <w:szCs w:val="22"/>
        </w:rPr>
        <w:t>s</w:t>
      </w:r>
      <w:r w:rsidRPr="009E6234">
        <w:rPr>
          <w:rFonts w:ascii="Calibri" w:eastAsia="Aptos" w:hAnsi="Calibri" w:cs="Aptos"/>
          <w:kern w:val="2"/>
          <w:sz w:val="22"/>
          <w:szCs w:val="22"/>
        </w:rPr>
        <w:t>econdarie che, in tutta tranquillità, portano a borghi e paesini. Naturalmente, lungo i percorsi s'incontrano diversi agriturismi, trattorie e ristoranti, ideali per una sosta ristoratrice e gustosa.</w:t>
      </w:r>
      <w:r w:rsidR="00057AD2">
        <w:rPr>
          <w:rFonts w:ascii="Calibri" w:eastAsia="Aptos" w:hAnsi="Calibri" w:cs="Aptos"/>
          <w:kern w:val="2"/>
          <w:sz w:val="22"/>
          <w:szCs w:val="22"/>
        </w:rPr>
        <w:t xml:space="preserve"> </w:t>
      </w:r>
      <w:r w:rsidR="00B576F6">
        <w:rPr>
          <w:rFonts w:ascii="Calibri" w:eastAsia="Aptos" w:hAnsi="Calibri" w:cs="Aptos"/>
          <w:kern w:val="2"/>
          <w:sz w:val="22"/>
          <w:szCs w:val="22"/>
        </w:rPr>
        <w:tab/>
      </w:r>
      <w:r w:rsidR="00B576F6">
        <w:rPr>
          <w:rFonts w:ascii="Calibri" w:eastAsia="Aptos" w:hAnsi="Calibri" w:cs="Aptos"/>
          <w:kern w:val="2"/>
          <w:sz w:val="22"/>
          <w:szCs w:val="22"/>
        </w:rPr>
        <w:br/>
      </w:r>
      <w:r w:rsidR="006B798D">
        <w:rPr>
          <w:rFonts w:ascii="Calibri" w:eastAsia="Aptos" w:hAnsi="Calibri" w:cs="Aptos"/>
          <w:kern w:val="2"/>
          <w:sz w:val="22"/>
          <w:szCs w:val="22"/>
        </w:rPr>
        <w:t xml:space="preserve">Un itinerario da percorrere immersi </w:t>
      </w:r>
      <w:r w:rsidR="00606308">
        <w:rPr>
          <w:rFonts w:ascii="Calibri" w:eastAsia="Aptos" w:hAnsi="Calibri" w:cs="Aptos"/>
          <w:kern w:val="2"/>
          <w:sz w:val="22"/>
          <w:szCs w:val="22"/>
        </w:rPr>
        <w:t>tra le colline dell’Est veronese, vegliati da</w:t>
      </w:r>
      <w:r w:rsidR="00F90B8A">
        <w:rPr>
          <w:rFonts w:ascii="Calibri" w:eastAsia="Aptos" w:hAnsi="Calibri" w:cs="Aptos"/>
          <w:kern w:val="2"/>
          <w:sz w:val="22"/>
          <w:szCs w:val="22"/>
        </w:rPr>
        <w:t>l castello di Soave</w:t>
      </w:r>
      <w:r w:rsidR="00F92FC2">
        <w:rPr>
          <w:rFonts w:ascii="Calibri" w:eastAsia="Aptos" w:hAnsi="Calibri" w:cs="Aptos"/>
          <w:kern w:val="2"/>
          <w:sz w:val="22"/>
          <w:szCs w:val="22"/>
        </w:rPr>
        <w:t xml:space="preserve">, è quello che in 30 chilometri percorre la dorsale </w:t>
      </w:r>
      <w:r w:rsidR="00E43077">
        <w:rPr>
          <w:rFonts w:ascii="Calibri" w:eastAsia="Aptos" w:hAnsi="Calibri" w:cs="Aptos"/>
          <w:kern w:val="2"/>
          <w:sz w:val="22"/>
          <w:szCs w:val="22"/>
        </w:rPr>
        <w:t xml:space="preserve">della storia della </w:t>
      </w:r>
      <w:hyperlink r:id="rId10" w:history="1">
        <w:r w:rsidR="00E43077" w:rsidRPr="00B62CDA">
          <w:rPr>
            <w:rStyle w:val="Collegamentoipertestuale"/>
            <w:rFonts w:ascii="Calibri" w:eastAsia="Aptos" w:hAnsi="Calibri" w:cs="Aptos"/>
            <w:kern w:val="2"/>
            <w:sz w:val="22"/>
            <w:szCs w:val="22"/>
          </w:rPr>
          <w:t>Vecia Via della Lana</w:t>
        </w:r>
      </w:hyperlink>
      <w:r w:rsidR="00E43077">
        <w:rPr>
          <w:rFonts w:ascii="Calibri" w:eastAsia="Aptos" w:hAnsi="Calibri" w:cs="Aptos"/>
          <w:kern w:val="2"/>
          <w:sz w:val="22"/>
          <w:szCs w:val="22"/>
        </w:rPr>
        <w:t xml:space="preserve">, </w:t>
      </w:r>
      <w:r w:rsidR="00941D4E" w:rsidRPr="00941D4E">
        <w:rPr>
          <w:rFonts w:ascii="Calibri" w:eastAsia="Aptos" w:hAnsi="Calibri" w:cs="Aptos"/>
          <w:kern w:val="2"/>
          <w:sz w:val="22"/>
          <w:szCs w:val="22"/>
        </w:rPr>
        <w:t>nell’ambito paesaggistico della Val Tramigna, della Val d’Illasi e della Val d’Alpone</w:t>
      </w:r>
      <w:r w:rsidR="00941D4E">
        <w:rPr>
          <w:rFonts w:ascii="Calibri" w:eastAsia="Aptos" w:hAnsi="Calibri" w:cs="Aptos"/>
          <w:kern w:val="2"/>
          <w:sz w:val="22"/>
          <w:szCs w:val="22"/>
        </w:rPr>
        <w:t xml:space="preserve">, e </w:t>
      </w:r>
      <w:r w:rsidR="001E3F2D">
        <w:rPr>
          <w:rFonts w:ascii="Calibri" w:eastAsia="Aptos" w:hAnsi="Calibri" w:cs="Aptos"/>
          <w:kern w:val="2"/>
          <w:sz w:val="22"/>
          <w:szCs w:val="22"/>
        </w:rPr>
        <w:t>che</w:t>
      </w:r>
      <w:r w:rsidR="00B576F6">
        <w:rPr>
          <w:rFonts w:ascii="Calibri" w:eastAsia="Aptos" w:hAnsi="Calibri" w:cs="Aptos"/>
          <w:kern w:val="2"/>
          <w:sz w:val="22"/>
          <w:szCs w:val="22"/>
        </w:rPr>
        <w:t xml:space="preserve"> trae</w:t>
      </w:r>
      <w:r w:rsidR="001E3F2D" w:rsidRPr="001E3F2D">
        <w:rPr>
          <w:rFonts w:ascii="Calibri" w:eastAsia="Aptos" w:hAnsi="Calibri" w:cs="Aptos"/>
          <w:kern w:val="2"/>
          <w:sz w:val="22"/>
          <w:szCs w:val="22"/>
        </w:rPr>
        <w:t xml:space="preserve"> origine da un tradizionale sentiero un tempo utilizzato dagli abitanti della Lessinia orientale per portare la lana grezza a fondo valle, in particolare a Soave, per essere venduta nel mercato locale.</w:t>
      </w:r>
      <w:r w:rsidR="00B62CDA">
        <w:rPr>
          <w:rFonts w:ascii="Calibri" w:eastAsia="Aptos" w:hAnsi="Calibri" w:cs="Aptos"/>
          <w:kern w:val="2"/>
          <w:sz w:val="22"/>
          <w:szCs w:val="22"/>
        </w:rPr>
        <w:tab/>
      </w:r>
      <w:r w:rsidR="00B62CDA">
        <w:rPr>
          <w:rFonts w:ascii="Calibri" w:eastAsia="Aptos" w:hAnsi="Calibri" w:cs="Aptos"/>
          <w:kern w:val="2"/>
          <w:sz w:val="22"/>
          <w:szCs w:val="22"/>
        </w:rPr>
        <w:br/>
      </w:r>
      <w:r w:rsidR="00B62CDA">
        <w:rPr>
          <w:rFonts w:ascii="Calibri" w:eastAsia="Aptos" w:hAnsi="Calibri" w:cs="Aptos"/>
          <w:kern w:val="2"/>
          <w:sz w:val="22"/>
          <w:szCs w:val="22"/>
        </w:rPr>
        <w:br/>
      </w:r>
      <w:r w:rsidR="00C8149E" w:rsidRPr="00B62CDA">
        <w:rPr>
          <w:rFonts w:ascii="Calibri" w:eastAsia="Aptos" w:hAnsi="Calibri" w:cs="Aptos"/>
          <w:b/>
          <w:bCs/>
          <w:kern w:val="2"/>
          <w:sz w:val="22"/>
          <w:szCs w:val="22"/>
        </w:rPr>
        <w:t xml:space="preserve">ESCURSIONI NELLA </w:t>
      </w:r>
      <w:hyperlink r:id="rId11" w:history="1">
        <w:r w:rsidR="00C8149E" w:rsidRPr="00D05F9F">
          <w:rPr>
            <w:rStyle w:val="Collegamentoipertestuale"/>
            <w:rFonts w:ascii="Calibri" w:eastAsia="Aptos" w:hAnsi="Calibri" w:cs="Aptos"/>
            <w:b/>
            <w:bCs/>
            <w:kern w:val="2"/>
            <w:sz w:val="22"/>
            <w:szCs w:val="22"/>
          </w:rPr>
          <w:t>LESSINIA: IL RISVEGLIO DELLA NATURA</w:t>
        </w:r>
      </w:hyperlink>
    </w:p>
    <w:p w14:paraId="5A958852" w14:textId="63C73467" w:rsidR="00C8149E" w:rsidRPr="007740A3" w:rsidRDefault="00C8149E" w:rsidP="00C8149E">
      <w:pPr>
        <w:pStyle w:val="NormaleWeb"/>
        <w:spacing w:after="0"/>
        <w:jc w:val="both"/>
        <w:rPr>
          <w:rFonts w:ascii="Calibri" w:eastAsia="Aptos" w:hAnsi="Calibri" w:cs="Aptos"/>
          <w:kern w:val="2"/>
          <w:sz w:val="22"/>
          <w:szCs w:val="22"/>
        </w:rPr>
      </w:pPr>
      <w:r w:rsidRPr="00B62CDA">
        <w:rPr>
          <w:rFonts w:ascii="Calibri" w:eastAsia="Aptos" w:hAnsi="Calibri" w:cs="Aptos"/>
          <w:kern w:val="2"/>
          <w:sz w:val="22"/>
          <w:szCs w:val="22"/>
        </w:rPr>
        <w:t xml:space="preserve">Per gli amanti del trekking e delle passeggiate all’aria aperta, i </w:t>
      </w:r>
      <w:r w:rsidRPr="00B576F6">
        <w:rPr>
          <w:rFonts w:ascii="Calibri" w:eastAsia="Aptos" w:hAnsi="Calibri" w:cs="Aptos"/>
          <w:b/>
          <w:bCs/>
          <w:kern w:val="2"/>
          <w:sz w:val="22"/>
          <w:szCs w:val="22"/>
        </w:rPr>
        <w:t>Monti Lessini offrono percorsi unici tra boschi, pascoli e viste panoramiche</w:t>
      </w:r>
      <w:r w:rsidRPr="00B62CDA">
        <w:rPr>
          <w:rFonts w:ascii="Calibri" w:eastAsia="Aptos" w:hAnsi="Calibri" w:cs="Aptos"/>
          <w:kern w:val="2"/>
          <w:sz w:val="22"/>
          <w:szCs w:val="22"/>
        </w:rPr>
        <w:t xml:space="preserve"> </w:t>
      </w:r>
      <w:r w:rsidR="000A463C">
        <w:rPr>
          <w:rFonts w:ascii="Calibri" w:eastAsia="Aptos" w:hAnsi="Calibri" w:cs="Aptos"/>
          <w:kern w:val="2"/>
          <w:sz w:val="22"/>
          <w:szCs w:val="22"/>
        </w:rPr>
        <w:t>da ricordare</w:t>
      </w:r>
      <w:r w:rsidRPr="00B62CDA">
        <w:rPr>
          <w:rFonts w:ascii="Calibri" w:eastAsia="Aptos" w:hAnsi="Calibri" w:cs="Aptos"/>
          <w:kern w:val="2"/>
          <w:sz w:val="22"/>
          <w:szCs w:val="22"/>
        </w:rPr>
        <w:t xml:space="preserve">. Un’occasione per scoprire la ricca biodiversità del </w:t>
      </w:r>
      <w:hyperlink r:id="rId12" w:history="1">
        <w:r w:rsidRPr="00C6353A">
          <w:rPr>
            <w:rStyle w:val="Collegamentoipertestuale"/>
            <w:rFonts w:ascii="Calibri" w:eastAsia="Aptos" w:hAnsi="Calibri" w:cs="Aptos"/>
            <w:kern w:val="2"/>
            <w:sz w:val="22"/>
            <w:szCs w:val="22"/>
          </w:rPr>
          <w:t>Parco Naturale Regionale della Lessinia</w:t>
        </w:r>
      </w:hyperlink>
      <w:r w:rsidR="0041059B">
        <w:rPr>
          <w:rFonts w:ascii="Calibri" w:eastAsia="Aptos" w:hAnsi="Calibri" w:cs="Aptos"/>
          <w:kern w:val="2"/>
          <w:sz w:val="22"/>
          <w:szCs w:val="22"/>
        </w:rPr>
        <w:t>, le c</w:t>
      </w:r>
      <w:r w:rsidR="0041059B" w:rsidRPr="0041059B">
        <w:rPr>
          <w:rFonts w:ascii="Calibri" w:eastAsia="Aptos" w:hAnsi="Calibri" w:cs="Aptos" w:hint="cs"/>
          <w:kern w:val="2"/>
          <w:sz w:val="22"/>
          <w:szCs w:val="22"/>
        </w:rPr>
        <w:t>entinaia di varietà floreali e frutti del sottobosco</w:t>
      </w:r>
      <w:r w:rsidR="0057447E">
        <w:rPr>
          <w:rFonts w:ascii="Calibri" w:eastAsia="Aptos" w:hAnsi="Calibri" w:cs="Aptos"/>
          <w:kern w:val="2"/>
          <w:sz w:val="22"/>
          <w:szCs w:val="22"/>
        </w:rPr>
        <w:t>:</w:t>
      </w:r>
      <w:r w:rsidR="0041059B" w:rsidRPr="0041059B">
        <w:rPr>
          <w:rFonts w:ascii="Calibri" w:eastAsia="Aptos" w:hAnsi="Calibri" w:cs="Aptos" w:hint="cs"/>
          <w:kern w:val="2"/>
          <w:sz w:val="22"/>
          <w:szCs w:val="22"/>
        </w:rPr>
        <w:t xml:space="preserve"> orchidee spontanee, ciclamini, bucaneve, primule, viole, genziane, gigli, peonie e zafferano</w:t>
      </w:r>
      <w:r w:rsidR="00D05F9F">
        <w:rPr>
          <w:rFonts w:ascii="Calibri" w:eastAsia="Aptos" w:hAnsi="Calibri" w:cs="Aptos"/>
          <w:kern w:val="2"/>
          <w:sz w:val="22"/>
          <w:szCs w:val="22"/>
        </w:rPr>
        <w:t xml:space="preserve">, </w:t>
      </w:r>
      <w:r w:rsidR="0057447E">
        <w:rPr>
          <w:rFonts w:ascii="Calibri" w:eastAsia="Aptos" w:hAnsi="Calibri" w:cs="Aptos"/>
          <w:kern w:val="2"/>
          <w:sz w:val="22"/>
          <w:szCs w:val="22"/>
        </w:rPr>
        <w:t xml:space="preserve">sono </w:t>
      </w:r>
      <w:r w:rsidR="00D05F9F">
        <w:rPr>
          <w:rFonts w:ascii="Calibri" w:eastAsia="Aptos" w:hAnsi="Calibri" w:cs="Aptos"/>
          <w:kern w:val="2"/>
          <w:sz w:val="22"/>
          <w:szCs w:val="22"/>
        </w:rPr>
        <w:t xml:space="preserve">gemme </w:t>
      </w:r>
      <w:r w:rsidR="007740A3">
        <w:rPr>
          <w:rFonts w:ascii="Calibri" w:eastAsia="Aptos" w:hAnsi="Calibri" w:cs="Aptos"/>
          <w:kern w:val="2"/>
          <w:sz w:val="22"/>
          <w:szCs w:val="22"/>
        </w:rPr>
        <w:t>primaverili che accompagnano la scoperta del territorio sino all’estate.</w:t>
      </w:r>
      <w:r w:rsidR="003E3980">
        <w:rPr>
          <w:rFonts w:ascii="Calibri" w:eastAsia="Aptos" w:hAnsi="Calibri" w:cs="Aptos"/>
          <w:kern w:val="2"/>
          <w:sz w:val="22"/>
          <w:szCs w:val="22"/>
        </w:rPr>
        <w:tab/>
      </w:r>
      <w:r w:rsidR="007740A3">
        <w:rPr>
          <w:rFonts w:ascii="Calibri" w:eastAsia="Aptos" w:hAnsi="Calibri" w:cs="Aptos"/>
          <w:kern w:val="2"/>
          <w:sz w:val="22"/>
          <w:szCs w:val="22"/>
        </w:rPr>
        <w:br/>
      </w:r>
      <w:r w:rsidR="007740A3" w:rsidRPr="007740A3">
        <w:rPr>
          <w:rFonts w:ascii="Calibri" w:eastAsia="Aptos" w:hAnsi="Calibri" w:cs="Aptos"/>
          <w:b/>
          <w:bCs/>
          <w:kern w:val="2"/>
          <w:sz w:val="22"/>
          <w:szCs w:val="22"/>
        </w:rPr>
        <w:lastRenderedPageBreak/>
        <w:br/>
      </w:r>
      <w:hyperlink r:id="rId13" w:history="1">
        <w:r w:rsidRPr="002B729D">
          <w:rPr>
            <w:rStyle w:val="Collegamentoipertestuale"/>
            <w:rFonts w:ascii="Calibri" w:eastAsia="Aptos" w:hAnsi="Calibri" w:cs="Aptos"/>
            <w:b/>
            <w:bCs/>
            <w:kern w:val="2"/>
            <w:sz w:val="22"/>
            <w:szCs w:val="22"/>
          </w:rPr>
          <w:t>VALPOLICELLA</w:t>
        </w:r>
      </w:hyperlink>
      <w:r w:rsidRPr="007740A3">
        <w:rPr>
          <w:rFonts w:ascii="Calibri" w:eastAsia="Aptos" w:hAnsi="Calibri" w:cs="Aptos"/>
          <w:b/>
          <w:bCs/>
          <w:kern w:val="2"/>
          <w:sz w:val="22"/>
          <w:szCs w:val="22"/>
        </w:rPr>
        <w:t xml:space="preserve"> </w:t>
      </w:r>
      <w:r w:rsidR="007D7B98">
        <w:rPr>
          <w:rFonts w:ascii="Calibri" w:eastAsia="Aptos" w:hAnsi="Calibri" w:cs="Aptos"/>
          <w:b/>
          <w:bCs/>
          <w:kern w:val="2"/>
          <w:sz w:val="22"/>
          <w:szCs w:val="22"/>
        </w:rPr>
        <w:t xml:space="preserve">IN </w:t>
      </w:r>
      <w:r w:rsidR="00460AB0">
        <w:rPr>
          <w:rFonts w:ascii="Calibri" w:eastAsia="Aptos" w:hAnsi="Calibri" w:cs="Aptos"/>
          <w:b/>
          <w:bCs/>
          <w:kern w:val="2"/>
          <w:sz w:val="22"/>
          <w:szCs w:val="22"/>
        </w:rPr>
        <w:t>BIANCO</w:t>
      </w:r>
    </w:p>
    <w:p w14:paraId="2F02C63A" w14:textId="1F319AFC" w:rsidR="00C8149E" w:rsidRPr="007D7B98" w:rsidRDefault="007D7B98" w:rsidP="00C8149E">
      <w:pPr>
        <w:pStyle w:val="NormaleWeb"/>
        <w:spacing w:after="0"/>
        <w:jc w:val="both"/>
        <w:rPr>
          <w:rFonts w:ascii="Calibri" w:eastAsia="Aptos" w:hAnsi="Calibri" w:cs="Aptos"/>
          <w:kern w:val="2"/>
          <w:sz w:val="22"/>
          <w:szCs w:val="22"/>
        </w:rPr>
      </w:pPr>
      <w:r>
        <w:rPr>
          <w:rFonts w:ascii="Calibri" w:eastAsia="Aptos" w:hAnsi="Calibri" w:cs="Aptos"/>
          <w:kern w:val="2"/>
          <w:sz w:val="22"/>
          <w:szCs w:val="22"/>
        </w:rPr>
        <w:t>Come per le dolci colline del Soave, anche nel caso della Valpolicella, dove i ciliegi vanno a braccetto con le viti</w:t>
      </w:r>
      <w:r w:rsidR="006E0F22">
        <w:rPr>
          <w:rFonts w:ascii="Calibri" w:eastAsia="Aptos" w:hAnsi="Calibri" w:cs="Aptos"/>
          <w:kern w:val="2"/>
          <w:sz w:val="22"/>
          <w:szCs w:val="22"/>
        </w:rPr>
        <w:t xml:space="preserve">, il colore dominante della stagione è il </w:t>
      </w:r>
      <w:r w:rsidR="00460AB0">
        <w:rPr>
          <w:rFonts w:ascii="Calibri" w:eastAsia="Aptos" w:hAnsi="Calibri" w:cs="Aptos"/>
          <w:kern w:val="2"/>
          <w:sz w:val="22"/>
          <w:szCs w:val="22"/>
        </w:rPr>
        <w:t>bianco</w:t>
      </w:r>
      <w:r w:rsidR="006E0F22">
        <w:rPr>
          <w:rFonts w:ascii="Calibri" w:eastAsia="Aptos" w:hAnsi="Calibri" w:cs="Aptos"/>
          <w:kern w:val="2"/>
          <w:sz w:val="22"/>
          <w:szCs w:val="22"/>
        </w:rPr>
        <w:t xml:space="preserve"> dei ciliegi in fiore. </w:t>
      </w:r>
      <w:r w:rsidR="00582383" w:rsidRPr="00582383">
        <w:rPr>
          <w:rFonts w:ascii="Calibri" w:eastAsia="Aptos" w:hAnsi="Calibri" w:cs="Aptos"/>
          <w:kern w:val="2"/>
          <w:sz w:val="22"/>
          <w:szCs w:val="22"/>
        </w:rPr>
        <w:t>Anche se oggi il paesaggio è per lo più caratterizzato dai numerosi vigneti, un tempo la coltivazione delle ciliegie della Valpolicella era famosa quasi quanto il vino e,</w:t>
      </w:r>
      <w:r w:rsidR="00C6353A">
        <w:rPr>
          <w:rFonts w:ascii="Calibri" w:eastAsia="Aptos" w:hAnsi="Calibri" w:cs="Aptos"/>
          <w:kern w:val="2"/>
          <w:sz w:val="22"/>
          <w:szCs w:val="22"/>
        </w:rPr>
        <w:t xml:space="preserve"> i</w:t>
      </w:r>
      <w:r w:rsidR="00582383" w:rsidRPr="00582383">
        <w:rPr>
          <w:rFonts w:ascii="Calibri" w:eastAsia="Aptos" w:hAnsi="Calibri" w:cs="Aptos"/>
          <w:kern w:val="2"/>
          <w:sz w:val="22"/>
          <w:szCs w:val="22"/>
        </w:rPr>
        <w:t>l legno di ciliegio era talmente abbondante che veniva utilizzato per fare le botti, conferendo al vino un sentore aromatico molto apprezzato e richiesto.</w:t>
      </w:r>
      <w:r w:rsidR="00582383">
        <w:rPr>
          <w:rFonts w:ascii="Calibri" w:eastAsia="Aptos" w:hAnsi="Calibri" w:cs="Aptos"/>
          <w:kern w:val="2"/>
          <w:sz w:val="22"/>
          <w:szCs w:val="22"/>
        </w:rPr>
        <w:t xml:space="preserve"> </w:t>
      </w:r>
      <w:r w:rsidR="00EC77F4">
        <w:rPr>
          <w:rFonts w:ascii="Calibri" w:eastAsia="Aptos" w:hAnsi="Calibri" w:cs="Aptos"/>
          <w:kern w:val="2"/>
          <w:sz w:val="22"/>
          <w:szCs w:val="22"/>
        </w:rPr>
        <w:t xml:space="preserve">Per apprezzare questa veste della terra famosa per Amarone e Recioto, di colore rosso rubino, raccomandiamo una passeggiata </w:t>
      </w:r>
      <w:r w:rsidR="00EC77F4" w:rsidRPr="00EC77F4">
        <w:rPr>
          <w:rFonts w:ascii="Calibri" w:eastAsia="Aptos" w:hAnsi="Calibri" w:cs="Aptos"/>
          <w:kern w:val="2"/>
          <w:sz w:val="22"/>
          <w:szCs w:val="22"/>
        </w:rPr>
        <w:t>sulle colline di Marano</w:t>
      </w:r>
      <w:r w:rsidR="00EC77F4">
        <w:rPr>
          <w:rFonts w:ascii="Calibri" w:eastAsia="Aptos" w:hAnsi="Calibri" w:cs="Aptos"/>
          <w:kern w:val="2"/>
          <w:sz w:val="22"/>
          <w:szCs w:val="22"/>
        </w:rPr>
        <w:t>.</w:t>
      </w:r>
    </w:p>
    <w:p w14:paraId="3B7AE790" w14:textId="77777777" w:rsidR="00CB46FF" w:rsidRDefault="00CB46FF" w:rsidP="00CB46FF">
      <w:pPr>
        <w:spacing w:after="0" w:line="240" w:lineRule="auto"/>
        <w:jc w:val="both"/>
        <w:rPr>
          <w:rFonts w:ascii="Calibri" w:hAnsi="Calibri" w:cs="Calibri"/>
        </w:rPr>
      </w:pPr>
    </w:p>
    <w:p w14:paraId="2469C355" w14:textId="77777777" w:rsidR="00213A15" w:rsidRDefault="00DC1859" w:rsidP="00213A15">
      <w:pPr>
        <w:spacing w:after="0" w:line="240" w:lineRule="auto"/>
        <w:jc w:val="both"/>
        <w:rPr>
          <w:rFonts w:ascii="Calibri" w:hAnsi="Calibri" w:cs="Calibri"/>
        </w:rPr>
      </w:pPr>
      <w:hyperlink r:id="rId14" w:history="1">
        <w:r w:rsidRPr="00347F65">
          <w:rPr>
            <w:rStyle w:val="Collegamentoipertestuale"/>
            <w:rFonts w:ascii="Calibri" w:hAnsi="Calibri" w:cs="Calibri"/>
            <w:b/>
            <w:bCs/>
          </w:rPr>
          <w:t>PARCO VALLE DEL MENAGO</w:t>
        </w:r>
      </w:hyperlink>
      <w:r w:rsidRPr="00DC1859">
        <w:rPr>
          <w:rFonts w:ascii="Calibri" w:hAnsi="Calibri" w:cs="Calibri"/>
          <w:b/>
          <w:bCs/>
        </w:rPr>
        <w:t>, PIANURA DEI DOGI</w:t>
      </w:r>
    </w:p>
    <w:p w14:paraId="661B3BA6" w14:textId="77777777" w:rsidR="00213A15" w:rsidRDefault="00213A15" w:rsidP="00213A15">
      <w:pPr>
        <w:spacing w:after="0" w:line="240" w:lineRule="auto"/>
        <w:jc w:val="both"/>
        <w:rPr>
          <w:rFonts w:ascii="Calibri" w:hAnsi="Calibri" w:cs="Calibri"/>
        </w:rPr>
      </w:pPr>
    </w:p>
    <w:p w14:paraId="5B99DF35" w14:textId="1256BFD4" w:rsidR="00213A15" w:rsidRPr="00213A15" w:rsidRDefault="00213A15" w:rsidP="00213A15">
      <w:pPr>
        <w:spacing w:after="0" w:line="240" w:lineRule="auto"/>
        <w:jc w:val="both"/>
        <w:rPr>
          <w:rFonts w:ascii="Calibri" w:hAnsi="Calibri" w:cs="Calibri"/>
        </w:rPr>
      </w:pPr>
      <w:r w:rsidRPr="00213A15">
        <w:rPr>
          <w:rFonts w:ascii="Calibri" w:hAnsi="Calibri" w:cs="Calibri"/>
        </w:rPr>
        <w:t>Il Parco della Valle del Menago nasce nella </w:t>
      </w:r>
      <w:r w:rsidRPr="00213A15">
        <w:rPr>
          <w:rFonts w:ascii="Calibri" w:hAnsi="Calibri" w:cs="Calibri"/>
          <w:b/>
          <w:bCs/>
        </w:rPr>
        <w:t>pianura della Bassa veronese</w:t>
      </w:r>
      <w:r w:rsidRPr="00213A15">
        <w:rPr>
          <w:rFonts w:ascii="Calibri" w:hAnsi="Calibri" w:cs="Calibri"/>
        </w:rPr>
        <w:t>, in un intreccio di canali e f</w:t>
      </w:r>
      <w:r w:rsidR="00CB6D47">
        <w:rPr>
          <w:rFonts w:ascii="Calibri" w:hAnsi="Calibri" w:cs="Calibri"/>
        </w:rPr>
        <w:t>i</w:t>
      </w:r>
      <w:r w:rsidRPr="00213A15">
        <w:rPr>
          <w:rFonts w:ascii="Calibri" w:hAnsi="Calibri" w:cs="Calibri"/>
        </w:rPr>
        <w:t>umi di risorgiva</w:t>
      </w:r>
      <w:r w:rsidR="0069036F">
        <w:rPr>
          <w:rFonts w:ascii="Calibri" w:hAnsi="Calibri" w:cs="Calibri"/>
        </w:rPr>
        <w:t>. I</w:t>
      </w:r>
      <w:r w:rsidRPr="00213A15">
        <w:rPr>
          <w:rFonts w:ascii="Calibri" w:hAnsi="Calibri" w:cs="Calibri"/>
        </w:rPr>
        <w:t xml:space="preserve">n questo contesto alberi, erbe e animali amanti </w:t>
      </w:r>
      <w:r w:rsidR="0069036F">
        <w:rPr>
          <w:rFonts w:ascii="Calibri" w:hAnsi="Calibri" w:cs="Calibri"/>
        </w:rPr>
        <w:t>del</w:t>
      </w:r>
      <w:r w:rsidRPr="00213A15">
        <w:rPr>
          <w:rFonts w:ascii="Calibri" w:hAnsi="Calibri" w:cs="Calibri"/>
        </w:rPr>
        <w:t>l'acqua, trovano le condizioni ideali per vivere e riprodursi.</w:t>
      </w:r>
      <w:r w:rsidR="0069036F">
        <w:rPr>
          <w:rFonts w:ascii="Calibri" w:hAnsi="Calibri" w:cs="Calibri"/>
        </w:rPr>
        <w:t xml:space="preserve"> </w:t>
      </w:r>
      <w:r w:rsidRPr="00213A15">
        <w:rPr>
          <w:rFonts w:ascii="Calibri" w:hAnsi="Calibri" w:cs="Calibri"/>
        </w:rPr>
        <w:t>Al centro del parco c'è un </w:t>
      </w:r>
      <w:r w:rsidRPr="00213A15">
        <w:rPr>
          <w:rFonts w:ascii="Calibri" w:hAnsi="Calibri" w:cs="Calibri"/>
          <w:b/>
          <w:bCs/>
        </w:rPr>
        <w:t>laghetto</w:t>
      </w:r>
      <w:r w:rsidRPr="00213A15">
        <w:rPr>
          <w:rFonts w:ascii="Calibri" w:hAnsi="Calibri" w:cs="Calibri"/>
        </w:rPr>
        <w:t> con un'isola al suo interno dove è situato il </w:t>
      </w:r>
      <w:hyperlink r:id="rId15" w:history="1">
        <w:r w:rsidRPr="00213A15">
          <w:rPr>
            <w:rStyle w:val="Collegamentoipertestuale"/>
            <w:rFonts w:ascii="Calibri" w:hAnsi="Calibri" w:cs="Calibri"/>
            <w:b/>
            <w:bCs/>
          </w:rPr>
          <w:t>Villaggio Preistorico</w:t>
        </w:r>
      </w:hyperlink>
      <w:r w:rsidRPr="00213A15">
        <w:rPr>
          <w:rFonts w:ascii="Calibri" w:hAnsi="Calibri" w:cs="Calibri"/>
        </w:rPr>
        <w:t>. Il Laghetto è un elemento paesaggistico molto suggestivo, ma il suo scopo è quello di attirare </w:t>
      </w:r>
      <w:r w:rsidRPr="00213A15">
        <w:rPr>
          <w:rFonts w:ascii="Calibri" w:hAnsi="Calibri" w:cs="Calibri"/>
          <w:b/>
          <w:bCs/>
        </w:rPr>
        <w:t>uccelli migratori e altri animali acquatici</w:t>
      </w:r>
      <w:r w:rsidRPr="00213A15">
        <w:rPr>
          <w:rFonts w:ascii="Calibri" w:hAnsi="Calibri" w:cs="Calibri"/>
        </w:rPr>
        <w:t xml:space="preserve">. </w:t>
      </w:r>
      <w:r w:rsidR="0069036F">
        <w:rPr>
          <w:rFonts w:ascii="Calibri" w:hAnsi="Calibri" w:cs="Calibri"/>
        </w:rPr>
        <w:t xml:space="preserve">Un parco tutto da vivere nella sua rinascita primaverile che si converte anche – per questo 2025, anno del trentennale - </w:t>
      </w:r>
      <w:r w:rsidR="00A75373">
        <w:rPr>
          <w:rFonts w:ascii="Calibri" w:hAnsi="Calibri" w:cs="Calibri"/>
        </w:rPr>
        <w:t>in</w:t>
      </w:r>
      <w:r w:rsidR="00A75373" w:rsidRPr="00A75373">
        <w:rPr>
          <w:rFonts w:ascii="Calibri" w:hAnsi="Calibri" w:cs="Calibri"/>
        </w:rPr>
        <w:t xml:space="preserve"> un calendario di attività da svolgere all’aria aperta nelle giornate del 21-22-23 marzo</w:t>
      </w:r>
      <w:r w:rsidR="00A31636">
        <w:rPr>
          <w:rFonts w:ascii="Calibri" w:hAnsi="Calibri" w:cs="Calibri"/>
        </w:rPr>
        <w:t>: d</w:t>
      </w:r>
      <w:r w:rsidR="003A7929">
        <w:rPr>
          <w:rFonts w:ascii="Calibri" w:hAnsi="Calibri" w:cs="Calibri"/>
        </w:rPr>
        <w:t>ai clean-up ai workshop fotografici, dal laboratorio di autoproduzione cosmetica</w:t>
      </w:r>
      <w:r w:rsidR="001652BF">
        <w:rPr>
          <w:rFonts w:ascii="Calibri" w:hAnsi="Calibri" w:cs="Calibri"/>
        </w:rPr>
        <w:t xml:space="preserve"> alle passeggiate educative.</w:t>
      </w:r>
    </w:p>
    <w:p w14:paraId="0D6B97EF" w14:textId="77777777" w:rsidR="00DC1859" w:rsidRDefault="00DC1859" w:rsidP="00CB46FF">
      <w:pPr>
        <w:spacing w:after="0" w:line="240" w:lineRule="auto"/>
        <w:jc w:val="both"/>
        <w:rPr>
          <w:rFonts w:ascii="Calibri" w:hAnsi="Calibri" w:cs="Calibri"/>
        </w:rPr>
      </w:pPr>
    </w:p>
    <w:p w14:paraId="5F446763" w14:textId="6287E41E" w:rsidR="00CB46FF" w:rsidRDefault="00CB46FF" w:rsidP="00CB46FF">
      <w:pPr>
        <w:spacing w:after="0" w:line="240" w:lineRule="auto"/>
        <w:jc w:val="both"/>
        <w:rPr>
          <w:rFonts w:ascii="Calibri" w:hAnsi="Calibri" w:cs="Calibri"/>
        </w:rPr>
      </w:pPr>
      <w:r>
        <w:rPr>
          <w:rFonts w:ascii="Calibri" w:hAnsi="Calibri" w:cs="Calibri"/>
        </w:rPr>
        <w:t xml:space="preserve">Molte tra </w:t>
      </w:r>
      <w:r w:rsidR="00CB6D47">
        <w:rPr>
          <w:rFonts w:ascii="Calibri" w:hAnsi="Calibri" w:cs="Calibri"/>
        </w:rPr>
        <w:t xml:space="preserve">le </w:t>
      </w:r>
      <w:r>
        <w:rPr>
          <w:rFonts w:ascii="Calibri" w:hAnsi="Calibri" w:cs="Calibri"/>
        </w:rPr>
        <w:t xml:space="preserve">attività indicate sono consultabili e prenotabili a questo </w:t>
      </w:r>
      <w:hyperlink r:id="rId16" w:history="1">
        <w:r w:rsidRPr="00F9090F">
          <w:rPr>
            <w:rStyle w:val="Collegamentoipertestuale"/>
            <w:rFonts w:ascii="Calibri" w:hAnsi="Calibri" w:cs="Calibri"/>
          </w:rPr>
          <w:t>link.</w:t>
        </w:r>
      </w:hyperlink>
    </w:p>
    <w:p w14:paraId="174538DC" w14:textId="77777777" w:rsidR="005C7536" w:rsidRPr="005C7536" w:rsidRDefault="005C7536" w:rsidP="00C8149E">
      <w:pPr>
        <w:pStyle w:val="NormaleWeb"/>
        <w:spacing w:after="0"/>
        <w:jc w:val="both"/>
        <w:rPr>
          <w:rFonts w:ascii="Calibri" w:eastAsia="Aptos" w:hAnsi="Calibri" w:cs="Aptos"/>
          <w:kern w:val="2"/>
          <w:sz w:val="22"/>
          <w:szCs w:val="22"/>
        </w:rPr>
      </w:pPr>
    </w:p>
    <w:p w14:paraId="4E9CAFFA" w14:textId="7A1F62B8" w:rsidR="00B24120" w:rsidRDefault="00B24120">
      <w:pPr>
        <w:pStyle w:val="NormaleWeb"/>
        <w:spacing w:after="0"/>
        <w:jc w:val="both"/>
        <w:rPr>
          <w:rFonts w:ascii="Calibri" w:hAnsi="Calibri"/>
          <w:sz w:val="22"/>
          <w:szCs w:val="22"/>
        </w:rPr>
      </w:pPr>
    </w:p>
    <w:p w14:paraId="211CA8A2" w14:textId="77777777" w:rsidR="00694FF4" w:rsidRPr="00B41AE0" w:rsidRDefault="00694FF4">
      <w:pPr>
        <w:pStyle w:val="NormaleWeb"/>
        <w:spacing w:after="0"/>
        <w:jc w:val="both"/>
        <w:rPr>
          <w:rFonts w:ascii="Calibri" w:hAnsi="Calibri"/>
          <w:sz w:val="22"/>
          <w:szCs w:val="22"/>
        </w:rPr>
      </w:pPr>
    </w:p>
    <w:p w14:paraId="797BC503" w14:textId="2EF2BC0C" w:rsidR="00694FF4" w:rsidRPr="00B41AE0" w:rsidRDefault="00694FF4">
      <w:pPr>
        <w:pStyle w:val="NormaleWeb"/>
        <w:spacing w:after="0"/>
        <w:jc w:val="both"/>
        <w:rPr>
          <w:rFonts w:ascii="Calibri" w:hAnsi="Calibri"/>
          <w:b/>
          <w:bCs/>
          <w:sz w:val="22"/>
          <w:szCs w:val="22"/>
        </w:rPr>
      </w:pPr>
      <w:r w:rsidRPr="00B41AE0">
        <w:rPr>
          <w:rFonts w:ascii="Calibri" w:hAnsi="Calibri"/>
          <w:b/>
          <w:bCs/>
          <w:sz w:val="22"/>
          <w:szCs w:val="22"/>
        </w:rPr>
        <w:t>Ufficio stampa:</w:t>
      </w:r>
    </w:p>
    <w:p w14:paraId="6DE5C8CE" w14:textId="44D804CF" w:rsidR="00694FF4" w:rsidRPr="005C7536" w:rsidRDefault="00694FF4">
      <w:pPr>
        <w:pStyle w:val="NormaleWeb"/>
        <w:spacing w:after="0"/>
        <w:jc w:val="both"/>
        <w:rPr>
          <w:rFonts w:ascii="Calibri" w:hAnsi="Calibri"/>
          <w:sz w:val="22"/>
          <w:szCs w:val="22"/>
        </w:rPr>
      </w:pPr>
      <w:r w:rsidRPr="005C7536">
        <w:rPr>
          <w:rFonts w:ascii="Calibri" w:hAnsi="Calibri"/>
          <w:sz w:val="22"/>
          <w:szCs w:val="22"/>
        </w:rPr>
        <w:t>Viorica Fait – Open</w:t>
      </w:r>
      <w:r w:rsidR="0075710D" w:rsidRPr="005C7536">
        <w:rPr>
          <w:rFonts w:ascii="Calibri" w:hAnsi="Calibri"/>
          <w:sz w:val="22"/>
          <w:szCs w:val="22"/>
        </w:rPr>
        <w:t xml:space="preserve"> </w:t>
      </w:r>
      <w:r w:rsidRPr="005C7536">
        <w:rPr>
          <w:rFonts w:ascii="Calibri" w:hAnsi="Calibri"/>
          <w:sz w:val="22"/>
          <w:szCs w:val="22"/>
        </w:rPr>
        <w:t>Mind Consulting srl</w:t>
      </w:r>
      <w:r w:rsidRPr="005C7536">
        <w:rPr>
          <w:rFonts w:ascii="Calibri" w:hAnsi="Calibri"/>
          <w:sz w:val="22"/>
          <w:szCs w:val="22"/>
        </w:rPr>
        <w:tab/>
      </w:r>
    </w:p>
    <w:p w14:paraId="304132DB" w14:textId="4D22AE35" w:rsidR="00694FF4" w:rsidRPr="005C7536" w:rsidRDefault="00694FF4">
      <w:pPr>
        <w:pStyle w:val="NormaleWeb"/>
        <w:spacing w:after="0"/>
        <w:jc w:val="both"/>
        <w:rPr>
          <w:rFonts w:ascii="Calibri" w:hAnsi="Calibri"/>
          <w:sz w:val="22"/>
          <w:szCs w:val="22"/>
        </w:rPr>
      </w:pPr>
      <w:hyperlink r:id="rId17" w:history="1">
        <w:r w:rsidRPr="005C7536">
          <w:rPr>
            <w:rStyle w:val="Collegamentoipertestuale"/>
            <w:rFonts w:ascii="Calibri" w:hAnsi="Calibri"/>
            <w:sz w:val="22"/>
            <w:szCs w:val="22"/>
          </w:rPr>
          <w:t>viorica@openmindconsulting.it</w:t>
        </w:r>
      </w:hyperlink>
      <w:r w:rsidRPr="005C7536">
        <w:rPr>
          <w:rFonts w:ascii="Calibri" w:hAnsi="Calibri"/>
          <w:sz w:val="22"/>
          <w:szCs w:val="22"/>
        </w:rPr>
        <w:t xml:space="preserve"> – cell. 3386137799</w:t>
      </w:r>
    </w:p>
    <w:p w14:paraId="53383FA7" w14:textId="77777777" w:rsidR="00B24120" w:rsidRPr="005C7536" w:rsidRDefault="00B24120">
      <w:pPr>
        <w:pStyle w:val="NormaleWeb"/>
        <w:spacing w:after="0"/>
        <w:jc w:val="both"/>
        <w:rPr>
          <w:rFonts w:ascii="Calibri" w:hAnsi="Calibri"/>
          <w:b/>
          <w:bCs/>
          <w:sz w:val="22"/>
          <w:szCs w:val="22"/>
        </w:rPr>
      </w:pPr>
    </w:p>
    <w:p w14:paraId="36EC7FAB" w14:textId="77777777" w:rsidR="00B24120" w:rsidRPr="005C7536" w:rsidRDefault="00B24120">
      <w:pPr>
        <w:pStyle w:val="NormaleWeb"/>
        <w:spacing w:after="0"/>
        <w:jc w:val="both"/>
      </w:pPr>
    </w:p>
    <w:sectPr w:rsidR="00B24120" w:rsidRPr="005C7536">
      <w:headerReference w:type="default" r:id="rId18"/>
      <w:footerReference w:type="default" r:id="rId19"/>
      <w:pgSz w:w="11900" w:h="16840"/>
      <w:pgMar w:top="1417"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51540" w14:textId="77777777" w:rsidR="00942555" w:rsidRDefault="00942555">
      <w:pPr>
        <w:spacing w:after="0" w:line="240" w:lineRule="auto"/>
      </w:pPr>
      <w:r>
        <w:separator/>
      </w:r>
    </w:p>
  </w:endnote>
  <w:endnote w:type="continuationSeparator" w:id="0">
    <w:p w14:paraId="1610D114" w14:textId="77777777" w:rsidR="00942555" w:rsidRDefault="00942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7FF0" w14:textId="77777777" w:rsidR="00CD2E05" w:rsidRDefault="00694FF4">
    <w:pPr>
      <w:pStyle w:val="Pidipagina"/>
      <w:tabs>
        <w:tab w:val="clear" w:pos="9638"/>
        <w:tab w:val="right" w:pos="9612"/>
      </w:tabs>
    </w:pPr>
    <w:r>
      <w:rPr>
        <w:noProof/>
      </w:rPr>
      <w:drawing>
        <wp:inline distT="0" distB="0" distL="0" distR="0" wp14:anchorId="22E8E87D" wp14:editId="5C2BBA2E">
          <wp:extent cx="6120130" cy="908050"/>
          <wp:effectExtent l="0" t="0" r="0" b="0"/>
          <wp:docPr id="1073741826" name="officeArt object" descr="Immagine che contiene testo, schermata, Carattere, line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6" name="Immagine che contiene testo, schermata, Carattere, lineaDescrizione generata automaticamente" descr="Immagine che contiene testo, schermata, Carattere, lineaDescrizione generata automaticamente"/>
                  <pic:cNvPicPr>
                    <a:picLocks noChangeAspect="1"/>
                  </pic:cNvPicPr>
                </pic:nvPicPr>
                <pic:blipFill>
                  <a:blip r:embed="rId1"/>
                  <a:stretch>
                    <a:fillRect/>
                  </a:stretch>
                </pic:blipFill>
                <pic:spPr>
                  <a:xfrm>
                    <a:off x="0" y="0"/>
                    <a:ext cx="6120130" cy="90805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40F59" w14:textId="77777777" w:rsidR="00942555" w:rsidRDefault="00942555">
      <w:pPr>
        <w:spacing w:after="0" w:line="240" w:lineRule="auto"/>
      </w:pPr>
      <w:r>
        <w:separator/>
      </w:r>
    </w:p>
  </w:footnote>
  <w:footnote w:type="continuationSeparator" w:id="0">
    <w:p w14:paraId="1BECDBCD" w14:textId="77777777" w:rsidR="00942555" w:rsidRDefault="00942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3260" w14:textId="77777777" w:rsidR="00CD2E05" w:rsidRDefault="00694FF4">
    <w:pPr>
      <w:pStyle w:val="NormaleWeb"/>
    </w:pPr>
    <w:r>
      <w:rPr>
        <w:noProof/>
      </w:rPr>
      <w:drawing>
        <wp:anchor distT="152400" distB="152400" distL="152400" distR="152400" simplePos="0" relativeHeight="251658240" behindDoc="1" locked="0" layoutInCell="1" allowOverlap="1" wp14:anchorId="3A4E13A5" wp14:editId="605473BC">
          <wp:simplePos x="0" y="0"/>
          <wp:positionH relativeFrom="page">
            <wp:posOffset>0</wp:posOffset>
          </wp:positionH>
          <wp:positionV relativeFrom="page">
            <wp:posOffset>0</wp:posOffset>
          </wp:positionV>
          <wp:extent cx="7534275" cy="1104900"/>
          <wp:effectExtent l="0" t="0" r="0" b="0"/>
          <wp:wrapNone/>
          <wp:docPr id="1073741825" name="officeArt object" descr="Immagine che contiene testo, Carattere, Elementi grafici,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5" name="Immagine che contiene testo, Carattere, Elementi grafici, graficaDescrizione generata automaticamente" descr="Immagine che contiene testo, Carattere, Elementi grafici, graficaDescrizione generata automaticamente"/>
                  <pic:cNvPicPr>
                    <a:picLocks noChangeAspect="1"/>
                  </pic:cNvPicPr>
                </pic:nvPicPr>
                <pic:blipFill>
                  <a:blip r:embed="rId1"/>
                  <a:stretch>
                    <a:fillRect/>
                  </a:stretch>
                </pic:blipFill>
                <pic:spPr>
                  <a:xfrm>
                    <a:off x="0" y="0"/>
                    <a:ext cx="7534275" cy="11049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05"/>
    <w:rsid w:val="00015A3E"/>
    <w:rsid w:val="00021F57"/>
    <w:rsid w:val="00031370"/>
    <w:rsid w:val="0004468E"/>
    <w:rsid w:val="00057AD2"/>
    <w:rsid w:val="000A463C"/>
    <w:rsid w:val="000B67FB"/>
    <w:rsid w:val="000E0168"/>
    <w:rsid w:val="00111B27"/>
    <w:rsid w:val="0012390D"/>
    <w:rsid w:val="001652BF"/>
    <w:rsid w:val="00181F1A"/>
    <w:rsid w:val="001A1E76"/>
    <w:rsid w:val="001B1453"/>
    <w:rsid w:val="001D71AC"/>
    <w:rsid w:val="001E3F2D"/>
    <w:rsid w:val="00201426"/>
    <w:rsid w:val="00213A15"/>
    <w:rsid w:val="002243D8"/>
    <w:rsid w:val="002862BD"/>
    <w:rsid w:val="002935E1"/>
    <w:rsid w:val="002B729D"/>
    <w:rsid w:val="002B7E64"/>
    <w:rsid w:val="002D1004"/>
    <w:rsid w:val="003169FD"/>
    <w:rsid w:val="0032233D"/>
    <w:rsid w:val="00345F0E"/>
    <w:rsid w:val="00347F65"/>
    <w:rsid w:val="00350A69"/>
    <w:rsid w:val="00356DD0"/>
    <w:rsid w:val="003601BC"/>
    <w:rsid w:val="0036408D"/>
    <w:rsid w:val="00366656"/>
    <w:rsid w:val="00367453"/>
    <w:rsid w:val="003813B4"/>
    <w:rsid w:val="00390C4E"/>
    <w:rsid w:val="003A7929"/>
    <w:rsid w:val="003C5C34"/>
    <w:rsid w:val="003E10EE"/>
    <w:rsid w:val="003E3980"/>
    <w:rsid w:val="00405EB1"/>
    <w:rsid w:val="0041059B"/>
    <w:rsid w:val="0042441F"/>
    <w:rsid w:val="004428D7"/>
    <w:rsid w:val="004435A9"/>
    <w:rsid w:val="00444908"/>
    <w:rsid w:val="004501A9"/>
    <w:rsid w:val="00460AB0"/>
    <w:rsid w:val="00462D5D"/>
    <w:rsid w:val="00471F1D"/>
    <w:rsid w:val="00471F4A"/>
    <w:rsid w:val="0047469B"/>
    <w:rsid w:val="004A5379"/>
    <w:rsid w:val="004C06D7"/>
    <w:rsid w:val="00513A37"/>
    <w:rsid w:val="00517A38"/>
    <w:rsid w:val="005353D7"/>
    <w:rsid w:val="00540B2D"/>
    <w:rsid w:val="00567FBC"/>
    <w:rsid w:val="0057447E"/>
    <w:rsid w:val="005763CD"/>
    <w:rsid w:val="00582383"/>
    <w:rsid w:val="005A65A6"/>
    <w:rsid w:val="005C7536"/>
    <w:rsid w:val="00606308"/>
    <w:rsid w:val="0061344B"/>
    <w:rsid w:val="006206DF"/>
    <w:rsid w:val="006212DE"/>
    <w:rsid w:val="00655AE9"/>
    <w:rsid w:val="00661814"/>
    <w:rsid w:val="00671BA7"/>
    <w:rsid w:val="0069036F"/>
    <w:rsid w:val="00694FF4"/>
    <w:rsid w:val="006A35FD"/>
    <w:rsid w:val="006B798D"/>
    <w:rsid w:val="006D6548"/>
    <w:rsid w:val="006E0F22"/>
    <w:rsid w:val="006F139A"/>
    <w:rsid w:val="006F7BA4"/>
    <w:rsid w:val="00711251"/>
    <w:rsid w:val="00720F70"/>
    <w:rsid w:val="007332A8"/>
    <w:rsid w:val="007410DA"/>
    <w:rsid w:val="0075710D"/>
    <w:rsid w:val="007740A3"/>
    <w:rsid w:val="007A0D0D"/>
    <w:rsid w:val="007D7B98"/>
    <w:rsid w:val="00815ADC"/>
    <w:rsid w:val="00850722"/>
    <w:rsid w:val="008649B8"/>
    <w:rsid w:val="00866721"/>
    <w:rsid w:val="00882D71"/>
    <w:rsid w:val="00883A73"/>
    <w:rsid w:val="00883EF6"/>
    <w:rsid w:val="008A1AC9"/>
    <w:rsid w:val="008F5A14"/>
    <w:rsid w:val="00905EC1"/>
    <w:rsid w:val="00941D4E"/>
    <w:rsid w:val="00942555"/>
    <w:rsid w:val="00951E6F"/>
    <w:rsid w:val="009650E1"/>
    <w:rsid w:val="0099255A"/>
    <w:rsid w:val="009B212A"/>
    <w:rsid w:val="009C6B61"/>
    <w:rsid w:val="009D7FE1"/>
    <w:rsid w:val="009E1DC6"/>
    <w:rsid w:val="009E52E4"/>
    <w:rsid w:val="009E6234"/>
    <w:rsid w:val="00A077D6"/>
    <w:rsid w:val="00A31636"/>
    <w:rsid w:val="00A5310C"/>
    <w:rsid w:val="00A75373"/>
    <w:rsid w:val="00AC502D"/>
    <w:rsid w:val="00AD2F21"/>
    <w:rsid w:val="00AD62DE"/>
    <w:rsid w:val="00B11A2A"/>
    <w:rsid w:val="00B24120"/>
    <w:rsid w:val="00B41AE0"/>
    <w:rsid w:val="00B576F6"/>
    <w:rsid w:val="00B62CDA"/>
    <w:rsid w:val="00B706D7"/>
    <w:rsid w:val="00BB1DB4"/>
    <w:rsid w:val="00BB3C7A"/>
    <w:rsid w:val="00BB5A02"/>
    <w:rsid w:val="00BD7A2F"/>
    <w:rsid w:val="00BE4CC9"/>
    <w:rsid w:val="00BE5354"/>
    <w:rsid w:val="00C343AA"/>
    <w:rsid w:val="00C34440"/>
    <w:rsid w:val="00C57A52"/>
    <w:rsid w:val="00C6353A"/>
    <w:rsid w:val="00C8149E"/>
    <w:rsid w:val="00C92C46"/>
    <w:rsid w:val="00C95A39"/>
    <w:rsid w:val="00CB46FF"/>
    <w:rsid w:val="00CB5244"/>
    <w:rsid w:val="00CB6D47"/>
    <w:rsid w:val="00CD194E"/>
    <w:rsid w:val="00CD2E05"/>
    <w:rsid w:val="00D05F9F"/>
    <w:rsid w:val="00D90253"/>
    <w:rsid w:val="00DC1859"/>
    <w:rsid w:val="00DE51FF"/>
    <w:rsid w:val="00DE56E7"/>
    <w:rsid w:val="00DF6D72"/>
    <w:rsid w:val="00E002CE"/>
    <w:rsid w:val="00E0051F"/>
    <w:rsid w:val="00E13AD2"/>
    <w:rsid w:val="00E43077"/>
    <w:rsid w:val="00E43DC4"/>
    <w:rsid w:val="00E4558C"/>
    <w:rsid w:val="00E7312D"/>
    <w:rsid w:val="00EC77F4"/>
    <w:rsid w:val="00ED4E37"/>
    <w:rsid w:val="00EF25FA"/>
    <w:rsid w:val="00F16468"/>
    <w:rsid w:val="00F53C8A"/>
    <w:rsid w:val="00F62AE8"/>
    <w:rsid w:val="00F90889"/>
    <w:rsid w:val="00F90B8A"/>
    <w:rsid w:val="00F92FC2"/>
    <w:rsid w:val="00FD4A2A"/>
    <w:rsid w:val="00FE4568"/>
    <w:rsid w:val="00FF3ACC"/>
    <w:rsid w:val="00FF612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EF4B"/>
  <w15:docId w15:val="{706AF0A8-A129-4F4F-837B-0F1085D0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ascii="Aptos" w:eastAsia="Aptos" w:hAnsi="Aptos" w:cs="Aptos"/>
      <w:color w:val="000000"/>
      <w:kern w:val="2"/>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pPr>
      <w:spacing w:before="100" w:after="100"/>
    </w:pPr>
    <w:rPr>
      <w:rFonts w:cs="Arial Unicode MS"/>
      <w:color w:val="000000"/>
      <w:sz w:val="24"/>
      <w:szCs w:val="24"/>
      <w:u w:color="000000"/>
    </w:rPr>
  </w:style>
  <w:style w:type="paragraph" w:styleId="Pidipagina">
    <w:name w:val="footer"/>
    <w:pPr>
      <w:tabs>
        <w:tab w:val="center" w:pos="4819"/>
        <w:tab w:val="right" w:pos="9638"/>
      </w:tabs>
    </w:pPr>
    <w:rPr>
      <w:rFonts w:ascii="Aptos" w:eastAsia="Aptos" w:hAnsi="Aptos" w:cs="Aptos"/>
      <w:color w:val="000000"/>
      <w:kern w:val="2"/>
      <w:sz w:val="22"/>
      <w:szCs w:val="22"/>
      <w:u w:color="000000"/>
    </w:rPr>
  </w:style>
  <w:style w:type="character" w:styleId="Menzionenonrisolta">
    <w:name w:val="Unresolved Mention"/>
    <w:basedOn w:val="Carpredefinitoparagrafo"/>
    <w:uiPriority w:val="99"/>
    <w:semiHidden/>
    <w:unhideWhenUsed/>
    <w:rsid w:val="00B24120"/>
    <w:rPr>
      <w:color w:val="605E5C"/>
      <w:shd w:val="clear" w:color="auto" w:fill="E1DFDD"/>
    </w:rPr>
  </w:style>
  <w:style w:type="character" w:styleId="Collegamentovisitato">
    <w:name w:val="FollowedHyperlink"/>
    <w:basedOn w:val="Carpredefinitoparagrafo"/>
    <w:uiPriority w:val="99"/>
    <w:semiHidden/>
    <w:unhideWhenUsed/>
    <w:rsid w:val="006206D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090700">
      <w:bodyDiv w:val="1"/>
      <w:marLeft w:val="0"/>
      <w:marRight w:val="0"/>
      <w:marTop w:val="0"/>
      <w:marBottom w:val="0"/>
      <w:divBdr>
        <w:top w:val="none" w:sz="0" w:space="0" w:color="auto"/>
        <w:left w:val="none" w:sz="0" w:space="0" w:color="auto"/>
        <w:bottom w:val="none" w:sz="0" w:space="0" w:color="auto"/>
        <w:right w:val="none" w:sz="0" w:space="0" w:color="auto"/>
      </w:divBdr>
    </w:div>
    <w:div w:id="648902825">
      <w:bodyDiv w:val="1"/>
      <w:marLeft w:val="0"/>
      <w:marRight w:val="0"/>
      <w:marTop w:val="0"/>
      <w:marBottom w:val="0"/>
      <w:divBdr>
        <w:top w:val="none" w:sz="0" w:space="0" w:color="auto"/>
        <w:left w:val="none" w:sz="0" w:space="0" w:color="auto"/>
        <w:bottom w:val="none" w:sz="0" w:space="0" w:color="auto"/>
        <w:right w:val="none" w:sz="0" w:space="0" w:color="auto"/>
      </w:divBdr>
    </w:div>
    <w:div w:id="911231203">
      <w:bodyDiv w:val="1"/>
      <w:marLeft w:val="0"/>
      <w:marRight w:val="0"/>
      <w:marTop w:val="0"/>
      <w:marBottom w:val="0"/>
      <w:divBdr>
        <w:top w:val="none" w:sz="0" w:space="0" w:color="auto"/>
        <w:left w:val="none" w:sz="0" w:space="0" w:color="auto"/>
        <w:bottom w:val="none" w:sz="0" w:space="0" w:color="auto"/>
        <w:right w:val="none" w:sz="0" w:space="0" w:color="auto"/>
      </w:divBdr>
    </w:div>
    <w:div w:id="1302923702">
      <w:bodyDiv w:val="1"/>
      <w:marLeft w:val="0"/>
      <w:marRight w:val="0"/>
      <w:marTop w:val="0"/>
      <w:marBottom w:val="0"/>
      <w:divBdr>
        <w:top w:val="none" w:sz="0" w:space="0" w:color="auto"/>
        <w:left w:val="none" w:sz="0" w:space="0" w:color="auto"/>
        <w:bottom w:val="none" w:sz="0" w:space="0" w:color="auto"/>
        <w:right w:val="none" w:sz="0" w:space="0" w:color="auto"/>
      </w:divBdr>
    </w:div>
    <w:div w:id="1483081966">
      <w:bodyDiv w:val="1"/>
      <w:marLeft w:val="0"/>
      <w:marRight w:val="0"/>
      <w:marTop w:val="0"/>
      <w:marBottom w:val="0"/>
      <w:divBdr>
        <w:top w:val="none" w:sz="0" w:space="0" w:color="auto"/>
        <w:left w:val="none" w:sz="0" w:space="0" w:color="auto"/>
        <w:bottom w:val="none" w:sz="0" w:space="0" w:color="auto"/>
        <w:right w:val="none" w:sz="0" w:space="0" w:color="auto"/>
      </w:divBdr>
    </w:div>
    <w:div w:id="1495952834">
      <w:bodyDiv w:val="1"/>
      <w:marLeft w:val="0"/>
      <w:marRight w:val="0"/>
      <w:marTop w:val="0"/>
      <w:marBottom w:val="0"/>
      <w:divBdr>
        <w:top w:val="none" w:sz="0" w:space="0" w:color="auto"/>
        <w:left w:val="none" w:sz="0" w:space="0" w:color="auto"/>
        <w:bottom w:val="none" w:sz="0" w:space="0" w:color="auto"/>
        <w:right w:val="none" w:sz="0" w:space="0" w:color="auto"/>
      </w:divBdr>
    </w:div>
    <w:div w:id="1686977620">
      <w:bodyDiv w:val="1"/>
      <w:marLeft w:val="0"/>
      <w:marRight w:val="0"/>
      <w:marTop w:val="0"/>
      <w:marBottom w:val="0"/>
      <w:divBdr>
        <w:top w:val="none" w:sz="0" w:space="0" w:color="auto"/>
        <w:left w:val="none" w:sz="0" w:space="0" w:color="auto"/>
        <w:bottom w:val="none" w:sz="0" w:space="0" w:color="auto"/>
        <w:right w:val="none" w:sz="0" w:space="0" w:color="auto"/>
      </w:divBdr>
    </w:div>
    <w:div w:id="1955483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isitverona.it/it/esplora/il-paradiso-verde-di-veronetta" TargetMode="External"/><Relationship Id="rId13" Type="http://schemas.openxmlformats.org/officeDocument/2006/relationships/hyperlink" Target="https://www.infovalpolicella.it/"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parcodellecascate.it/" TargetMode="External"/><Relationship Id="rId12" Type="http://schemas.openxmlformats.org/officeDocument/2006/relationships/hyperlink" Target="https://lessiniapark.it/" TargetMode="External"/><Relationship Id="rId17" Type="http://schemas.openxmlformats.org/officeDocument/2006/relationships/hyperlink" Target="mailto:viorica@openmindconsulting.it" TargetMode="External"/><Relationship Id="rId2" Type="http://schemas.openxmlformats.org/officeDocument/2006/relationships/settings" Target="settings.xml"/><Relationship Id="rId16" Type="http://schemas.openxmlformats.org/officeDocument/2006/relationships/hyperlink" Target="https://www.destinationveronagarda.travel/myspecialneed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visitverona.it/it/esplora/il-parco-giardino-sigurt%C3%A0" TargetMode="External"/><Relationship Id="rId11" Type="http://schemas.openxmlformats.org/officeDocument/2006/relationships/hyperlink" Target="https://www.visitlessinia.eu/it/cosa-vedere-fare/natura/scoprire-la-flora-e-la-fauna/" TargetMode="External"/><Relationship Id="rId5" Type="http://schemas.openxmlformats.org/officeDocument/2006/relationships/endnotes" Target="endnotes.xml"/><Relationship Id="rId15" Type="http://schemas.openxmlformats.org/officeDocument/2006/relationships/hyperlink" Target="https://www.parcovalledelmenago.it/parco/il-parco/" TargetMode="External"/><Relationship Id="rId10" Type="http://schemas.openxmlformats.org/officeDocument/2006/relationships/hyperlink" Target="https://www.veciaviadellalana.it/"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giardinodicasabiasi.it/giardini/" TargetMode="External"/><Relationship Id="rId14" Type="http://schemas.openxmlformats.org/officeDocument/2006/relationships/hyperlink" Target="https://www.parcovalledelmenago.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1457</Words>
  <Characters>8311</Characters>
  <Application>Microsoft Office Word</Application>
  <DocSecurity>4</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Viorica</dc:creator>
  <cp:lastModifiedBy>ANGELA MARINI</cp:lastModifiedBy>
  <cp:revision>2</cp:revision>
  <dcterms:created xsi:type="dcterms:W3CDTF">2025-03-13T09:02:00Z</dcterms:created>
  <dcterms:modified xsi:type="dcterms:W3CDTF">2025-03-13T09:02:00Z</dcterms:modified>
</cp:coreProperties>
</file>