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8EE1" w14:textId="77777777" w:rsidR="00C90349" w:rsidRDefault="008A0C2E">
      <w:pPr>
        <w:keepLines/>
        <w:widowControl w:val="0"/>
        <w:jc w:val="center"/>
        <w:rPr>
          <w:rFonts w:ascii="Calibri" w:eastAsia="Calibri" w:hAnsi="Calibri" w:cs="Calibri"/>
          <w:b/>
          <w:color w:val="4D1919"/>
          <w:sz w:val="60"/>
          <w:szCs w:val="60"/>
        </w:rPr>
      </w:pPr>
      <w:r>
        <w:rPr>
          <w:rFonts w:ascii="Calibri" w:eastAsia="Calibri" w:hAnsi="Calibri" w:cs="Calibri"/>
          <w:b/>
          <w:color w:val="4D1919"/>
          <w:sz w:val="60"/>
          <w:szCs w:val="60"/>
        </w:rPr>
        <w:t>CioccolaTò, buona la prima!</w:t>
      </w:r>
    </w:p>
    <w:p w14:paraId="6EDA0BED" w14:textId="77777777" w:rsidR="00C90349" w:rsidRDefault="00C90349">
      <w:pPr>
        <w:keepLines/>
        <w:widowControl w:val="0"/>
        <w:jc w:val="center"/>
        <w:rPr>
          <w:rFonts w:ascii="Calibri" w:eastAsia="Calibri" w:hAnsi="Calibri" w:cs="Calibri"/>
          <w:b/>
          <w:color w:val="4D1919"/>
          <w:sz w:val="40"/>
          <w:szCs w:val="40"/>
        </w:rPr>
      </w:pPr>
    </w:p>
    <w:p w14:paraId="3E087A29" w14:textId="77777777" w:rsidR="00C90349" w:rsidRDefault="008A0C2E">
      <w:pPr>
        <w:shd w:val="clear" w:color="auto" w:fill="FFFFFF"/>
        <w:spacing w:after="96"/>
        <w:jc w:val="both"/>
        <w:rPr>
          <w:rFonts w:ascii="Calibri" w:eastAsia="Calibri" w:hAnsi="Calibri" w:cs="Calibri"/>
          <w:color w:val="222222"/>
          <w:sz w:val="21"/>
          <w:szCs w:val="21"/>
        </w:rPr>
      </w:pPr>
      <w:r>
        <w:rPr>
          <w:rFonts w:ascii="Calibri" w:eastAsia="Calibri" w:hAnsi="Calibri" w:cs="Calibri"/>
          <w:i/>
          <w:sz w:val="21"/>
          <w:szCs w:val="21"/>
        </w:rPr>
        <w:t xml:space="preserve">Torino, 3 marzo 2025 </w:t>
      </w:r>
      <w:r>
        <w:t xml:space="preserve">- </w:t>
      </w:r>
      <w:r>
        <w:rPr>
          <w:rFonts w:ascii="Calibri" w:eastAsia="Calibri" w:hAnsi="Calibri" w:cs="Calibri"/>
          <w:color w:val="222222"/>
          <w:sz w:val="21"/>
          <w:szCs w:val="21"/>
        </w:rPr>
        <w:t xml:space="preserve">Con oltre </w:t>
      </w:r>
      <w:r>
        <w:rPr>
          <w:rFonts w:ascii="Calibri" w:eastAsia="Calibri" w:hAnsi="Calibri" w:cs="Calibri"/>
          <w:b/>
          <w:color w:val="222222"/>
          <w:sz w:val="21"/>
          <w:szCs w:val="21"/>
        </w:rPr>
        <w:t>100mila passaggi</w:t>
      </w:r>
      <w:r>
        <w:rPr>
          <w:rFonts w:ascii="Calibri" w:eastAsia="Calibri" w:hAnsi="Calibri" w:cs="Calibri"/>
          <w:color w:val="222222"/>
          <w:sz w:val="21"/>
          <w:szCs w:val="21"/>
        </w:rPr>
        <w:t xml:space="preserve"> nei 4 giorni, g</w:t>
      </w:r>
      <w:r>
        <w:rPr>
          <w:rFonts w:ascii="Calibri" w:eastAsia="Calibri" w:hAnsi="Calibri" w:cs="Calibri"/>
          <w:color w:val="222222"/>
          <w:sz w:val="21"/>
          <w:szCs w:val="21"/>
        </w:rPr>
        <w:t xml:space="preserve">rande il successo della nuova edizione di CioccolaTò, che ha avuto come principale location piazza Vittorio Veneto a Torino da giovedì 27 febbraio a domenica 2 marzo, con un’area espositiva da 70 stand e circa 50 produttori di cioccolato all’insegna dell’alta qualità. </w:t>
      </w:r>
    </w:p>
    <w:p w14:paraId="6643427F" w14:textId="77777777" w:rsidR="00C90349" w:rsidRDefault="008A0C2E">
      <w:pPr>
        <w:shd w:val="clear" w:color="auto" w:fill="FFFFFF"/>
        <w:spacing w:after="96"/>
        <w:jc w:val="both"/>
        <w:rPr>
          <w:rFonts w:ascii="Calibri" w:eastAsia="Calibri" w:hAnsi="Calibri" w:cs="Calibri"/>
          <w:color w:val="222222"/>
          <w:sz w:val="21"/>
          <w:szCs w:val="21"/>
        </w:rPr>
      </w:pPr>
      <w:r>
        <w:rPr>
          <w:rFonts w:ascii="Calibri" w:eastAsia="Calibri" w:hAnsi="Calibri" w:cs="Calibri"/>
          <w:color w:val="222222"/>
          <w:sz w:val="21"/>
          <w:szCs w:val="21"/>
        </w:rPr>
        <w:t xml:space="preserve">Fondamentali per la riuscita della rassegna anche gli eventi collaterali e le iniziative diffuse organizzate in occasione dell’importante kermesse, con i 70 appuntamenti di un programma ricco e variegato, finalizzato ad un’analisi a 360° del cioccolato, cui si sommano numerosi tour e visite guidate. Dal </w:t>
      </w:r>
      <w:r>
        <w:rPr>
          <w:rFonts w:ascii="Calibri" w:eastAsia="Calibri" w:hAnsi="Calibri" w:cs="Calibri"/>
          <w:i/>
          <w:color w:val="222222"/>
          <w:sz w:val="21"/>
          <w:szCs w:val="21"/>
        </w:rPr>
        <w:t>cibo degli dèi</w:t>
      </w:r>
      <w:r>
        <w:rPr>
          <w:rFonts w:ascii="Calibri" w:eastAsia="Calibri" w:hAnsi="Calibri" w:cs="Calibri"/>
          <w:color w:val="222222"/>
          <w:sz w:val="21"/>
          <w:szCs w:val="21"/>
        </w:rPr>
        <w:t xml:space="preserve"> come fenomeno di cultura pop, immortalato dai romanzi e dal grande cinema, quanto come realtà socio economica, con incontri più settoriali, che hanno approfondito temi relativi alla produzione, al costo della materia prima e alle abitudini di consumo degli utenti finali.</w:t>
      </w:r>
    </w:p>
    <w:p w14:paraId="3D5AE68B" w14:textId="77777777" w:rsidR="00C90349" w:rsidRDefault="00C90349">
      <w:pPr>
        <w:shd w:val="clear" w:color="auto" w:fill="FFFFFF"/>
        <w:spacing w:after="96"/>
        <w:jc w:val="both"/>
        <w:rPr>
          <w:rFonts w:ascii="Calibri" w:eastAsia="Calibri" w:hAnsi="Calibri" w:cs="Calibri"/>
          <w:b/>
          <w:color w:val="222222"/>
          <w:sz w:val="21"/>
          <w:szCs w:val="21"/>
        </w:rPr>
      </w:pPr>
    </w:p>
    <w:p w14:paraId="634B2541" w14:textId="77777777" w:rsidR="00C90349" w:rsidRDefault="008A0C2E">
      <w:pPr>
        <w:widowControl w:val="0"/>
        <w:shd w:val="clear" w:color="auto" w:fill="FFFFFF"/>
        <w:spacing w:after="96"/>
        <w:jc w:val="both"/>
        <w:rPr>
          <w:rFonts w:ascii="Calibri" w:eastAsia="Calibri" w:hAnsi="Calibri" w:cs="Calibri"/>
          <w:b/>
          <w:color w:val="222222"/>
          <w:sz w:val="21"/>
          <w:szCs w:val="21"/>
        </w:rPr>
      </w:pPr>
      <w:r>
        <w:rPr>
          <w:rFonts w:ascii="Calibri" w:eastAsia="Calibri" w:hAnsi="Calibri" w:cs="Calibri"/>
          <w:b/>
          <w:color w:val="222222"/>
          <w:sz w:val="21"/>
          <w:szCs w:val="21"/>
        </w:rPr>
        <w:t>CioccolaTò 2025 – Alcuni numeri dell’edizione 2025</w:t>
      </w:r>
    </w:p>
    <w:p w14:paraId="54E128BF" w14:textId="77777777" w:rsidR="00C90349" w:rsidRDefault="008A0C2E">
      <w:pPr>
        <w:widowControl w:val="0"/>
        <w:shd w:val="clear" w:color="auto" w:fill="FFFFFF"/>
        <w:spacing w:after="96"/>
        <w:jc w:val="both"/>
        <w:rPr>
          <w:rFonts w:ascii="Calibri" w:eastAsia="Calibri" w:hAnsi="Calibri" w:cs="Calibri"/>
          <w:color w:val="222222"/>
          <w:sz w:val="21"/>
          <w:szCs w:val="21"/>
        </w:rPr>
      </w:pPr>
      <w:r>
        <w:rPr>
          <w:rFonts w:ascii="Calibri" w:eastAsia="Calibri" w:hAnsi="Calibri" w:cs="Calibri"/>
          <w:color w:val="222222"/>
          <w:sz w:val="21"/>
          <w:szCs w:val="21"/>
        </w:rPr>
        <w:t xml:space="preserve">Il colpo d’occhio di piazza Vittorio Veneto, la più grande del centro cittadino, gremita per quattro giorni di avventori, appassionati, o semplicemente golosi incuriositi dal nuovo volto della </w:t>
      </w:r>
      <w:r>
        <w:rPr>
          <w:rFonts w:ascii="Calibri" w:eastAsia="Calibri" w:hAnsi="Calibri" w:cs="Calibri"/>
          <w:i/>
          <w:color w:val="222222"/>
          <w:sz w:val="21"/>
          <w:szCs w:val="21"/>
        </w:rPr>
        <w:t>kermesse</w:t>
      </w:r>
      <w:r>
        <w:rPr>
          <w:rFonts w:ascii="Calibri" w:eastAsia="Calibri" w:hAnsi="Calibri" w:cs="Calibri"/>
          <w:color w:val="222222"/>
          <w:sz w:val="21"/>
          <w:szCs w:val="21"/>
        </w:rPr>
        <w:t>, descrive bene da solo il grande successo dell’edizione 2025. Anche al di là delle apparenze, tuttavia, occorre dare uno sguardo più ravvicinato ai numeri di questa edizione 0, che lascia già presagire ottimistiche aspettative per gli anni a venire.</w:t>
      </w:r>
    </w:p>
    <w:p w14:paraId="5CE50412" w14:textId="77777777" w:rsidR="00C90349" w:rsidRDefault="008A0C2E">
      <w:pPr>
        <w:widowControl w:val="0"/>
        <w:shd w:val="clear" w:color="auto" w:fill="FFFFFF"/>
        <w:jc w:val="both"/>
        <w:rPr>
          <w:rFonts w:ascii="Calibri" w:eastAsia="Calibri" w:hAnsi="Calibri" w:cs="Calibri"/>
          <w:color w:val="222222"/>
          <w:sz w:val="21"/>
          <w:szCs w:val="21"/>
        </w:rPr>
      </w:pPr>
      <w:r>
        <w:rPr>
          <w:rFonts w:ascii="Calibri" w:eastAsia="Calibri" w:hAnsi="Calibri" w:cs="Calibri"/>
          <w:color w:val="222222"/>
          <w:sz w:val="21"/>
          <w:szCs w:val="21"/>
        </w:rPr>
        <w:t xml:space="preserve">Dal questionario sottoposto nella serata di ieri da Turismo Torino e Provincia agli espositori in piazza, infatti, è emerso un </w:t>
      </w:r>
      <w:r>
        <w:rPr>
          <w:rFonts w:ascii="Calibri" w:eastAsia="Calibri" w:hAnsi="Calibri" w:cs="Calibri"/>
          <w:b/>
          <w:color w:val="222222"/>
          <w:sz w:val="21"/>
          <w:szCs w:val="21"/>
        </w:rPr>
        <w:t>giudizio globale più che positivo</w:t>
      </w:r>
      <w:r>
        <w:rPr>
          <w:rFonts w:ascii="Calibri" w:eastAsia="Calibri" w:hAnsi="Calibri" w:cs="Calibri"/>
          <w:color w:val="222222"/>
          <w:sz w:val="21"/>
          <w:szCs w:val="21"/>
        </w:rPr>
        <w:t xml:space="preserve"> rispetto all’esperienza vissuta con la nuova edizione di CioccolaTò (punteggio 4 su 5) e all’organizzazione dell’evento stesso (5 su 5). Apprezzati in genere gli allestimenti e i servizi messi a disposizione degli espositori dall’organizzazione. Positivi i giudizi sulla nuova location e sulla data proposta: qualcuno suggerisce una data più in prossimità alla festa di San Valentino, un prolungamento dell’orario il venerdì e il sabato sera o addirittura un evento su due weeke</w:t>
      </w:r>
      <w:r>
        <w:rPr>
          <w:rFonts w:ascii="Calibri" w:eastAsia="Calibri" w:hAnsi="Calibri" w:cs="Calibri"/>
          <w:color w:val="222222"/>
          <w:sz w:val="21"/>
          <w:szCs w:val="21"/>
        </w:rPr>
        <w:t>nd.</w:t>
      </w:r>
    </w:p>
    <w:p w14:paraId="58DA1AD4" w14:textId="77777777" w:rsidR="00C90349" w:rsidRDefault="00C90349">
      <w:pPr>
        <w:widowControl w:val="0"/>
        <w:shd w:val="clear" w:color="auto" w:fill="FFFFFF"/>
        <w:jc w:val="both"/>
        <w:rPr>
          <w:rFonts w:ascii="Calibri" w:eastAsia="Calibri" w:hAnsi="Calibri" w:cs="Calibri"/>
          <w:color w:val="222222"/>
          <w:sz w:val="21"/>
          <w:szCs w:val="21"/>
        </w:rPr>
      </w:pPr>
    </w:p>
    <w:p w14:paraId="42440D42" w14:textId="77777777" w:rsidR="00C90349" w:rsidRDefault="008A0C2E">
      <w:pPr>
        <w:widowControl w:val="0"/>
        <w:shd w:val="clear" w:color="auto" w:fill="FFFFFF"/>
        <w:jc w:val="both"/>
        <w:rPr>
          <w:rFonts w:ascii="Calibri" w:eastAsia="Calibri" w:hAnsi="Calibri" w:cs="Calibri"/>
          <w:color w:val="222222"/>
          <w:sz w:val="21"/>
          <w:szCs w:val="21"/>
        </w:rPr>
      </w:pPr>
      <w:r>
        <w:rPr>
          <w:rFonts w:ascii="Calibri" w:eastAsia="Calibri" w:hAnsi="Calibri" w:cs="Calibri"/>
          <w:color w:val="222222"/>
          <w:sz w:val="21"/>
          <w:szCs w:val="21"/>
        </w:rPr>
        <w:t>Per tutti gli espositori interpellati,</w:t>
      </w:r>
      <w:r>
        <w:rPr>
          <w:rFonts w:ascii="Calibri" w:eastAsia="Calibri" w:hAnsi="Calibri" w:cs="Calibri"/>
          <w:b/>
          <w:color w:val="222222"/>
          <w:sz w:val="21"/>
          <w:szCs w:val="21"/>
        </w:rPr>
        <w:t xml:space="preserve"> ottime vendite</w:t>
      </w:r>
      <w:r>
        <w:rPr>
          <w:rFonts w:ascii="Calibri" w:eastAsia="Calibri" w:hAnsi="Calibri" w:cs="Calibri"/>
          <w:color w:val="222222"/>
          <w:sz w:val="21"/>
          <w:szCs w:val="21"/>
        </w:rPr>
        <w:t>, con risultati superiori alle aspettative. Molti i banchi rimasti senza merce a fine evento: alla domanda: “quanto cioccolato ha portato in piazza?” molti espositori hanno dichiarato di aver superato i tre quintali di merce.</w:t>
      </w:r>
    </w:p>
    <w:p w14:paraId="47BD7970" w14:textId="77777777" w:rsidR="00C90349" w:rsidRDefault="00C90349">
      <w:pPr>
        <w:widowControl w:val="0"/>
        <w:shd w:val="clear" w:color="auto" w:fill="FFFFFF"/>
        <w:jc w:val="both"/>
        <w:rPr>
          <w:rFonts w:ascii="Calibri" w:eastAsia="Calibri" w:hAnsi="Calibri" w:cs="Calibri"/>
          <w:color w:val="222222"/>
          <w:sz w:val="21"/>
          <w:szCs w:val="21"/>
        </w:rPr>
      </w:pPr>
    </w:p>
    <w:p w14:paraId="4AE89D12" w14:textId="77777777" w:rsidR="00C90349" w:rsidRDefault="008A0C2E">
      <w:pPr>
        <w:widowControl w:val="0"/>
        <w:shd w:val="clear" w:color="auto" w:fill="FFFFFF"/>
        <w:jc w:val="both"/>
        <w:rPr>
          <w:rFonts w:ascii="Calibri" w:eastAsia="Calibri" w:hAnsi="Calibri" w:cs="Calibri"/>
          <w:color w:val="222222"/>
          <w:sz w:val="21"/>
          <w:szCs w:val="21"/>
        </w:rPr>
      </w:pPr>
      <w:r>
        <w:rPr>
          <w:rFonts w:ascii="Calibri" w:eastAsia="Calibri" w:hAnsi="Calibri" w:cs="Calibri"/>
          <w:color w:val="222222"/>
          <w:sz w:val="21"/>
          <w:szCs w:val="21"/>
        </w:rPr>
        <w:t>Buona l’affluenza di pubblico che è risultato ben informato e in target con la manifestazione, con picchi di presenze durante tutta la giornata di domenica 2 marzo. Tra i prodotti più venduti: i gianduiotti, le tavolette di cioccolato e alcune specialità spesso create ad hoc per l’evento come tartufi, drages e creme spalmabili, baci di dama e tris di torte.</w:t>
      </w:r>
      <w:r>
        <w:rPr>
          <w:rFonts w:ascii="Calibri" w:eastAsia="Calibri" w:hAnsi="Calibri" w:cs="Calibri"/>
          <w:b/>
          <w:color w:val="222222"/>
          <w:sz w:val="21"/>
          <w:szCs w:val="21"/>
        </w:rPr>
        <w:t xml:space="preserve"> Il 100% degli espositori dichiara di voler partecipare alla prossima edizione</w:t>
      </w:r>
      <w:r>
        <w:rPr>
          <w:rFonts w:ascii="Calibri" w:eastAsia="Calibri" w:hAnsi="Calibri" w:cs="Calibri"/>
          <w:color w:val="222222"/>
          <w:sz w:val="21"/>
          <w:szCs w:val="21"/>
        </w:rPr>
        <w:t>.</w:t>
      </w:r>
    </w:p>
    <w:p w14:paraId="58DE9E25" w14:textId="77777777" w:rsidR="00C90349" w:rsidRDefault="00C90349">
      <w:pPr>
        <w:widowControl w:val="0"/>
        <w:shd w:val="clear" w:color="auto" w:fill="FFFFFF"/>
        <w:jc w:val="both"/>
        <w:rPr>
          <w:rFonts w:ascii="Calibri" w:eastAsia="Calibri" w:hAnsi="Calibri" w:cs="Calibri"/>
          <w:color w:val="222222"/>
          <w:sz w:val="21"/>
          <w:szCs w:val="21"/>
        </w:rPr>
      </w:pPr>
    </w:p>
    <w:p w14:paraId="6F65CCC7" w14:textId="77777777" w:rsidR="00C90349" w:rsidRDefault="008A0C2E">
      <w:pPr>
        <w:widowControl w:val="0"/>
        <w:shd w:val="clear" w:color="auto" w:fill="FFFFFF"/>
        <w:spacing w:after="96"/>
        <w:jc w:val="both"/>
        <w:rPr>
          <w:rFonts w:ascii="Calibri" w:eastAsia="Calibri" w:hAnsi="Calibri" w:cs="Calibri"/>
          <w:color w:val="222222"/>
          <w:sz w:val="21"/>
          <w:szCs w:val="21"/>
        </w:rPr>
      </w:pPr>
      <w:r>
        <w:rPr>
          <w:rFonts w:ascii="Calibri" w:eastAsia="Calibri" w:hAnsi="Calibri" w:cs="Calibri"/>
          <w:color w:val="222222"/>
          <w:sz w:val="21"/>
          <w:szCs w:val="21"/>
        </w:rPr>
        <w:t xml:space="preserve">Il ricco palinsesto di eventi che ha portato, nelle diverse sedi cittadine, migliaia di persone alla scoperta del mondo del cioccolato, è stato caratterizzato da </w:t>
      </w:r>
      <w:r>
        <w:rPr>
          <w:rFonts w:ascii="Calibri" w:eastAsia="Calibri" w:hAnsi="Calibri" w:cs="Calibri"/>
          <w:b/>
          <w:color w:val="222222"/>
          <w:sz w:val="21"/>
          <w:szCs w:val="21"/>
        </w:rPr>
        <w:t>19 visite guidate, 18 tour, 20 talk, 24 tra showcooking e masterclass con degustazione, laboratori per bambine e bambini</w:t>
      </w:r>
      <w:r>
        <w:rPr>
          <w:rFonts w:ascii="Calibri" w:eastAsia="Calibri" w:hAnsi="Calibri" w:cs="Calibri"/>
          <w:color w:val="222222"/>
          <w:sz w:val="21"/>
          <w:szCs w:val="21"/>
        </w:rPr>
        <w:t xml:space="preserve"> ogni giorno e ben </w:t>
      </w:r>
      <w:r>
        <w:rPr>
          <w:rFonts w:ascii="Calibri" w:eastAsia="Calibri" w:hAnsi="Calibri" w:cs="Calibri"/>
          <w:b/>
          <w:color w:val="222222"/>
          <w:sz w:val="21"/>
          <w:szCs w:val="21"/>
        </w:rPr>
        <w:t xml:space="preserve">due mostre </w:t>
      </w:r>
      <w:r>
        <w:rPr>
          <w:rFonts w:ascii="Calibri" w:eastAsia="Calibri" w:hAnsi="Calibri" w:cs="Calibri"/>
          <w:color w:val="222222"/>
          <w:sz w:val="21"/>
          <w:szCs w:val="21"/>
        </w:rPr>
        <w:t>nelle altrettanto prestigiose sedi di Palazzo Saluzzo Paesana e Gallerie d'Italia – Torino, mentre nelle mattine del weekend il programma è stato aperto con l'elegante rassegna stampa "Pasta e sfoglio" al Caffè Elena. Il Circolo dei Lettori, inoltre, ha ospitato 5 incontri con autrici e autori intorno a importanti opere letterarie che hanno immortalato il ruol</w:t>
      </w:r>
      <w:r>
        <w:rPr>
          <w:rFonts w:ascii="Calibri" w:eastAsia="Calibri" w:hAnsi="Calibri" w:cs="Calibri"/>
          <w:color w:val="222222"/>
          <w:sz w:val="21"/>
          <w:szCs w:val="21"/>
        </w:rPr>
        <w:t xml:space="preserve">o del cioccolato nella cultura collettiva, testimonianza ulteriore della caratterizzazione culturale della manifestazione. In generale, ottima la partecipazione, con </w:t>
      </w:r>
      <w:r>
        <w:rPr>
          <w:rFonts w:ascii="Calibri" w:eastAsia="Calibri" w:hAnsi="Calibri" w:cs="Calibri"/>
          <w:b/>
          <w:color w:val="222222"/>
          <w:sz w:val="21"/>
          <w:szCs w:val="21"/>
        </w:rPr>
        <w:t>40 appuntamenti andati sold-out</w:t>
      </w:r>
      <w:r>
        <w:rPr>
          <w:rFonts w:ascii="Calibri" w:eastAsia="Calibri" w:hAnsi="Calibri" w:cs="Calibri"/>
          <w:color w:val="222222"/>
          <w:sz w:val="21"/>
          <w:szCs w:val="21"/>
        </w:rPr>
        <w:t xml:space="preserve">. Sempre affollati i tram che hanno proposto due diversi </w:t>
      </w:r>
      <w:r>
        <w:rPr>
          <w:rFonts w:ascii="Calibri" w:eastAsia="Calibri" w:hAnsi="Calibri" w:cs="Calibri"/>
          <w:color w:val="222222"/>
          <w:sz w:val="21"/>
          <w:szCs w:val="21"/>
        </w:rPr>
        <w:lastRenderedPageBreak/>
        <w:t>itinerari nel centro cittadino con degustazioni e curiosità.</w:t>
      </w:r>
    </w:p>
    <w:p w14:paraId="2F6DD83E" w14:textId="77777777" w:rsidR="00C90349" w:rsidRDefault="008A0C2E">
      <w:pPr>
        <w:widowControl w:val="0"/>
        <w:shd w:val="clear" w:color="auto" w:fill="FFFFFF"/>
        <w:spacing w:after="96"/>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 xml:space="preserve">I 62 eventi che hanno previsto una donazione all’Istituto Piemontese per la Ricerca sul Cancro di Candiolo hanno raccolto, in totale, </w:t>
      </w:r>
      <w:r>
        <w:rPr>
          <w:rFonts w:ascii="Calibri" w:eastAsia="Calibri" w:hAnsi="Calibri" w:cs="Calibri"/>
          <w:b/>
          <w:color w:val="222222"/>
          <w:sz w:val="21"/>
          <w:szCs w:val="21"/>
          <w:highlight w:val="white"/>
        </w:rPr>
        <w:t>4.300 euro</w:t>
      </w:r>
      <w:r>
        <w:rPr>
          <w:rFonts w:ascii="Calibri" w:eastAsia="Calibri" w:hAnsi="Calibri" w:cs="Calibri"/>
          <w:color w:val="222222"/>
          <w:sz w:val="21"/>
          <w:szCs w:val="21"/>
          <w:highlight w:val="white"/>
        </w:rPr>
        <w:t xml:space="preserve">. </w:t>
      </w:r>
    </w:p>
    <w:p w14:paraId="240D965F" w14:textId="77777777" w:rsidR="00C90349" w:rsidRDefault="008A0C2E">
      <w:pPr>
        <w:widowControl w:val="0"/>
        <w:shd w:val="clear" w:color="auto" w:fill="FFFFFF"/>
        <w:spacing w:after="96"/>
        <w:jc w:val="both"/>
        <w:rPr>
          <w:rFonts w:ascii="Calibri" w:eastAsia="Calibri" w:hAnsi="Calibri" w:cs="Calibri"/>
          <w:color w:val="222222"/>
          <w:sz w:val="21"/>
          <w:szCs w:val="21"/>
        </w:rPr>
      </w:pPr>
      <w:r>
        <w:rPr>
          <w:rFonts w:ascii="Calibri" w:eastAsia="Calibri" w:hAnsi="Calibri" w:cs="Calibri"/>
          <w:b/>
          <w:color w:val="222222"/>
          <w:sz w:val="21"/>
          <w:szCs w:val="21"/>
        </w:rPr>
        <w:br/>
        <w:t xml:space="preserve">LA CASA DEL CIOCCOLATO </w:t>
      </w:r>
    </w:p>
    <w:p w14:paraId="384E77CE" w14:textId="77777777" w:rsidR="00C90349" w:rsidRDefault="008A0C2E">
      <w:pPr>
        <w:widowControl w:val="0"/>
        <w:shd w:val="clear" w:color="auto" w:fill="FFFFFF"/>
        <w:spacing w:after="96"/>
        <w:jc w:val="both"/>
        <w:rPr>
          <w:rFonts w:ascii="Calibri" w:eastAsia="Calibri" w:hAnsi="Calibri" w:cs="Calibri"/>
          <w:color w:val="222222"/>
          <w:sz w:val="21"/>
          <w:szCs w:val="21"/>
          <w:highlight w:val="white"/>
        </w:rPr>
      </w:pPr>
      <w:r>
        <w:rPr>
          <w:rFonts w:ascii="Calibri" w:eastAsia="Calibri" w:hAnsi="Calibri" w:cs="Calibri"/>
          <w:color w:val="222222"/>
          <w:sz w:val="21"/>
          <w:szCs w:val="21"/>
        </w:rPr>
        <w:t xml:space="preserve">La Casa del Cioccolato, centro nevralgico della manifestazione, tra il 27 febbraio e il  2 marzo, ha ospitato </w:t>
      </w:r>
      <w:r>
        <w:rPr>
          <w:rFonts w:ascii="Calibri" w:eastAsia="Calibri" w:hAnsi="Calibri" w:cs="Calibri"/>
          <w:b/>
          <w:color w:val="222222"/>
          <w:sz w:val="21"/>
          <w:szCs w:val="21"/>
        </w:rPr>
        <w:t>32 incontri</w:t>
      </w:r>
      <w:r>
        <w:rPr>
          <w:rFonts w:ascii="Calibri" w:eastAsia="Calibri" w:hAnsi="Calibri" w:cs="Calibri"/>
          <w:color w:val="222222"/>
          <w:sz w:val="21"/>
          <w:szCs w:val="21"/>
        </w:rPr>
        <w:t xml:space="preserve">, di cui molti sold out, accogliendo in totale </w:t>
      </w:r>
      <w:r>
        <w:rPr>
          <w:rFonts w:ascii="Calibri" w:eastAsia="Calibri" w:hAnsi="Calibri" w:cs="Calibri"/>
          <w:b/>
          <w:color w:val="222222"/>
          <w:sz w:val="21"/>
          <w:szCs w:val="21"/>
        </w:rPr>
        <w:t xml:space="preserve">oltre 500 partecipanti. </w:t>
      </w:r>
      <w:r>
        <w:rPr>
          <w:rFonts w:ascii="Calibri" w:eastAsia="Calibri" w:hAnsi="Calibri" w:cs="Calibri"/>
          <w:color w:val="222222"/>
          <w:sz w:val="21"/>
          <w:szCs w:val="21"/>
        </w:rPr>
        <w:t xml:space="preserve">Tra i relatori degli eventi, nomi prestigiosi come </w:t>
      </w:r>
      <w:r>
        <w:rPr>
          <w:rFonts w:ascii="Calibri" w:eastAsia="Calibri" w:hAnsi="Calibri" w:cs="Calibri"/>
          <w:color w:val="222222"/>
          <w:sz w:val="21"/>
          <w:szCs w:val="21"/>
          <w:highlight w:val="white"/>
        </w:rPr>
        <w:t>Luca Ballesio, Luca Giaccone, Marco Giovine, Guido Gobino, Filippo Novelli, Franco Ordalda, Eugenio Signoroni e Alessandro Spegis.</w:t>
      </w:r>
    </w:p>
    <w:p w14:paraId="3556E3A4" w14:textId="77777777" w:rsidR="00C90349" w:rsidRDefault="008A0C2E">
      <w:pPr>
        <w:widowControl w:val="0"/>
        <w:shd w:val="clear" w:color="auto" w:fill="FFFFFF"/>
        <w:spacing w:after="96"/>
        <w:jc w:val="both"/>
        <w:rPr>
          <w:rFonts w:ascii="Calibri" w:eastAsia="Calibri" w:hAnsi="Calibri" w:cs="Calibri"/>
          <w:color w:val="222222"/>
          <w:sz w:val="21"/>
          <w:szCs w:val="21"/>
        </w:rPr>
      </w:pPr>
      <w:r>
        <w:rPr>
          <w:rFonts w:ascii="Calibri" w:eastAsia="Calibri" w:hAnsi="Calibri" w:cs="Calibri"/>
          <w:color w:val="222222"/>
          <w:sz w:val="21"/>
          <w:szCs w:val="21"/>
        </w:rPr>
        <w:t xml:space="preserve">Una delle attrazioni più amate di CioccolaTò 2025 è stata anche la </w:t>
      </w:r>
      <w:r>
        <w:rPr>
          <w:rFonts w:ascii="Calibri" w:eastAsia="Calibri" w:hAnsi="Calibri" w:cs="Calibri"/>
          <w:b/>
          <w:color w:val="222222"/>
          <w:sz w:val="21"/>
          <w:szCs w:val="21"/>
        </w:rPr>
        <w:t>Fabbrica del Cioccolato</w:t>
      </w:r>
      <w:r>
        <w:rPr>
          <w:rFonts w:ascii="Calibri" w:eastAsia="Calibri" w:hAnsi="Calibri" w:cs="Calibri"/>
          <w:color w:val="222222"/>
          <w:sz w:val="21"/>
          <w:szCs w:val="21"/>
        </w:rPr>
        <w:t xml:space="preserve"> il cui protagonista e realizzatore è stato il cioccolatiere Silvio Bessone che si è avvalso della collaborazione della ditta Selmi e degli studenti dell'ITS Agroalimentare Piemonte. Lunghe code hanno contraddistinto l’ingresso alla fabbrica per tutta la durata della manifestazione.</w:t>
      </w:r>
    </w:p>
    <w:p w14:paraId="6167E132" w14:textId="77777777" w:rsidR="00C90349" w:rsidRDefault="008A0C2E">
      <w:pPr>
        <w:widowControl w:val="0"/>
        <w:shd w:val="clear" w:color="auto" w:fill="FFFFFF"/>
        <w:spacing w:after="96"/>
        <w:jc w:val="both"/>
        <w:rPr>
          <w:rFonts w:ascii="Calibri" w:eastAsia="Calibri" w:hAnsi="Calibri" w:cs="Calibri"/>
          <w:sz w:val="21"/>
          <w:szCs w:val="21"/>
        </w:rPr>
      </w:pPr>
      <w:r>
        <w:rPr>
          <w:rFonts w:ascii="Calibri" w:eastAsia="Calibri" w:hAnsi="Calibri" w:cs="Calibri"/>
          <w:b/>
          <w:sz w:val="21"/>
          <w:szCs w:val="21"/>
        </w:rPr>
        <w:t>TORINO SHOP</w:t>
      </w:r>
    </w:p>
    <w:p w14:paraId="6937141A" w14:textId="77777777" w:rsidR="00C90349" w:rsidRDefault="008A0C2E">
      <w:pPr>
        <w:widowControl w:val="0"/>
        <w:shd w:val="clear" w:color="auto" w:fill="FFFFFF"/>
        <w:jc w:val="both"/>
        <w:rPr>
          <w:rFonts w:ascii="Calibri" w:eastAsia="Calibri" w:hAnsi="Calibri" w:cs="Calibri"/>
          <w:sz w:val="21"/>
          <w:szCs w:val="21"/>
        </w:rPr>
      </w:pPr>
      <w:r>
        <w:rPr>
          <w:rFonts w:ascii="Calibri" w:eastAsia="Calibri" w:hAnsi="Calibri" w:cs="Calibri"/>
          <w:sz w:val="21"/>
          <w:szCs w:val="21"/>
        </w:rPr>
        <w:t xml:space="preserve">Poco lontano da Casa e Fabbrica del Cioccolato, visitatissimo il Torino Shop, dove gli utenti hanno potuto acquistare i prodotti della linea di local-merchandising “Saluti da Torino” declinata anche a tema cioccolato. Alle spalle del desk di benvenuto, inoltre è stata ospitata una postazione gaming dove i passanti hanno potuto cimentarsi, insieme al "toretto" Vitto, generato con l’Intelligenza Artificiale UNITY, e lo staff di animazione, con il gioco delle «168 </w:t>
      </w:r>
      <w:r>
        <w:rPr>
          <w:rFonts w:ascii="Calibri" w:eastAsia="Calibri" w:hAnsi="Calibri" w:cs="Calibri"/>
          <w:i/>
          <w:sz w:val="21"/>
          <w:szCs w:val="21"/>
        </w:rPr>
        <w:t>impestatissime</w:t>
      </w:r>
      <w:r>
        <w:rPr>
          <w:rFonts w:ascii="Calibri" w:eastAsia="Calibri" w:hAnsi="Calibri" w:cs="Calibri"/>
          <w:sz w:val="21"/>
          <w:szCs w:val="21"/>
        </w:rPr>
        <w:t xml:space="preserve"> domande» su Torino e il Piemonte, a seguito delle quali tutti i partecipanti hanno ricevuto un simpatico gadget.</w:t>
      </w:r>
    </w:p>
    <w:p w14:paraId="010B1A97" w14:textId="77777777" w:rsidR="00C90349" w:rsidRDefault="00C90349">
      <w:pPr>
        <w:widowControl w:val="0"/>
        <w:shd w:val="clear" w:color="auto" w:fill="FFFFFF"/>
        <w:spacing w:after="96"/>
        <w:jc w:val="both"/>
        <w:rPr>
          <w:rFonts w:ascii="Calibri" w:eastAsia="Calibri" w:hAnsi="Calibri" w:cs="Calibri"/>
          <w:sz w:val="21"/>
          <w:szCs w:val="21"/>
        </w:rPr>
      </w:pPr>
    </w:p>
    <w:p w14:paraId="2207D0F9" w14:textId="77777777" w:rsidR="00C90349" w:rsidRDefault="008A0C2E">
      <w:pPr>
        <w:widowControl w:val="0"/>
        <w:shd w:val="clear" w:color="auto" w:fill="FFFFFF"/>
        <w:spacing w:after="96"/>
        <w:jc w:val="both"/>
        <w:rPr>
          <w:rFonts w:ascii="Calibri" w:eastAsia="Calibri" w:hAnsi="Calibri" w:cs="Calibri"/>
          <w:b/>
          <w:color w:val="222222"/>
          <w:sz w:val="21"/>
          <w:szCs w:val="21"/>
        </w:rPr>
      </w:pPr>
      <w:r>
        <w:rPr>
          <w:rFonts w:ascii="Calibri" w:eastAsia="Calibri" w:hAnsi="Calibri" w:cs="Calibri"/>
          <w:b/>
          <w:color w:val="222222"/>
          <w:sz w:val="21"/>
          <w:szCs w:val="21"/>
        </w:rPr>
        <w:t>I DATI SULL’ AFFLUENZA NELL’AREA ESPOSITIVA DI PIAZZA VITTORIO VENETO</w:t>
      </w:r>
    </w:p>
    <w:p w14:paraId="20E8AA31" w14:textId="77777777" w:rsidR="00C90349" w:rsidRDefault="008A0C2E">
      <w:pPr>
        <w:widowControl w:val="0"/>
        <w:shd w:val="clear" w:color="auto" w:fill="FFFFFF"/>
        <w:jc w:val="both"/>
        <w:rPr>
          <w:rFonts w:ascii="Calibri" w:eastAsia="Calibri" w:hAnsi="Calibri" w:cs="Calibri"/>
          <w:color w:val="222222"/>
          <w:sz w:val="21"/>
          <w:szCs w:val="21"/>
        </w:rPr>
      </w:pPr>
      <w:r>
        <w:rPr>
          <w:rFonts w:ascii="Calibri" w:eastAsia="Calibri" w:hAnsi="Calibri" w:cs="Calibri"/>
          <w:color w:val="222222"/>
          <w:sz w:val="21"/>
          <w:szCs w:val="21"/>
        </w:rPr>
        <w:t xml:space="preserve">Su un totale di 500 questionari somministrati dall’Osservatorio Turistico interno di Turismo Torino e Provincia, CioccolaTò 2025 evidenzia alcune tendenze significative. La maggioranza dei visitatori ha scelto di partecipare all’evento come </w:t>
      </w:r>
      <w:r>
        <w:rPr>
          <w:rFonts w:ascii="Calibri" w:eastAsia="Calibri" w:hAnsi="Calibri" w:cs="Calibri"/>
          <w:b/>
          <w:color w:val="222222"/>
          <w:sz w:val="21"/>
          <w:szCs w:val="21"/>
        </w:rPr>
        <w:t>principale motivo del viaggio in città (85,71%)</w:t>
      </w:r>
      <w:r>
        <w:rPr>
          <w:rFonts w:ascii="Calibri" w:eastAsia="Calibri" w:hAnsi="Calibri" w:cs="Calibri"/>
          <w:color w:val="222222"/>
          <w:sz w:val="21"/>
          <w:szCs w:val="21"/>
        </w:rPr>
        <w:t>.</w:t>
      </w:r>
    </w:p>
    <w:p w14:paraId="18D5CE97" w14:textId="77777777" w:rsidR="00C90349" w:rsidRDefault="008A0C2E">
      <w:pPr>
        <w:widowControl w:val="0"/>
        <w:shd w:val="clear" w:color="auto" w:fill="FFFFFF"/>
        <w:jc w:val="both"/>
        <w:rPr>
          <w:rFonts w:ascii="Calibri" w:eastAsia="Calibri" w:hAnsi="Calibri" w:cs="Calibri"/>
          <w:color w:val="222222"/>
          <w:sz w:val="21"/>
          <w:szCs w:val="21"/>
        </w:rPr>
      </w:pPr>
      <w:r>
        <w:rPr>
          <w:rFonts w:ascii="Calibri" w:eastAsia="Calibri" w:hAnsi="Calibri" w:cs="Calibri"/>
          <w:color w:val="222222"/>
          <w:sz w:val="21"/>
          <w:szCs w:val="21"/>
        </w:rPr>
        <w:t>La percentuale di turisti</w:t>
      </w:r>
      <w:r>
        <w:rPr>
          <w:rFonts w:ascii="Calibri" w:eastAsia="Calibri" w:hAnsi="Calibri" w:cs="Calibri"/>
          <w:b/>
          <w:color w:val="222222"/>
          <w:sz w:val="21"/>
          <w:szCs w:val="21"/>
        </w:rPr>
        <w:t xml:space="preserve"> per la prima volta a CioccolaTò è del 37,35%</w:t>
      </w:r>
      <w:r>
        <w:rPr>
          <w:rFonts w:ascii="Calibri" w:eastAsia="Calibri" w:hAnsi="Calibri" w:cs="Calibri"/>
          <w:color w:val="222222"/>
          <w:sz w:val="21"/>
          <w:szCs w:val="21"/>
        </w:rPr>
        <w:t xml:space="preserve">. I target che hanno scelto Torino per questo evento sono composti principalmente da amici/colleghi (56%), seguono i </w:t>
      </w:r>
      <w:r>
        <w:rPr>
          <w:rFonts w:ascii="Calibri" w:eastAsia="Calibri" w:hAnsi="Calibri" w:cs="Calibri"/>
          <w:i/>
          <w:color w:val="222222"/>
          <w:sz w:val="21"/>
          <w:szCs w:val="21"/>
        </w:rPr>
        <w:t>solo travelle</w:t>
      </w:r>
      <w:r>
        <w:rPr>
          <w:rFonts w:ascii="Calibri" w:eastAsia="Calibri" w:hAnsi="Calibri" w:cs="Calibri"/>
          <w:color w:val="222222"/>
          <w:sz w:val="21"/>
          <w:szCs w:val="21"/>
        </w:rPr>
        <w:t>r  (16%) e, a pari merito, coppie (12%) e famiglie (12%).</w:t>
      </w:r>
    </w:p>
    <w:p w14:paraId="5D633C33" w14:textId="77777777" w:rsidR="00C90349" w:rsidRDefault="008A0C2E">
      <w:pPr>
        <w:widowControl w:val="0"/>
        <w:shd w:val="clear" w:color="auto" w:fill="FFFFFF"/>
        <w:jc w:val="both"/>
        <w:rPr>
          <w:rFonts w:ascii="Calibri" w:eastAsia="Calibri" w:hAnsi="Calibri" w:cs="Calibri"/>
          <w:color w:val="222222"/>
          <w:sz w:val="21"/>
          <w:szCs w:val="21"/>
        </w:rPr>
      </w:pPr>
      <w:r>
        <w:rPr>
          <w:rFonts w:ascii="Calibri" w:eastAsia="Calibri" w:hAnsi="Calibri" w:cs="Calibri"/>
          <w:color w:val="222222"/>
          <w:sz w:val="21"/>
          <w:szCs w:val="21"/>
        </w:rPr>
        <w:t>L’indagine ha inoltre confermato che il passaparola (53,68%) e i social network (31,34%) restano i principali canali di diffusione dell’evento, suggerendo la necessità di continuare a investire in strategie digitali.</w:t>
      </w:r>
    </w:p>
    <w:p w14:paraId="430961B5" w14:textId="77777777" w:rsidR="00C90349" w:rsidRDefault="008A0C2E">
      <w:pPr>
        <w:widowControl w:val="0"/>
        <w:shd w:val="clear" w:color="auto" w:fill="FFFFFF"/>
        <w:jc w:val="both"/>
        <w:rPr>
          <w:rFonts w:ascii="Calibri" w:eastAsia="Calibri" w:hAnsi="Calibri" w:cs="Calibri"/>
          <w:color w:val="222222"/>
          <w:sz w:val="21"/>
          <w:szCs w:val="21"/>
        </w:rPr>
      </w:pPr>
      <w:r>
        <w:rPr>
          <w:rFonts w:ascii="Calibri" w:eastAsia="Calibri" w:hAnsi="Calibri" w:cs="Calibri"/>
          <w:color w:val="222222"/>
          <w:sz w:val="21"/>
          <w:szCs w:val="21"/>
        </w:rPr>
        <w:t xml:space="preserve">La propensione all’acquisto è elevata (82,72%), sebbene il budget sia prevalentemente contenuto entro i 10€ (52,91%). Infine, il profilo del visitatore mostra una predominanza di giovani sotto i 25 anni (50,1%), studenti (49,30%) e persone con un livello di istruzione medio-alto. La maggior parte proviene da Torino e dal Piemonte (93,19%). Il giudizio globale espresso dagli intervistati è decisamente positivo, con una media ponderata pari a 4,18/5. </w:t>
      </w:r>
    </w:p>
    <w:p w14:paraId="59F63192" w14:textId="77777777" w:rsidR="00C90349" w:rsidRDefault="00C90349">
      <w:pPr>
        <w:widowControl w:val="0"/>
        <w:shd w:val="clear" w:color="auto" w:fill="FFFFFF"/>
        <w:spacing w:after="96"/>
        <w:jc w:val="both"/>
        <w:rPr>
          <w:rFonts w:ascii="Calibri" w:eastAsia="Calibri" w:hAnsi="Calibri" w:cs="Calibri"/>
          <w:color w:val="222222"/>
          <w:sz w:val="21"/>
          <w:szCs w:val="21"/>
          <w:highlight w:val="white"/>
        </w:rPr>
      </w:pPr>
    </w:p>
    <w:p w14:paraId="54D89F8E" w14:textId="77777777" w:rsidR="00C90349" w:rsidRDefault="008A0C2E">
      <w:pPr>
        <w:widowControl w:val="0"/>
        <w:shd w:val="clear" w:color="auto" w:fill="FFFFFF"/>
        <w:spacing w:after="96"/>
        <w:jc w:val="both"/>
        <w:rPr>
          <w:rFonts w:ascii="Calibri" w:eastAsia="Calibri" w:hAnsi="Calibri" w:cs="Calibri"/>
          <w:b/>
          <w:color w:val="222222"/>
          <w:sz w:val="21"/>
          <w:szCs w:val="21"/>
        </w:rPr>
      </w:pPr>
      <w:r>
        <w:rPr>
          <w:rFonts w:ascii="Calibri" w:eastAsia="Calibri" w:hAnsi="Calibri" w:cs="Calibri"/>
          <w:b/>
          <w:color w:val="222222"/>
          <w:sz w:val="21"/>
          <w:szCs w:val="21"/>
        </w:rPr>
        <w:t>PROMOZIONE GTT</w:t>
      </w:r>
    </w:p>
    <w:p w14:paraId="156DEB8C" w14:textId="77777777" w:rsidR="00C90349" w:rsidRDefault="008A0C2E">
      <w:pPr>
        <w:widowControl w:val="0"/>
        <w:shd w:val="clear" w:color="auto" w:fill="FFFFFF"/>
        <w:spacing w:after="96"/>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 xml:space="preserve">Durante Cioccolatò, la città ha viaggiato con </w:t>
      </w:r>
      <w:r>
        <w:rPr>
          <w:rFonts w:ascii="Calibri" w:eastAsia="Calibri" w:hAnsi="Calibri" w:cs="Calibri"/>
          <w:b/>
          <w:color w:val="222222"/>
          <w:sz w:val="21"/>
          <w:szCs w:val="21"/>
          <w:highlight w:val="white"/>
        </w:rPr>
        <w:t>GTT</w:t>
      </w:r>
      <w:r>
        <w:rPr>
          <w:rFonts w:ascii="Calibri" w:eastAsia="Calibri" w:hAnsi="Calibri" w:cs="Calibri"/>
          <w:color w:val="222222"/>
          <w:sz w:val="21"/>
          <w:szCs w:val="21"/>
          <w:highlight w:val="white"/>
        </w:rPr>
        <w:t xml:space="preserve">, grazie a una diffusione capillare delle locandine dell’evento a bordo dei mezzi e nelle stazioni della metropolitana, amplificandone la visibilità in tutta la città. Alla stazione XVIII Dicembre i passeggeri hanno trovato una dolce sorpresa: una distribuzione di cioccolatini che ha reso il viaggio </w:t>
      </w:r>
      <w:r>
        <w:rPr>
          <w:rFonts w:ascii="Calibri" w:eastAsia="Calibri" w:hAnsi="Calibri" w:cs="Calibri"/>
          <w:color w:val="222222"/>
          <w:sz w:val="21"/>
          <w:szCs w:val="21"/>
          <w:highlight w:val="white"/>
        </w:rPr>
        <w:lastRenderedPageBreak/>
        <w:t>ancora più speciale. Ma la vera novità è stata un vagone della metropolitana personalizzato a tema cioccolato, un’idea originale che ha catturato l’attenzione e stupito il pubblico.</w:t>
      </w:r>
    </w:p>
    <w:p w14:paraId="34F20EFC" w14:textId="77777777" w:rsidR="00C90349" w:rsidRDefault="00C90349">
      <w:pPr>
        <w:widowControl w:val="0"/>
        <w:jc w:val="both"/>
        <w:rPr>
          <w:rFonts w:ascii="Calibri" w:eastAsia="Calibri" w:hAnsi="Calibri" w:cs="Calibri"/>
          <w:b/>
          <w:sz w:val="21"/>
          <w:szCs w:val="21"/>
        </w:rPr>
      </w:pPr>
    </w:p>
    <w:p w14:paraId="4535AB12" w14:textId="77777777" w:rsidR="00C90349" w:rsidRDefault="008A0C2E">
      <w:pPr>
        <w:shd w:val="clear" w:color="auto" w:fill="DDD9C4"/>
        <w:jc w:val="both"/>
        <w:rPr>
          <w:rFonts w:ascii="Calibri" w:eastAsia="Calibri" w:hAnsi="Calibri" w:cs="Calibri"/>
          <w:sz w:val="21"/>
          <w:szCs w:val="21"/>
        </w:rPr>
      </w:pPr>
      <w:r>
        <w:rPr>
          <w:rFonts w:ascii="Calibri" w:eastAsia="Calibri" w:hAnsi="Calibri" w:cs="Calibri"/>
          <w:sz w:val="21"/>
          <w:szCs w:val="21"/>
        </w:rPr>
        <w:t xml:space="preserve">CioccolaTò 2025 è un progetto promosso e sostenuto da </w:t>
      </w:r>
      <w:r>
        <w:rPr>
          <w:rFonts w:ascii="Calibri" w:eastAsia="Calibri" w:hAnsi="Calibri" w:cs="Calibri"/>
          <w:b/>
          <w:sz w:val="21"/>
          <w:szCs w:val="21"/>
        </w:rPr>
        <w:t>Camera di commercio di Torino</w:t>
      </w:r>
      <w:r>
        <w:rPr>
          <w:rFonts w:ascii="Calibri" w:eastAsia="Calibri" w:hAnsi="Calibri" w:cs="Calibri"/>
          <w:sz w:val="21"/>
          <w:szCs w:val="21"/>
        </w:rPr>
        <w:t xml:space="preserve"> e </w:t>
      </w:r>
      <w:r>
        <w:rPr>
          <w:rFonts w:ascii="Calibri" w:eastAsia="Calibri" w:hAnsi="Calibri" w:cs="Calibri"/>
          <w:b/>
          <w:sz w:val="21"/>
          <w:szCs w:val="21"/>
        </w:rPr>
        <w:t xml:space="preserve">Città di Torino </w:t>
      </w:r>
      <w:r>
        <w:rPr>
          <w:rFonts w:ascii="Calibri" w:eastAsia="Calibri" w:hAnsi="Calibri" w:cs="Calibri"/>
          <w:sz w:val="21"/>
          <w:szCs w:val="21"/>
        </w:rPr>
        <w:t xml:space="preserve">organizzato da </w:t>
      </w:r>
      <w:r>
        <w:rPr>
          <w:rFonts w:ascii="Calibri" w:eastAsia="Calibri" w:hAnsi="Calibri" w:cs="Calibri"/>
          <w:b/>
          <w:sz w:val="21"/>
          <w:szCs w:val="21"/>
        </w:rPr>
        <w:t xml:space="preserve">Turismo Torino e Provincia </w:t>
      </w:r>
      <w:r>
        <w:rPr>
          <w:rFonts w:ascii="Calibri" w:eastAsia="Calibri" w:hAnsi="Calibri" w:cs="Calibri"/>
          <w:sz w:val="21"/>
          <w:szCs w:val="21"/>
        </w:rPr>
        <w:t xml:space="preserve">con il supporto di </w:t>
      </w:r>
      <w:r>
        <w:rPr>
          <w:rFonts w:ascii="Calibri" w:eastAsia="Calibri" w:hAnsi="Calibri" w:cs="Calibri"/>
          <w:b/>
          <w:sz w:val="21"/>
          <w:szCs w:val="21"/>
        </w:rPr>
        <w:t xml:space="preserve">Regione Piemonte, </w:t>
      </w:r>
      <w:r>
        <w:rPr>
          <w:rFonts w:ascii="Calibri" w:eastAsia="Calibri" w:hAnsi="Calibri" w:cs="Calibri"/>
          <w:sz w:val="21"/>
          <w:szCs w:val="21"/>
        </w:rPr>
        <w:t xml:space="preserve">con il contributo di </w:t>
      </w:r>
      <w:r>
        <w:rPr>
          <w:rFonts w:ascii="Calibri" w:eastAsia="Calibri" w:hAnsi="Calibri" w:cs="Calibri"/>
          <w:b/>
          <w:sz w:val="21"/>
          <w:szCs w:val="21"/>
        </w:rPr>
        <w:t>Fondazione Compagnia di San Paolo</w:t>
      </w:r>
      <w:r>
        <w:rPr>
          <w:rFonts w:ascii="Calibri" w:eastAsia="Calibri" w:hAnsi="Calibri" w:cs="Calibri"/>
          <w:sz w:val="21"/>
          <w:szCs w:val="21"/>
        </w:rPr>
        <w:t xml:space="preserve"> e </w:t>
      </w:r>
      <w:r>
        <w:rPr>
          <w:rFonts w:ascii="Calibri" w:eastAsia="Calibri" w:hAnsi="Calibri" w:cs="Calibri"/>
          <w:b/>
          <w:sz w:val="21"/>
          <w:szCs w:val="21"/>
        </w:rPr>
        <w:t>Fondazione CRT</w:t>
      </w:r>
      <w:r>
        <w:rPr>
          <w:rFonts w:ascii="Calibri" w:eastAsia="Calibri" w:hAnsi="Calibri" w:cs="Calibri"/>
          <w:sz w:val="21"/>
          <w:szCs w:val="21"/>
        </w:rPr>
        <w:t xml:space="preserve">, in partnership con </w:t>
      </w:r>
      <w:r>
        <w:rPr>
          <w:rFonts w:ascii="Calibri" w:eastAsia="Calibri" w:hAnsi="Calibri" w:cs="Calibri"/>
          <w:b/>
          <w:sz w:val="21"/>
          <w:szCs w:val="21"/>
        </w:rPr>
        <w:t>Iren</w:t>
      </w:r>
      <w:r>
        <w:rPr>
          <w:rFonts w:ascii="Calibri" w:eastAsia="Calibri" w:hAnsi="Calibri" w:cs="Calibri"/>
          <w:sz w:val="21"/>
          <w:szCs w:val="21"/>
        </w:rPr>
        <w:t xml:space="preserve"> e in collaborazione con le associazioni di categoria del territorio (Ascom, Epat, Confesercenti, Casartigiani, CNA Torino, Confartigianato, API, Coldiretti) e GTT.</w:t>
      </w:r>
    </w:p>
    <w:p w14:paraId="36F09CFE" w14:textId="77777777" w:rsidR="00C90349" w:rsidRDefault="008A0C2E">
      <w:pPr>
        <w:shd w:val="clear" w:color="auto" w:fill="DDD9C3"/>
        <w:jc w:val="center"/>
        <w:rPr>
          <w:rFonts w:ascii="Calibri" w:eastAsia="Calibri" w:hAnsi="Calibri" w:cs="Calibri"/>
          <w:sz w:val="21"/>
          <w:szCs w:val="21"/>
        </w:rPr>
      </w:pPr>
      <w:r>
        <w:rPr>
          <w:rFonts w:ascii="Calibri" w:eastAsia="Calibri" w:hAnsi="Calibri" w:cs="Calibri"/>
          <w:sz w:val="21"/>
          <w:szCs w:val="21"/>
        </w:rPr>
        <w:t>Seguici su Instagram </w:t>
      </w:r>
      <w:hyperlink r:id="rId7">
        <w:r>
          <w:rPr>
            <w:rFonts w:ascii="Calibri" w:eastAsia="Calibri" w:hAnsi="Calibri" w:cs="Calibri"/>
            <w:b/>
            <w:sz w:val="21"/>
            <w:szCs w:val="21"/>
            <w:u w:val="single"/>
          </w:rPr>
          <w:t>@cioccolato_torino</w:t>
        </w:r>
      </w:hyperlink>
    </w:p>
    <w:p w14:paraId="47C392BE" w14:textId="77777777" w:rsidR="00C90349" w:rsidRDefault="008A0C2E">
      <w:pPr>
        <w:shd w:val="clear" w:color="auto" w:fill="DDD9C3"/>
        <w:jc w:val="center"/>
        <w:rPr>
          <w:rFonts w:ascii="Calibri" w:eastAsia="Calibri" w:hAnsi="Calibri" w:cs="Calibri"/>
          <w:b/>
          <w:sz w:val="21"/>
          <w:szCs w:val="21"/>
        </w:rPr>
      </w:pPr>
      <w:r>
        <w:rPr>
          <w:rFonts w:ascii="Calibri" w:eastAsia="Calibri" w:hAnsi="Calibri" w:cs="Calibri"/>
          <w:sz w:val="21"/>
          <w:szCs w:val="21"/>
        </w:rPr>
        <w:t xml:space="preserve">Per info e prenotazioni: </w:t>
      </w:r>
      <w:hyperlink r:id="rId8">
        <w:r>
          <w:rPr>
            <w:rFonts w:ascii="Calibri" w:eastAsia="Calibri" w:hAnsi="Calibri" w:cs="Calibri"/>
            <w:b/>
            <w:color w:val="1155CC"/>
            <w:sz w:val="21"/>
            <w:szCs w:val="21"/>
            <w:u w:val="single"/>
          </w:rPr>
          <w:t>cioccola.to.it</w:t>
        </w:r>
      </w:hyperlink>
    </w:p>
    <w:p w14:paraId="34E14E07" w14:textId="77777777" w:rsidR="00C90349" w:rsidRDefault="00C90349">
      <w:pPr>
        <w:shd w:val="clear" w:color="auto" w:fill="DDD9C3"/>
        <w:jc w:val="center"/>
        <w:rPr>
          <w:rFonts w:ascii="Calibri" w:eastAsia="Calibri" w:hAnsi="Calibri" w:cs="Calibri"/>
          <w:b/>
          <w:sz w:val="21"/>
          <w:szCs w:val="21"/>
        </w:rPr>
      </w:pPr>
    </w:p>
    <w:p w14:paraId="427B3590" w14:textId="77777777" w:rsidR="00C90349" w:rsidRDefault="00C90349">
      <w:pPr>
        <w:ind w:left="3600"/>
        <w:rPr>
          <w:rFonts w:ascii="Calibri" w:eastAsia="Calibri" w:hAnsi="Calibri" w:cs="Calibri"/>
          <w:sz w:val="21"/>
          <w:szCs w:val="21"/>
        </w:rPr>
      </w:pPr>
    </w:p>
    <w:p w14:paraId="0BC2B90C" w14:textId="77777777" w:rsidR="00C90349" w:rsidRDefault="00C90349">
      <w:pPr>
        <w:tabs>
          <w:tab w:val="left" w:pos="6379"/>
        </w:tabs>
        <w:jc w:val="center"/>
        <w:rPr>
          <w:rFonts w:ascii="Calibri" w:eastAsia="Calibri" w:hAnsi="Calibri" w:cs="Calibri"/>
          <w:b/>
          <w:sz w:val="16"/>
          <w:szCs w:val="16"/>
        </w:rPr>
      </w:pPr>
    </w:p>
    <w:p w14:paraId="4841ABC5" w14:textId="77777777" w:rsidR="00C90349" w:rsidRDefault="00C90349">
      <w:pPr>
        <w:tabs>
          <w:tab w:val="left" w:pos="6379"/>
        </w:tabs>
        <w:jc w:val="center"/>
        <w:rPr>
          <w:rFonts w:ascii="Calibri" w:eastAsia="Calibri" w:hAnsi="Calibri" w:cs="Calibri"/>
          <w:b/>
          <w:sz w:val="16"/>
          <w:szCs w:val="16"/>
        </w:rPr>
      </w:pPr>
    </w:p>
    <w:p w14:paraId="1A677711" w14:textId="77777777" w:rsidR="00C90349" w:rsidRDefault="008A0C2E">
      <w:pPr>
        <w:tabs>
          <w:tab w:val="left" w:pos="6379"/>
        </w:tabs>
        <w:jc w:val="center"/>
        <w:rPr>
          <w:rFonts w:ascii="Calibri" w:eastAsia="Calibri" w:hAnsi="Calibri" w:cs="Calibri"/>
          <w:b/>
          <w:sz w:val="16"/>
          <w:szCs w:val="16"/>
        </w:rPr>
      </w:pPr>
      <w:r>
        <w:rPr>
          <w:rFonts w:ascii="Calibri" w:eastAsia="Calibri" w:hAnsi="Calibri" w:cs="Calibri"/>
          <w:noProof/>
          <w:sz w:val="21"/>
          <w:szCs w:val="21"/>
        </w:rPr>
        <w:drawing>
          <wp:inline distT="0" distB="0" distL="0" distR="0" wp14:anchorId="6B8ABE74" wp14:editId="44B95CC4">
            <wp:extent cx="1267176" cy="428475"/>
            <wp:effectExtent l="0" t="0" r="0" b="0"/>
            <wp:docPr id="2077916136" name="image2.png" descr="image2.png"/>
            <wp:cNvGraphicFramePr/>
            <a:graphic xmlns:a="http://schemas.openxmlformats.org/drawingml/2006/main">
              <a:graphicData uri="http://schemas.openxmlformats.org/drawingml/2006/picture">
                <pic:pic xmlns:pic="http://schemas.openxmlformats.org/drawingml/2006/picture">
                  <pic:nvPicPr>
                    <pic:cNvPr id="0" name="image2.png" descr="image2.png"/>
                    <pic:cNvPicPr preferRelativeResize="0"/>
                  </pic:nvPicPr>
                  <pic:blipFill>
                    <a:blip r:embed="rId9"/>
                    <a:srcRect/>
                    <a:stretch>
                      <a:fillRect/>
                    </a:stretch>
                  </pic:blipFill>
                  <pic:spPr>
                    <a:xfrm>
                      <a:off x="0" y="0"/>
                      <a:ext cx="1267176" cy="428475"/>
                    </a:xfrm>
                    <a:prstGeom prst="rect">
                      <a:avLst/>
                    </a:prstGeom>
                    <a:ln/>
                  </pic:spPr>
                </pic:pic>
              </a:graphicData>
            </a:graphic>
          </wp:inline>
        </w:drawing>
      </w:r>
    </w:p>
    <w:p w14:paraId="0E4F7A21" w14:textId="77777777" w:rsidR="00C90349" w:rsidRDefault="008A0C2E">
      <w:pPr>
        <w:tabs>
          <w:tab w:val="left" w:pos="6379"/>
        </w:tabs>
        <w:jc w:val="center"/>
        <w:rPr>
          <w:rFonts w:ascii="Calibri" w:eastAsia="Calibri" w:hAnsi="Calibri" w:cs="Calibri"/>
          <w:b/>
          <w:sz w:val="16"/>
          <w:szCs w:val="16"/>
        </w:rPr>
      </w:pPr>
      <w:r>
        <w:rPr>
          <w:rFonts w:ascii="Calibri" w:eastAsia="Calibri" w:hAnsi="Calibri" w:cs="Calibri"/>
          <w:b/>
          <w:sz w:val="16"/>
          <w:szCs w:val="16"/>
        </w:rPr>
        <w:t>AGENZIA STAMPA PER LA COMUNICAZIONE DI CIOCCOLATÒ 2025</w:t>
      </w:r>
    </w:p>
    <w:p w14:paraId="1A0D0B3F" w14:textId="77777777" w:rsidR="00C90349" w:rsidRDefault="008A0C2E">
      <w:pPr>
        <w:tabs>
          <w:tab w:val="left" w:pos="6379"/>
        </w:tabs>
        <w:jc w:val="center"/>
        <w:rPr>
          <w:rFonts w:ascii="Calibri" w:eastAsia="Calibri" w:hAnsi="Calibri" w:cs="Calibri"/>
          <w:sz w:val="16"/>
          <w:szCs w:val="16"/>
        </w:rPr>
      </w:pPr>
      <w:r>
        <w:rPr>
          <w:rFonts w:ascii="Calibri" w:eastAsia="Calibri" w:hAnsi="Calibri" w:cs="Calibri"/>
          <w:b/>
          <w:sz w:val="16"/>
          <w:szCs w:val="16"/>
        </w:rPr>
        <w:t>MEDIA CONTACT:</w:t>
      </w:r>
      <w:r>
        <w:rPr>
          <w:rFonts w:ascii="Calibri" w:eastAsia="Calibri" w:hAnsi="Calibri" w:cs="Calibri"/>
          <w:sz w:val="16"/>
          <w:szCs w:val="16"/>
        </w:rPr>
        <w:t xml:space="preserve"> ANGELA MARINI - CIRO ORAZZO </w:t>
      </w:r>
    </w:p>
    <w:p w14:paraId="01753FC4" w14:textId="77777777" w:rsidR="00C90349" w:rsidRDefault="008A0C2E">
      <w:pPr>
        <w:tabs>
          <w:tab w:val="left" w:pos="6379"/>
        </w:tabs>
        <w:jc w:val="center"/>
        <w:rPr>
          <w:rFonts w:ascii="Calibri" w:eastAsia="Calibri" w:hAnsi="Calibri" w:cs="Calibri"/>
          <w:sz w:val="16"/>
          <w:szCs w:val="16"/>
        </w:rPr>
      </w:pPr>
      <w:r>
        <w:rPr>
          <w:rFonts w:ascii="Calibri" w:eastAsia="Calibri" w:hAnsi="Calibri" w:cs="Calibri"/>
          <w:sz w:val="16"/>
          <w:szCs w:val="16"/>
        </w:rPr>
        <w:t> Corso Valdocco, 2 – 10122 Torino – c/o COPERNICO GARIBALDI</w:t>
      </w:r>
    </w:p>
    <w:p w14:paraId="0A1BE772" w14:textId="77777777" w:rsidR="00C90349" w:rsidRDefault="008A0C2E">
      <w:pPr>
        <w:tabs>
          <w:tab w:val="left" w:pos="6379"/>
        </w:tabs>
        <w:jc w:val="center"/>
        <w:rPr>
          <w:rFonts w:ascii="Calibri" w:eastAsia="Calibri" w:hAnsi="Calibri" w:cs="Calibri"/>
          <w:sz w:val="16"/>
          <w:szCs w:val="16"/>
        </w:rPr>
      </w:pPr>
      <w:r>
        <w:rPr>
          <w:rFonts w:ascii="Calibri" w:eastAsia="Calibri" w:hAnsi="Calibri" w:cs="Calibri"/>
          <w:sz w:val="16"/>
          <w:szCs w:val="16"/>
        </w:rPr>
        <w:t xml:space="preserve">T: + 39 011 19273572 @: </w:t>
      </w:r>
      <w:hyperlink r:id="rId10">
        <w:r>
          <w:rPr>
            <w:rFonts w:ascii="Calibri" w:eastAsia="Calibri" w:hAnsi="Calibri" w:cs="Calibri"/>
            <w:color w:val="0070C0"/>
            <w:sz w:val="16"/>
            <w:szCs w:val="16"/>
            <w:u w:val="single"/>
          </w:rPr>
          <w:t>info@openmindconsulting.it</w:t>
        </w:r>
      </w:hyperlink>
      <w:r>
        <w:rPr>
          <w:rFonts w:ascii="Calibri" w:eastAsia="Calibri" w:hAnsi="Calibri" w:cs="Calibri"/>
          <w:sz w:val="16"/>
          <w:szCs w:val="16"/>
        </w:rPr>
        <w:t xml:space="preserve"> – W: </w:t>
      </w:r>
      <w:r>
        <w:rPr>
          <w:rFonts w:ascii="Calibri" w:eastAsia="Calibri" w:hAnsi="Calibri" w:cs="Calibri"/>
          <w:color w:val="0070C0"/>
          <w:sz w:val="16"/>
          <w:szCs w:val="16"/>
          <w:u w:val="single"/>
        </w:rPr>
        <w:t>openmindconsulting.it</w:t>
      </w:r>
    </w:p>
    <w:sectPr w:rsidR="00C90349">
      <w:headerReference w:type="default" r:id="rId11"/>
      <w:footerReference w:type="default" r:id="rId12"/>
      <w:headerReference w:type="first" r:id="rId13"/>
      <w:footerReference w:type="first" r:id="rId14"/>
      <w:pgSz w:w="11906" w:h="16838"/>
      <w:pgMar w:top="1440" w:right="1077" w:bottom="1440" w:left="1077" w:header="709" w:footer="1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2557" w14:textId="77777777" w:rsidR="008A0C2E" w:rsidRDefault="008A0C2E">
      <w:r>
        <w:separator/>
      </w:r>
    </w:p>
  </w:endnote>
  <w:endnote w:type="continuationSeparator" w:id="0">
    <w:p w14:paraId="01CE7765" w14:textId="77777777" w:rsidR="008A0C2E" w:rsidRDefault="008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notTrueType/>
    <w:pitch w:val="default"/>
  </w:font>
  <w:font w:name="Tahoma">
    <w:panose1 w:val="020B0604030504040204"/>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F6E1" w14:textId="77777777" w:rsidR="00C90349" w:rsidRDefault="008A0C2E">
    <w:pPr>
      <w:pBdr>
        <w:top w:val="nil"/>
        <w:left w:val="nil"/>
        <w:bottom w:val="nil"/>
        <w:right w:val="nil"/>
        <w:between w:val="nil"/>
      </w:pBdr>
      <w:tabs>
        <w:tab w:val="center" w:pos="4819"/>
        <w:tab w:val="right" w:pos="9638"/>
      </w:tabs>
      <w:jc w:val="center"/>
      <w:rPr>
        <w:color w:val="000000"/>
      </w:rPr>
    </w:pPr>
    <w:r>
      <w:rPr>
        <w:noProof/>
        <w:color w:val="000000"/>
      </w:rPr>
      <w:drawing>
        <wp:inline distT="0" distB="0" distL="0" distR="0" wp14:anchorId="40549B78" wp14:editId="08DD202A">
          <wp:extent cx="6192520" cy="1128395"/>
          <wp:effectExtent l="0" t="0" r="0" b="0"/>
          <wp:docPr id="2077916137" name="image3.png" descr="Immagine che contiene testo, Carattere, linea,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 Carattere, linea, schermata&#10;&#10;Il contenuto generato dall'IA potrebbe non essere corretto."/>
                  <pic:cNvPicPr preferRelativeResize="0"/>
                </pic:nvPicPr>
                <pic:blipFill>
                  <a:blip r:embed="rId1"/>
                  <a:srcRect/>
                  <a:stretch>
                    <a:fillRect/>
                  </a:stretch>
                </pic:blipFill>
                <pic:spPr>
                  <a:xfrm>
                    <a:off x="0" y="0"/>
                    <a:ext cx="6192520" cy="1128395"/>
                  </a:xfrm>
                  <a:prstGeom prst="rect">
                    <a:avLst/>
                  </a:prstGeom>
                  <a:ln/>
                </pic:spPr>
              </pic:pic>
            </a:graphicData>
          </a:graphic>
        </wp:inline>
      </w:drawing>
    </w:r>
  </w:p>
  <w:p w14:paraId="1F3EE46A" w14:textId="77777777" w:rsidR="00C90349" w:rsidRDefault="00C90349">
    <w:pPr>
      <w:pBdr>
        <w:top w:val="nil"/>
        <w:left w:val="nil"/>
        <w:bottom w:val="nil"/>
        <w:right w:val="nil"/>
        <w:between w:val="nil"/>
      </w:pBdr>
      <w:tabs>
        <w:tab w:val="center" w:pos="4819"/>
        <w:tab w:val="right" w:pos="9638"/>
      </w:tabs>
      <w:rPr>
        <w:color w:val="000000"/>
      </w:rPr>
    </w:pPr>
  </w:p>
  <w:p w14:paraId="4ACD85B5" w14:textId="77777777" w:rsidR="00C90349" w:rsidRDefault="00C9034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7FF6" w14:textId="77777777" w:rsidR="00C90349" w:rsidRDefault="008A0C2E">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4674CE36" wp14:editId="0A17C24A">
          <wp:extent cx="6192520" cy="1128395"/>
          <wp:effectExtent l="0" t="0" r="0" b="0"/>
          <wp:docPr id="2077916135" name="image3.png" descr="Immagine che contiene testo, Carattere, linea,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 Carattere, linea, schermata&#10;&#10;Il contenuto generato dall'IA potrebbe non essere corretto."/>
                  <pic:cNvPicPr preferRelativeResize="0"/>
                </pic:nvPicPr>
                <pic:blipFill>
                  <a:blip r:embed="rId1"/>
                  <a:srcRect/>
                  <a:stretch>
                    <a:fillRect/>
                  </a:stretch>
                </pic:blipFill>
                <pic:spPr>
                  <a:xfrm>
                    <a:off x="0" y="0"/>
                    <a:ext cx="6192520" cy="1128395"/>
                  </a:xfrm>
                  <a:prstGeom prst="rect">
                    <a:avLst/>
                  </a:prstGeom>
                  <a:ln/>
                </pic:spPr>
              </pic:pic>
            </a:graphicData>
          </a:graphic>
        </wp:inline>
      </w:drawing>
    </w:r>
  </w:p>
  <w:p w14:paraId="2070D6B0" w14:textId="77777777" w:rsidR="00C90349" w:rsidRDefault="00C9034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D9AB" w14:textId="77777777" w:rsidR="008A0C2E" w:rsidRDefault="008A0C2E">
      <w:r>
        <w:separator/>
      </w:r>
    </w:p>
  </w:footnote>
  <w:footnote w:type="continuationSeparator" w:id="0">
    <w:p w14:paraId="108E6457" w14:textId="77777777" w:rsidR="008A0C2E" w:rsidRDefault="008A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5659" w14:textId="77777777" w:rsidR="00C90349" w:rsidRDefault="008A0C2E">
    <w:pPr>
      <w:pBdr>
        <w:top w:val="nil"/>
        <w:left w:val="nil"/>
        <w:bottom w:val="nil"/>
        <w:right w:val="nil"/>
        <w:between w:val="nil"/>
      </w:pBdr>
      <w:tabs>
        <w:tab w:val="center" w:pos="4819"/>
        <w:tab w:val="right" w:pos="9638"/>
      </w:tabs>
      <w:ind w:firstLine="720"/>
      <w:jc w:val="center"/>
      <w:rPr>
        <w:color w:val="000000"/>
      </w:rPr>
    </w:pPr>
    <w:r>
      <w:rPr>
        <w:color w:val="000000"/>
      </w:rPr>
      <w:t xml:space="preserve">            </w:t>
    </w:r>
    <w:r>
      <w:rPr>
        <w:noProof/>
        <w:color w:val="000000"/>
      </w:rPr>
      <w:drawing>
        <wp:inline distT="0" distB="0" distL="0" distR="0" wp14:anchorId="5D872D1B" wp14:editId="25DA3CA0">
          <wp:extent cx="1396983" cy="1353552"/>
          <wp:effectExtent l="0" t="0" r="0" b="0"/>
          <wp:docPr id="2077916134" name="image1.png" descr="Immagine che contiene orologi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orologio&#10;&#10;Descrizione generata automaticamente"/>
                  <pic:cNvPicPr preferRelativeResize="0"/>
                </pic:nvPicPr>
                <pic:blipFill>
                  <a:blip r:embed="rId1"/>
                  <a:srcRect/>
                  <a:stretch>
                    <a:fillRect/>
                  </a:stretch>
                </pic:blipFill>
                <pic:spPr>
                  <a:xfrm>
                    <a:off x="0" y="0"/>
                    <a:ext cx="1396983" cy="1353552"/>
                  </a:xfrm>
                  <a:prstGeom prst="rect">
                    <a:avLst/>
                  </a:prstGeom>
                  <a:ln/>
                </pic:spPr>
              </pic:pic>
            </a:graphicData>
          </a:graphic>
        </wp:inline>
      </w:drawing>
    </w:r>
    <w:r>
      <w:rPr>
        <w:color w:val="000000"/>
      </w:rPr>
      <w:tab/>
    </w:r>
  </w:p>
  <w:p w14:paraId="45FD573E" w14:textId="77777777" w:rsidR="00C90349" w:rsidRDefault="00C90349">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DB48" w14:textId="77777777" w:rsidR="00C90349" w:rsidRDefault="008A0C2E">
    <w:pPr>
      <w:pBdr>
        <w:top w:val="nil"/>
        <w:left w:val="nil"/>
        <w:bottom w:val="nil"/>
        <w:right w:val="nil"/>
        <w:between w:val="nil"/>
      </w:pBdr>
      <w:tabs>
        <w:tab w:val="center" w:pos="4819"/>
        <w:tab w:val="right" w:pos="9638"/>
      </w:tabs>
      <w:ind w:left="2832" w:firstLine="708"/>
    </w:pPr>
    <w:r>
      <w:t xml:space="preserve"> </w:t>
    </w:r>
    <w:r>
      <w:rPr>
        <w:noProof/>
      </w:rPr>
      <w:drawing>
        <wp:inline distT="0" distB="0" distL="0" distR="0" wp14:anchorId="2627AF5F" wp14:editId="5B7F8742">
          <wp:extent cx="1396983" cy="1353552"/>
          <wp:effectExtent l="0" t="0" r="0" b="0"/>
          <wp:docPr id="2077916133" name="image1.png" descr="Immagine che contiene orologi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orologio&#10;&#10;Descrizione generata automaticamente"/>
                  <pic:cNvPicPr preferRelativeResize="0"/>
                </pic:nvPicPr>
                <pic:blipFill>
                  <a:blip r:embed="rId1"/>
                  <a:srcRect/>
                  <a:stretch>
                    <a:fillRect/>
                  </a:stretch>
                </pic:blipFill>
                <pic:spPr>
                  <a:xfrm>
                    <a:off x="0" y="0"/>
                    <a:ext cx="1396983" cy="135355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49"/>
    <w:rsid w:val="00346712"/>
    <w:rsid w:val="008A0C2E"/>
    <w:rsid w:val="00C90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FE48"/>
  <w15:docId w15:val="{952850AA-D542-41FC-BDD3-6E5A0DB7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E951A9"/>
    <w:rPr>
      <w:color w:val="605E5C"/>
      <w:shd w:val="clear" w:color="auto" w:fill="E1DFDD"/>
    </w:rPr>
  </w:style>
  <w:style w:type="paragraph" w:styleId="Revisione">
    <w:name w:val="Revision"/>
    <w:hidden/>
    <w:uiPriority w:val="99"/>
    <w:semiHidden/>
    <w:rsid w:val="00A51BCD"/>
  </w:style>
  <w:style w:type="character" w:styleId="Menzionenonrisolta">
    <w:name w:val="Unresolved Mention"/>
    <w:basedOn w:val="Carpredefinitoparagrafo"/>
    <w:uiPriority w:val="99"/>
    <w:semiHidden/>
    <w:unhideWhenUsed/>
    <w:rsid w:val="00FB61E5"/>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rsid w:val="00D4593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ioccola.to.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nstagram.com/cioccolato_torin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openmindconsulting.i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R5087OWu0+uutdGk8xrChZOZA==">CgMxLjA4AHIhMXVKRGZackNlaXVvRm1yeW9IbHVHVjczNkdUSG5EdmFN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 Mind Consulting</dc:creator>
  <cp:lastModifiedBy>ANGELA MARINI</cp:lastModifiedBy>
  <cp:revision>2</cp:revision>
  <dcterms:created xsi:type="dcterms:W3CDTF">2025-03-03T13:50:00Z</dcterms:created>
  <dcterms:modified xsi:type="dcterms:W3CDTF">2025-03-03T13:50:00Z</dcterms:modified>
</cp:coreProperties>
</file>