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51694" w14:textId="68D95386" w:rsidR="00F261DB" w:rsidRPr="00F25BB4" w:rsidRDefault="00F261DB" w:rsidP="000214CC">
      <w:pPr>
        <w:spacing w:after="0" w:line="240" w:lineRule="auto"/>
        <w:rPr>
          <w:rFonts w:ascii="Calibri" w:hAnsi="Calibri" w:cs="Calibri"/>
          <w:b/>
          <w:i/>
          <w:iCs/>
          <w:sz w:val="6"/>
          <w:szCs w:val="6"/>
        </w:rPr>
      </w:pPr>
      <w:r w:rsidRPr="00F25BB4">
        <w:rPr>
          <w:rFonts w:ascii="Calibri" w:hAnsi="Calibri" w:cs="Calibri"/>
          <w:b/>
          <w:i/>
          <w:iCs/>
          <w:sz w:val="28"/>
          <w:szCs w:val="28"/>
        </w:rPr>
        <w:br/>
      </w:r>
    </w:p>
    <w:p w14:paraId="02B83258" w14:textId="77777777" w:rsidR="008F71E2" w:rsidRDefault="008F71E2" w:rsidP="008F71E2">
      <w:pPr>
        <w:spacing w:after="0" w:line="240" w:lineRule="auto"/>
        <w:jc w:val="center"/>
        <w:rPr>
          <w:rFonts w:ascii="Calibri" w:hAnsi="Calibri" w:cs="Calibri"/>
          <w:b/>
          <w:sz w:val="36"/>
          <w:szCs w:val="36"/>
        </w:rPr>
      </w:pPr>
      <w:r w:rsidRPr="008F71E2">
        <w:rPr>
          <w:rFonts w:ascii="Calibri" w:hAnsi="Calibri" w:cs="Calibri"/>
          <w:b/>
          <w:sz w:val="36"/>
          <w:szCs w:val="36"/>
        </w:rPr>
        <w:t>Verona e Garda</w:t>
      </w:r>
      <w:r>
        <w:rPr>
          <w:rFonts w:ascii="Calibri" w:hAnsi="Calibri" w:cs="Calibri"/>
          <w:b/>
          <w:sz w:val="36"/>
          <w:szCs w:val="36"/>
        </w:rPr>
        <w:t xml:space="preserve"> veronese</w:t>
      </w:r>
      <w:r w:rsidRPr="008F71E2">
        <w:rPr>
          <w:rFonts w:ascii="Calibri" w:hAnsi="Calibri" w:cs="Calibri"/>
          <w:b/>
          <w:sz w:val="36"/>
          <w:szCs w:val="36"/>
        </w:rPr>
        <w:t xml:space="preserve">: dati positivi per </w:t>
      </w:r>
    </w:p>
    <w:p w14:paraId="14B0461A" w14:textId="78B63FBD" w:rsidR="008F71E2" w:rsidRDefault="008F71E2" w:rsidP="008F71E2">
      <w:pPr>
        <w:spacing w:after="0" w:line="240" w:lineRule="auto"/>
        <w:jc w:val="center"/>
        <w:rPr>
          <w:rFonts w:ascii="Calibri" w:hAnsi="Calibri" w:cs="Calibri"/>
          <w:b/>
          <w:sz w:val="36"/>
          <w:szCs w:val="36"/>
        </w:rPr>
      </w:pPr>
      <w:r w:rsidRPr="008F71E2">
        <w:rPr>
          <w:rFonts w:ascii="Calibri" w:hAnsi="Calibri" w:cs="Calibri"/>
          <w:b/>
          <w:sz w:val="36"/>
          <w:szCs w:val="36"/>
        </w:rPr>
        <w:t>l'occupazione turistica primavera-estate 2025</w:t>
      </w:r>
    </w:p>
    <w:p w14:paraId="5D126AD1" w14:textId="3CF7D131" w:rsidR="000214CC" w:rsidRDefault="00FD5421" w:rsidP="000214CC">
      <w:pPr>
        <w:spacing w:after="0" w:line="240" w:lineRule="auto"/>
        <w:ind w:left="567" w:right="566"/>
        <w:jc w:val="center"/>
        <w:rPr>
          <w:rFonts w:ascii="Calibri" w:hAnsi="Calibri" w:cs="Calibri"/>
          <w:b/>
        </w:rPr>
      </w:pPr>
      <w:r w:rsidRPr="00FD5421">
        <w:rPr>
          <w:rFonts w:ascii="Calibri" w:hAnsi="Calibri" w:cs="Calibri"/>
          <w:b/>
        </w:rPr>
        <w:t>Previsioni incoraggianti per la stagione turistica secondo l'Osservatorio Turistico Verona Garda</w:t>
      </w:r>
      <w:r w:rsidR="0005193D">
        <w:rPr>
          <w:rFonts w:ascii="Calibri" w:hAnsi="Calibri" w:cs="Calibri"/>
          <w:b/>
        </w:rPr>
        <w:t xml:space="preserve"> </w:t>
      </w:r>
      <w:r w:rsidR="00BB2C09">
        <w:rPr>
          <w:rFonts w:ascii="Calibri" w:hAnsi="Calibri" w:cs="Calibri"/>
          <w:b/>
        </w:rPr>
        <w:br/>
      </w:r>
      <w:r w:rsidR="0005193D">
        <w:rPr>
          <w:rFonts w:ascii="Calibri" w:hAnsi="Calibri" w:cs="Calibri"/>
          <w:b/>
        </w:rPr>
        <w:t xml:space="preserve">di </w:t>
      </w:r>
      <w:r w:rsidR="00BB2C09">
        <w:rPr>
          <w:rFonts w:ascii="Calibri" w:hAnsi="Calibri" w:cs="Calibri"/>
          <w:b/>
        </w:rPr>
        <w:t>F</w:t>
      </w:r>
      <w:r w:rsidR="0005193D" w:rsidRPr="0005193D">
        <w:rPr>
          <w:rFonts w:ascii="Calibri" w:hAnsi="Calibri" w:cs="Calibri"/>
          <w:b/>
        </w:rPr>
        <w:t>ondazione Destination Verona Garda</w:t>
      </w:r>
    </w:p>
    <w:p w14:paraId="0780907E" w14:textId="77777777" w:rsidR="00FD5421" w:rsidRDefault="00FD5421" w:rsidP="00EF38C9">
      <w:pPr>
        <w:pBdr>
          <w:top w:val="nil"/>
          <w:left w:val="nil"/>
          <w:bottom w:val="nil"/>
          <w:right w:val="nil"/>
          <w:between w:val="nil"/>
          <w:bar w:val="nil"/>
        </w:pBdr>
        <w:ind w:left="737" w:right="737"/>
        <w:jc w:val="both"/>
        <w:rPr>
          <w:rFonts w:ascii="Calibri" w:hAnsi="Calibri" w:cs="Calibri"/>
          <w:b/>
          <w:color w:val="FFFFFF" w:themeColor="background1"/>
        </w:rPr>
      </w:pPr>
    </w:p>
    <w:p w14:paraId="34127009" w14:textId="31E1F4DE" w:rsidR="004C37A0" w:rsidRPr="004C37A0" w:rsidRDefault="00F261DB" w:rsidP="00EF38C9">
      <w:pPr>
        <w:pBdr>
          <w:top w:val="nil"/>
          <w:left w:val="nil"/>
          <w:bottom w:val="nil"/>
          <w:right w:val="nil"/>
          <w:between w:val="nil"/>
          <w:bar w:val="nil"/>
        </w:pBdr>
        <w:ind w:left="737" w:right="737"/>
        <w:jc w:val="both"/>
        <w:rPr>
          <w:rFonts w:cstheme="minorHAnsi"/>
          <w:bCs/>
          <w:sz w:val="21"/>
          <w:szCs w:val="21"/>
        </w:rPr>
      </w:pPr>
      <w:r w:rsidRPr="00E55999">
        <w:rPr>
          <w:rFonts w:cstheme="minorHAnsi"/>
          <w:bCs/>
          <w:i/>
          <w:iCs/>
          <w:sz w:val="21"/>
          <w:szCs w:val="21"/>
        </w:rPr>
        <w:t xml:space="preserve">Verona, </w:t>
      </w:r>
      <w:r w:rsidR="00FD5421">
        <w:rPr>
          <w:rFonts w:cstheme="minorHAnsi"/>
          <w:bCs/>
          <w:i/>
          <w:iCs/>
          <w:sz w:val="21"/>
          <w:szCs w:val="21"/>
        </w:rPr>
        <w:t>aprile</w:t>
      </w:r>
      <w:r w:rsidRPr="00E55999">
        <w:rPr>
          <w:rFonts w:cstheme="minorHAnsi"/>
          <w:bCs/>
          <w:i/>
          <w:iCs/>
          <w:sz w:val="21"/>
          <w:szCs w:val="21"/>
        </w:rPr>
        <w:t xml:space="preserve"> 202</w:t>
      </w:r>
      <w:r w:rsidR="00FD5421">
        <w:rPr>
          <w:rFonts w:cstheme="minorHAnsi"/>
          <w:bCs/>
          <w:i/>
          <w:iCs/>
          <w:sz w:val="21"/>
          <w:szCs w:val="21"/>
        </w:rPr>
        <w:t>5</w:t>
      </w:r>
      <w:r w:rsidRPr="00E55999">
        <w:rPr>
          <w:rFonts w:cstheme="minorHAnsi"/>
          <w:bCs/>
          <w:i/>
          <w:iCs/>
          <w:sz w:val="21"/>
          <w:szCs w:val="21"/>
        </w:rPr>
        <w:t xml:space="preserve"> </w:t>
      </w:r>
      <w:r w:rsidR="00941D26" w:rsidRPr="00E55999">
        <w:rPr>
          <w:rFonts w:cstheme="minorHAnsi"/>
          <w:bCs/>
          <w:i/>
          <w:iCs/>
          <w:sz w:val="21"/>
          <w:szCs w:val="21"/>
        </w:rPr>
        <w:t>–</w:t>
      </w:r>
      <w:r w:rsidRPr="00E55999">
        <w:rPr>
          <w:rFonts w:cstheme="minorHAnsi"/>
          <w:bCs/>
          <w:i/>
          <w:iCs/>
          <w:sz w:val="21"/>
          <w:szCs w:val="21"/>
        </w:rPr>
        <w:t xml:space="preserve"> </w:t>
      </w:r>
      <w:r w:rsidR="004C37A0" w:rsidRPr="004C37A0">
        <w:rPr>
          <w:rFonts w:cstheme="minorHAnsi"/>
          <w:bCs/>
          <w:sz w:val="21"/>
          <w:szCs w:val="21"/>
        </w:rPr>
        <w:t xml:space="preserve">L'occupazione turistica nelle strutture ricettive di Verona e del Garda </w:t>
      </w:r>
      <w:r w:rsidR="00AC2544">
        <w:rPr>
          <w:rFonts w:cstheme="minorHAnsi"/>
          <w:bCs/>
          <w:sz w:val="21"/>
          <w:szCs w:val="21"/>
        </w:rPr>
        <w:t xml:space="preserve">veronese </w:t>
      </w:r>
      <w:r w:rsidR="004C37A0" w:rsidRPr="004C37A0">
        <w:rPr>
          <w:rFonts w:cstheme="minorHAnsi"/>
          <w:bCs/>
          <w:sz w:val="21"/>
          <w:szCs w:val="21"/>
        </w:rPr>
        <w:t xml:space="preserve">mostra segnali positivi per la primavera ed estate 2025. Secondo i dati forniti dalla Fondazione Destination Verona Garda attraverso l'Osservatorio Turistico, l'analisi predittiva sui prossimi mesi </w:t>
      </w:r>
      <w:r w:rsidR="004C37A0" w:rsidRPr="00B3601B">
        <w:rPr>
          <w:rFonts w:cstheme="minorHAnsi"/>
          <w:bCs/>
          <w:sz w:val="21"/>
          <w:szCs w:val="21"/>
        </w:rPr>
        <w:t xml:space="preserve">evidenzia un </w:t>
      </w:r>
      <w:r w:rsidR="00153A25" w:rsidRPr="00B3601B">
        <w:rPr>
          <w:rFonts w:cstheme="minorHAnsi"/>
          <w:bCs/>
          <w:sz w:val="21"/>
          <w:szCs w:val="21"/>
        </w:rPr>
        <w:t>leggero incremento</w:t>
      </w:r>
      <w:r w:rsidR="004C37A0" w:rsidRPr="00B3601B">
        <w:rPr>
          <w:rFonts w:cstheme="minorHAnsi"/>
          <w:bCs/>
          <w:sz w:val="21"/>
          <w:szCs w:val="21"/>
        </w:rPr>
        <w:t xml:space="preserve"> delle prenotazioni rispetto allo stesso periodo dello scorso anno.</w:t>
      </w:r>
    </w:p>
    <w:p w14:paraId="4260DEB0" w14:textId="77777777" w:rsidR="004C37A0" w:rsidRPr="004C37A0" w:rsidRDefault="004C37A0" w:rsidP="00EF38C9">
      <w:pPr>
        <w:pBdr>
          <w:top w:val="nil"/>
          <w:left w:val="nil"/>
          <w:bottom w:val="nil"/>
          <w:right w:val="nil"/>
          <w:between w:val="nil"/>
          <w:bar w:val="nil"/>
        </w:pBdr>
        <w:ind w:left="737" w:right="737"/>
        <w:jc w:val="both"/>
        <w:rPr>
          <w:rFonts w:cstheme="minorHAnsi"/>
          <w:b/>
          <w:bCs/>
          <w:sz w:val="21"/>
          <w:szCs w:val="21"/>
        </w:rPr>
      </w:pPr>
      <w:r w:rsidRPr="004C37A0">
        <w:rPr>
          <w:rFonts w:cstheme="minorHAnsi"/>
          <w:b/>
          <w:bCs/>
          <w:sz w:val="21"/>
          <w:szCs w:val="21"/>
        </w:rPr>
        <w:t>Verona città e provincia</w:t>
      </w:r>
    </w:p>
    <w:p w14:paraId="194BE27A" w14:textId="3955F698" w:rsidR="004C37A0" w:rsidRPr="004C37A0" w:rsidRDefault="004C37A0" w:rsidP="00EF38C9">
      <w:pPr>
        <w:pBdr>
          <w:top w:val="nil"/>
          <w:left w:val="nil"/>
          <w:bottom w:val="nil"/>
          <w:right w:val="nil"/>
          <w:between w:val="nil"/>
          <w:bar w:val="nil"/>
        </w:pBdr>
        <w:ind w:left="737" w:right="737"/>
        <w:jc w:val="both"/>
        <w:rPr>
          <w:rFonts w:cstheme="minorHAnsi"/>
          <w:bCs/>
          <w:sz w:val="21"/>
          <w:szCs w:val="21"/>
        </w:rPr>
      </w:pPr>
      <w:r w:rsidRPr="004C37A0">
        <w:rPr>
          <w:rFonts w:cstheme="minorHAnsi"/>
          <w:bCs/>
          <w:sz w:val="21"/>
          <w:szCs w:val="21"/>
        </w:rPr>
        <w:t>Le strutture alberghiere di Verona, con un campione di 49 hotel monitorati (per un totale di 6.243 posti letto), mostrano un tasso di occupazione del 43,3% per i prossimi 90 giorni, con un incremento di</w:t>
      </w:r>
      <w:r w:rsidR="00153A25" w:rsidRPr="00B3601B">
        <w:rPr>
          <w:rFonts w:cstheme="minorHAnsi"/>
          <w:bCs/>
          <w:sz w:val="21"/>
          <w:szCs w:val="21"/>
        </w:rPr>
        <w:t xml:space="preserve"> circa</w:t>
      </w:r>
      <w:r w:rsidRPr="00B3601B">
        <w:rPr>
          <w:rFonts w:cstheme="minorHAnsi"/>
          <w:bCs/>
          <w:sz w:val="21"/>
          <w:szCs w:val="21"/>
        </w:rPr>
        <w:t xml:space="preserve"> </w:t>
      </w:r>
      <w:r w:rsidRPr="004C37A0">
        <w:rPr>
          <w:rFonts w:cstheme="minorHAnsi"/>
          <w:bCs/>
          <w:sz w:val="21"/>
          <w:szCs w:val="21"/>
        </w:rPr>
        <w:t>3</w:t>
      </w:r>
      <w:r w:rsidR="00153A25">
        <w:rPr>
          <w:rFonts w:cstheme="minorHAnsi"/>
          <w:bCs/>
          <w:sz w:val="21"/>
          <w:szCs w:val="21"/>
        </w:rPr>
        <w:t xml:space="preserve"> </w:t>
      </w:r>
      <w:r w:rsidRPr="004C37A0">
        <w:rPr>
          <w:rFonts w:cstheme="minorHAnsi"/>
          <w:bCs/>
          <w:sz w:val="21"/>
          <w:szCs w:val="21"/>
        </w:rPr>
        <w:t>punti percentuali rispetto al 2024.</w:t>
      </w:r>
    </w:p>
    <w:p w14:paraId="0F3C2250" w14:textId="30FAEDAB" w:rsidR="004C37A0" w:rsidRPr="004C37A0" w:rsidRDefault="004C37A0" w:rsidP="00EF38C9">
      <w:pPr>
        <w:pBdr>
          <w:top w:val="nil"/>
          <w:left w:val="nil"/>
          <w:bottom w:val="nil"/>
          <w:right w:val="nil"/>
          <w:between w:val="nil"/>
          <w:bar w:val="nil"/>
        </w:pBdr>
        <w:ind w:left="737" w:right="737"/>
        <w:jc w:val="both"/>
        <w:rPr>
          <w:rFonts w:cstheme="minorHAnsi"/>
          <w:bCs/>
          <w:sz w:val="21"/>
          <w:szCs w:val="21"/>
        </w:rPr>
      </w:pPr>
      <w:r w:rsidRPr="004C37A0">
        <w:rPr>
          <w:rFonts w:cstheme="minorHAnsi"/>
          <w:bCs/>
          <w:sz w:val="21"/>
          <w:szCs w:val="21"/>
        </w:rPr>
        <w:t xml:space="preserve">Il periodo di Vinitaly si conferma di grande richiamo, con un tasso di occupazione che </w:t>
      </w:r>
      <w:r w:rsidR="00CA35FA">
        <w:rPr>
          <w:rFonts w:cstheme="minorHAnsi"/>
          <w:bCs/>
          <w:sz w:val="21"/>
          <w:szCs w:val="21"/>
        </w:rPr>
        <w:t>ha raggiunto</w:t>
      </w:r>
      <w:r w:rsidRPr="004C37A0">
        <w:rPr>
          <w:rFonts w:cstheme="minorHAnsi"/>
          <w:bCs/>
          <w:sz w:val="21"/>
          <w:szCs w:val="21"/>
        </w:rPr>
        <w:t xml:space="preserve"> il 90%</w:t>
      </w:r>
      <w:r w:rsidR="00CA35FA">
        <w:rPr>
          <w:rFonts w:cstheme="minorHAnsi"/>
          <w:bCs/>
          <w:sz w:val="21"/>
          <w:szCs w:val="21"/>
        </w:rPr>
        <w:t xml:space="preserve"> nei giorni clou di fiera</w:t>
      </w:r>
      <w:r w:rsidRPr="004C37A0">
        <w:rPr>
          <w:rFonts w:cstheme="minorHAnsi"/>
          <w:bCs/>
          <w:sz w:val="21"/>
          <w:szCs w:val="21"/>
        </w:rPr>
        <w:t xml:space="preserve">. Ottime prospettive anche per altri eventi come il Verona Mineral Show (50% di prenotazioni) e il ponte del 2 giugno (55%). Anche il periodo della stagione lirica registra </w:t>
      </w:r>
      <w:r w:rsidR="00CA35FA">
        <w:rPr>
          <w:rFonts w:cstheme="minorHAnsi"/>
          <w:bCs/>
          <w:sz w:val="21"/>
          <w:szCs w:val="21"/>
        </w:rPr>
        <w:t xml:space="preserve">adesso </w:t>
      </w:r>
      <w:r w:rsidRPr="004C37A0">
        <w:rPr>
          <w:rFonts w:cstheme="minorHAnsi"/>
          <w:bCs/>
          <w:sz w:val="21"/>
          <w:szCs w:val="21"/>
        </w:rPr>
        <w:t>un alto livello di prenotazioni.</w:t>
      </w:r>
    </w:p>
    <w:p w14:paraId="1293782C" w14:textId="310C065A" w:rsidR="00637EC9" w:rsidRPr="00B3601B" w:rsidRDefault="004C37A0" w:rsidP="00EF38C9">
      <w:pPr>
        <w:pBdr>
          <w:top w:val="nil"/>
          <w:left w:val="nil"/>
          <w:bottom w:val="nil"/>
          <w:right w:val="nil"/>
          <w:between w:val="nil"/>
          <w:bar w:val="nil"/>
        </w:pBdr>
        <w:ind w:left="737" w:right="737"/>
        <w:jc w:val="both"/>
        <w:rPr>
          <w:rFonts w:cstheme="minorHAnsi"/>
          <w:bCs/>
          <w:sz w:val="21"/>
          <w:szCs w:val="21"/>
        </w:rPr>
      </w:pPr>
      <w:r w:rsidRPr="004C37A0">
        <w:rPr>
          <w:rFonts w:cstheme="minorHAnsi"/>
          <w:bCs/>
          <w:sz w:val="21"/>
          <w:szCs w:val="21"/>
        </w:rPr>
        <w:t>Particolarmente significativo il "pick up" (indicatore della pressione della domanda) che negli ultimi 30 giorni ha registrato un incremento di circa 10 punti percentuali, con maggiore intensità nelle strutture del comune di Verona, soprattutto durante Vinitaly</w:t>
      </w:r>
      <w:r w:rsidR="00B3601B">
        <w:rPr>
          <w:rFonts w:cstheme="minorHAnsi"/>
          <w:bCs/>
          <w:sz w:val="21"/>
          <w:szCs w:val="21"/>
        </w:rPr>
        <w:t>.</w:t>
      </w:r>
    </w:p>
    <w:p w14:paraId="573C59C9" w14:textId="77777777" w:rsidR="004C37A0" w:rsidRPr="004C37A0" w:rsidRDefault="004C37A0" w:rsidP="00EF38C9">
      <w:pPr>
        <w:pBdr>
          <w:top w:val="nil"/>
          <w:left w:val="nil"/>
          <w:bottom w:val="nil"/>
          <w:right w:val="nil"/>
          <w:between w:val="nil"/>
          <w:bar w:val="nil"/>
        </w:pBdr>
        <w:ind w:left="737" w:right="737"/>
        <w:jc w:val="both"/>
        <w:rPr>
          <w:rFonts w:cstheme="minorHAnsi"/>
          <w:b/>
          <w:bCs/>
          <w:sz w:val="21"/>
          <w:szCs w:val="21"/>
        </w:rPr>
      </w:pPr>
      <w:r w:rsidRPr="004C37A0">
        <w:rPr>
          <w:rFonts w:cstheme="minorHAnsi"/>
          <w:b/>
          <w:bCs/>
          <w:sz w:val="21"/>
          <w:szCs w:val="21"/>
        </w:rPr>
        <w:t>Lago di Garda veneto</w:t>
      </w:r>
    </w:p>
    <w:p w14:paraId="414D5A72" w14:textId="77777777" w:rsidR="004C37A0" w:rsidRPr="004C37A0" w:rsidRDefault="004C37A0" w:rsidP="00EF38C9">
      <w:pPr>
        <w:pBdr>
          <w:top w:val="nil"/>
          <w:left w:val="nil"/>
          <w:bottom w:val="nil"/>
          <w:right w:val="nil"/>
          <w:between w:val="nil"/>
          <w:bar w:val="nil"/>
        </w:pBdr>
        <w:ind w:left="737" w:right="737"/>
        <w:jc w:val="both"/>
        <w:rPr>
          <w:rFonts w:cstheme="minorHAnsi"/>
          <w:bCs/>
          <w:sz w:val="21"/>
          <w:szCs w:val="21"/>
        </w:rPr>
      </w:pPr>
      <w:r w:rsidRPr="004C37A0">
        <w:rPr>
          <w:rFonts w:cstheme="minorHAnsi"/>
          <w:bCs/>
          <w:sz w:val="21"/>
          <w:szCs w:val="21"/>
        </w:rPr>
        <w:t>Per quanto riguarda il Lago di Garda veneto, il campione analizzato comprende 94 strutture ricettive (con 7.883 posti letto totali) tra Alto e Basso lago.</w:t>
      </w:r>
    </w:p>
    <w:p w14:paraId="4F93ACDE" w14:textId="17B765CA" w:rsidR="004C37A0" w:rsidRPr="004C37A0" w:rsidRDefault="004C37A0" w:rsidP="00EF38C9">
      <w:pPr>
        <w:pBdr>
          <w:top w:val="nil"/>
          <w:left w:val="nil"/>
          <w:bottom w:val="nil"/>
          <w:right w:val="nil"/>
          <w:between w:val="nil"/>
          <w:bar w:val="nil"/>
        </w:pBdr>
        <w:ind w:left="737" w:right="737"/>
        <w:jc w:val="both"/>
        <w:rPr>
          <w:rFonts w:cstheme="minorHAnsi"/>
          <w:bCs/>
          <w:sz w:val="21"/>
          <w:szCs w:val="21"/>
        </w:rPr>
      </w:pPr>
      <w:r w:rsidRPr="004C37A0">
        <w:rPr>
          <w:rFonts w:cstheme="minorHAnsi"/>
          <w:bCs/>
          <w:sz w:val="21"/>
          <w:szCs w:val="21"/>
        </w:rPr>
        <w:t>L'occupazione attuale si attesta al 49,2%, con un incremento di</w:t>
      </w:r>
      <w:r w:rsidR="00153A25">
        <w:rPr>
          <w:rFonts w:cstheme="minorHAnsi"/>
          <w:bCs/>
          <w:sz w:val="21"/>
          <w:szCs w:val="21"/>
        </w:rPr>
        <w:t xml:space="preserve"> </w:t>
      </w:r>
      <w:r w:rsidR="00153A25" w:rsidRPr="00B3601B">
        <w:rPr>
          <w:rFonts w:cstheme="minorHAnsi"/>
          <w:bCs/>
          <w:sz w:val="21"/>
          <w:szCs w:val="21"/>
        </w:rPr>
        <w:t>circa</w:t>
      </w:r>
      <w:r w:rsidRPr="00B3601B">
        <w:rPr>
          <w:rFonts w:cstheme="minorHAnsi"/>
          <w:bCs/>
          <w:sz w:val="21"/>
          <w:szCs w:val="21"/>
        </w:rPr>
        <w:t xml:space="preserve"> </w:t>
      </w:r>
      <w:r w:rsidRPr="004C37A0">
        <w:rPr>
          <w:rFonts w:cstheme="minorHAnsi"/>
          <w:bCs/>
          <w:sz w:val="21"/>
          <w:szCs w:val="21"/>
        </w:rPr>
        <w:t>2</w:t>
      </w:r>
      <w:r w:rsidR="00153A25">
        <w:rPr>
          <w:rFonts w:cstheme="minorHAnsi"/>
          <w:bCs/>
          <w:sz w:val="21"/>
          <w:szCs w:val="21"/>
        </w:rPr>
        <w:t xml:space="preserve"> </w:t>
      </w:r>
      <w:r w:rsidRPr="004C37A0">
        <w:rPr>
          <w:rFonts w:cstheme="minorHAnsi"/>
          <w:bCs/>
          <w:sz w:val="21"/>
          <w:szCs w:val="21"/>
        </w:rPr>
        <w:t>punti percentuali rispetto all'anno precedente. Le festività tedesche si confermano periodi di alta affluenza, con Pentecoste che raggiunge già il 60% di prenotazioni e Corpus Domini il 70%. Le festività italiane mostrano dati leggermente inferiori: Pasqua al 64% e il 25 aprile intorno al 40%.</w:t>
      </w:r>
    </w:p>
    <w:p w14:paraId="6F5B983D" w14:textId="46E266BB" w:rsidR="004C37A0" w:rsidRPr="004C37A0" w:rsidRDefault="004C37A0" w:rsidP="00EF38C9">
      <w:pPr>
        <w:pBdr>
          <w:top w:val="nil"/>
          <w:left w:val="nil"/>
          <w:bottom w:val="nil"/>
          <w:right w:val="nil"/>
          <w:between w:val="nil"/>
          <w:bar w:val="nil"/>
        </w:pBdr>
        <w:ind w:left="737" w:right="737"/>
        <w:jc w:val="both"/>
        <w:rPr>
          <w:rFonts w:cstheme="minorHAnsi"/>
          <w:bCs/>
          <w:sz w:val="21"/>
          <w:szCs w:val="21"/>
        </w:rPr>
      </w:pPr>
      <w:r w:rsidRPr="004C37A0">
        <w:rPr>
          <w:rFonts w:cstheme="minorHAnsi"/>
          <w:bCs/>
          <w:sz w:val="21"/>
          <w:szCs w:val="21"/>
        </w:rPr>
        <w:t>Il "pick up" negli ultimi 30 giorni mostra un incremento di circa 6 punti percentuali, con una pressione maggiore nell'Alto lago. Per quanto riguarda la durata media dei soggiorni, si evidenzia, come è naturale, che le prenotazioni anticipate tendono ad avere durate maggiori</w:t>
      </w:r>
      <w:r w:rsidR="00CA35FA">
        <w:rPr>
          <w:rFonts w:cstheme="minorHAnsi"/>
          <w:bCs/>
          <w:sz w:val="21"/>
          <w:szCs w:val="21"/>
        </w:rPr>
        <w:t xml:space="preserve"> (7gg)</w:t>
      </w:r>
      <w:r w:rsidRPr="004C37A0">
        <w:rPr>
          <w:rFonts w:cstheme="minorHAnsi"/>
          <w:bCs/>
          <w:sz w:val="21"/>
          <w:szCs w:val="21"/>
        </w:rPr>
        <w:t>, mentre con l'avvicinarsi dell'estate è probabile che le prenotazioni sotto data coinvolgeranno periodi più brevi</w:t>
      </w:r>
      <w:r w:rsidR="00CA35FA">
        <w:rPr>
          <w:rFonts w:cstheme="minorHAnsi"/>
          <w:bCs/>
          <w:sz w:val="21"/>
          <w:szCs w:val="21"/>
        </w:rPr>
        <w:t>, e dunque abbasseranno la durata media di soggiorno complessiva.</w:t>
      </w:r>
    </w:p>
    <w:p w14:paraId="39A5C9D2" w14:textId="5EF2FEB0" w:rsidR="005878AB" w:rsidRDefault="004C37A0" w:rsidP="00EF38C9">
      <w:pPr>
        <w:pBdr>
          <w:top w:val="nil"/>
          <w:left w:val="nil"/>
          <w:bottom w:val="nil"/>
          <w:right w:val="nil"/>
          <w:between w:val="nil"/>
          <w:bar w:val="nil"/>
        </w:pBdr>
        <w:ind w:left="737" w:right="737"/>
        <w:jc w:val="both"/>
        <w:rPr>
          <w:rFonts w:cstheme="minorHAnsi"/>
          <w:bCs/>
          <w:sz w:val="21"/>
          <w:szCs w:val="21"/>
        </w:rPr>
      </w:pPr>
      <w:r w:rsidRPr="004C37A0">
        <w:rPr>
          <w:rFonts w:cstheme="minorHAnsi"/>
          <w:bCs/>
          <w:sz w:val="21"/>
          <w:szCs w:val="21"/>
        </w:rPr>
        <w:t>I dati sono stati elaborati attraverso la piattaforma HBenchmark dall'Osservatorio Turistico Verona Garda della Fondazione Destination Verona Garda.</w:t>
      </w:r>
    </w:p>
    <w:p w14:paraId="409FB669" w14:textId="013C8A6C" w:rsidR="005878AB" w:rsidRDefault="005878AB" w:rsidP="00EF38C9">
      <w:pPr>
        <w:pBdr>
          <w:top w:val="nil"/>
          <w:left w:val="nil"/>
          <w:bottom w:val="nil"/>
          <w:right w:val="nil"/>
          <w:between w:val="nil"/>
          <w:bar w:val="nil"/>
        </w:pBdr>
        <w:ind w:left="737" w:right="737"/>
        <w:jc w:val="both"/>
        <w:rPr>
          <w:rFonts w:cstheme="minorHAnsi"/>
          <w:b/>
          <w:sz w:val="21"/>
          <w:szCs w:val="21"/>
        </w:rPr>
      </w:pPr>
      <w:r w:rsidRPr="005878AB">
        <w:rPr>
          <w:rFonts w:cstheme="minorHAnsi"/>
          <w:b/>
          <w:sz w:val="21"/>
          <w:szCs w:val="21"/>
        </w:rPr>
        <w:t xml:space="preserve">Extra-alberghiero: i dati Lighthouse riferiti a Verona e Garda veronese, e ai 4 marchi d’area </w:t>
      </w:r>
    </w:p>
    <w:p w14:paraId="3C9DF9A6" w14:textId="3F44C04E" w:rsidR="005878AB" w:rsidRPr="00637EC9" w:rsidRDefault="00D43275" w:rsidP="00EF38C9">
      <w:pPr>
        <w:pBdr>
          <w:top w:val="nil"/>
          <w:left w:val="nil"/>
          <w:bottom w:val="nil"/>
          <w:right w:val="nil"/>
          <w:between w:val="nil"/>
          <w:bar w:val="nil"/>
        </w:pBdr>
        <w:ind w:left="737" w:right="737"/>
        <w:jc w:val="both"/>
        <w:rPr>
          <w:rFonts w:cstheme="minorHAnsi"/>
          <w:bCs/>
          <w:sz w:val="21"/>
          <w:szCs w:val="21"/>
        </w:rPr>
      </w:pPr>
      <w:r>
        <w:rPr>
          <w:rFonts w:cstheme="minorHAnsi"/>
          <w:b/>
          <w:bCs/>
          <w:sz w:val="21"/>
          <w:szCs w:val="21"/>
        </w:rPr>
        <w:t>L’o</w:t>
      </w:r>
      <w:r w:rsidR="005878AB" w:rsidRPr="00637EC9">
        <w:rPr>
          <w:rFonts w:cstheme="minorHAnsi"/>
          <w:b/>
          <w:bCs/>
          <w:sz w:val="21"/>
          <w:szCs w:val="21"/>
        </w:rPr>
        <w:t>ccupazione media in %</w:t>
      </w:r>
      <w:r w:rsidR="005878AB" w:rsidRPr="00637EC9">
        <w:rPr>
          <w:rFonts w:cstheme="minorHAnsi"/>
          <w:bCs/>
          <w:sz w:val="21"/>
          <w:szCs w:val="21"/>
        </w:rPr>
        <w:t xml:space="preserve"> per il prossimo mese con </w:t>
      </w:r>
      <w:r w:rsidR="005878AB" w:rsidRPr="00A73B84">
        <w:rPr>
          <w:rFonts w:cstheme="minorHAnsi"/>
          <w:b/>
          <w:sz w:val="21"/>
          <w:szCs w:val="21"/>
        </w:rPr>
        <w:t>data di osservazione 9/04/2025</w:t>
      </w:r>
      <w:r w:rsidR="000B463F">
        <w:rPr>
          <w:rFonts w:cstheme="minorHAnsi"/>
          <w:bCs/>
          <w:sz w:val="21"/>
          <w:szCs w:val="21"/>
        </w:rPr>
        <w:t xml:space="preserve"> </w:t>
      </w:r>
      <w:r w:rsidR="00A73B84">
        <w:rPr>
          <w:rFonts w:cstheme="minorHAnsi"/>
          <w:bCs/>
          <w:sz w:val="21"/>
          <w:szCs w:val="21"/>
        </w:rPr>
        <w:t xml:space="preserve">è </w:t>
      </w:r>
      <w:r w:rsidR="000B463F">
        <w:rPr>
          <w:rFonts w:cstheme="minorHAnsi"/>
          <w:bCs/>
          <w:sz w:val="21"/>
          <w:szCs w:val="21"/>
        </w:rPr>
        <w:t xml:space="preserve">del </w:t>
      </w:r>
      <w:r w:rsidR="005878AB" w:rsidRPr="00637EC9">
        <w:rPr>
          <w:rFonts w:cstheme="minorHAnsi"/>
          <w:b/>
          <w:bCs/>
          <w:sz w:val="21"/>
          <w:szCs w:val="21"/>
        </w:rPr>
        <w:t>31%</w:t>
      </w:r>
      <w:r w:rsidR="005878AB" w:rsidRPr="00637EC9">
        <w:rPr>
          <w:rFonts w:cstheme="minorHAnsi"/>
          <w:bCs/>
          <w:sz w:val="21"/>
          <w:szCs w:val="21"/>
        </w:rPr>
        <w:t xml:space="preserve"> vs 29% occupazione media raggiunt</w:t>
      </w:r>
      <w:r w:rsidR="000B463F">
        <w:rPr>
          <w:rFonts w:cstheme="minorHAnsi"/>
          <w:bCs/>
          <w:sz w:val="21"/>
          <w:szCs w:val="21"/>
        </w:rPr>
        <w:t>a</w:t>
      </w:r>
      <w:r w:rsidR="005878AB" w:rsidRPr="00637EC9">
        <w:rPr>
          <w:rFonts w:cstheme="minorHAnsi"/>
          <w:bCs/>
          <w:sz w:val="21"/>
          <w:szCs w:val="21"/>
        </w:rPr>
        <w:t xml:space="preserve"> nella stessa data dello scorso anno. Relativa somma delle notti acquisite già ad oggi 84</w:t>
      </w:r>
      <w:r w:rsidR="00A425A2">
        <w:rPr>
          <w:rFonts w:cstheme="minorHAnsi"/>
          <w:bCs/>
          <w:sz w:val="21"/>
          <w:szCs w:val="21"/>
        </w:rPr>
        <w:t>.</w:t>
      </w:r>
      <w:r w:rsidR="005878AB" w:rsidRPr="00637EC9">
        <w:rPr>
          <w:rFonts w:cstheme="minorHAnsi"/>
          <w:bCs/>
          <w:sz w:val="21"/>
          <w:szCs w:val="21"/>
        </w:rPr>
        <w:t>170, vs 71</w:t>
      </w:r>
      <w:r w:rsidR="00A425A2">
        <w:rPr>
          <w:rFonts w:cstheme="minorHAnsi"/>
          <w:bCs/>
          <w:sz w:val="21"/>
          <w:szCs w:val="21"/>
        </w:rPr>
        <w:t>.</w:t>
      </w:r>
      <w:r w:rsidR="005878AB" w:rsidRPr="00637EC9">
        <w:rPr>
          <w:rFonts w:cstheme="minorHAnsi"/>
          <w:bCs/>
          <w:sz w:val="21"/>
          <w:szCs w:val="21"/>
        </w:rPr>
        <w:t>840 prenotate alla stessa data di osservazione nel 2024.</w:t>
      </w:r>
    </w:p>
    <w:p w14:paraId="6E510DCE" w14:textId="77777777" w:rsidR="000B463F" w:rsidRDefault="000B463F" w:rsidP="00EF38C9">
      <w:pPr>
        <w:pBdr>
          <w:top w:val="nil"/>
          <w:left w:val="nil"/>
          <w:bottom w:val="nil"/>
          <w:right w:val="nil"/>
          <w:between w:val="nil"/>
          <w:bar w:val="nil"/>
        </w:pBdr>
        <w:ind w:left="737" w:right="737"/>
        <w:jc w:val="both"/>
        <w:rPr>
          <w:rFonts w:cstheme="minorHAnsi"/>
          <w:b/>
          <w:bCs/>
          <w:sz w:val="21"/>
          <w:szCs w:val="21"/>
        </w:rPr>
      </w:pPr>
    </w:p>
    <w:p w14:paraId="20FECFDE" w14:textId="77777777" w:rsidR="000B463F" w:rsidRDefault="000B463F" w:rsidP="00EF38C9">
      <w:pPr>
        <w:pBdr>
          <w:top w:val="nil"/>
          <w:left w:val="nil"/>
          <w:bottom w:val="nil"/>
          <w:right w:val="nil"/>
          <w:between w:val="nil"/>
          <w:bar w:val="nil"/>
        </w:pBdr>
        <w:ind w:left="737" w:right="737"/>
        <w:jc w:val="both"/>
        <w:rPr>
          <w:rFonts w:cstheme="minorHAnsi"/>
          <w:b/>
          <w:bCs/>
          <w:sz w:val="21"/>
          <w:szCs w:val="21"/>
        </w:rPr>
      </w:pPr>
    </w:p>
    <w:p w14:paraId="4BAE030B" w14:textId="77777777" w:rsidR="009A7D79" w:rsidRDefault="009A7D79" w:rsidP="00732165">
      <w:pPr>
        <w:pBdr>
          <w:top w:val="nil"/>
          <w:left w:val="nil"/>
          <w:bottom w:val="nil"/>
          <w:right w:val="nil"/>
          <w:between w:val="nil"/>
          <w:bar w:val="nil"/>
        </w:pBdr>
        <w:ind w:left="737" w:right="737"/>
        <w:jc w:val="both"/>
        <w:rPr>
          <w:rFonts w:cstheme="minorHAnsi"/>
          <w:b/>
          <w:bCs/>
          <w:sz w:val="21"/>
          <w:szCs w:val="21"/>
        </w:rPr>
      </w:pPr>
    </w:p>
    <w:p w14:paraId="499F22BF" w14:textId="5DA7694E" w:rsidR="00732165" w:rsidRPr="009B18C0" w:rsidRDefault="000B463F" w:rsidP="00732165">
      <w:pPr>
        <w:pBdr>
          <w:top w:val="nil"/>
          <w:left w:val="nil"/>
          <w:bottom w:val="nil"/>
          <w:right w:val="nil"/>
          <w:between w:val="nil"/>
          <w:bar w:val="nil"/>
        </w:pBdr>
        <w:ind w:left="737" w:right="737"/>
        <w:jc w:val="both"/>
        <w:rPr>
          <w:rFonts w:cstheme="minorHAnsi"/>
          <w:bCs/>
          <w:sz w:val="21"/>
          <w:szCs w:val="21"/>
        </w:rPr>
      </w:pPr>
      <w:r>
        <w:rPr>
          <w:rFonts w:cstheme="minorHAnsi"/>
          <w:b/>
          <w:bCs/>
          <w:sz w:val="21"/>
          <w:szCs w:val="21"/>
        </w:rPr>
        <w:t>L’o</w:t>
      </w:r>
      <w:r w:rsidR="005878AB" w:rsidRPr="00637EC9">
        <w:rPr>
          <w:rFonts w:cstheme="minorHAnsi"/>
          <w:b/>
          <w:bCs/>
          <w:sz w:val="21"/>
          <w:szCs w:val="21"/>
        </w:rPr>
        <w:t>ccupazione media</w:t>
      </w:r>
      <w:r w:rsidR="00A73B84">
        <w:rPr>
          <w:rFonts w:cstheme="minorHAnsi"/>
          <w:b/>
          <w:bCs/>
          <w:sz w:val="21"/>
          <w:szCs w:val="21"/>
        </w:rPr>
        <w:t>*</w:t>
      </w:r>
      <w:r w:rsidR="005878AB" w:rsidRPr="00637EC9">
        <w:rPr>
          <w:rFonts w:cstheme="minorHAnsi"/>
          <w:b/>
          <w:bCs/>
          <w:sz w:val="21"/>
          <w:szCs w:val="21"/>
        </w:rPr>
        <w:t xml:space="preserve"> giorni di Pasqua</w:t>
      </w:r>
      <w:r w:rsidR="005878AB" w:rsidRPr="00637EC9">
        <w:rPr>
          <w:rFonts w:cstheme="minorHAnsi"/>
          <w:bCs/>
          <w:sz w:val="21"/>
          <w:szCs w:val="21"/>
        </w:rPr>
        <w:t xml:space="preserve"> (18-21/04/2025)</w:t>
      </w:r>
      <w:r w:rsidR="00103F14">
        <w:rPr>
          <w:rFonts w:cstheme="minorHAnsi"/>
          <w:bCs/>
          <w:sz w:val="21"/>
          <w:szCs w:val="21"/>
        </w:rPr>
        <w:t xml:space="preserve"> </w:t>
      </w:r>
      <w:r w:rsidR="00DD6F5D">
        <w:rPr>
          <w:rFonts w:cstheme="minorHAnsi"/>
          <w:bCs/>
          <w:sz w:val="21"/>
          <w:szCs w:val="21"/>
        </w:rPr>
        <w:t xml:space="preserve">è al </w:t>
      </w:r>
      <w:r w:rsidR="005878AB" w:rsidRPr="002834CE">
        <w:rPr>
          <w:rFonts w:cstheme="minorHAnsi"/>
          <w:b/>
          <w:sz w:val="21"/>
          <w:szCs w:val="21"/>
        </w:rPr>
        <w:t>45%</w:t>
      </w:r>
      <w:r>
        <w:rPr>
          <w:rFonts w:cstheme="minorHAnsi"/>
          <w:bCs/>
          <w:sz w:val="21"/>
          <w:szCs w:val="21"/>
        </w:rPr>
        <w:t xml:space="preserve">; per quanto riguarda </w:t>
      </w:r>
      <w:r w:rsidRPr="00EF38C9">
        <w:rPr>
          <w:rFonts w:cstheme="minorHAnsi"/>
          <w:sz w:val="21"/>
          <w:szCs w:val="21"/>
        </w:rPr>
        <w:t>il</w:t>
      </w:r>
      <w:r w:rsidR="005878AB" w:rsidRPr="00637EC9">
        <w:rPr>
          <w:rFonts w:cstheme="minorHAnsi"/>
          <w:sz w:val="21"/>
          <w:szCs w:val="21"/>
        </w:rPr>
        <w:t xml:space="preserve"> </w:t>
      </w:r>
      <w:r w:rsidR="005878AB" w:rsidRPr="00637EC9">
        <w:rPr>
          <w:rFonts w:cstheme="minorHAnsi"/>
          <w:b/>
          <w:bCs/>
          <w:sz w:val="21"/>
          <w:szCs w:val="21"/>
        </w:rPr>
        <w:t>ponte 25 aprile</w:t>
      </w:r>
      <w:r w:rsidR="00A425A2">
        <w:rPr>
          <w:rFonts w:cstheme="minorHAnsi"/>
          <w:b/>
          <w:bCs/>
          <w:sz w:val="21"/>
          <w:szCs w:val="21"/>
        </w:rPr>
        <w:t xml:space="preserve"> e il ponte del </w:t>
      </w:r>
      <w:r w:rsidR="00A425A2" w:rsidRPr="00637EC9">
        <w:rPr>
          <w:rFonts w:cstheme="minorHAnsi"/>
          <w:b/>
          <w:bCs/>
          <w:sz w:val="21"/>
          <w:szCs w:val="21"/>
        </w:rPr>
        <w:t>1° maggi</w:t>
      </w:r>
      <w:r w:rsidR="00A425A2">
        <w:rPr>
          <w:rFonts w:cstheme="minorHAnsi"/>
          <w:b/>
          <w:bCs/>
          <w:sz w:val="21"/>
          <w:szCs w:val="21"/>
        </w:rPr>
        <w:t>o</w:t>
      </w:r>
      <w:r w:rsidR="00A73B84">
        <w:rPr>
          <w:rFonts w:cstheme="minorHAnsi"/>
          <w:b/>
          <w:bCs/>
          <w:sz w:val="21"/>
          <w:szCs w:val="21"/>
        </w:rPr>
        <w:t xml:space="preserve"> </w:t>
      </w:r>
      <w:r w:rsidR="005878AB" w:rsidRPr="00637EC9">
        <w:rPr>
          <w:rFonts w:cstheme="minorHAnsi"/>
          <w:bCs/>
          <w:sz w:val="21"/>
          <w:szCs w:val="21"/>
        </w:rPr>
        <w:t>(24-27/04/2025</w:t>
      </w:r>
      <w:r w:rsidR="00A425A2">
        <w:rPr>
          <w:rFonts w:cstheme="minorHAnsi"/>
          <w:bCs/>
          <w:sz w:val="21"/>
          <w:szCs w:val="21"/>
        </w:rPr>
        <w:t xml:space="preserve"> e </w:t>
      </w:r>
      <w:r w:rsidR="00A425A2" w:rsidRPr="00637EC9">
        <w:rPr>
          <w:rFonts w:cstheme="minorHAnsi"/>
          <w:bCs/>
          <w:sz w:val="21"/>
          <w:szCs w:val="21"/>
        </w:rPr>
        <w:t>1-4/05/2025</w:t>
      </w:r>
      <w:r w:rsidR="005878AB" w:rsidRPr="00637EC9">
        <w:rPr>
          <w:rFonts w:cstheme="minorHAnsi"/>
          <w:bCs/>
          <w:sz w:val="21"/>
          <w:szCs w:val="21"/>
        </w:rPr>
        <w:t xml:space="preserve">) </w:t>
      </w:r>
      <w:r w:rsidR="00EF38C9">
        <w:rPr>
          <w:rFonts w:cstheme="minorHAnsi"/>
          <w:bCs/>
          <w:sz w:val="21"/>
          <w:szCs w:val="21"/>
        </w:rPr>
        <w:t>l’occupazione media</w:t>
      </w:r>
      <w:r w:rsidR="00DD6F5D">
        <w:rPr>
          <w:rFonts w:cstheme="minorHAnsi"/>
          <w:bCs/>
          <w:sz w:val="21"/>
          <w:szCs w:val="21"/>
        </w:rPr>
        <w:t xml:space="preserve"> è</w:t>
      </w:r>
      <w:r w:rsidR="005878AB" w:rsidRPr="00637EC9">
        <w:rPr>
          <w:rFonts w:cstheme="minorHAnsi"/>
          <w:bCs/>
          <w:sz w:val="21"/>
          <w:szCs w:val="21"/>
        </w:rPr>
        <w:t xml:space="preserve"> </w:t>
      </w:r>
      <w:r w:rsidR="00A425A2">
        <w:rPr>
          <w:rFonts w:cstheme="minorHAnsi"/>
          <w:bCs/>
          <w:sz w:val="21"/>
          <w:szCs w:val="21"/>
        </w:rPr>
        <w:t xml:space="preserve">per entrambi </w:t>
      </w:r>
      <w:r w:rsidR="00A425A2" w:rsidRPr="002834CE">
        <w:rPr>
          <w:rFonts w:cstheme="minorHAnsi"/>
          <w:b/>
          <w:sz w:val="21"/>
          <w:szCs w:val="21"/>
        </w:rPr>
        <w:t>attorno al</w:t>
      </w:r>
      <w:r w:rsidR="005878AB" w:rsidRPr="002834CE">
        <w:rPr>
          <w:rFonts w:cstheme="minorHAnsi"/>
          <w:b/>
          <w:sz w:val="21"/>
          <w:szCs w:val="21"/>
        </w:rPr>
        <w:t xml:space="preserve"> 30%</w:t>
      </w:r>
      <w:r w:rsidR="00A425A2" w:rsidRPr="002834CE">
        <w:rPr>
          <w:rFonts w:cstheme="minorHAnsi"/>
          <w:b/>
          <w:sz w:val="21"/>
          <w:szCs w:val="21"/>
        </w:rPr>
        <w:t>.</w:t>
      </w:r>
    </w:p>
    <w:p w14:paraId="4AA3DF8D" w14:textId="00DA9C36" w:rsidR="005878AB" w:rsidRDefault="005878AB" w:rsidP="00EF38C9">
      <w:pPr>
        <w:pBdr>
          <w:top w:val="nil"/>
          <w:left w:val="nil"/>
          <w:bottom w:val="nil"/>
          <w:right w:val="nil"/>
          <w:between w:val="nil"/>
          <w:bar w:val="nil"/>
        </w:pBdr>
        <w:ind w:left="737" w:right="737"/>
        <w:jc w:val="both"/>
        <w:rPr>
          <w:rFonts w:cstheme="minorHAnsi"/>
          <w:b/>
          <w:bCs/>
          <w:sz w:val="21"/>
          <w:szCs w:val="21"/>
        </w:rPr>
      </w:pPr>
      <w:r w:rsidRPr="00637EC9">
        <w:rPr>
          <w:rFonts w:cstheme="minorHAnsi"/>
          <w:bCs/>
          <w:sz w:val="21"/>
          <w:szCs w:val="21"/>
        </w:rPr>
        <w:t>Si registra ad oggi quasi il 30% di prenotazioni</w:t>
      </w:r>
      <w:r w:rsidR="00A73B84">
        <w:rPr>
          <w:rFonts w:cstheme="minorHAnsi"/>
          <w:bCs/>
          <w:sz w:val="21"/>
          <w:szCs w:val="21"/>
        </w:rPr>
        <w:t xml:space="preserve"> a</w:t>
      </w:r>
      <w:r w:rsidRPr="00637EC9">
        <w:rPr>
          <w:rFonts w:cstheme="minorHAnsi"/>
          <w:bCs/>
          <w:sz w:val="21"/>
          <w:szCs w:val="21"/>
        </w:rPr>
        <w:t xml:space="preserve">nche </w:t>
      </w:r>
      <w:r w:rsidR="00732165">
        <w:rPr>
          <w:rFonts w:cstheme="minorHAnsi"/>
          <w:bCs/>
          <w:sz w:val="21"/>
          <w:szCs w:val="21"/>
        </w:rPr>
        <w:t xml:space="preserve">per </w:t>
      </w:r>
      <w:r w:rsidRPr="00637EC9">
        <w:rPr>
          <w:rFonts w:cstheme="minorHAnsi"/>
          <w:b/>
          <w:bCs/>
          <w:sz w:val="21"/>
          <w:szCs w:val="21"/>
        </w:rPr>
        <w:t xml:space="preserve">l’ultimo </w:t>
      </w:r>
      <w:proofErr w:type="gramStart"/>
      <w:r w:rsidRPr="00637EC9">
        <w:rPr>
          <w:rFonts w:cstheme="minorHAnsi"/>
          <w:b/>
          <w:bCs/>
          <w:sz w:val="21"/>
          <w:szCs w:val="21"/>
        </w:rPr>
        <w:t>weekend</w:t>
      </w:r>
      <w:proofErr w:type="gramEnd"/>
      <w:r w:rsidRPr="00637EC9">
        <w:rPr>
          <w:rFonts w:cstheme="minorHAnsi"/>
          <w:b/>
          <w:bCs/>
          <w:sz w:val="21"/>
          <w:szCs w:val="21"/>
        </w:rPr>
        <w:t xml:space="preserve"> di maggio (festività tedesca) e a partire dalla metà di giugno (stagione lirica)</w:t>
      </w:r>
      <w:r w:rsidR="00732165">
        <w:rPr>
          <w:rFonts w:cstheme="minorHAnsi"/>
          <w:b/>
          <w:bCs/>
          <w:sz w:val="21"/>
          <w:szCs w:val="21"/>
        </w:rPr>
        <w:t>.</w:t>
      </w:r>
    </w:p>
    <w:p w14:paraId="4E8B23B8" w14:textId="51B30CDD" w:rsidR="00A425A2" w:rsidRDefault="00A425A2" w:rsidP="00006EAB">
      <w:pPr>
        <w:pBdr>
          <w:top w:val="nil"/>
          <w:left w:val="nil"/>
          <w:bottom w:val="nil"/>
          <w:right w:val="nil"/>
          <w:between w:val="nil"/>
          <w:bar w:val="nil"/>
        </w:pBdr>
        <w:ind w:left="737" w:right="737"/>
        <w:jc w:val="both"/>
        <w:rPr>
          <w:rFonts w:cstheme="minorHAnsi"/>
          <w:bCs/>
          <w:sz w:val="21"/>
          <w:szCs w:val="21"/>
        </w:rPr>
      </w:pPr>
      <w:r w:rsidRPr="00A425A2">
        <w:rPr>
          <w:rFonts w:cstheme="minorHAnsi"/>
          <w:sz w:val="21"/>
          <w:szCs w:val="21"/>
        </w:rPr>
        <w:t xml:space="preserve">Questo per quanto riguarda tutta la provincia complessivamente, mentre se </w:t>
      </w:r>
      <w:r>
        <w:rPr>
          <w:rFonts w:cstheme="minorHAnsi"/>
          <w:sz w:val="21"/>
          <w:szCs w:val="21"/>
        </w:rPr>
        <w:t xml:space="preserve">si osserva il </w:t>
      </w:r>
      <w:r w:rsidRPr="00A425A2">
        <w:rPr>
          <w:rFonts w:cstheme="minorHAnsi"/>
          <w:b/>
          <w:bCs/>
          <w:sz w:val="21"/>
          <w:szCs w:val="21"/>
        </w:rPr>
        <w:t xml:space="preserve">solo </w:t>
      </w:r>
      <w:r w:rsidR="00006EAB">
        <w:rPr>
          <w:rFonts w:cstheme="minorHAnsi"/>
          <w:b/>
          <w:bCs/>
          <w:sz w:val="21"/>
          <w:szCs w:val="21"/>
        </w:rPr>
        <w:t xml:space="preserve">il </w:t>
      </w:r>
      <w:r w:rsidRPr="00A425A2">
        <w:rPr>
          <w:rFonts w:cstheme="minorHAnsi"/>
          <w:b/>
          <w:bCs/>
          <w:sz w:val="21"/>
          <w:szCs w:val="21"/>
        </w:rPr>
        <w:t>capoluogo</w:t>
      </w:r>
      <w:r>
        <w:rPr>
          <w:rFonts w:cstheme="minorHAnsi"/>
          <w:sz w:val="21"/>
          <w:szCs w:val="21"/>
        </w:rPr>
        <w:t xml:space="preserve"> da più vicino, l’occupazione media</w:t>
      </w:r>
      <w:r w:rsidR="00A73B84">
        <w:rPr>
          <w:rFonts w:cstheme="minorHAnsi"/>
          <w:sz w:val="21"/>
          <w:szCs w:val="21"/>
        </w:rPr>
        <w:t>*</w:t>
      </w:r>
      <w:r>
        <w:rPr>
          <w:rFonts w:cstheme="minorHAnsi"/>
          <w:sz w:val="21"/>
          <w:szCs w:val="21"/>
        </w:rPr>
        <w:t xml:space="preserve"> è del </w:t>
      </w:r>
      <w:r w:rsidR="001061F4">
        <w:rPr>
          <w:rFonts w:cstheme="minorHAnsi"/>
          <w:b/>
          <w:bCs/>
          <w:sz w:val="21"/>
          <w:szCs w:val="21"/>
        </w:rPr>
        <w:t>39</w:t>
      </w:r>
      <w:r w:rsidRPr="00A425A2">
        <w:rPr>
          <w:rFonts w:cstheme="minorHAnsi"/>
          <w:b/>
          <w:bCs/>
          <w:sz w:val="21"/>
          <w:szCs w:val="21"/>
        </w:rPr>
        <w:t>%</w:t>
      </w:r>
      <w:r w:rsidRPr="00A425A2">
        <w:rPr>
          <w:rFonts w:cstheme="minorHAnsi"/>
          <w:sz w:val="21"/>
          <w:szCs w:val="21"/>
        </w:rPr>
        <w:t xml:space="preserve"> vs </w:t>
      </w:r>
      <w:r w:rsidRPr="00A425A2">
        <w:rPr>
          <w:rFonts w:cstheme="minorHAnsi"/>
          <w:b/>
          <w:bCs/>
          <w:sz w:val="21"/>
          <w:szCs w:val="21"/>
        </w:rPr>
        <w:t>2</w:t>
      </w:r>
      <w:r w:rsidR="001061F4">
        <w:rPr>
          <w:rFonts w:cstheme="minorHAnsi"/>
          <w:b/>
          <w:bCs/>
          <w:sz w:val="21"/>
          <w:szCs w:val="21"/>
        </w:rPr>
        <w:t>9</w:t>
      </w:r>
      <w:r w:rsidRPr="00A425A2">
        <w:rPr>
          <w:rFonts w:cstheme="minorHAnsi"/>
          <w:b/>
          <w:bCs/>
          <w:sz w:val="21"/>
          <w:szCs w:val="21"/>
        </w:rPr>
        <w:t>%</w:t>
      </w:r>
      <w:r w:rsidRPr="00A425A2">
        <w:rPr>
          <w:rFonts w:cstheme="minorHAnsi"/>
          <w:sz w:val="21"/>
          <w:szCs w:val="21"/>
        </w:rPr>
        <w:t xml:space="preserve"> stessa data dello scorso anno. </w:t>
      </w:r>
      <w:r>
        <w:rPr>
          <w:rFonts w:cstheme="minorHAnsi"/>
          <w:b/>
          <w:bCs/>
          <w:sz w:val="21"/>
          <w:szCs w:val="21"/>
        </w:rPr>
        <w:t>L’o</w:t>
      </w:r>
      <w:r w:rsidRPr="00637EC9">
        <w:rPr>
          <w:rFonts w:cstheme="minorHAnsi"/>
          <w:b/>
          <w:bCs/>
          <w:sz w:val="21"/>
          <w:szCs w:val="21"/>
        </w:rPr>
        <w:t xml:space="preserve">ccupazione media </w:t>
      </w:r>
      <w:r w:rsidR="00006EAB">
        <w:rPr>
          <w:rFonts w:cstheme="minorHAnsi"/>
          <w:b/>
          <w:bCs/>
          <w:sz w:val="21"/>
          <w:szCs w:val="21"/>
        </w:rPr>
        <w:t xml:space="preserve">nei </w:t>
      </w:r>
      <w:r w:rsidRPr="00637EC9">
        <w:rPr>
          <w:rFonts w:cstheme="minorHAnsi"/>
          <w:b/>
          <w:bCs/>
          <w:sz w:val="21"/>
          <w:szCs w:val="21"/>
        </w:rPr>
        <w:t>giorni di Pasqua</w:t>
      </w:r>
      <w:r w:rsidR="00A73B84">
        <w:rPr>
          <w:rFonts w:cstheme="minorHAnsi"/>
          <w:b/>
          <w:bCs/>
          <w:sz w:val="21"/>
          <w:szCs w:val="21"/>
        </w:rPr>
        <w:t xml:space="preserve"> </w:t>
      </w:r>
      <w:r w:rsidR="00006EAB" w:rsidRPr="00006EAB">
        <w:rPr>
          <w:rFonts w:cstheme="minorHAnsi"/>
          <w:sz w:val="21"/>
          <w:szCs w:val="21"/>
        </w:rPr>
        <w:t xml:space="preserve">(18-21/04/2025) ad oggi </w:t>
      </w:r>
      <w:r w:rsidR="00006EAB">
        <w:rPr>
          <w:rFonts w:cstheme="minorHAnsi"/>
          <w:sz w:val="21"/>
          <w:szCs w:val="21"/>
        </w:rPr>
        <w:t>è</w:t>
      </w:r>
      <w:r w:rsidR="00006EAB" w:rsidRPr="00006EAB">
        <w:rPr>
          <w:rFonts w:cstheme="minorHAnsi"/>
          <w:b/>
          <w:bCs/>
          <w:sz w:val="21"/>
          <w:szCs w:val="21"/>
        </w:rPr>
        <w:t xml:space="preserve"> </w:t>
      </w:r>
      <w:r w:rsidR="00006EAB">
        <w:rPr>
          <w:rFonts w:cstheme="minorHAnsi"/>
          <w:b/>
          <w:bCs/>
          <w:sz w:val="21"/>
          <w:szCs w:val="21"/>
        </w:rPr>
        <w:t>del</w:t>
      </w:r>
      <w:r w:rsidR="00006EAB" w:rsidRPr="00006EAB">
        <w:rPr>
          <w:rFonts w:cstheme="minorHAnsi"/>
          <w:b/>
          <w:bCs/>
          <w:sz w:val="21"/>
          <w:szCs w:val="21"/>
        </w:rPr>
        <w:t xml:space="preserve"> 50%</w:t>
      </w:r>
      <w:r w:rsidR="00006EAB">
        <w:rPr>
          <w:rFonts w:cstheme="minorHAnsi"/>
          <w:b/>
          <w:bCs/>
          <w:sz w:val="21"/>
          <w:szCs w:val="21"/>
        </w:rPr>
        <w:t xml:space="preserve">, </w:t>
      </w:r>
      <w:r>
        <w:rPr>
          <w:rFonts w:cstheme="minorHAnsi"/>
          <w:bCs/>
          <w:sz w:val="21"/>
          <w:szCs w:val="21"/>
        </w:rPr>
        <w:t>per il</w:t>
      </w:r>
      <w:r w:rsidRPr="00637EC9">
        <w:rPr>
          <w:rFonts w:cstheme="minorHAnsi"/>
          <w:sz w:val="21"/>
          <w:szCs w:val="21"/>
        </w:rPr>
        <w:t xml:space="preserve"> </w:t>
      </w:r>
      <w:r w:rsidRPr="00637EC9">
        <w:rPr>
          <w:rFonts w:cstheme="minorHAnsi"/>
          <w:b/>
          <w:bCs/>
          <w:sz w:val="21"/>
          <w:szCs w:val="21"/>
        </w:rPr>
        <w:t>ponte 25 aprile</w:t>
      </w:r>
      <w:r w:rsidR="00006EAB">
        <w:rPr>
          <w:rFonts w:cstheme="minorHAnsi"/>
          <w:b/>
          <w:bCs/>
          <w:sz w:val="21"/>
          <w:szCs w:val="21"/>
        </w:rPr>
        <w:t xml:space="preserve"> al 40%</w:t>
      </w:r>
      <w:r>
        <w:rPr>
          <w:rFonts w:cstheme="minorHAnsi"/>
          <w:b/>
          <w:bCs/>
          <w:sz w:val="21"/>
          <w:szCs w:val="21"/>
        </w:rPr>
        <w:t xml:space="preserve">, </w:t>
      </w:r>
      <w:r w:rsidR="00006EAB">
        <w:rPr>
          <w:rFonts w:cstheme="minorHAnsi"/>
          <w:b/>
          <w:bCs/>
          <w:sz w:val="21"/>
          <w:szCs w:val="21"/>
        </w:rPr>
        <w:t>mentre</w:t>
      </w:r>
      <w:r>
        <w:rPr>
          <w:rFonts w:cstheme="minorHAnsi"/>
          <w:b/>
          <w:bCs/>
          <w:sz w:val="21"/>
          <w:szCs w:val="21"/>
        </w:rPr>
        <w:t xml:space="preserve"> il ponte del </w:t>
      </w:r>
      <w:r w:rsidRPr="00637EC9">
        <w:rPr>
          <w:rFonts w:cstheme="minorHAnsi"/>
          <w:b/>
          <w:bCs/>
          <w:sz w:val="21"/>
          <w:szCs w:val="21"/>
        </w:rPr>
        <w:t>1° maggi</w:t>
      </w:r>
      <w:r>
        <w:rPr>
          <w:rFonts w:cstheme="minorHAnsi"/>
          <w:b/>
          <w:bCs/>
          <w:sz w:val="21"/>
          <w:szCs w:val="21"/>
        </w:rPr>
        <w:t>o</w:t>
      </w:r>
      <w:r w:rsidRPr="00637EC9">
        <w:rPr>
          <w:rFonts w:cstheme="minorHAnsi"/>
          <w:bCs/>
          <w:sz w:val="21"/>
          <w:szCs w:val="21"/>
        </w:rPr>
        <w:t xml:space="preserve"> </w:t>
      </w:r>
      <w:r>
        <w:rPr>
          <w:rFonts w:cstheme="minorHAnsi"/>
          <w:bCs/>
          <w:sz w:val="21"/>
          <w:szCs w:val="21"/>
        </w:rPr>
        <w:t>si attesta sul</w:t>
      </w:r>
      <w:r w:rsidRPr="00637EC9">
        <w:rPr>
          <w:rFonts w:cstheme="minorHAnsi"/>
          <w:bCs/>
          <w:sz w:val="21"/>
          <w:szCs w:val="21"/>
        </w:rPr>
        <w:t xml:space="preserve"> </w:t>
      </w:r>
      <w:r w:rsidR="00006EAB" w:rsidRPr="006F5629">
        <w:rPr>
          <w:rFonts w:cstheme="minorHAnsi"/>
          <w:b/>
          <w:sz w:val="21"/>
          <w:szCs w:val="21"/>
        </w:rPr>
        <w:t>46</w:t>
      </w:r>
      <w:r w:rsidRPr="006F5629">
        <w:rPr>
          <w:rFonts w:cstheme="minorHAnsi"/>
          <w:b/>
          <w:sz w:val="21"/>
          <w:szCs w:val="21"/>
        </w:rPr>
        <w:t>%</w:t>
      </w:r>
      <w:r>
        <w:rPr>
          <w:rFonts w:cstheme="minorHAnsi"/>
          <w:bCs/>
          <w:sz w:val="21"/>
          <w:szCs w:val="21"/>
        </w:rPr>
        <w:t>.</w:t>
      </w:r>
    </w:p>
    <w:p w14:paraId="4BD1D5A9" w14:textId="199C53DC" w:rsidR="00006EAB" w:rsidRDefault="00006EAB" w:rsidP="00006EAB">
      <w:pPr>
        <w:pBdr>
          <w:top w:val="nil"/>
          <w:left w:val="nil"/>
          <w:bottom w:val="nil"/>
          <w:right w:val="nil"/>
          <w:between w:val="nil"/>
          <w:bar w:val="nil"/>
        </w:pBdr>
        <w:ind w:left="737" w:right="737"/>
        <w:jc w:val="both"/>
        <w:rPr>
          <w:rFonts w:cstheme="minorHAnsi"/>
          <w:bCs/>
          <w:sz w:val="21"/>
          <w:szCs w:val="21"/>
        </w:rPr>
      </w:pPr>
      <w:r w:rsidRPr="00006EAB">
        <w:rPr>
          <w:rFonts w:cstheme="minorHAnsi"/>
          <w:bCs/>
          <w:sz w:val="21"/>
          <w:szCs w:val="21"/>
        </w:rPr>
        <w:t>Si registra ad oggi</w:t>
      </w:r>
      <w:r w:rsidR="002834CE">
        <w:rPr>
          <w:rFonts w:cstheme="minorHAnsi"/>
          <w:bCs/>
          <w:sz w:val="21"/>
          <w:szCs w:val="21"/>
        </w:rPr>
        <w:t>*</w:t>
      </w:r>
      <w:r w:rsidRPr="00006EAB">
        <w:rPr>
          <w:rFonts w:cstheme="minorHAnsi"/>
          <w:bCs/>
          <w:sz w:val="21"/>
          <w:szCs w:val="21"/>
        </w:rPr>
        <w:t xml:space="preserve"> il 30% di prenotazioni anche </w:t>
      </w:r>
      <w:r w:rsidRPr="00006EAB">
        <w:rPr>
          <w:rFonts w:cstheme="minorHAnsi"/>
          <w:b/>
          <w:bCs/>
          <w:sz w:val="21"/>
          <w:szCs w:val="21"/>
        </w:rPr>
        <w:t>l’ultimo weekend di maggio (festività tedesca) e a partire dalla metà di giugno in corrispondenza delle serate liriche.</w:t>
      </w:r>
    </w:p>
    <w:p w14:paraId="75536BBA" w14:textId="50BA6407" w:rsidR="00006EAB" w:rsidRDefault="00006EAB" w:rsidP="00006EAB">
      <w:pPr>
        <w:pBdr>
          <w:top w:val="nil"/>
          <w:left w:val="nil"/>
          <w:bottom w:val="nil"/>
          <w:right w:val="nil"/>
          <w:between w:val="nil"/>
          <w:bar w:val="nil"/>
        </w:pBdr>
        <w:ind w:left="737" w:right="737"/>
        <w:jc w:val="both"/>
        <w:rPr>
          <w:rFonts w:cstheme="minorHAnsi"/>
          <w:b/>
          <w:bCs/>
          <w:sz w:val="21"/>
          <w:szCs w:val="21"/>
        </w:rPr>
      </w:pPr>
      <w:r>
        <w:rPr>
          <w:rFonts w:cstheme="minorHAnsi"/>
          <w:bCs/>
          <w:sz w:val="21"/>
          <w:szCs w:val="21"/>
        </w:rPr>
        <w:t xml:space="preserve">Sul versante lacustre del Lago di Garda Veneto, </w:t>
      </w:r>
      <w:r>
        <w:rPr>
          <w:rFonts w:cstheme="minorHAnsi"/>
          <w:b/>
          <w:bCs/>
          <w:sz w:val="21"/>
          <w:szCs w:val="21"/>
        </w:rPr>
        <w:t>l’o</w:t>
      </w:r>
      <w:r w:rsidRPr="00006EAB">
        <w:rPr>
          <w:rFonts w:cstheme="minorHAnsi"/>
          <w:b/>
          <w:bCs/>
          <w:sz w:val="21"/>
          <w:szCs w:val="21"/>
        </w:rPr>
        <w:t>ccupazione media</w:t>
      </w:r>
      <w:r w:rsidR="002834CE">
        <w:rPr>
          <w:rFonts w:cstheme="minorHAnsi"/>
          <w:b/>
          <w:bCs/>
          <w:sz w:val="21"/>
          <w:szCs w:val="21"/>
        </w:rPr>
        <w:t>*</w:t>
      </w:r>
      <w:r w:rsidRPr="00006EAB">
        <w:rPr>
          <w:rFonts w:cstheme="minorHAnsi"/>
          <w:b/>
          <w:bCs/>
          <w:sz w:val="21"/>
          <w:szCs w:val="21"/>
        </w:rPr>
        <w:t xml:space="preserve"> </w:t>
      </w:r>
      <w:r>
        <w:rPr>
          <w:rFonts w:cstheme="minorHAnsi"/>
          <w:b/>
          <w:bCs/>
          <w:sz w:val="21"/>
          <w:szCs w:val="21"/>
        </w:rPr>
        <w:t xml:space="preserve">relativamente ai giorni di Pasqua </w:t>
      </w:r>
      <w:r w:rsidRPr="00006EAB">
        <w:rPr>
          <w:rFonts w:cstheme="minorHAnsi"/>
          <w:sz w:val="21"/>
          <w:szCs w:val="21"/>
        </w:rPr>
        <w:t xml:space="preserve">(18-21/04/2025) ad oggi </w:t>
      </w:r>
      <w:r>
        <w:rPr>
          <w:rFonts w:cstheme="minorHAnsi"/>
          <w:sz w:val="21"/>
          <w:szCs w:val="21"/>
        </w:rPr>
        <w:t>si attesta al</w:t>
      </w:r>
      <w:r w:rsidRPr="00006EAB">
        <w:rPr>
          <w:rFonts w:cstheme="minorHAnsi"/>
          <w:sz w:val="21"/>
          <w:szCs w:val="21"/>
        </w:rPr>
        <w:t> 40%</w:t>
      </w:r>
      <w:r>
        <w:rPr>
          <w:rFonts w:cstheme="minorHAnsi"/>
          <w:sz w:val="21"/>
          <w:szCs w:val="21"/>
        </w:rPr>
        <w:t xml:space="preserve">, la media per il </w:t>
      </w:r>
      <w:r w:rsidRPr="00006EAB">
        <w:rPr>
          <w:rFonts w:cstheme="minorHAnsi"/>
          <w:b/>
          <w:bCs/>
          <w:sz w:val="21"/>
          <w:szCs w:val="21"/>
        </w:rPr>
        <w:t>ponte del 25 Aprile</w:t>
      </w:r>
      <w:r>
        <w:rPr>
          <w:rFonts w:cstheme="minorHAnsi"/>
          <w:sz w:val="21"/>
          <w:szCs w:val="21"/>
        </w:rPr>
        <w:t xml:space="preserve"> </w:t>
      </w:r>
      <w:r w:rsidRPr="00006EAB">
        <w:rPr>
          <w:rFonts w:cstheme="minorHAnsi"/>
          <w:sz w:val="21"/>
          <w:szCs w:val="21"/>
        </w:rPr>
        <w:t xml:space="preserve">(24-27/04/2025) </w:t>
      </w:r>
      <w:r>
        <w:rPr>
          <w:rFonts w:cstheme="minorHAnsi"/>
          <w:sz w:val="21"/>
          <w:szCs w:val="21"/>
        </w:rPr>
        <w:t>al</w:t>
      </w:r>
      <w:r w:rsidRPr="00006EAB">
        <w:rPr>
          <w:rFonts w:cstheme="minorHAnsi"/>
          <w:sz w:val="21"/>
          <w:szCs w:val="21"/>
        </w:rPr>
        <w:t xml:space="preserve"> </w:t>
      </w:r>
      <w:r w:rsidRPr="00006EAB">
        <w:rPr>
          <w:rFonts w:cstheme="minorHAnsi"/>
          <w:b/>
          <w:bCs/>
          <w:sz w:val="21"/>
          <w:szCs w:val="21"/>
        </w:rPr>
        <w:t>27%</w:t>
      </w:r>
      <w:r>
        <w:rPr>
          <w:rFonts w:cstheme="minorHAnsi"/>
          <w:b/>
          <w:bCs/>
          <w:sz w:val="21"/>
          <w:szCs w:val="21"/>
        </w:rPr>
        <w:t xml:space="preserve">, </w:t>
      </w:r>
      <w:r w:rsidRPr="00006EAB">
        <w:rPr>
          <w:rFonts w:cstheme="minorHAnsi"/>
          <w:sz w:val="21"/>
          <w:szCs w:val="21"/>
        </w:rPr>
        <w:t xml:space="preserve">infine il periodo di ricorrenza del </w:t>
      </w:r>
      <w:r w:rsidRPr="00006EAB">
        <w:rPr>
          <w:rFonts w:cstheme="minorHAnsi"/>
          <w:b/>
          <w:bCs/>
          <w:sz w:val="21"/>
          <w:szCs w:val="21"/>
        </w:rPr>
        <w:t>1° maggio al 30%.</w:t>
      </w:r>
    </w:p>
    <w:p w14:paraId="3F42F8E0" w14:textId="12E4F9E4" w:rsidR="00A425A2" w:rsidRPr="00006EAB" w:rsidRDefault="00A425A2" w:rsidP="00006EAB">
      <w:pPr>
        <w:pBdr>
          <w:top w:val="nil"/>
          <w:left w:val="nil"/>
          <w:bottom w:val="nil"/>
          <w:right w:val="nil"/>
          <w:between w:val="nil"/>
          <w:bar w:val="nil"/>
        </w:pBdr>
        <w:ind w:left="737" w:right="737"/>
        <w:jc w:val="both"/>
        <w:rPr>
          <w:rFonts w:cstheme="minorHAnsi"/>
          <w:b/>
          <w:bCs/>
          <w:sz w:val="21"/>
          <w:szCs w:val="21"/>
        </w:rPr>
      </w:pPr>
      <w:r w:rsidRPr="00A425A2">
        <w:rPr>
          <w:rFonts w:cstheme="minorHAnsi"/>
          <w:sz w:val="21"/>
          <w:szCs w:val="21"/>
        </w:rPr>
        <w:t>Si registra ad oggi</w:t>
      </w:r>
      <w:r>
        <w:rPr>
          <w:rFonts w:cstheme="minorHAnsi"/>
          <w:sz w:val="21"/>
          <w:szCs w:val="21"/>
        </w:rPr>
        <w:t>*</w:t>
      </w:r>
      <w:r w:rsidRPr="00A425A2">
        <w:rPr>
          <w:rFonts w:cstheme="minorHAnsi"/>
          <w:sz w:val="21"/>
          <w:szCs w:val="21"/>
        </w:rPr>
        <w:t xml:space="preserve"> il 35% di prenotazioni anche </w:t>
      </w:r>
      <w:r w:rsidRPr="00A425A2">
        <w:rPr>
          <w:rFonts w:cstheme="minorHAnsi"/>
          <w:b/>
          <w:bCs/>
          <w:sz w:val="21"/>
          <w:szCs w:val="21"/>
        </w:rPr>
        <w:t xml:space="preserve">l’ultimo </w:t>
      </w:r>
      <w:r w:rsidR="00C5684E" w:rsidRPr="00A425A2">
        <w:rPr>
          <w:rFonts w:cstheme="minorHAnsi"/>
          <w:b/>
          <w:bCs/>
          <w:sz w:val="21"/>
          <w:szCs w:val="21"/>
        </w:rPr>
        <w:t>fine settimana</w:t>
      </w:r>
      <w:r w:rsidRPr="00A425A2">
        <w:rPr>
          <w:rFonts w:cstheme="minorHAnsi"/>
          <w:b/>
          <w:bCs/>
          <w:sz w:val="21"/>
          <w:szCs w:val="21"/>
        </w:rPr>
        <w:t xml:space="preserve"> di maggio e a partire dalla seconda settimana di giugno.</w:t>
      </w:r>
    </w:p>
    <w:p w14:paraId="37865268" w14:textId="00416477" w:rsidR="005878AB" w:rsidRDefault="00732165" w:rsidP="00732165">
      <w:pPr>
        <w:pBdr>
          <w:top w:val="nil"/>
          <w:left w:val="nil"/>
          <w:bottom w:val="nil"/>
          <w:right w:val="nil"/>
          <w:between w:val="nil"/>
          <w:bar w:val="nil"/>
        </w:pBdr>
        <w:ind w:left="737" w:right="737"/>
        <w:jc w:val="both"/>
        <w:rPr>
          <w:rFonts w:cstheme="minorHAnsi"/>
          <w:bCs/>
          <w:sz w:val="21"/>
          <w:szCs w:val="21"/>
        </w:rPr>
      </w:pPr>
      <w:r>
        <w:rPr>
          <w:rFonts w:cstheme="minorHAnsi"/>
          <w:bCs/>
          <w:sz w:val="21"/>
          <w:szCs w:val="21"/>
        </w:rPr>
        <w:t>*</w:t>
      </w:r>
      <w:r w:rsidRPr="00732165">
        <w:rPr>
          <w:rFonts w:cstheme="minorHAnsi"/>
          <w:bCs/>
          <w:sz w:val="21"/>
          <w:szCs w:val="21"/>
        </w:rPr>
        <w:t xml:space="preserve"> </w:t>
      </w:r>
      <w:r w:rsidRPr="00637EC9">
        <w:rPr>
          <w:rFonts w:cstheme="minorHAnsi"/>
          <w:bCs/>
          <w:sz w:val="21"/>
          <w:szCs w:val="21"/>
        </w:rPr>
        <w:t>con data di osservazione 9/04/202</w:t>
      </w:r>
      <w:r>
        <w:rPr>
          <w:rFonts w:cstheme="minorHAnsi"/>
          <w:bCs/>
          <w:sz w:val="21"/>
          <w:szCs w:val="21"/>
        </w:rPr>
        <w:t>5</w:t>
      </w:r>
    </w:p>
    <w:p w14:paraId="27915E9D" w14:textId="1B6F6BA8" w:rsidR="00D03BFE" w:rsidRPr="00D03BFE" w:rsidRDefault="008574D1" w:rsidP="00732165">
      <w:pPr>
        <w:pBdr>
          <w:top w:val="nil"/>
          <w:left w:val="nil"/>
          <w:bottom w:val="nil"/>
          <w:right w:val="nil"/>
          <w:between w:val="nil"/>
          <w:bar w:val="nil"/>
        </w:pBdr>
        <w:ind w:left="737" w:right="737"/>
        <w:jc w:val="both"/>
        <w:rPr>
          <w:rFonts w:cstheme="minorHAnsi"/>
          <w:bCs/>
          <w:sz w:val="21"/>
          <w:szCs w:val="21"/>
        </w:rPr>
      </w:pPr>
      <w:r>
        <w:rPr>
          <w:rFonts w:cstheme="minorHAnsi"/>
          <w:b/>
          <w:bCs/>
          <w:sz w:val="21"/>
          <w:szCs w:val="21"/>
        </w:rPr>
        <w:t xml:space="preserve">Il </w:t>
      </w:r>
      <w:r w:rsidRPr="008574D1">
        <w:rPr>
          <w:rFonts w:cstheme="minorHAnsi"/>
          <w:b/>
          <w:bCs/>
          <w:sz w:val="21"/>
          <w:szCs w:val="21"/>
        </w:rPr>
        <w:t>Presidente Federalberghi Verona, Maurizio Russo</w:t>
      </w:r>
      <w:r w:rsidRPr="008574D1">
        <w:rPr>
          <w:rFonts w:cstheme="minorHAnsi"/>
          <w:bCs/>
          <w:sz w:val="21"/>
          <w:szCs w:val="21"/>
        </w:rPr>
        <w:t xml:space="preserve"> commenta così i dati: “</w:t>
      </w:r>
      <w:r w:rsidRPr="008574D1">
        <w:rPr>
          <w:rFonts w:cstheme="minorHAnsi"/>
          <w:bCs/>
          <w:i/>
          <w:iCs/>
          <w:sz w:val="21"/>
          <w:szCs w:val="21"/>
        </w:rPr>
        <w:t>Le</w:t>
      </w:r>
      <w:r w:rsidRPr="008574D1">
        <w:rPr>
          <w:rFonts w:cstheme="minorHAnsi"/>
          <w:bCs/>
          <w:sz w:val="21"/>
          <w:szCs w:val="21"/>
        </w:rPr>
        <w:t xml:space="preserve"> </w:t>
      </w:r>
      <w:r w:rsidRPr="008574D1">
        <w:rPr>
          <w:rFonts w:cstheme="minorHAnsi"/>
          <w:bCs/>
          <w:i/>
          <w:iCs/>
          <w:sz w:val="21"/>
          <w:szCs w:val="21"/>
        </w:rPr>
        <w:t>prossime festività pasquali e prossimi ponti ancora abbastanza fermi, ma sappiamo che ci sono variabili come il meteo che inducono alle prenotazioni last minute soprattutto per il mercato italiano</w:t>
      </w:r>
      <w:r w:rsidRPr="008574D1">
        <w:rPr>
          <w:rFonts w:cstheme="minorHAnsi"/>
          <w:bCs/>
          <w:sz w:val="21"/>
          <w:szCs w:val="21"/>
        </w:rPr>
        <w:t>”.</w:t>
      </w:r>
    </w:p>
    <w:p w14:paraId="33AD8DD9" w14:textId="77777777" w:rsidR="005E339F" w:rsidRDefault="002B6361" w:rsidP="005E339F">
      <w:pPr>
        <w:pBdr>
          <w:top w:val="nil"/>
          <w:left w:val="nil"/>
          <w:bottom w:val="nil"/>
          <w:right w:val="nil"/>
          <w:between w:val="nil"/>
          <w:bar w:val="nil"/>
        </w:pBdr>
        <w:ind w:left="737" w:right="737"/>
        <w:jc w:val="both"/>
        <w:rPr>
          <w:rFonts w:eastAsia="Times New Roman" w:cstheme="minorHAnsi"/>
          <w:b/>
          <w:bCs/>
          <w:color w:val="333333"/>
          <w:lang w:eastAsia="it-IT"/>
        </w:rPr>
      </w:pPr>
      <w:r>
        <w:rPr>
          <w:rFonts w:eastAsia="Times New Roman" w:cstheme="minorHAnsi"/>
          <w:b/>
          <w:bCs/>
          <w:color w:val="333333"/>
          <w:lang w:eastAsia="it-IT"/>
        </w:rPr>
        <w:t xml:space="preserve">Il Presidente </w:t>
      </w:r>
      <w:r w:rsidR="00604B18">
        <w:rPr>
          <w:rFonts w:eastAsia="Times New Roman" w:cstheme="minorHAnsi"/>
          <w:b/>
          <w:bCs/>
          <w:color w:val="333333"/>
          <w:lang w:eastAsia="it-IT"/>
        </w:rPr>
        <w:t xml:space="preserve">di </w:t>
      </w:r>
      <w:r w:rsidR="00604B18" w:rsidRPr="00CB1B84">
        <w:rPr>
          <w:rFonts w:eastAsia="Times New Roman" w:cstheme="minorHAnsi"/>
          <w:b/>
          <w:bCs/>
          <w:color w:val="333333"/>
          <w:lang w:eastAsia="it-IT"/>
        </w:rPr>
        <w:t>Feder</w:t>
      </w:r>
      <w:r w:rsidR="00604B18">
        <w:rPr>
          <w:rFonts w:eastAsia="Times New Roman" w:cstheme="minorHAnsi"/>
          <w:b/>
          <w:bCs/>
          <w:color w:val="333333"/>
          <w:lang w:eastAsia="it-IT"/>
        </w:rPr>
        <w:t xml:space="preserve">alberghi Garda Veneto, </w:t>
      </w:r>
      <w:r>
        <w:rPr>
          <w:rFonts w:eastAsia="Times New Roman" w:cstheme="minorHAnsi"/>
          <w:b/>
          <w:bCs/>
          <w:color w:val="333333"/>
          <w:lang w:eastAsia="it-IT"/>
        </w:rPr>
        <w:t>Ivan De Beni</w:t>
      </w:r>
      <w:r w:rsidR="00604B18">
        <w:rPr>
          <w:rFonts w:eastAsia="Times New Roman" w:cstheme="minorHAnsi"/>
          <w:b/>
          <w:bCs/>
          <w:color w:val="333333"/>
          <w:lang w:eastAsia="it-IT"/>
        </w:rPr>
        <w:t xml:space="preserve">: </w:t>
      </w:r>
      <w:r w:rsidR="00057A93" w:rsidRPr="00057A93">
        <w:rPr>
          <w:rFonts w:eastAsia="Times New Roman" w:cstheme="minorHAnsi"/>
          <w:b/>
          <w:bCs/>
          <w:color w:val="333333"/>
          <w:lang w:eastAsia="it-IT"/>
        </w:rPr>
        <w:t>“</w:t>
      </w:r>
      <w:r w:rsidR="00057A93" w:rsidRPr="00057A93">
        <w:rPr>
          <w:rFonts w:eastAsia="Times New Roman" w:cstheme="minorHAnsi"/>
          <w:i/>
          <w:iCs/>
          <w:color w:val="333333"/>
          <w:lang w:eastAsia="it-IT"/>
        </w:rPr>
        <w:t>Per quanto riguarda la Pasqua e i diversi ponti che quest'anno punteggiano il calendario di primavera, il mercato si sta mostrando un po' lento: stanno arrivando prenotazioni, ma ancora non siamo a delle percentuali di occupazione eccezionali. C'è tuttavia ancora margine di rimonta, in quanto - come trend negli ultimi anni - il turista prenota sempre più all'ultimo momento, con un'attenzione particolare al meteo e non dimentichiamo che non abbiamo ancora temperature estive; perciò, molti approfittano per privilegiare la visita alle grandi capitali europee. Insomma, è ancora una situazione in evoluzione, molto dinamica e molto verrà determinato da queste ultime settimane che precedono la Pasqua</w:t>
      </w:r>
      <w:r w:rsidR="00057A93" w:rsidRPr="00057A93">
        <w:rPr>
          <w:rFonts w:eastAsia="Times New Roman" w:cstheme="minorHAnsi"/>
          <w:b/>
          <w:bCs/>
          <w:color w:val="333333"/>
          <w:lang w:eastAsia="it-IT"/>
        </w:rPr>
        <w:t>”.</w:t>
      </w:r>
    </w:p>
    <w:p w14:paraId="0A021635" w14:textId="21D6F18C" w:rsidR="008D467E" w:rsidRPr="00B35E65" w:rsidRDefault="00732165" w:rsidP="00B35E65">
      <w:pPr>
        <w:pBdr>
          <w:top w:val="nil"/>
          <w:left w:val="nil"/>
          <w:bottom w:val="nil"/>
          <w:right w:val="nil"/>
          <w:between w:val="nil"/>
          <w:bar w:val="nil"/>
        </w:pBdr>
        <w:ind w:left="737" w:right="737"/>
        <w:jc w:val="both"/>
        <w:rPr>
          <w:rFonts w:cs="Arial"/>
          <w:i/>
          <w:iCs/>
          <w:color w:val="222222"/>
          <w:shd w:val="clear" w:color="auto" w:fill="FFFFFF"/>
        </w:rPr>
      </w:pPr>
      <w:r>
        <w:rPr>
          <w:rFonts w:eastAsia="Times New Roman" w:cstheme="minorHAnsi"/>
          <w:b/>
          <w:bCs/>
          <w:color w:val="333333"/>
          <w:lang w:eastAsia="it-IT"/>
        </w:rPr>
        <w:t xml:space="preserve">Conclude </w:t>
      </w:r>
      <w:r w:rsidR="005E339F">
        <w:rPr>
          <w:rFonts w:eastAsia="Times New Roman" w:cstheme="minorHAnsi"/>
          <w:b/>
          <w:bCs/>
          <w:color w:val="333333"/>
          <w:lang w:eastAsia="it-IT"/>
        </w:rPr>
        <w:t>Paola Artelio</w:t>
      </w:r>
      <w:r>
        <w:rPr>
          <w:rFonts w:eastAsia="Times New Roman" w:cstheme="minorHAnsi"/>
          <w:b/>
          <w:bCs/>
          <w:color w:val="333333"/>
          <w:lang w:eastAsia="it-IT"/>
        </w:rPr>
        <w:t xml:space="preserve">, </w:t>
      </w:r>
      <w:r w:rsidR="005E339F">
        <w:rPr>
          <w:rFonts w:eastAsia="Times New Roman" w:cstheme="minorHAnsi"/>
          <w:b/>
          <w:bCs/>
          <w:color w:val="333333"/>
          <w:lang w:eastAsia="it-IT"/>
        </w:rPr>
        <w:t>Presidente</w:t>
      </w:r>
      <w:r>
        <w:rPr>
          <w:rFonts w:eastAsia="Times New Roman" w:cstheme="minorHAnsi"/>
          <w:b/>
          <w:bCs/>
          <w:color w:val="333333"/>
          <w:lang w:eastAsia="it-IT"/>
        </w:rPr>
        <w:t xml:space="preserve"> di Destination </w:t>
      </w:r>
      <w:r w:rsidR="00F85D8E">
        <w:rPr>
          <w:rFonts w:eastAsia="Times New Roman" w:cstheme="minorHAnsi"/>
          <w:b/>
          <w:bCs/>
          <w:color w:val="333333"/>
          <w:lang w:eastAsia="it-IT"/>
        </w:rPr>
        <w:t>V</w:t>
      </w:r>
      <w:r>
        <w:rPr>
          <w:rFonts w:eastAsia="Times New Roman" w:cstheme="minorHAnsi"/>
          <w:b/>
          <w:bCs/>
          <w:color w:val="333333"/>
          <w:lang w:eastAsia="it-IT"/>
        </w:rPr>
        <w:t xml:space="preserve">erona </w:t>
      </w:r>
      <w:r w:rsidR="00F85D8E">
        <w:rPr>
          <w:rFonts w:eastAsia="Times New Roman" w:cstheme="minorHAnsi"/>
          <w:b/>
          <w:bCs/>
          <w:color w:val="333333"/>
          <w:lang w:eastAsia="it-IT"/>
        </w:rPr>
        <w:t>G</w:t>
      </w:r>
      <w:r>
        <w:rPr>
          <w:rFonts w:eastAsia="Times New Roman" w:cstheme="minorHAnsi"/>
          <w:b/>
          <w:bCs/>
          <w:color w:val="333333"/>
          <w:lang w:eastAsia="it-IT"/>
        </w:rPr>
        <w:t xml:space="preserve">arda: </w:t>
      </w:r>
      <w:r w:rsidR="005E339F">
        <w:rPr>
          <w:rFonts w:cs="Arial"/>
          <w:i/>
          <w:iCs/>
          <w:color w:val="222222"/>
          <w:shd w:val="clear" w:color="auto" w:fill="FFFFFF"/>
        </w:rPr>
        <w:t>“</w:t>
      </w:r>
      <w:r w:rsidR="005E339F" w:rsidRPr="00CB1362">
        <w:rPr>
          <w:i/>
          <w:iCs/>
        </w:rPr>
        <w:t xml:space="preserve">I dati sono </w:t>
      </w:r>
      <w:r w:rsidR="007A68A0">
        <w:rPr>
          <w:i/>
          <w:iCs/>
        </w:rPr>
        <w:t>comunque incoraggianti e</w:t>
      </w:r>
      <w:r w:rsidR="005E339F" w:rsidRPr="00CB1362">
        <w:rPr>
          <w:i/>
          <w:iCs/>
        </w:rPr>
        <w:t xml:space="preserve"> conferman</w:t>
      </w:r>
      <w:r w:rsidR="0038782E">
        <w:rPr>
          <w:i/>
          <w:iCs/>
        </w:rPr>
        <w:t xml:space="preserve">o </w:t>
      </w:r>
      <w:r w:rsidR="00990B03">
        <w:rPr>
          <w:i/>
          <w:iCs/>
        </w:rPr>
        <w:t>una stagione primaverile a venire in crescita rispetto allo scorso anno</w:t>
      </w:r>
      <w:r w:rsidR="00E468F1">
        <w:rPr>
          <w:rFonts w:cs="Arial"/>
          <w:i/>
          <w:iCs/>
          <w:color w:val="222222"/>
          <w:shd w:val="clear" w:color="auto" w:fill="FFFFFF"/>
        </w:rPr>
        <w:t>. Restano molto determinanti i grandi eventi organizzati nel capoluogo scaligero,</w:t>
      </w:r>
      <w:r w:rsidR="00581653">
        <w:rPr>
          <w:rFonts w:cs="Arial"/>
          <w:i/>
          <w:iCs/>
          <w:color w:val="222222"/>
          <w:shd w:val="clear" w:color="auto" w:fill="FFFFFF"/>
        </w:rPr>
        <w:t xml:space="preserve"> </w:t>
      </w:r>
      <w:r w:rsidR="0038782E">
        <w:rPr>
          <w:rFonts w:ascii="Calibri" w:hAnsi="Calibri" w:cs="Calibri"/>
          <w:i/>
          <w:iCs/>
        </w:rPr>
        <w:t xml:space="preserve">ma questi </w:t>
      </w:r>
      <w:r w:rsidR="00DD6BCC" w:rsidRPr="00E43B3E">
        <w:rPr>
          <w:rFonts w:ascii="Calibri" w:hAnsi="Calibri" w:cs="Calibri"/>
          <w:i/>
          <w:iCs/>
        </w:rPr>
        <w:t>dati forniscono informazioni estremamente importanti non solo rispetto ai movimenti turistici, ma anche alla strategia e alle azioni intraprese ad oggi: gli esit</w:t>
      </w:r>
      <w:r w:rsidR="00DD6BCC">
        <w:rPr>
          <w:rFonts w:ascii="Calibri" w:hAnsi="Calibri" w:cs="Calibri"/>
          <w:i/>
          <w:iCs/>
        </w:rPr>
        <w:t>i</w:t>
      </w:r>
      <w:r w:rsidR="00DD6BCC" w:rsidRPr="00E43B3E">
        <w:rPr>
          <w:rFonts w:ascii="Calibri" w:hAnsi="Calibri" w:cs="Calibri"/>
          <w:i/>
          <w:iCs/>
        </w:rPr>
        <w:t xml:space="preserve"> di tutte queste</w:t>
      </w:r>
      <w:r w:rsidR="00DD6BCC">
        <w:rPr>
          <w:rFonts w:ascii="Calibri" w:hAnsi="Calibri" w:cs="Calibri"/>
          <w:i/>
          <w:iCs/>
        </w:rPr>
        <w:t xml:space="preserve"> attività,</w:t>
      </w:r>
      <w:r w:rsidR="00DD6BCC" w:rsidRPr="00E43B3E">
        <w:rPr>
          <w:rFonts w:ascii="Calibri" w:hAnsi="Calibri" w:cs="Calibri"/>
          <w:i/>
          <w:iCs/>
        </w:rPr>
        <w:t xml:space="preserve"> così come osservato dai flussi</w:t>
      </w:r>
      <w:r w:rsidR="00DD6BCC">
        <w:rPr>
          <w:rFonts w:ascii="Calibri" w:hAnsi="Calibri" w:cs="Calibri"/>
          <w:i/>
          <w:iCs/>
        </w:rPr>
        <w:t xml:space="preserve">, </w:t>
      </w:r>
      <w:r w:rsidR="00DD6BCC" w:rsidRPr="00E43B3E">
        <w:rPr>
          <w:rFonts w:ascii="Calibri" w:hAnsi="Calibri" w:cs="Calibri"/>
          <w:i/>
          <w:iCs/>
        </w:rPr>
        <w:t>confermano la validità del nostro piano strategico e del contributo dei nostri player</w:t>
      </w:r>
      <w:r w:rsidR="00F002D2">
        <w:rPr>
          <w:rFonts w:ascii="Calibri" w:hAnsi="Calibri" w:cs="Calibri"/>
          <w:i/>
          <w:iCs/>
        </w:rPr>
        <w:t>”.</w:t>
      </w:r>
    </w:p>
    <w:p w14:paraId="736816DA" w14:textId="77777777" w:rsidR="006A653B" w:rsidRDefault="006A653B" w:rsidP="009A7D79">
      <w:pPr>
        <w:pBdr>
          <w:top w:val="nil"/>
          <w:left w:val="nil"/>
          <w:bottom w:val="nil"/>
          <w:right w:val="nil"/>
          <w:between w:val="nil"/>
          <w:bar w:val="nil"/>
        </w:pBdr>
        <w:ind w:right="737"/>
        <w:jc w:val="both"/>
        <w:rPr>
          <w:rFonts w:eastAsia="Times New Roman" w:cstheme="minorHAnsi"/>
          <w:b/>
          <w:bCs/>
          <w:color w:val="333333"/>
          <w:lang w:eastAsia="it-IT"/>
        </w:rPr>
      </w:pPr>
    </w:p>
    <w:p w14:paraId="1D3E0B92" w14:textId="77777777" w:rsidR="006A653B" w:rsidRDefault="006A653B" w:rsidP="004C37A0">
      <w:pPr>
        <w:pBdr>
          <w:top w:val="nil"/>
          <w:left w:val="nil"/>
          <w:bottom w:val="nil"/>
          <w:right w:val="nil"/>
          <w:between w:val="nil"/>
          <w:bar w:val="nil"/>
        </w:pBdr>
        <w:ind w:left="737" w:right="737"/>
        <w:jc w:val="both"/>
        <w:rPr>
          <w:rFonts w:eastAsia="Times New Roman" w:cstheme="minorHAnsi"/>
          <w:b/>
          <w:bCs/>
          <w:color w:val="333333"/>
          <w:lang w:eastAsia="it-IT"/>
        </w:rPr>
      </w:pPr>
    </w:p>
    <w:p w14:paraId="5D7E3270" w14:textId="7B418FFE" w:rsidR="009E0308" w:rsidRPr="00BD5334" w:rsidRDefault="00F86314" w:rsidP="004C37A0">
      <w:pPr>
        <w:pBdr>
          <w:top w:val="nil"/>
          <w:left w:val="nil"/>
          <w:bottom w:val="nil"/>
          <w:right w:val="nil"/>
          <w:between w:val="nil"/>
          <w:bar w:val="nil"/>
        </w:pBdr>
        <w:ind w:left="737" w:right="737"/>
        <w:jc w:val="both"/>
        <w:rPr>
          <w:rFonts w:eastAsia="Arial Unicode MS" w:cstheme="minorHAnsi"/>
          <w:color w:val="000000"/>
          <w:u w:color="000000"/>
          <w:bdr w:val="nil"/>
        </w:rPr>
      </w:pPr>
      <w:r w:rsidRPr="000B0142">
        <w:rPr>
          <w:rFonts w:eastAsia="Times New Roman" w:cstheme="minorHAnsi"/>
          <w:b/>
          <w:bCs/>
          <w:color w:val="333333"/>
          <w:lang w:eastAsia="it-IT"/>
        </w:rPr>
        <w:t xml:space="preserve">MAGGIORI INFORMAZIONI: </w:t>
      </w:r>
      <w:hyperlink r:id="rId8" w:history="1">
        <w:r w:rsidRPr="000B0142">
          <w:rPr>
            <w:rStyle w:val="Collegamentoipertestuale"/>
            <w:rFonts w:eastAsia="Times New Roman" w:cstheme="minorHAnsi"/>
            <w:b/>
            <w:bCs/>
            <w:lang w:eastAsia="it-IT"/>
          </w:rPr>
          <w:t>www.visitverona.it</w:t>
        </w:r>
      </w:hyperlink>
      <w:r w:rsidRPr="000B0142">
        <w:rPr>
          <w:rFonts w:eastAsia="Times New Roman" w:cstheme="minorHAnsi"/>
          <w:b/>
          <w:bCs/>
          <w:color w:val="333333"/>
          <w:lang w:eastAsia="it-IT"/>
        </w:rPr>
        <w:t xml:space="preserve"> - </w:t>
      </w:r>
      <w:hyperlink r:id="rId9" w:history="1">
        <w:r w:rsidRPr="000B0142">
          <w:rPr>
            <w:rStyle w:val="Collegamentoipertestuale"/>
            <w:rFonts w:eastAsia="Times New Roman" w:cstheme="minorHAnsi"/>
            <w:b/>
            <w:bCs/>
            <w:lang w:eastAsia="it-IT"/>
          </w:rPr>
          <w:t>www.lagodigardaveneto.com</w:t>
        </w:r>
      </w:hyperlink>
      <w:r w:rsidRPr="000B0142">
        <w:rPr>
          <w:rFonts w:eastAsia="Times New Roman" w:cstheme="minorHAnsi"/>
          <w:b/>
          <w:bCs/>
          <w:color w:val="333333"/>
          <w:lang w:eastAsia="it-IT"/>
        </w:rPr>
        <w:t xml:space="preserve"> </w:t>
      </w:r>
    </w:p>
    <w:p w14:paraId="6451D2C3" w14:textId="77777777" w:rsidR="005433C3" w:rsidRDefault="005C555E" w:rsidP="00BD5334">
      <w:pPr>
        <w:spacing w:after="0" w:line="240" w:lineRule="auto"/>
        <w:ind w:left="737" w:right="567"/>
        <w:rPr>
          <w:rFonts w:cstheme="minorHAnsi"/>
          <w:b/>
          <w:bCs/>
          <w:sz w:val="20"/>
          <w:szCs w:val="20"/>
        </w:rPr>
      </w:pPr>
      <w:r w:rsidRPr="005C555E">
        <w:rPr>
          <w:rFonts w:cstheme="minorHAnsi"/>
          <w:b/>
          <w:bCs/>
          <w:sz w:val="20"/>
          <w:szCs w:val="20"/>
        </w:rPr>
        <w:t xml:space="preserve">MEDIA CONTACT: </w:t>
      </w:r>
    </w:p>
    <w:p w14:paraId="1366053F" w14:textId="3E74B1F6" w:rsidR="005433C3" w:rsidRDefault="005433C3" w:rsidP="00BD5334">
      <w:pPr>
        <w:spacing w:after="0" w:line="240" w:lineRule="auto"/>
        <w:ind w:left="737" w:right="567"/>
        <w:rPr>
          <w:rFonts w:cstheme="minorHAnsi"/>
          <w:b/>
          <w:bCs/>
          <w:sz w:val="20"/>
          <w:szCs w:val="20"/>
        </w:rPr>
      </w:pPr>
      <w:r w:rsidRPr="00432D68">
        <w:rPr>
          <w:rFonts w:ascii="Calibri" w:hAnsi="Calibri"/>
        </w:rPr>
        <w:t xml:space="preserve">Alessandra </w:t>
      </w:r>
      <w:r>
        <w:rPr>
          <w:rFonts w:ascii="Calibri" w:hAnsi="Calibri"/>
        </w:rPr>
        <w:t xml:space="preserve">Zannini – Destination Verona Garda </w:t>
      </w:r>
      <w:hyperlink r:id="rId10" w:history="1">
        <w:r w:rsidRPr="00212B04">
          <w:rPr>
            <w:rStyle w:val="Collegamentoipertestuale"/>
            <w:rFonts w:ascii="Calibri" w:hAnsi="Calibri"/>
          </w:rPr>
          <w:t>press@visitverona.it</w:t>
        </w:r>
      </w:hyperlink>
      <w:r>
        <w:rPr>
          <w:rFonts w:ascii="Calibri" w:hAnsi="Calibri"/>
        </w:rPr>
        <w:t xml:space="preserve"> – T: </w:t>
      </w:r>
      <w:r w:rsidRPr="00C758EC">
        <w:rPr>
          <w:rFonts w:ascii="Calibri" w:hAnsi="Calibri"/>
        </w:rPr>
        <w:t>0458531603</w:t>
      </w:r>
      <w:r>
        <w:rPr>
          <w:rFonts w:ascii="Calibri" w:hAnsi="Calibri"/>
        </w:rPr>
        <w:tab/>
      </w:r>
    </w:p>
    <w:p w14:paraId="05202D40" w14:textId="67C36EDE" w:rsidR="005433C3" w:rsidRDefault="006A1E3F" w:rsidP="00BD5334">
      <w:pPr>
        <w:spacing w:after="0" w:line="240" w:lineRule="auto"/>
        <w:ind w:left="737" w:right="567"/>
        <w:rPr>
          <w:rFonts w:cstheme="minorHAnsi"/>
          <w:b/>
          <w:bCs/>
          <w:sz w:val="20"/>
          <w:szCs w:val="20"/>
        </w:rPr>
      </w:pPr>
      <w:r w:rsidRPr="00432D68">
        <w:rPr>
          <w:rFonts w:ascii="Calibri" w:hAnsi="Calibri"/>
        </w:rPr>
        <w:t>Viorica Fait – Open Mind Consulting srl</w:t>
      </w:r>
      <w:r w:rsidRPr="00432D68">
        <w:rPr>
          <w:rFonts w:ascii="Calibri" w:hAnsi="Calibri"/>
        </w:rPr>
        <w:tab/>
      </w:r>
      <w:hyperlink r:id="rId11" w:history="1">
        <w:r w:rsidRPr="00432D68">
          <w:rPr>
            <w:rStyle w:val="Collegamentoipertestuale"/>
            <w:rFonts w:ascii="Calibri" w:hAnsi="Calibri"/>
          </w:rPr>
          <w:t>viorica@openmindconsulting.it</w:t>
        </w:r>
      </w:hyperlink>
      <w:r w:rsidRPr="00432D68">
        <w:rPr>
          <w:rFonts w:ascii="Calibri" w:hAnsi="Calibri"/>
        </w:rPr>
        <w:t xml:space="preserve"> – cell. </w:t>
      </w:r>
      <w:r w:rsidRPr="00E24E54">
        <w:rPr>
          <w:rFonts w:ascii="Calibri" w:hAnsi="Calibri"/>
          <w:lang w:val="en-GB"/>
        </w:rPr>
        <w:t>3386137799</w:t>
      </w:r>
    </w:p>
    <w:p w14:paraId="12AB17CE" w14:textId="54C42A90" w:rsidR="00BD2076" w:rsidRPr="00BD5334" w:rsidRDefault="00BD2076" w:rsidP="00BD5334">
      <w:pPr>
        <w:spacing w:after="0" w:line="240" w:lineRule="auto"/>
        <w:ind w:left="737" w:right="567"/>
        <w:rPr>
          <w:rFonts w:eastAsia="Times New Roman" w:cstheme="minorHAnsi"/>
          <w:color w:val="333333"/>
          <w:sz w:val="20"/>
          <w:szCs w:val="20"/>
          <w:lang w:eastAsia="it-IT"/>
        </w:rPr>
      </w:pPr>
    </w:p>
    <w:sectPr w:rsidR="00BD2076" w:rsidRPr="00BD5334" w:rsidSect="00F62D77">
      <w:headerReference w:type="default" r:id="rId12"/>
      <w:footerReference w:type="default" r:id="rId13"/>
      <w:pgSz w:w="11906" w:h="16838"/>
      <w:pgMar w:top="0" w:right="0" w:bottom="0" w:left="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BA6AA" w14:textId="77777777" w:rsidR="007A398C" w:rsidRDefault="007A398C" w:rsidP="00A21C89">
      <w:pPr>
        <w:spacing w:after="0" w:line="240" w:lineRule="auto"/>
      </w:pPr>
      <w:r>
        <w:separator/>
      </w:r>
    </w:p>
  </w:endnote>
  <w:endnote w:type="continuationSeparator" w:id="0">
    <w:p w14:paraId="01450658" w14:textId="77777777" w:rsidR="007A398C" w:rsidRDefault="007A398C" w:rsidP="00A21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D1F2D" w14:textId="19AEAF2E" w:rsidR="00A21C89" w:rsidRDefault="00BD5334">
    <w:pPr>
      <w:pStyle w:val="Pidipagina"/>
    </w:pPr>
    <w:r>
      <w:rPr>
        <w:noProof/>
      </w:rPr>
      <w:drawing>
        <wp:inline distT="0" distB="0" distL="0" distR="0" wp14:anchorId="5D832CC2" wp14:editId="735D8BC5">
          <wp:extent cx="7556500" cy="1123950"/>
          <wp:effectExtent l="0" t="0" r="6350" b="0"/>
          <wp:docPr id="1729348254" name="Immagine 1" descr="Immagine che contiene testo, schermata, Carattere,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348254" name="Immagine 1" descr="Immagine che contiene testo, schermata, Carattere, linea&#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1239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0BF6A" w14:textId="77777777" w:rsidR="007A398C" w:rsidRDefault="007A398C" w:rsidP="00A21C89">
      <w:pPr>
        <w:spacing w:after="0" w:line="240" w:lineRule="auto"/>
      </w:pPr>
      <w:r>
        <w:separator/>
      </w:r>
    </w:p>
  </w:footnote>
  <w:footnote w:type="continuationSeparator" w:id="0">
    <w:p w14:paraId="1A56F50B" w14:textId="77777777" w:rsidR="007A398C" w:rsidRDefault="007A398C" w:rsidP="00A21C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CAE0D" w14:textId="4CED1F6A" w:rsidR="00A21C89" w:rsidRDefault="00770BDD">
    <w:pPr>
      <w:pStyle w:val="Intestazione"/>
    </w:pPr>
    <w:r>
      <w:rPr>
        <w:noProof/>
      </w:rPr>
      <w:drawing>
        <wp:inline distT="0" distB="0" distL="0" distR="0" wp14:anchorId="3FDB0352" wp14:editId="7E195B15">
          <wp:extent cx="7559040" cy="1124712"/>
          <wp:effectExtent l="0" t="0" r="3810" b="0"/>
          <wp:docPr id="650796899" name="Immagine 1" descr="Immagine che contiene testo, Elementi grafici, Carattere,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796899" name="Immagine 1" descr="Immagine che contiene testo, Elementi grafici, Carattere, grafica&#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59040" cy="11247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283"/>
    <w:multiLevelType w:val="multilevel"/>
    <w:tmpl w:val="21180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C21320"/>
    <w:multiLevelType w:val="multilevel"/>
    <w:tmpl w:val="ECB68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3F685D"/>
    <w:multiLevelType w:val="multilevel"/>
    <w:tmpl w:val="0D8AD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6C170A"/>
    <w:multiLevelType w:val="multilevel"/>
    <w:tmpl w:val="3A287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F0F38E1"/>
    <w:multiLevelType w:val="hybridMultilevel"/>
    <w:tmpl w:val="CBF2AD84"/>
    <w:lvl w:ilvl="0" w:tplc="93549C90">
      <w:numFmt w:val="bullet"/>
      <w:lvlText w:val=""/>
      <w:lvlJc w:val="left"/>
      <w:pPr>
        <w:ind w:left="1097" w:hanging="360"/>
      </w:pPr>
      <w:rPr>
        <w:rFonts w:ascii="Symbol" w:eastAsiaTheme="minorHAnsi" w:hAnsi="Symbol" w:cstheme="minorHAnsi" w:hint="default"/>
        <w:b/>
      </w:rPr>
    </w:lvl>
    <w:lvl w:ilvl="1" w:tplc="04100003" w:tentative="1">
      <w:start w:val="1"/>
      <w:numFmt w:val="bullet"/>
      <w:lvlText w:val="o"/>
      <w:lvlJc w:val="left"/>
      <w:pPr>
        <w:ind w:left="1817" w:hanging="360"/>
      </w:pPr>
      <w:rPr>
        <w:rFonts w:ascii="Courier New" w:hAnsi="Courier New" w:cs="Courier New" w:hint="default"/>
      </w:rPr>
    </w:lvl>
    <w:lvl w:ilvl="2" w:tplc="04100005" w:tentative="1">
      <w:start w:val="1"/>
      <w:numFmt w:val="bullet"/>
      <w:lvlText w:val=""/>
      <w:lvlJc w:val="left"/>
      <w:pPr>
        <w:ind w:left="2537" w:hanging="360"/>
      </w:pPr>
      <w:rPr>
        <w:rFonts w:ascii="Wingdings" w:hAnsi="Wingdings" w:hint="default"/>
      </w:rPr>
    </w:lvl>
    <w:lvl w:ilvl="3" w:tplc="04100001" w:tentative="1">
      <w:start w:val="1"/>
      <w:numFmt w:val="bullet"/>
      <w:lvlText w:val=""/>
      <w:lvlJc w:val="left"/>
      <w:pPr>
        <w:ind w:left="3257" w:hanging="360"/>
      </w:pPr>
      <w:rPr>
        <w:rFonts w:ascii="Symbol" w:hAnsi="Symbol" w:hint="default"/>
      </w:rPr>
    </w:lvl>
    <w:lvl w:ilvl="4" w:tplc="04100003" w:tentative="1">
      <w:start w:val="1"/>
      <w:numFmt w:val="bullet"/>
      <w:lvlText w:val="o"/>
      <w:lvlJc w:val="left"/>
      <w:pPr>
        <w:ind w:left="3977" w:hanging="360"/>
      </w:pPr>
      <w:rPr>
        <w:rFonts w:ascii="Courier New" w:hAnsi="Courier New" w:cs="Courier New" w:hint="default"/>
      </w:rPr>
    </w:lvl>
    <w:lvl w:ilvl="5" w:tplc="04100005" w:tentative="1">
      <w:start w:val="1"/>
      <w:numFmt w:val="bullet"/>
      <w:lvlText w:val=""/>
      <w:lvlJc w:val="left"/>
      <w:pPr>
        <w:ind w:left="4697" w:hanging="360"/>
      </w:pPr>
      <w:rPr>
        <w:rFonts w:ascii="Wingdings" w:hAnsi="Wingdings" w:hint="default"/>
      </w:rPr>
    </w:lvl>
    <w:lvl w:ilvl="6" w:tplc="04100001" w:tentative="1">
      <w:start w:val="1"/>
      <w:numFmt w:val="bullet"/>
      <w:lvlText w:val=""/>
      <w:lvlJc w:val="left"/>
      <w:pPr>
        <w:ind w:left="5417" w:hanging="360"/>
      </w:pPr>
      <w:rPr>
        <w:rFonts w:ascii="Symbol" w:hAnsi="Symbol" w:hint="default"/>
      </w:rPr>
    </w:lvl>
    <w:lvl w:ilvl="7" w:tplc="04100003" w:tentative="1">
      <w:start w:val="1"/>
      <w:numFmt w:val="bullet"/>
      <w:lvlText w:val="o"/>
      <w:lvlJc w:val="left"/>
      <w:pPr>
        <w:ind w:left="6137" w:hanging="360"/>
      </w:pPr>
      <w:rPr>
        <w:rFonts w:ascii="Courier New" w:hAnsi="Courier New" w:cs="Courier New" w:hint="default"/>
      </w:rPr>
    </w:lvl>
    <w:lvl w:ilvl="8" w:tplc="04100005" w:tentative="1">
      <w:start w:val="1"/>
      <w:numFmt w:val="bullet"/>
      <w:lvlText w:val=""/>
      <w:lvlJc w:val="left"/>
      <w:pPr>
        <w:ind w:left="6857" w:hanging="360"/>
      </w:pPr>
      <w:rPr>
        <w:rFonts w:ascii="Wingdings" w:hAnsi="Wingdings" w:hint="default"/>
      </w:rPr>
    </w:lvl>
  </w:abstractNum>
  <w:abstractNum w:abstractNumId="5" w15:restartNumberingAfterBreak="0">
    <w:nsid w:val="5C7E0BCD"/>
    <w:multiLevelType w:val="multilevel"/>
    <w:tmpl w:val="B0C4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F8A2E35"/>
    <w:multiLevelType w:val="multilevel"/>
    <w:tmpl w:val="B2726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6191761">
    <w:abstractNumId w:val="2"/>
  </w:num>
  <w:num w:numId="2" w16cid:durableId="441416041">
    <w:abstractNumId w:val="0"/>
  </w:num>
  <w:num w:numId="3" w16cid:durableId="1785494018">
    <w:abstractNumId w:val="6"/>
  </w:num>
  <w:num w:numId="4" w16cid:durableId="517886152">
    <w:abstractNumId w:val="1"/>
  </w:num>
  <w:num w:numId="5" w16cid:durableId="502739292">
    <w:abstractNumId w:val="3"/>
  </w:num>
  <w:num w:numId="6" w16cid:durableId="1794668188">
    <w:abstractNumId w:val="5"/>
  </w:num>
  <w:num w:numId="7" w16cid:durableId="20554192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2DE"/>
    <w:rsid w:val="00006EAB"/>
    <w:rsid w:val="000214CC"/>
    <w:rsid w:val="00035D41"/>
    <w:rsid w:val="00045508"/>
    <w:rsid w:val="0005193D"/>
    <w:rsid w:val="00057A93"/>
    <w:rsid w:val="0009239B"/>
    <w:rsid w:val="000B0CAB"/>
    <w:rsid w:val="000B463F"/>
    <w:rsid w:val="000D1681"/>
    <w:rsid w:val="000E5467"/>
    <w:rsid w:val="000F52BE"/>
    <w:rsid w:val="00103F14"/>
    <w:rsid w:val="001061F4"/>
    <w:rsid w:val="00153A25"/>
    <w:rsid w:val="001552E0"/>
    <w:rsid w:val="00161E85"/>
    <w:rsid w:val="0016664E"/>
    <w:rsid w:val="001722F0"/>
    <w:rsid w:val="00202061"/>
    <w:rsid w:val="00205D76"/>
    <w:rsid w:val="00210B0D"/>
    <w:rsid w:val="00211071"/>
    <w:rsid w:val="002128EE"/>
    <w:rsid w:val="002229FF"/>
    <w:rsid w:val="002834CE"/>
    <w:rsid w:val="002B6361"/>
    <w:rsid w:val="002C0372"/>
    <w:rsid w:val="002E5578"/>
    <w:rsid w:val="002F78BA"/>
    <w:rsid w:val="00312D3D"/>
    <w:rsid w:val="00314888"/>
    <w:rsid w:val="003348F8"/>
    <w:rsid w:val="00382AF9"/>
    <w:rsid w:val="0038782E"/>
    <w:rsid w:val="003C2204"/>
    <w:rsid w:val="003E4266"/>
    <w:rsid w:val="00406D4B"/>
    <w:rsid w:val="00447027"/>
    <w:rsid w:val="0045363B"/>
    <w:rsid w:val="00467A55"/>
    <w:rsid w:val="00470911"/>
    <w:rsid w:val="0047775D"/>
    <w:rsid w:val="00481808"/>
    <w:rsid w:val="004C37A0"/>
    <w:rsid w:val="004D2E33"/>
    <w:rsid w:val="004E4C20"/>
    <w:rsid w:val="004F0D47"/>
    <w:rsid w:val="00507B42"/>
    <w:rsid w:val="005433C3"/>
    <w:rsid w:val="00561173"/>
    <w:rsid w:val="00581653"/>
    <w:rsid w:val="005878AB"/>
    <w:rsid w:val="00593FEB"/>
    <w:rsid w:val="005953C8"/>
    <w:rsid w:val="005A59F5"/>
    <w:rsid w:val="005B6E1A"/>
    <w:rsid w:val="005C555E"/>
    <w:rsid w:val="005E339F"/>
    <w:rsid w:val="00604B18"/>
    <w:rsid w:val="00637EC9"/>
    <w:rsid w:val="006A1E3F"/>
    <w:rsid w:val="006A653B"/>
    <w:rsid w:val="006D26C0"/>
    <w:rsid w:val="006F4EF7"/>
    <w:rsid w:val="006F5629"/>
    <w:rsid w:val="0070715A"/>
    <w:rsid w:val="00732165"/>
    <w:rsid w:val="00770BDD"/>
    <w:rsid w:val="00775BCB"/>
    <w:rsid w:val="007906F8"/>
    <w:rsid w:val="007A398C"/>
    <w:rsid w:val="007A6888"/>
    <w:rsid w:val="007A68A0"/>
    <w:rsid w:val="007C30BD"/>
    <w:rsid w:val="007C7192"/>
    <w:rsid w:val="008013CC"/>
    <w:rsid w:val="008505CD"/>
    <w:rsid w:val="008574D1"/>
    <w:rsid w:val="00863D1C"/>
    <w:rsid w:val="008777A9"/>
    <w:rsid w:val="008A1A19"/>
    <w:rsid w:val="008A66BE"/>
    <w:rsid w:val="008D467E"/>
    <w:rsid w:val="008E7327"/>
    <w:rsid w:val="008F71E2"/>
    <w:rsid w:val="00905503"/>
    <w:rsid w:val="00906980"/>
    <w:rsid w:val="009104A8"/>
    <w:rsid w:val="00941D26"/>
    <w:rsid w:val="0096705D"/>
    <w:rsid w:val="00990B03"/>
    <w:rsid w:val="00993D23"/>
    <w:rsid w:val="009A5164"/>
    <w:rsid w:val="009A7D79"/>
    <w:rsid w:val="009B18C0"/>
    <w:rsid w:val="009D02DE"/>
    <w:rsid w:val="009D2A10"/>
    <w:rsid w:val="009E0308"/>
    <w:rsid w:val="00A21C89"/>
    <w:rsid w:val="00A425A2"/>
    <w:rsid w:val="00A73B84"/>
    <w:rsid w:val="00A8588A"/>
    <w:rsid w:val="00AC2544"/>
    <w:rsid w:val="00AC560F"/>
    <w:rsid w:val="00B10EA3"/>
    <w:rsid w:val="00B12F0C"/>
    <w:rsid w:val="00B30C00"/>
    <w:rsid w:val="00B329F8"/>
    <w:rsid w:val="00B35E65"/>
    <w:rsid w:val="00B3601B"/>
    <w:rsid w:val="00B42BC2"/>
    <w:rsid w:val="00B445D5"/>
    <w:rsid w:val="00B71562"/>
    <w:rsid w:val="00B74FA6"/>
    <w:rsid w:val="00B95E23"/>
    <w:rsid w:val="00BA4FFB"/>
    <w:rsid w:val="00BB2C09"/>
    <w:rsid w:val="00BD2076"/>
    <w:rsid w:val="00BD5334"/>
    <w:rsid w:val="00C071DE"/>
    <w:rsid w:val="00C5684E"/>
    <w:rsid w:val="00C620B0"/>
    <w:rsid w:val="00CA35FA"/>
    <w:rsid w:val="00CB1B84"/>
    <w:rsid w:val="00CD03DF"/>
    <w:rsid w:val="00CE6C89"/>
    <w:rsid w:val="00CF51BB"/>
    <w:rsid w:val="00D03BFE"/>
    <w:rsid w:val="00D14CC1"/>
    <w:rsid w:val="00D1674D"/>
    <w:rsid w:val="00D43275"/>
    <w:rsid w:val="00D94728"/>
    <w:rsid w:val="00DC566E"/>
    <w:rsid w:val="00DD4CF6"/>
    <w:rsid w:val="00DD6BCC"/>
    <w:rsid w:val="00DD6F5D"/>
    <w:rsid w:val="00DF2137"/>
    <w:rsid w:val="00DF2972"/>
    <w:rsid w:val="00DF46D1"/>
    <w:rsid w:val="00E468F1"/>
    <w:rsid w:val="00E55999"/>
    <w:rsid w:val="00E63D17"/>
    <w:rsid w:val="00E67222"/>
    <w:rsid w:val="00E76198"/>
    <w:rsid w:val="00EA2539"/>
    <w:rsid w:val="00EB5B68"/>
    <w:rsid w:val="00EB5FB0"/>
    <w:rsid w:val="00ED622C"/>
    <w:rsid w:val="00EF38C9"/>
    <w:rsid w:val="00F002D2"/>
    <w:rsid w:val="00F03FAC"/>
    <w:rsid w:val="00F261DB"/>
    <w:rsid w:val="00F40E1A"/>
    <w:rsid w:val="00F541C9"/>
    <w:rsid w:val="00F60FB3"/>
    <w:rsid w:val="00F62D77"/>
    <w:rsid w:val="00F85D8E"/>
    <w:rsid w:val="00F86314"/>
    <w:rsid w:val="00F91A9F"/>
    <w:rsid w:val="00F926E1"/>
    <w:rsid w:val="00FC7C28"/>
    <w:rsid w:val="00FD5421"/>
    <w:rsid w:val="00FE5499"/>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4A29B"/>
  <w15:chartTrackingRefBased/>
  <w15:docId w15:val="{42D5CC99-697B-41E4-AD2C-B85A661F2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21C8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21C89"/>
  </w:style>
  <w:style w:type="paragraph" w:styleId="Pidipagina">
    <w:name w:val="footer"/>
    <w:basedOn w:val="Normale"/>
    <w:link w:val="PidipaginaCarattere"/>
    <w:uiPriority w:val="99"/>
    <w:unhideWhenUsed/>
    <w:rsid w:val="00A21C8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21C89"/>
  </w:style>
  <w:style w:type="character" w:customStyle="1" w:styleId="CollegamentoInternet">
    <w:name w:val="Collegamento Internet"/>
    <w:basedOn w:val="Carpredefinitoparagrafo"/>
    <w:uiPriority w:val="99"/>
    <w:unhideWhenUsed/>
    <w:rsid w:val="005C555E"/>
    <w:rPr>
      <w:color w:val="0000FF"/>
      <w:u w:val="single"/>
    </w:rPr>
  </w:style>
  <w:style w:type="paragraph" w:styleId="NormaleWeb">
    <w:name w:val="Normal (Web)"/>
    <w:basedOn w:val="Normale"/>
    <w:uiPriority w:val="99"/>
    <w:unhideWhenUsed/>
    <w:rsid w:val="005C555E"/>
    <w:pPr>
      <w:spacing w:before="100" w:beforeAutospacing="1" w:after="119" w:line="240" w:lineRule="auto"/>
    </w:pPr>
    <w:rPr>
      <w:rFonts w:ascii="Times New Roman" w:eastAsia="Times New Roman" w:hAnsi="Times New Roman" w:cs="Times New Roman"/>
      <w:kern w:val="0"/>
      <w:sz w:val="24"/>
      <w:szCs w:val="24"/>
      <w:lang w:eastAsia="it-IT"/>
      <w14:ligatures w14:val="none"/>
    </w:rPr>
  </w:style>
  <w:style w:type="character" w:styleId="Collegamentoipertestuale">
    <w:name w:val="Hyperlink"/>
    <w:basedOn w:val="Carpredefinitoparagrafo"/>
    <w:uiPriority w:val="99"/>
    <w:unhideWhenUsed/>
    <w:rsid w:val="005C555E"/>
    <w:rPr>
      <w:color w:val="0000FF"/>
      <w:u w:val="single"/>
    </w:rPr>
  </w:style>
  <w:style w:type="paragraph" w:styleId="Paragrafoelenco">
    <w:name w:val="List Paragraph"/>
    <w:basedOn w:val="Normale"/>
    <w:uiPriority w:val="34"/>
    <w:qFormat/>
    <w:rsid w:val="009B18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3994">
      <w:bodyDiv w:val="1"/>
      <w:marLeft w:val="0"/>
      <w:marRight w:val="0"/>
      <w:marTop w:val="0"/>
      <w:marBottom w:val="0"/>
      <w:divBdr>
        <w:top w:val="none" w:sz="0" w:space="0" w:color="auto"/>
        <w:left w:val="none" w:sz="0" w:space="0" w:color="auto"/>
        <w:bottom w:val="none" w:sz="0" w:space="0" w:color="auto"/>
        <w:right w:val="none" w:sz="0" w:space="0" w:color="auto"/>
      </w:divBdr>
    </w:div>
    <w:div w:id="22753490">
      <w:bodyDiv w:val="1"/>
      <w:marLeft w:val="0"/>
      <w:marRight w:val="0"/>
      <w:marTop w:val="0"/>
      <w:marBottom w:val="0"/>
      <w:divBdr>
        <w:top w:val="none" w:sz="0" w:space="0" w:color="auto"/>
        <w:left w:val="none" w:sz="0" w:space="0" w:color="auto"/>
        <w:bottom w:val="none" w:sz="0" w:space="0" w:color="auto"/>
        <w:right w:val="none" w:sz="0" w:space="0" w:color="auto"/>
      </w:divBdr>
    </w:div>
    <w:div w:id="151802411">
      <w:bodyDiv w:val="1"/>
      <w:marLeft w:val="0"/>
      <w:marRight w:val="0"/>
      <w:marTop w:val="0"/>
      <w:marBottom w:val="0"/>
      <w:divBdr>
        <w:top w:val="none" w:sz="0" w:space="0" w:color="auto"/>
        <w:left w:val="none" w:sz="0" w:space="0" w:color="auto"/>
        <w:bottom w:val="none" w:sz="0" w:space="0" w:color="auto"/>
        <w:right w:val="none" w:sz="0" w:space="0" w:color="auto"/>
      </w:divBdr>
    </w:div>
    <w:div w:id="217322631">
      <w:bodyDiv w:val="1"/>
      <w:marLeft w:val="0"/>
      <w:marRight w:val="0"/>
      <w:marTop w:val="0"/>
      <w:marBottom w:val="0"/>
      <w:divBdr>
        <w:top w:val="none" w:sz="0" w:space="0" w:color="auto"/>
        <w:left w:val="none" w:sz="0" w:space="0" w:color="auto"/>
        <w:bottom w:val="none" w:sz="0" w:space="0" w:color="auto"/>
        <w:right w:val="none" w:sz="0" w:space="0" w:color="auto"/>
      </w:divBdr>
    </w:div>
    <w:div w:id="357004491">
      <w:bodyDiv w:val="1"/>
      <w:marLeft w:val="0"/>
      <w:marRight w:val="0"/>
      <w:marTop w:val="0"/>
      <w:marBottom w:val="0"/>
      <w:divBdr>
        <w:top w:val="none" w:sz="0" w:space="0" w:color="auto"/>
        <w:left w:val="none" w:sz="0" w:space="0" w:color="auto"/>
        <w:bottom w:val="none" w:sz="0" w:space="0" w:color="auto"/>
        <w:right w:val="none" w:sz="0" w:space="0" w:color="auto"/>
      </w:divBdr>
    </w:div>
    <w:div w:id="554776214">
      <w:bodyDiv w:val="1"/>
      <w:marLeft w:val="0"/>
      <w:marRight w:val="0"/>
      <w:marTop w:val="0"/>
      <w:marBottom w:val="0"/>
      <w:divBdr>
        <w:top w:val="none" w:sz="0" w:space="0" w:color="auto"/>
        <w:left w:val="none" w:sz="0" w:space="0" w:color="auto"/>
        <w:bottom w:val="none" w:sz="0" w:space="0" w:color="auto"/>
        <w:right w:val="none" w:sz="0" w:space="0" w:color="auto"/>
      </w:divBdr>
    </w:div>
    <w:div w:id="588848962">
      <w:bodyDiv w:val="1"/>
      <w:marLeft w:val="0"/>
      <w:marRight w:val="0"/>
      <w:marTop w:val="0"/>
      <w:marBottom w:val="0"/>
      <w:divBdr>
        <w:top w:val="none" w:sz="0" w:space="0" w:color="auto"/>
        <w:left w:val="none" w:sz="0" w:space="0" w:color="auto"/>
        <w:bottom w:val="none" w:sz="0" w:space="0" w:color="auto"/>
        <w:right w:val="none" w:sz="0" w:space="0" w:color="auto"/>
      </w:divBdr>
    </w:div>
    <w:div w:id="590508345">
      <w:bodyDiv w:val="1"/>
      <w:marLeft w:val="0"/>
      <w:marRight w:val="0"/>
      <w:marTop w:val="0"/>
      <w:marBottom w:val="0"/>
      <w:divBdr>
        <w:top w:val="none" w:sz="0" w:space="0" w:color="auto"/>
        <w:left w:val="none" w:sz="0" w:space="0" w:color="auto"/>
        <w:bottom w:val="none" w:sz="0" w:space="0" w:color="auto"/>
        <w:right w:val="none" w:sz="0" w:space="0" w:color="auto"/>
      </w:divBdr>
    </w:div>
    <w:div w:id="745879181">
      <w:bodyDiv w:val="1"/>
      <w:marLeft w:val="0"/>
      <w:marRight w:val="0"/>
      <w:marTop w:val="0"/>
      <w:marBottom w:val="0"/>
      <w:divBdr>
        <w:top w:val="none" w:sz="0" w:space="0" w:color="auto"/>
        <w:left w:val="none" w:sz="0" w:space="0" w:color="auto"/>
        <w:bottom w:val="none" w:sz="0" w:space="0" w:color="auto"/>
        <w:right w:val="none" w:sz="0" w:space="0" w:color="auto"/>
      </w:divBdr>
    </w:div>
    <w:div w:id="757941010">
      <w:bodyDiv w:val="1"/>
      <w:marLeft w:val="0"/>
      <w:marRight w:val="0"/>
      <w:marTop w:val="0"/>
      <w:marBottom w:val="0"/>
      <w:divBdr>
        <w:top w:val="none" w:sz="0" w:space="0" w:color="auto"/>
        <w:left w:val="none" w:sz="0" w:space="0" w:color="auto"/>
        <w:bottom w:val="none" w:sz="0" w:space="0" w:color="auto"/>
        <w:right w:val="none" w:sz="0" w:space="0" w:color="auto"/>
      </w:divBdr>
    </w:div>
    <w:div w:id="951977631">
      <w:bodyDiv w:val="1"/>
      <w:marLeft w:val="0"/>
      <w:marRight w:val="0"/>
      <w:marTop w:val="0"/>
      <w:marBottom w:val="0"/>
      <w:divBdr>
        <w:top w:val="none" w:sz="0" w:space="0" w:color="auto"/>
        <w:left w:val="none" w:sz="0" w:space="0" w:color="auto"/>
        <w:bottom w:val="none" w:sz="0" w:space="0" w:color="auto"/>
        <w:right w:val="none" w:sz="0" w:space="0" w:color="auto"/>
      </w:divBdr>
    </w:div>
    <w:div w:id="955215139">
      <w:bodyDiv w:val="1"/>
      <w:marLeft w:val="0"/>
      <w:marRight w:val="0"/>
      <w:marTop w:val="0"/>
      <w:marBottom w:val="0"/>
      <w:divBdr>
        <w:top w:val="none" w:sz="0" w:space="0" w:color="auto"/>
        <w:left w:val="none" w:sz="0" w:space="0" w:color="auto"/>
        <w:bottom w:val="none" w:sz="0" w:space="0" w:color="auto"/>
        <w:right w:val="none" w:sz="0" w:space="0" w:color="auto"/>
      </w:divBdr>
    </w:div>
    <w:div w:id="1058436285">
      <w:bodyDiv w:val="1"/>
      <w:marLeft w:val="0"/>
      <w:marRight w:val="0"/>
      <w:marTop w:val="0"/>
      <w:marBottom w:val="0"/>
      <w:divBdr>
        <w:top w:val="none" w:sz="0" w:space="0" w:color="auto"/>
        <w:left w:val="none" w:sz="0" w:space="0" w:color="auto"/>
        <w:bottom w:val="none" w:sz="0" w:space="0" w:color="auto"/>
        <w:right w:val="none" w:sz="0" w:space="0" w:color="auto"/>
      </w:divBdr>
    </w:div>
    <w:div w:id="1196844717">
      <w:bodyDiv w:val="1"/>
      <w:marLeft w:val="0"/>
      <w:marRight w:val="0"/>
      <w:marTop w:val="0"/>
      <w:marBottom w:val="0"/>
      <w:divBdr>
        <w:top w:val="none" w:sz="0" w:space="0" w:color="auto"/>
        <w:left w:val="none" w:sz="0" w:space="0" w:color="auto"/>
        <w:bottom w:val="none" w:sz="0" w:space="0" w:color="auto"/>
        <w:right w:val="none" w:sz="0" w:space="0" w:color="auto"/>
      </w:divBdr>
    </w:div>
    <w:div w:id="1397783654">
      <w:bodyDiv w:val="1"/>
      <w:marLeft w:val="0"/>
      <w:marRight w:val="0"/>
      <w:marTop w:val="0"/>
      <w:marBottom w:val="0"/>
      <w:divBdr>
        <w:top w:val="none" w:sz="0" w:space="0" w:color="auto"/>
        <w:left w:val="none" w:sz="0" w:space="0" w:color="auto"/>
        <w:bottom w:val="none" w:sz="0" w:space="0" w:color="auto"/>
        <w:right w:val="none" w:sz="0" w:space="0" w:color="auto"/>
      </w:divBdr>
    </w:div>
    <w:div w:id="1509715604">
      <w:bodyDiv w:val="1"/>
      <w:marLeft w:val="0"/>
      <w:marRight w:val="0"/>
      <w:marTop w:val="0"/>
      <w:marBottom w:val="0"/>
      <w:divBdr>
        <w:top w:val="none" w:sz="0" w:space="0" w:color="auto"/>
        <w:left w:val="none" w:sz="0" w:space="0" w:color="auto"/>
        <w:bottom w:val="none" w:sz="0" w:space="0" w:color="auto"/>
        <w:right w:val="none" w:sz="0" w:space="0" w:color="auto"/>
      </w:divBdr>
    </w:div>
    <w:div w:id="1525482061">
      <w:bodyDiv w:val="1"/>
      <w:marLeft w:val="0"/>
      <w:marRight w:val="0"/>
      <w:marTop w:val="0"/>
      <w:marBottom w:val="0"/>
      <w:divBdr>
        <w:top w:val="none" w:sz="0" w:space="0" w:color="auto"/>
        <w:left w:val="none" w:sz="0" w:space="0" w:color="auto"/>
        <w:bottom w:val="none" w:sz="0" w:space="0" w:color="auto"/>
        <w:right w:val="none" w:sz="0" w:space="0" w:color="auto"/>
      </w:divBdr>
    </w:div>
    <w:div w:id="1595239365">
      <w:bodyDiv w:val="1"/>
      <w:marLeft w:val="0"/>
      <w:marRight w:val="0"/>
      <w:marTop w:val="0"/>
      <w:marBottom w:val="0"/>
      <w:divBdr>
        <w:top w:val="none" w:sz="0" w:space="0" w:color="auto"/>
        <w:left w:val="none" w:sz="0" w:space="0" w:color="auto"/>
        <w:bottom w:val="none" w:sz="0" w:space="0" w:color="auto"/>
        <w:right w:val="none" w:sz="0" w:space="0" w:color="auto"/>
      </w:divBdr>
    </w:div>
    <w:div w:id="1637221416">
      <w:bodyDiv w:val="1"/>
      <w:marLeft w:val="0"/>
      <w:marRight w:val="0"/>
      <w:marTop w:val="0"/>
      <w:marBottom w:val="0"/>
      <w:divBdr>
        <w:top w:val="none" w:sz="0" w:space="0" w:color="auto"/>
        <w:left w:val="none" w:sz="0" w:space="0" w:color="auto"/>
        <w:bottom w:val="none" w:sz="0" w:space="0" w:color="auto"/>
        <w:right w:val="none" w:sz="0" w:space="0" w:color="auto"/>
      </w:divBdr>
    </w:div>
    <w:div w:id="1682662425">
      <w:bodyDiv w:val="1"/>
      <w:marLeft w:val="0"/>
      <w:marRight w:val="0"/>
      <w:marTop w:val="0"/>
      <w:marBottom w:val="0"/>
      <w:divBdr>
        <w:top w:val="none" w:sz="0" w:space="0" w:color="auto"/>
        <w:left w:val="none" w:sz="0" w:space="0" w:color="auto"/>
        <w:bottom w:val="none" w:sz="0" w:space="0" w:color="auto"/>
        <w:right w:val="none" w:sz="0" w:space="0" w:color="auto"/>
      </w:divBdr>
    </w:div>
    <w:div w:id="1701395968">
      <w:bodyDiv w:val="1"/>
      <w:marLeft w:val="0"/>
      <w:marRight w:val="0"/>
      <w:marTop w:val="0"/>
      <w:marBottom w:val="0"/>
      <w:divBdr>
        <w:top w:val="none" w:sz="0" w:space="0" w:color="auto"/>
        <w:left w:val="none" w:sz="0" w:space="0" w:color="auto"/>
        <w:bottom w:val="none" w:sz="0" w:space="0" w:color="auto"/>
        <w:right w:val="none" w:sz="0" w:space="0" w:color="auto"/>
      </w:divBdr>
    </w:div>
    <w:div w:id="1726952571">
      <w:bodyDiv w:val="1"/>
      <w:marLeft w:val="0"/>
      <w:marRight w:val="0"/>
      <w:marTop w:val="0"/>
      <w:marBottom w:val="0"/>
      <w:divBdr>
        <w:top w:val="none" w:sz="0" w:space="0" w:color="auto"/>
        <w:left w:val="none" w:sz="0" w:space="0" w:color="auto"/>
        <w:bottom w:val="none" w:sz="0" w:space="0" w:color="auto"/>
        <w:right w:val="none" w:sz="0" w:space="0" w:color="auto"/>
      </w:divBdr>
    </w:div>
    <w:div w:id="1839686382">
      <w:bodyDiv w:val="1"/>
      <w:marLeft w:val="0"/>
      <w:marRight w:val="0"/>
      <w:marTop w:val="0"/>
      <w:marBottom w:val="0"/>
      <w:divBdr>
        <w:top w:val="none" w:sz="0" w:space="0" w:color="auto"/>
        <w:left w:val="none" w:sz="0" w:space="0" w:color="auto"/>
        <w:bottom w:val="none" w:sz="0" w:space="0" w:color="auto"/>
        <w:right w:val="none" w:sz="0" w:space="0" w:color="auto"/>
      </w:divBdr>
    </w:div>
    <w:div w:id="185056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sitverona.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orica@openmindconsulting.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ess@visitverona.it" TargetMode="External"/><Relationship Id="rId4" Type="http://schemas.openxmlformats.org/officeDocument/2006/relationships/settings" Target="settings.xml"/><Relationship Id="rId9" Type="http://schemas.openxmlformats.org/officeDocument/2006/relationships/hyperlink" Target="http://www.lagodigardaveneto.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DBA69-7FEA-4CD1-82DC-2D5150830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959</Words>
  <Characters>5469</Characters>
  <Application>Microsoft Office Word</Application>
  <DocSecurity>4</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MARINI</dc:creator>
  <cp:keywords/>
  <dc:description/>
  <cp:lastModifiedBy>ANGELA MARINI</cp:lastModifiedBy>
  <cp:revision>2</cp:revision>
  <dcterms:created xsi:type="dcterms:W3CDTF">2025-04-10T12:49:00Z</dcterms:created>
  <dcterms:modified xsi:type="dcterms:W3CDTF">2025-04-10T12:49:00Z</dcterms:modified>
</cp:coreProperties>
</file>