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8847" w14:textId="77777777" w:rsidR="00C62A49" w:rsidRPr="00387608" w:rsidRDefault="00C62A49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14"/>
          <w:szCs w:val="14"/>
          <w:lang w:val="it-IT"/>
        </w:rPr>
      </w:pPr>
      <w:bookmarkStart w:id="0" w:name="_Hlk524604095"/>
      <w:bookmarkStart w:id="1" w:name="_Hlk19187384"/>
    </w:p>
    <w:p w14:paraId="63C8B5EC" w14:textId="6C33E702" w:rsidR="00BB78F9" w:rsidRDefault="009211A1" w:rsidP="003F273C">
      <w:pPr>
        <w:jc w:val="right"/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</w:pPr>
      <w:r w:rsidRPr="009211A1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Malta tra stelle, templi e meraviglie celesti</w:t>
      </w:r>
    </w:p>
    <w:p w14:paraId="2DC1A713" w14:textId="7A81E80E" w:rsidR="0070462D" w:rsidRPr="0070462D" w:rsidRDefault="0070462D" w:rsidP="003F273C">
      <w:pPr>
        <w:jc w:val="right"/>
        <w:rPr>
          <w:rFonts w:ascii="Publico Banner Web Bold" w:hAnsi="Publico Banner Web Bold"/>
          <w:b/>
          <w:bCs/>
          <w:color w:val="000000" w:themeColor="text1"/>
          <w:sz w:val="28"/>
          <w:szCs w:val="28"/>
          <w:lang w:val="it-IT"/>
        </w:rPr>
      </w:pPr>
      <w:r w:rsidRPr="0070462D">
        <w:rPr>
          <w:rFonts w:ascii="Publico Banner Web Bold" w:hAnsi="Publico Banner Web Bold"/>
          <w:b/>
          <w:bCs/>
          <w:color w:val="000000" w:themeColor="text1"/>
          <w:sz w:val="28"/>
          <w:szCs w:val="28"/>
          <w:lang w:val="it-IT"/>
        </w:rPr>
        <w:t xml:space="preserve">L’arcipelago maltese accoglie gli appassionati di </w:t>
      </w:r>
      <w:proofErr w:type="spellStart"/>
      <w:r w:rsidRPr="0070462D">
        <w:rPr>
          <w:rFonts w:ascii="Publico Banner Web Bold" w:hAnsi="Publico Banner Web Bold"/>
          <w:b/>
          <w:bCs/>
          <w:color w:val="000000" w:themeColor="text1"/>
          <w:sz w:val="28"/>
          <w:szCs w:val="28"/>
          <w:lang w:val="it-IT"/>
        </w:rPr>
        <w:t>astroturismo</w:t>
      </w:r>
      <w:proofErr w:type="spellEnd"/>
    </w:p>
    <w:p w14:paraId="13DC5EE3" w14:textId="73C6772C" w:rsidR="007134AA" w:rsidRDefault="00893A4C" w:rsidP="00205CFB">
      <w:pPr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pict w14:anchorId="5FD3B27F">
          <v:rect id="_x0000_i1025" alt="" style="width:435.15pt;height:.05pt;mso-width-percent:0;mso-height-percent:0;mso-width-percent:0;mso-height-percent:0" o:hrpct="903" o:hralign="center" o:hrstd="t" o:hr="t" fillcolor="#a0a0a0" stroked="f"/>
        </w:pict>
      </w:r>
    </w:p>
    <w:p w14:paraId="117DB178" w14:textId="0039CF4C" w:rsidR="00276003" w:rsidRDefault="00893A4C" w:rsidP="007040EC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  <w:r>
        <w:rPr>
          <w:rFonts w:ascii="Century Gothic" w:hAnsi="Century Gothic" w:cs="Courier New"/>
          <w:b/>
          <w:bCs/>
          <w:noProof/>
          <w:color w:val="212121"/>
          <w:lang w:val="it-IT" w:eastAsia="it-IT"/>
        </w:rPr>
        <w:drawing>
          <wp:inline distT="0" distB="0" distL="0" distR="0" wp14:anchorId="44D238B4" wp14:editId="35B1B0B9">
            <wp:extent cx="6031230" cy="3938270"/>
            <wp:effectExtent l="0" t="0" r="7620" b="5080"/>
            <wp:docPr id="1592900138" name="Immagine 9" descr="Immagine che contiene cielo, aria aperta, stella, paesagg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900138" name="Immagine 9" descr="Immagine che contiene cielo, aria aperta, stella, paesaggio&#10;&#10;Il contenuto generato dall'IA potrebbe non essere corretto.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F0774" w14:textId="77777777" w:rsidR="00893A4C" w:rsidRDefault="00893A4C" w:rsidP="003B130E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</w:p>
    <w:p w14:paraId="64AE0FE6" w14:textId="7CD58AE9" w:rsidR="003B130E" w:rsidRPr="004D0EA3" w:rsidRDefault="00CA6AA5" w:rsidP="003B130E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b/>
          <w:bCs/>
          <w:color w:val="212121"/>
          <w:lang w:val="it-IT" w:eastAsia="it-IT"/>
        </w:rPr>
        <w:t>2</w:t>
      </w:r>
      <w:r w:rsidR="00893A4C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9 </w:t>
      </w:r>
      <w:proofErr w:type="gramStart"/>
      <w:r w:rsidR="00276003">
        <w:rPr>
          <w:rFonts w:ascii="Century Gothic" w:hAnsi="Century Gothic" w:cs="Courier New"/>
          <w:b/>
          <w:bCs/>
          <w:color w:val="212121"/>
          <w:lang w:val="it-IT" w:eastAsia="it-IT"/>
        </w:rPr>
        <w:t>M</w:t>
      </w:r>
      <w:r w:rsidR="00046698">
        <w:rPr>
          <w:rFonts w:ascii="Century Gothic" w:hAnsi="Century Gothic" w:cs="Courier New"/>
          <w:b/>
          <w:bCs/>
          <w:color w:val="212121"/>
          <w:lang w:val="it-IT" w:eastAsia="it-IT"/>
        </w:rPr>
        <w:t>aggio</w:t>
      </w:r>
      <w:proofErr w:type="gramEnd"/>
      <w:r w:rsidR="00046698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 </w:t>
      </w:r>
      <w:r w:rsidR="00CC0F9A" w:rsidRPr="00CC0F9A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2025 </w:t>
      </w:r>
      <w:r w:rsidR="003F273C">
        <w:rPr>
          <w:rFonts w:ascii="Century Gothic" w:hAnsi="Century Gothic" w:cs="Courier New"/>
          <w:b/>
          <w:bCs/>
          <w:color w:val="212121"/>
          <w:lang w:val="it-IT" w:eastAsia="it-IT"/>
        </w:rPr>
        <w:t>–</w:t>
      </w:r>
      <w:r w:rsidR="00CC0F9A" w:rsidRPr="00CC0F9A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 </w:t>
      </w:r>
      <w:r w:rsidR="00901211">
        <w:rPr>
          <w:rFonts w:ascii="Century Gothic" w:hAnsi="Century Gothic" w:cs="Courier New"/>
          <w:color w:val="212121"/>
          <w:lang w:val="it-IT" w:eastAsia="it-IT"/>
        </w:rPr>
        <w:t>L’arcipelago maltese, c</w:t>
      </w:r>
      <w:r w:rsidR="00220C49">
        <w:rPr>
          <w:rFonts w:ascii="Century Gothic" w:hAnsi="Century Gothic" w:cs="Courier New"/>
          <w:color w:val="212121"/>
          <w:lang w:val="it-IT"/>
        </w:rPr>
        <w:t>on la sua posizione</w:t>
      </w:r>
      <w:r w:rsidR="003F04C7">
        <w:rPr>
          <w:rFonts w:ascii="Century Gothic" w:hAnsi="Century Gothic" w:cs="Courier New"/>
          <w:color w:val="212121"/>
          <w:lang w:val="it-IT"/>
        </w:rPr>
        <w:t xml:space="preserve"> centrale</w:t>
      </w:r>
      <w:r w:rsidR="004D0EA3" w:rsidRPr="004D0EA3">
        <w:rPr>
          <w:rFonts w:ascii="Century Gothic" w:hAnsi="Century Gothic" w:cs="Courier New"/>
          <w:color w:val="212121"/>
          <w:lang w:val="it-IT"/>
        </w:rPr>
        <w:t xml:space="preserve"> nel cuore del Mediterraneo, </w:t>
      </w:r>
      <w:r w:rsidR="00901211">
        <w:rPr>
          <w:rFonts w:ascii="Century Gothic" w:hAnsi="Century Gothic" w:cs="Courier New"/>
          <w:color w:val="212121"/>
          <w:lang w:val="it-IT"/>
        </w:rPr>
        <w:t xml:space="preserve">gode di un </w:t>
      </w:r>
      <w:r w:rsidR="003E1FED">
        <w:rPr>
          <w:rFonts w:ascii="Century Gothic" w:hAnsi="Century Gothic" w:cs="Courier New"/>
          <w:color w:val="212121"/>
          <w:lang w:val="it-IT"/>
        </w:rPr>
        <w:t>clima spesso ventilato</w:t>
      </w:r>
      <w:r w:rsidR="00A97FCF">
        <w:rPr>
          <w:rFonts w:ascii="Century Gothic" w:hAnsi="Century Gothic" w:cs="Courier New"/>
          <w:color w:val="212121"/>
          <w:lang w:val="it-IT"/>
        </w:rPr>
        <w:t xml:space="preserve"> permettendo di avere molte occasioni di </w:t>
      </w:r>
      <w:r w:rsidR="003E1FED">
        <w:rPr>
          <w:rFonts w:ascii="Century Gothic" w:hAnsi="Century Gothic" w:cs="Courier New"/>
          <w:color w:val="212121"/>
          <w:lang w:val="it-IT"/>
        </w:rPr>
        <w:t xml:space="preserve">cielo terso. Di giorno </w:t>
      </w:r>
      <w:r w:rsidR="00201188">
        <w:rPr>
          <w:rFonts w:ascii="Century Gothic" w:hAnsi="Century Gothic" w:cs="Courier New"/>
          <w:color w:val="212121"/>
          <w:lang w:val="it-IT"/>
        </w:rPr>
        <w:t xml:space="preserve">il sole splende brillante per permettere ai suoi visitatori di godere di </w:t>
      </w:r>
      <w:r w:rsidR="004D0EA3" w:rsidRPr="004D0EA3">
        <w:rPr>
          <w:rFonts w:ascii="Century Gothic" w:hAnsi="Century Gothic" w:cs="Courier New"/>
          <w:color w:val="212121"/>
          <w:lang w:val="it-IT"/>
        </w:rPr>
        <w:t>mare, cultura e storia</w:t>
      </w:r>
      <w:r w:rsidR="00201188">
        <w:rPr>
          <w:rFonts w:ascii="Century Gothic" w:hAnsi="Century Gothic" w:cs="Courier New"/>
          <w:color w:val="212121"/>
          <w:lang w:val="it-IT"/>
        </w:rPr>
        <w:t xml:space="preserve">, ma di notte diventa </w:t>
      </w:r>
      <w:r w:rsidR="004D0EA3" w:rsidRPr="004D0EA3">
        <w:rPr>
          <w:rFonts w:ascii="Century Gothic" w:hAnsi="Century Gothic" w:cs="Courier New"/>
          <w:color w:val="212121"/>
          <w:lang w:val="it-IT"/>
        </w:rPr>
        <w:t>un luogo privilegiato per ammirare il cielo notturno e vivere esperienze astronomiche uniche</w:t>
      </w:r>
      <w:r w:rsidR="005F634A">
        <w:rPr>
          <w:rFonts w:ascii="Century Gothic" w:hAnsi="Century Gothic" w:cs="Courier New"/>
          <w:color w:val="212121"/>
          <w:lang w:val="it-IT"/>
        </w:rPr>
        <w:t xml:space="preserve"> </w:t>
      </w:r>
      <w:r w:rsidR="004D0EA3" w:rsidRPr="004D0EA3">
        <w:rPr>
          <w:rFonts w:ascii="Century Gothic" w:hAnsi="Century Gothic" w:cs="Courier New"/>
          <w:color w:val="212121"/>
          <w:lang w:val="it-IT"/>
        </w:rPr>
        <w:t>tra suggestioni ancestrali e osservazioni scientifiche.</w:t>
      </w:r>
      <w:r w:rsidR="003B130E">
        <w:rPr>
          <w:rFonts w:ascii="Century Gothic" w:hAnsi="Century Gothic" w:cs="Courier New"/>
          <w:color w:val="212121"/>
          <w:lang w:val="it-IT"/>
        </w:rPr>
        <w:t xml:space="preserve"> </w:t>
      </w:r>
      <w:r w:rsidR="003B130E" w:rsidRPr="004D0EA3">
        <w:rPr>
          <w:rFonts w:ascii="Century Gothic" w:hAnsi="Century Gothic" w:cs="Courier New"/>
          <w:color w:val="212121"/>
          <w:lang w:val="it-IT" w:eastAsia="it-IT"/>
        </w:rPr>
        <w:t xml:space="preserve">Coniugando la meraviglia delle civiltà antiche e le tecnologie più avanzate, Malta offre un’inedita prospettiva turistica dedicata agli amanti del cielo e della conoscenza. </w:t>
      </w:r>
      <w:r w:rsidR="003B130E"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>Dall’allineamento solare dei templi preistorici ai cieli stellati di Gozo, fino agli eventi scientifici del presente</w:t>
      </w:r>
      <w:r w:rsidR="003B130E" w:rsidRPr="004D0EA3">
        <w:rPr>
          <w:rFonts w:ascii="Century Gothic" w:hAnsi="Century Gothic" w:cs="Courier New"/>
          <w:color w:val="212121"/>
          <w:lang w:val="it-IT" w:eastAsia="it-IT"/>
        </w:rPr>
        <w:t>, l’arcipelago invita i viaggiatori a scoprire un lato meno noto – ma straordinariamente affascinante – della sua offerta culturale e naturale.</w:t>
      </w:r>
    </w:p>
    <w:p w14:paraId="237B60C8" w14:textId="77777777" w:rsidR="005F634A" w:rsidRDefault="005F634A" w:rsidP="004D0EA3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</w:p>
    <w:p w14:paraId="603C3A4E" w14:textId="161AF6D1" w:rsidR="004D0EA3" w:rsidRPr="004D0EA3" w:rsidRDefault="004D0EA3" w:rsidP="004D0EA3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>Solstizi tra i megaliti: un calendario di pietra che guarda al cielo</w:t>
      </w:r>
    </w:p>
    <w:p w14:paraId="0195B714" w14:textId="561C243B" w:rsidR="004D0EA3" w:rsidRPr="004D0EA3" w:rsidRDefault="003A67C0" w:rsidP="004D0EA3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>In uno dei luoghi più suggestivi delle isole, o</w:t>
      </w:r>
      <w:r w:rsidR="004D0EA3" w:rsidRPr="004D0EA3">
        <w:rPr>
          <w:rFonts w:ascii="Century Gothic" w:hAnsi="Century Gothic" w:cs="Courier New"/>
          <w:color w:val="212121"/>
          <w:lang w:val="it-IT" w:eastAsia="it-IT"/>
        </w:rPr>
        <w:t xml:space="preserve">gni anno, durante i solstizi </w:t>
      </w:r>
      <w:r w:rsidR="00EC6792">
        <w:rPr>
          <w:rFonts w:ascii="Century Gothic" w:hAnsi="Century Gothic" w:cs="Courier New"/>
          <w:color w:val="212121"/>
          <w:lang w:val="it-IT" w:eastAsia="it-IT"/>
        </w:rPr>
        <w:t>e gli equinozi</w:t>
      </w:r>
      <w:r w:rsidR="004D0EA3" w:rsidRPr="004D0EA3">
        <w:rPr>
          <w:rFonts w:ascii="Century Gothic" w:hAnsi="Century Gothic" w:cs="Courier New"/>
          <w:color w:val="212121"/>
          <w:lang w:val="it-IT" w:eastAsia="it-IT"/>
        </w:rPr>
        <w:t xml:space="preserve">, i visitatori possono assistere </w:t>
      </w:r>
      <w:r>
        <w:rPr>
          <w:rFonts w:ascii="Century Gothic" w:hAnsi="Century Gothic" w:cs="Courier New"/>
          <w:color w:val="212121"/>
          <w:lang w:val="it-IT" w:eastAsia="it-IT"/>
        </w:rPr>
        <w:t xml:space="preserve">ad un affascinante fenomeno </w:t>
      </w:r>
      <w:r w:rsidR="00EC6792">
        <w:rPr>
          <w:rFonts w:ascii="Century Gothic" w:hAnsi="Century Gothic" w:cs="Courier New"/>
          <w:color w:val="212121"/>
          <w:lang w:val="it-IT" w:eastAsia="it-IT"/>
        </w:rPr>
        <w:t>astronomico</w:t>
      </w:r>
      <w:r w:rsidR="004D0EA3" w:rsidRPr="004D0EA3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EC6792">
        <w:rPr>
          <w:rFonts w:ascii="Century Gothic" w:hAnsi="Century Gothic" w:cs="Courier New"/>
          <w:color w:val="212121"/>
          <w:lang w:val="it-IT" w:eastAsia="it-IT"/>
        </w:rPr>
        <w:t>a</w:t>
      </w:r>
      <w:r w:rsidR="00030FE2">
        <w:rPr>
          <w:rFonts w:ascii="Century Gothic" w:hAnsi="Century Gothic" w:cs="Courier New"/>
          <w:color w:val="212121"/>
          <w:lang w:val="it-IT" w:eastAsia="it-IT"/>
        </w:rPr>
        <w:t>d</w:t>
      </w:r>
      <w:r w:rsidR="004D0EA3" w:rsidRPr="004D0EA3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hyperlink r:id="rId12" w:history="1">
        <w:proofErr w:type="spellStart"/>
        <w:r w:rsidR="004D0EA3" w:rsidRPr="004D0EA3">
          <w:rPr>
            <w:rStyle w:val="Collegamentoipertestuale"/>
            <w:rFonts w:ascii="Century Gothic" w:hAnsi="Century Gothic" w:cs="Courier New"/>
            <w:lang w:val="it-IT" w:eastAsia="it-IT"/>
          </w:rPr>
          <w:t>Ħaġar</w:t>
        </w:r>
        <w:proofErr w:type="spellEnd"/>
        <w:r w:rsidR="004D0EA3" w:rsidRPr="004D0EA3">
          <w:rPr>
            <w:rStyle w:val="Collegamentoipertestuale"/>
            <w:rFonts w:ascii="Century Gothic" w:hAnsi="Century Gothic" w:cs="Courier New"/>
            <w:lang w:val="it-IT" w:eastAsia="it-IT"/>
          </w:rPr>
          <w:t xml:space="preserve"> </w:t>
        </w:r>
        <w:proofErr w:type="spellStart"/>
        <w:r w:rsidR="004D0EA3" w:rsidRPr="004D0EA3">
          <w:rPr>
            <w:rStyle w:val="Collegamentoipertestuale"/>
            <w:rFonts w:ascii="Century Gothic" w:hAnsi="Century Gothic" w:cs="Courier New"/>
            <w:lang w:val="it-IT" w:eastAsia="it-IT"/>
          </w:rPr>
          <w:t>Qim</w:t>
        </w:r>
        <w:proofErr w:type="spellEnd"/>
        <w:r w:rsidR="004D0EA3" w:rsidRPr="004D0EA3">
          <w:rPr>
            <w:rStyle w:val="Collegamentoipertestuale"/>
            <w:rFonts w:ascii="Century Gothic" w:hAnsi="Century Gothic" w:cs="Courier New"/>
            <w:lang w:val="it-IT" w:eastAsia="it-IT"/>
          </w:rPr>
          <w:t xml:space="preserve"> e </w:t>
        </w:r>
        <w:proofErr w:type="spellStart"/>
        <w:r w:rsidR="004D0EA3" w:rsidRPr="004D0EA3">
          <w:rPr>
            <w:rStyle w:val="Collegamentoipertestuale"/>
            <w:rFonts w:ascii="Century Gothic" w:hAnsi="Century Gothic" w:cs="Courier New"/>
            <w:lang w:val="it-IT" w:eastAsia="it-IT"/>
          </w:rPr>
          <w:t>Mnajdra</w:t>
        </w:r>
        <w:proofErr w:type="spellEnd"/>
      </w:hyperlink>
      <w:r w:rsidR="004D0EA3" w:rsidRPr="004D0EA3">
        <w:rPr>
          <w:rFonts w:ascii="Century Gothic" w:hAnsi="Century Gothic" w:cs="Courier New"/>
          <w:color w:val="212121"/>
          <w:lang w:val="it-IT" w:eastAsia="it-IT"/>
        </w:rPr>
        <w:t xml:space="preserve">, </w:t>
      </w:r>
      <w:r w:rsidR="00EC6792">
        <w:rPr>
          <w:rFonts w:ascii="Century Gothic" w:hAnsi="Century Gothic" w:cs="Courier New"/>
          <w:color w:val="212121"/>
          <w:lang w:val="it-IT" w:eastAsia="it-IT"/>
        </w:rPr>
        <w:t xml:space="preserve">che fanno </w:t>
      </w:r>
      <w:r w:rsidR="005F634A">
        <w:rPr>
          <w:rFonts w:ascii="Century Gothic" w:hAnsi="Century Gothic" w:cs="Courier New"/>
          <w:color w:val="212121"/>
          <w:lang w:val="it-IT" w:eastAsia="it-IT"/>
        </w:rPr>
        <w:t xml:space="preserve">parte del complesso di templi </w:t>
      </w:r>
      <w:r w:rsidR="00EC6792">
        <w:rPr>
          <w:rFonts w:ascii="Century Gothic" w:hAnsi="Century Gothic" w:cs="Courier New"/>
          <w:color w:val="212121"/>
          <w:lang w:val="it-IT" w:eastAsia="it-IT"/>
        </w:rPr>
        <w:t xml:space="preserve">megalitici maltesi </w:t>
      </w:r>
      <w:r w:rsidR="005F634A">
        <w:rPr>
          <w:rFonts w:ascii="Century Gothic" w:hAnsi="Century Gothic" w:cs="Courier New"/>
          <w:color w:val="212121"/>
          <w:lang w:val="it-IT" w:eastAsia="it-IT"/>
        </w:rPr>
        <w:t xml:space="preserve">dichiarati </w:t>
      </w:r>
      <w:r w:rsidR="004D0EA3" w:rsidRPr="004D0EA3">
        <w:rPr>
          <w:rFonts w:ascii="Century Gothic" w:hAnsi="Century Gothic" w:cs="Courier New"/>
          <w:color w:val="212121"/>
          <w:lang w:val="it-IT" w:eastAsia="it-IT"/>
        </w:rPr>
        <w:t>Patrimonio UNESCO</w:t>
      </w:r>
      <w:r w:rsidR="00030FE2">
        <w:rPr>
          <w:rFonts w:ascii="Century Gothic" w:hAnsi="Century Gothic" w:cs="Courier New"/>
          <w:color w:val="212121"/>
          <w:lang w:val="it-IT" w:eastAsia="it-IT"/>
        </w:rPr>
        <w:t xml:space="preserve">. </w:t>
      </w:r>
      <w:r w:rsidR="00030FE2" w:rsidRPr="00030FE2">
        <w:rPr>
          <w:rFonts w:ascii="Century Gothic" w:hAnsi="Century Gothic" w:cs="Courier New"/>
          <w:color w:val="212121"/>
          <w:lang w:val="it-IT" w:eastAsia="it-IT"/>
        </w:rPr>
        <w:t xml:space="preserve">Il tempio di </w:t>
      </w:r>
      <w:proofErr w:type="spellStart"/>
      <w:r w:rsidR="001C06E2" w:rsidRPr="00030FE2">
        <w:rPr>
          <w:rFonts w:ascii="Century Gothic" w:hAnsi="Century Gothic" w:cs="Courier New"/>
          <w:color w:val="212121"/>
          <w:lang w:val="it-IT" w:eastAsia="it-IT"/>
        </w:rPr>
        <w:t>Mnajdra</w:t>
      </w:r>
      <w:proofErr w:type="spellEnd"/>
      <w:r w:rsidR="001C06E2" w:rsidRPr="00030FE2">
        <w:rPr>
          <w:rFonts w:ascii="Century Gothic" w:hAnsi="Century Gothic" w:cs="Courier New"/>
          <w:color w:val="212121"/>
          <w:lang w:val="it-IT" w:eastAsia="it-IT"/>
        </w:rPr>
        <w:t>, infatti,</w:t>
      </w:r>
      <w:r w:rsidR="00030FE2" w:rsidRPr="00030FE2">
        <w:rPr>
          <w:rFonts w:ascii="Century Gothic" w:hAnsi="Century Gothic" w:cs="Courier New"/>
          <w:color w:val="212121"/>
          <w:lang w:val="it-IT" w:eastAsia="it-IT"/>
        </w:rPr>
        <w:t xml:space="preserve"> è perfettamente allineato con i raggi del sole durante i giorni </w:t>
      </w:r>
      <w:r w:rsidR="009167BA">
        <w:rPr>
          <w:rFonts w:ascii="Century Gothic" w:hAnsi="Century Gothic" w:cs="Courier New"/>
          <w:color w:val="212121"/>
          <w:lang w:val="it-IT" w:eastAsia="it-IT"/>
        </w:rPr>
        <w:t>di equinozio</w:t>
      </w:r>
      <w:r w:rsidR="00030FE2" w:rsidRPr="00030FE2">
        <w:rPr>
          <w:rFonts w:ascii="Century Gothic" w:hAnsi="Century Gothic" w:cs="Courier New"/>
          <w:color w:val="212121"/>
          <w:lang w:val="it-IT" w:eastAsia="it-IT"/>
        </w:rPr>
        <w:t>, nei quali all’alba un raggio di sole entra attraverso l’asse principale del tempio toccando un punto preciso dell’altare.</w:t>
      </w:r>
      <w:r w:rsidR="00030FE2">
        <w:rPr>
          <w:rFonts w:ascii="Century Gothic" w:hAnsi="Century Gothic" w:cs="Courier New"/>
          <w:color w:val="212121"/>
          <w:lang w:val="it-IT" w:eastAsia="it-IT"/>
        </w:rPr>
        <w:t xml:space="preserve"> La progressione dei raggi del sole sulla struttura lungo l’arco dell’anno, fanno inoltre di questo tempio un preciso calendario annuale.</w:t>
      </w:r>
      <w:r w:rsidR="009167BA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9167BA" w:rsidRPr="009167BA">
        <w:rPr>
          <w:rFonts w:ascii="Century Gothic" w:hAnsi="Century Gothic" w:cs="Courier New"/>
          <w:color w:val="212121"/>
          <w:lang w:val="it-IT" w:eastAsia="it-IT"/>
        </w:rPr>
        <w:t xml:space="preserve">In corrispondenza dei giorni del solstizio, si verifica un fenomeno </w:t>
      </w:r>
      <w:r w:rsidR="009167BA" w:rsidRPr="009167BA">
        <w:rPr>
          <w:rFonts w:ascii="Century Gothic" w:hAnsi="Century Gothic" w:cs="Courier New"/>
          <w:color w:val="212121"/>
          <w:lang w:val="it-IT" w:eastAsia="it-IT"/>
        </w:rPr>
        <w:lastRenderedPageBreak/>
        <w:t xml:space="preserve">analogo </w:t>
      </w:r>
      <w:proofErr w:type="gramStart"/>
      <w:r w:rsidR="009167BA" w:rsidRPr="009167BA">
        <w:rPr>
          <w:rFonts w:ascii="Century Gothic" w:hAnsi="Century Gothic" w:cs="Courier New"/>
          <w:color w:val="212121"/>
          <w:lang w:val="it-IT" w:eastAsia="it-IT"/>
        </w:rPr>
        <w:t>ad</w:t>
      </w:r>
      <w:proofErr w:type="gramEnd"/>
      <w:r w:rsidR="009167BA" w:rsidRPr="009167BA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proofErr w:type="spellStart"/>
      <w:r w:rsidR="009167BA" w:rsidRPr="009167BA">
        <w:rPr>
          <w:rFonts w:ascii="Century Gothic" w:hAnsi="Century Gothic" w:cs="Courier New"/>
          <w:color w:val="212121"/>
          <w:lang w:val="it-IT" w:eastAsia="it-IT"/>
        </w:rPr>
        <w:t>Ħaġar</w:t>
      </w:r>
      <w:proofErr w:type="spellEnd"/>
      <w:r w:rsidR="009167BA" w:rsidRPr="009167BA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proofErr w:type="spellStart"/>
      <w:r w:rsidR="009167BA" w:rsidRPr="009167BA">
        <w:rPr>
          <w:rFonts w:ascii="Century Gothic" w:hAnsi="Century Gothic" w:cs="Courier New"/>
          <w:color w:val="212121"/>
          <w:lang w:val="it-IT" w:eastAsia="it-IT"/>
        </w:rPr>
        <w:t>Qim</w:t>
      </w:r>
      <w:proofErr w:type="spellEnd"/>
      <w:r w:rsidR="009167BA" w:rsidRPr="009167BA">
        <w:rPr>
          <w:rFonts w:ascii="Century Gothic" w:hAnsi="Century Gothic" w:cs="Courier New"/>
          <w:color w:val="212121"/>
          <w:lang w:val="it-IT" w:eastAsia="it-IT"/>
        </w:rPr>
        <w:t>: durante il solstizio d’inverno il sole entra nel tempio e un raggio va ad illuminare una grande pietra posizionata alla destra dell’altare, mentre durante il solstizio d’estate il raggio di sole entra con angolazione opposta e va a baciare la pietra alla sinistra dell’altare.</w:t>
      </w:r>
      <w:r w:rsidR="001C06E2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4D0EA3" w:rsidRPr="004D0EA3">
        <w:rPr>
          <w:rFonts w:ascii="Century Gothic" w:hAnsi="Century Gothic" w:cs="Courier New"/>
          <w:color w:val="212121"/>
          <w:lang w:val="it-IT" w:eastAsia="it-IT"/>
        </w:rPr>
        <w:t>Un’esperienza spirituale e visiva che unisce scienza, storia e bellezza senza tempo.</w:t>
      </w:r>
      <w:r w:rsidR="00981D7C">
        <w:rPr>
          <w:rFonts w:ascii="Century Gothic" w:hAnsi="Century Gothic" w:cs="Courier New"/>
          <w:color w:val="212121"/>
          <w:lang w:val="it-IT" w:eastAsia="it-IT"/>
        </w:rPr>
        <w:t xml:space="preserve"> Sono aperte le prenotazioni per assistere al</w:t>
      </w:r>
      <w:r w:rsidR="00E0492D">
        <w:rPr>
          <w:rFonts w:ascii="Century Gothic" w:hAnsi="Century Gothic" w:cs="Courier New"/>
          <w:color w:val="212121"/>
          <w:lang w:val="it-IT" w:eastAsia="it-IT"/>
        </w:rPr>
        <w:t xml:space="preserve"> solstizio d’estate 2025 </w:t>
      </w:r>
      <w:hyperlink r:id="rId13" w:history="1">
        <w:r w:rsidR="00E0492D" w:rsidRPr="00E0492D">
          <w:rPr>
            <w:rStyle w:val="Collegamentoipertestuale"/>
            <w:rFonts w:ascii="Century Gothic" w:hAnsi="Century Gothic" w:cs="Courier New"/>
            <w:lang w:val="it-IT" w:eastAsia="it-IT"/>
          </w:rPr>
          <w:t>dal 20 al 23 giugno</w:t>
        </w:r>
      </w:hyperlink>
      <w:r w:rsidR="00E0492D">
        <w:rPr>
          <w:rFonts w:ascii="Century Gothic" w:hAnsi="Century Gothic" w:cs="Courier New"/>
          <w:color w:val="212121"/>
          <w:lang w:val="it-IT" w:eastAsia="it-IT"/>
        </w:rPr>
        <w:t>.</w:t>
      </w:r>
    </w:p>
    <w:p w14:paraId="679D2D97" w14:textId="64ADCE74" w:rsidR="004D0EA3" w:rsidRPr="004D0EA3" w:rsidRDefault="004D0EA3" w:rsidP="004D0EA3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13EAE3F5" w14:textId="77777777" w:rsidR="004D0EA3" w:rsidRPr="004D0EA3" w:rsidRDefault="004D0EA3" w:rsidP="004D0EA3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Osservare le stelle con gli esperti: le notti della </w:t>
      </w:r>
      <w:proofErr w:type="spellStart"/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>Astronomical</w:t>
      </w:r>
      <w:proofErr w:type="spellEnd"/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 Society of Malta</w:t>
      </w:r>
    </w:p>
    <w:p w14:paraId="3537F4BD" w14:textId="1680E24E" w:rsidR="004D0EA3" w:rsidRPr="004D0EA3" w:rsidRDefault="004D0EA3" w:rsidP="004D0EA3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 w:rsidRPr="004D0EA3">
        <w:rPr>
          <w:rFonts w:ascii="Century Gothic" w:hAnsi="Century Gothic" w:cs="Courier New"/>
          <w:color w:val="212121"/>
          <w:lang w:val="it-IT" w:eastAsia="it-IT"/>
        </w:rPr>
        <w:t xml:space="preserve">Gli appassionati del cielo notturno possono partecipare alle </w:t>
      </w:r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osservazioni pubbliche organizzate dalla </w:t>
      </w:r>
      <w:hyperlink r:id="rId14" w:history="1">
        <w:proofErr w:type="spellStart"/>
        <w:r w:rsidRPr="004D0EA3">
          <w:rPr>
            <w:rStyle w:val="Collegamentoipertestuale"/>
            <w:rFonts w:ascii="Century Gothic" w:hAnsi="Century Gothic" w:cs="Courier New"/>
            <w:b/>
            <w:bCs/>
            <w:lang w:val="it-IT" w:eastAsia="it-IT"/>
          </w:rPr>
          <w:t>Astronomical</w:t>
        </w:r>
        <w:proofErr w:type="spellEnd"/>
        <w:r w:rsidRPr="004D0EA3">
          <w:rPr>
            <w:rStyle w:val="Collegamentoipertestuale"/>
            <w:rFonts w:ascii="Century Gothic" w:hAnsi="Century Gothic" w:cs="Courier New"/>
            <w:b/>
            <w:bCs/>
            <w:lang w:val="it-IT" w:eastAsia="it-IT"/>
          </w:rPr>
          <w:t xml:space="preserve"> Society of Malta</w:t>
        </w:r>
      </w:hyperlink>
      <w:r w:rsidRPr="004D0EA3">
        <w:rPr>
          <w:rFonts w:ascii="Century Gothic" w:hAnsi="Century Gothic" w:cs="Courier New"/>
          <w:color w:val="212121"/>
          <w:lang w:val="it-IT" w:eastAsia="it-IT"/>
        </w:rPr>
        <w:t>, che si tengono regolarmente in luoghi aperti e panoramici dell’isola, lontano dall’inquinamento luminoso. Con telescopi professionali e guide esperte, è possibile esplorare costellazioni, galassie e pianeti, partecipando a serate divulgative perfette per famiglie, studenti e astrofili.</w:t>
      </w:r>
    </w:p>
    <w:p w14:paraId="7C426A8F" w14:textId="77777777" w:rsidR="00767A73" w:rsidRDefault="00767A73" w:rsidP="004D0EA3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</w:p>
    <w:p w14:paraId="36A1B359" w14:textId="4699258D" w:rsidR="004D0EA3" w:rsidRPr="004D0EA3" w:rsidRDefault="004D0EA3" w:rsidP="004D0EA3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Scoprire l’universo da </w:t>
      </w:r>
      <w:proofErr w:type="spellStart"/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>Nadur</w:t>
      </w:r>
      <w:proofErr w:type="spellEnd"/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>: il cuore scientifico dell’arcipelago</w:t>
      </w:r>
    </w:p>
    <w:p w14:paraId="746A3F1C" w14:textId="4B960AE6" w:rsidR="004D0EA3" w:rsidRPr="004D0EA3" w:rsidRDefault="004D0EA3" w:rsidP="004D0EA3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 w:rsidRPr="004D0EA3">
        <w:rPr>
          <w:rFonts w:ascii="Century Gothic" w:hAnsi="Century Gothic" w:cs="Courier New"/>
          <w:color w:val="212121"/>
          <w:lang w:val="it-IT" w:eastAsia="it-IT"/>
        </w:rPr>
        <w:t>Per un’esperienza ancora più immersiva, l’</w:t>
      </w:r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osservatorio astronomico di </w:t>
      </w:r>
      <w:proofErr w:type="spellStart"/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>Nadur</w:t>
      </w:r>
      <w:proofErr w:type="spellEnd"/>
      <w:r w:rsidRPr="004D0EA3">
        <w:rPr>
          <w:rFonts w:ascii="Century Gothic" w:hAnsi="Century Gothic" w:cs="Courier New"/>
          <w:color w:val="212121"/>
          <w:lang w:val="it-IT" w:eastAsia="it-IT"/>
        </w:rPr>
        <w:t>, a Gozo, apre le sue porte al pubblico con eventi speciali</w:t>
      </w:r>
      <w:r w:rsidR="007A4A9B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Pr="004D0EA3">
        <w:rPr>
          <w:rFonts w:ascii="Century Gothic" w:hAnsi="Century Gothic" w:cs="Courier New"/>
          <w:color w:val="212121"/>
          <w:lang w:val="it-IT" w:eastAsia="it-IT"/>
        </w:rPr>
        <w:t xml:space="preserve">e sessioni di osservazione con strumenti ad alta precisione. Situato in una delle zone più tranquille e buie dell’isola, il </w:t>
      </w:r>
      <w:r w:rsidR="007A4A9B">
        <w:rPr>
          <w:rFonts w:ascii="Century Gothic" w:hAnsi="Century Gothic" w:cs="Courier New"/>
          <w:color w:val="212121"/>
          <w:lang w:val="it-IT" w:eastAsia="it-IT"/>
        </w:rPr>
        <w:t>piccolo osservat</w:t>
      </w:r>
      <w:r w:rsidR="00547D64">
        <w:rPr>
          <w:rFonts w:ascii="Century Gothic" w:hAnsi="Century Gothic" w:cs="Courier New"/>
          <w:color w:val="212121"/>
          <w:lang w:val="it-IT" w:eastAsia="it-IT"/>
        </w:rPr>
        <w:t>o</w:t>
      </w:r>
      <w:r w:rsidR="007A4A9B">
        <w:rPr>
          <w:rFonts w:ascii="Century Gothic" w:hAnsi="Century Gothic" w:cs="Courier New"/>
          <w:color w:val="212121"/>
          <w:lang w:val="it-IT" w:eastAsia="it-IT"/>
        </w:rPr>
        <w:t>rio</w:t>
      </w:r>
      <w:r w:rsidRPr="004D0EA3">
        <w:rPr>
          <w:rFonts w:ascii="Century Gothic" w:hAnsi="Century Gothic" w:cs="Courier New"/>
          <w:color w:val="212121"/>
          <w:lang w:val="it-IT" w:eastAsia="it-IT"/>
        </w:rPr>
        <w:t xml:space="preserve"> rappresenta un punto di riferimento per la divulgazione scientifica e la ricerca astronomica maltese.</w:t>
      </w:r>
    </w:p>
    <w:p w14:paraId="78A9D837" w14:textId="77777777" w:rsidR="007A4A9B" w:rsidRDefault="007A4A9B" w:rsidP="004D0EA3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</w:p>
    <w:p w14:paraId="56F132D4" w14:textId="617C4D2E" w:rsidR="004D0EA3" w:rsidRPr="004D0EA3" w:rsidRDefault="004D0EA3" w:rsidP="004D0EA3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>7 settembre 2025: tutti con il naso all’insù per l’eclissi totale di Luna</w:t>
      </w:r>
    </w:p>
    <w:p w14:paraId="7E37E4F3" w14:textId="115BED9A" w:rsidR="004D0EA3" w:rsidRDefault="004D0EA3" w:rsidP="004D0EA3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 w:rsidRPr="004D0EA3">
        <w:rPr>
          <w:rFonts w:ascii="Century Gothic" w:hAnsi="Century Gothic" w:cs="Courier New"/>
          <w:color w:val="212121"/>
          <w:lang w:val="it-IT" w:eastAsia="it-IT"/>
        </w:rPr>
        <w:t xml:space="preserve">Tra gli appuntamenti imperdibili dell’anno, spicca la </w:t>
      </w:r>
      <w:r w:rsidR="007E056E">
        <w:rPr>
          <w:rFonts w:ascii="Century Gothic" w:hAnsi="Century Gothic" w:cs="Courier New"/>
          <w:b/>
          <w:bCs/>
          <w:color w:val="212121"/>
          <w:lang w:val="it-IT" w:eastAsia="it-IT"/>
        </w:rPr>
        <w:t>‘Luna di sangue’, ovvero</w:t>
      </w:r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 eclissi lunare totale del 7 settembre 2025</w:t>
      </w:r>
      <w:r w:rsidR="00B05DA5">
        <w:rPr>
          <w:rFonts w:ascii="Century Gothic" w:hAnsi="Century Gothic" w:cs="Courier New"/>
          <w:color w:val="212121"/>
          <w:lang w:val="it-IT" w:eastAsia="it-IT"/>
        </w:rPr>
        <w:t xml:space="preserve"> che </w:t>
      </w:r>
      <w:r w:rsidR="007E056E">
        <w:rPr>
          <w:rFonts w:ascii="Century Gothic" w:hAnsi="Century Gothic" w:cs="Courier New"/>
          <w:color w:val="212121"/>
          <w:lang w:val="it-IT" w:eastAsia="it-IT"/>
        </w:rPr>
        <w:t xml:space="preserve">in quella data </w:t>
      </w:r>
      <w:r w:rsidR="001D01B3">
        <w:rPr>
          <w:rFonts w:ascii="Century Gothic" w:hAnsi="Century Gothic" w:cs="Courier New"/>
          <w:color w:val="212121"/>
          <w:lang w:val="it-IT" w:eastAsia="it-IT"/>
        </w:rPr>
        <w:t xml:space="preserve">assumerà un particolare colore rosso e </w:t>
      </w:r>
      <w:r w:rsidR="00B05DA5">
        <w:rPr>
          <w:rFonts w:ascii="Century Gothic" w:hAnsi="Century Gothic" w:cs="Courier New"/>
          <w:color w:val="212121"/>
          <w:lang w:val="it-IT" w:eastAsia="it-IT"/>
        </w:rPr>
        <w:t xml:space="preserve">sarà </w:t>
      </w:r>
      <w:r w:rsidRPr="004D0EA3">
        <w:rPr>
          <w:rFonts w:ascii="Century Gothic" w:hAnsi="Century Gothic" w:cs="Courier New"/>
          <w:color w:val="212121"/>
          <w:lang w:val="it-IT" w:eastAsia="it-IT"/>
        </w:rPr>
        <w:t>ben visibile da tutta Malta e Gozo</w:t>
      </w:r>
      <w:r w:rsidR="00B05DA5">
        <w:rPr>
          <w:rFonts w:ascii="Century Gothic" w:hAnsi="Century Gothic" w:cs="Courier New"/>
          <w:color w:val="212121"/>
          <w:lang w:val="it-IT" w:eastAsia="it-IT"/>
        </w:rPr>
        <w:t xml:space="preserve"> dove sarà facile che troviate </w:t>
      </w:r>
      <w:r w:rsidR="00462F76">
        <w:rPr>
          <w:rFonts w:ascii="Century Gothic" w:hAnsi="Century Gothic" w:cs="Courier New"/>
          <w:color w:val="212121"/>
          <w:lang w:val="it-IT" w:eastAsia="it-IT"/>
        </w:rPr>
        <w:t>le condizioni atmosferiche ideali per un’osservazione perfetta</w:t>
      </w:r>
      <w:r w:rsidRPr="004D0EA3">
        <w:rPr>
          <w:rFonts w:ascii="Century Gothic" w:hAnsi="Century Gothic" w:cs="Courier New"/>
          <w:color w:val="212121"/>
          <w:lang w:val="it-IT" w:eastAsia="it-IT"/>
        </w:rPr>
        <w:t>.</w:t>
      </w:r>
    </w:p>
    <w:p w14:paraId="10C3FF11" w14:textId="77777777" w:rsidR="00462F76" w:rsidRPr="004D0EA3" w:rsidRDefault="00462F76" w:rsidP="004D0EA3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4A750CE5" w14:textId="77777777" w:rsidR="004D0EA3" w:rsidRPr="004D0EA3" w:rsidRDefault="004D0EA3" w:rsidP="004D0EA3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>Esplora il cosmo a Esplora: planetario e scienza per tutte le età</w:t>
      </w:r>
    </w:p>
    <w:p w14:paraId="077C9BCA" w14:textId="751E654B" w:rsidR="004D0EA3" w:rsidRPr="004D0EA3" w:rsidRDefault="004D0EA3" w:rsidP="004D0EA3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 w:rsidRPr="004D0EA3">
        <w:rPr>
          <w:rFonts w:ascii="Century Gothic" w:hAnsi="Century Gothic" w:cs="Courier New"/>
          <w:color w:val="212121"/>
          <w:lang w:val="it-IT" w:eastAsia="it-IT"/>
        </w:rPr>
        <w:t xml:space="preserve">A completare il viaggio tra le stelle, il </w:t>
      </w:r>
      <w:r w:rsidRPr="004D0EA3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planetario del centro scientifico </w:t>
      </w:r>
      <w:hyperlink r:id="rId15" w:history="1">
        <w:r w:rsidRPr="004D0EA3">
          <w:rPr>
            <w:rStyle w:val="Collegamentoipertestuale"/>
            <w:rFonts w:ascii="Century Gothic" w:hAnsi="Century Gothic" w:cs="Courier New"/>
            <w:b/>
            <w:bCs/>
            <w:lang w:val="it-IT" w:eastAsia="it-IT"/>
          </w:rPr>
          <w:t>Esplora</w:t>
        </w:r>
      </w:hyperlink>
      <w:r w:rsidRPr="004D0EA3">
        <w:rPr>
          <w:rFonts w:ascii="Century Gothic" w:hAnsi="Century Gothic" w:cs="Courier New"/>
          <w:color w:val="212121"/>
          <w:lang w:val="it-IT" w:eastAsia="it-IT"/>
        </w:rPr>
        <w:t xml:space="preserve">, a </w:t>
      </w:r>
      <w:proofErr w:type="spellStart"/>
      <w:r w:rsidRPr="004D0EA3">
        <w:rPr>
          <w:rFonts w:ascii="Century Gothic" w:hAnsi="Century Gothic" w:cs="Courier New"/>
          <w:color w:val="212121"/>
          <w:lang w:val="it-IT" w:eastAsia="it-IT"/>
        </w:rPr>
        <w:t>Kalkara</w:t>
      </w:r>
      <w:proofErr w:type="spellEnd"/>
      <w:r w:rsidRPr="004D0EA3">
        <w:rPr>
          <w:rFonts w:ascii="Century Gothic" w:hAnsi="Century Gothic" w:cs="Courier New"/>
          <w:color w:val="212121"/>
          <w:lang w:val="it-IT" w:eastAsia="it-IT"/>
        </w:rPr>
        <w:t>, offre proiezioni immersive e laboratori interattivi che trasformano l’astronomia in un’esperienza educativa e coinvolgente per grandi e piccoli. Tra galassie in 3D, simulazioni cosmiche e mostre tematiche, il planetario rappresenta una tappa ideale per un turismo culturale e didattico.</w:t>
      </w:r>
    </w:p>
    <w:p w14:paraId="58B8E005" w14:textId="77777777" w:rsidR="001D01B3" w:rsidRDefault="001D01B3" w:rsidP="004D0EA3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</w:p>
    <w:p w14:paraId="33B9C45F" w14:textId="285BCD71" w:rsidR="000D134E" w:rsidRPr="00565382" w:rsidRDefault="000D134E" w:rsidP="004D0EA3">
      <w:pPr>
        <w:jc w:val="both"/>
        <w:rPr>
          <w:rFonts w:ascii="Century Gothic" w:hAnsi="Century Gothic"/>
          <w:lang w:val="it-IT"/>
        </w:rPr>
      </w:pPr>
    </w:p>
    <w:p w14:paraId="38F51452" w14:textId="76C24AE5" w:rsidR="000D134E" w:rsidRDefault="000D134E" w:rsidP="000D134E">
      <w:pPr>
        <w:jc w:val="center"/>
        <w:rPr>
          <w:lang w:val="it-IT"/>
        </w:rPr>
      </w:pPr>
      <w:hyperlink r:id="rId16" w:history="1">
        <w:r w:rsidRPr="00252CAE">
          <w:rPr>
            <w:rStyle w:val="Collegamentoipertestuale"/>
            <w:rFonts w:ascii="Century Gothic" w:hAnsi="Century Gothic"/>
            <w:b/>
            <w:bCs/>
            <w:lang w:val="it-IT"/>
          </w:rPr>
          <w:t>www.visitmalta.com</w:t>
        </w:r>
      </w:hyperlink>
      <w:r w:rsidR="003F1342" w:rsidRPr="00252CAE">
        <w:rPr>
          <w:lang w:val="it-IT"/>
        </w:rPr>
        <w:t xml:space="preserve"> </w:t>
      </w:r>
    </w:p>
    <w:p w14:paraId="33154A3E" w14:textId="77777777" w:rsidR="00913445" w:rsidRDefault="00913445" w:rsidP="000D134E">
      <w:pPr>
        <w:jc w:val="center"/>
        <w:rPr>
          <w:lang w:val="it-IT"/>
        </w:rPr>
      </w:pPr>
    </w:p>
    <w:p w14:paraId="417B7620" w14:textId="77777777" w:rsidR="00913445" w:rsidRPr="00252CAE" w:rsidRDefault="00913445" w:rsidP="000D134E">
      <w:pPr>
        <w:jc w:val="center"/>
        <w:rPr>
          <w:rFonts w:ascii="Century Gothic" w:hAnsi="Century Gothic"/>
          <w:lang w:val="it-IT"/>
        </w:rPr>
      </w:pPr>
    </w:p>
    <w:p w14:paraId="47D98A3A" w14:textId="1813AD35" w:rsidR="008D7529" w:rsidRPr="00252CAE" w:rsidRDefault="00E721B2" w:rsidP="00B01910">
      <w:pPr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  <w:r w:rsidRPr="00252CAE">
        <w:rPr>
          <w:rFonts w:ascii="Century Gothic" w:hAnsi="Century Gothic"/>
          <w:bCs/>
          <w:iCs/>
          <w:sz w:val="16"/>
          <w:szCs w:val="16"/>
          <w:lang w:val="it-IT"/>
        </w:rPr>
        <w:t xml:space="preserve"> </w:t>
      </w:r>
    </w:p>
    <w:p w14:paraId="6808EC06" w14:textId="77777777" w:rsidR="008F74A7" w:rsidRPr="00252CAE" w:rsidRDefault="008F74A7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Malta </w:t>
      </w:r>
      <w:proofErr w:type="spellStart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Tourism</w:t>
      </w:r>
      <w:proofErr w:type="spellEnd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12CB39E1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</w:t>
      </w:r>
      <w:proofErr w:type="spellStart"/>
      <w:r w:rsidR="00BE316D" w:rsidRPr="00BE316D">
        <w:rPr>
          <w:rFonts w:ascii="Century Gothic" w:hAnsi="Century Gothic" w:cs="Courier New"/>
          <w:b/>
          <w:bCs/>
          <w:i/>
          <w:color w:val="212121"/>
          <w:sz w:val="16"/>
          <w:szCs w:val="16"/>
          <w:lang w:val="it-IT" w:eastAsia="it-IT"/>
        </w:rPr>
        <w:t>VisitMalta</w:t>
      </w:r>
      <w:proofErr w:type="spell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65BF799D" w:rsidR="00AD13CB" w:rsidRPr="003E3C95" w:rsidRDefault="00823DA0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4ADC823F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3532E55E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DA9757E" w:rsidR="00CF275A" w:rsidRPr="003E3C95" w:rsidRDefault="003570D8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>
        <w:rPr>
          <w:rFonts w:ascii="Calibri" w:hAnsi="Calibri"/>
          <w:b/>
          <w:bCs/>
          <w:noProof/>
          <w:sz w:val="16"/>
          <w:szCs w:val="16"/>
          <w:lang w:val="it-IT"/>
        </w:rPr>
        <w:lastRenderedPageBreak/>
        <w:drawing>
          <wp:anchor distT="0" distB="0" distL="114300" distR="114300" simplePos="0" relativeHeight="251660288" behindDoc="1" locked="0" layoutInCell="1" allowOverlap="1" wp14:anchorId="2C77686D" wp14:editId="0D101405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550670" cy="407670"/>
            <wp:effectExtent l="0" t="0" r="0" b="0"/>
            <wp:wrapTight wrapText="bothSides">
              <wp:wrapPolygon edited="0">
                <wp:start x="0" y="0"/>
                <wp:lineTo x="0" y="20187"/>
                <wp:lineTo x="21229" y="20187"/>
                <wp:lineTo x="21229" y="0"/>
                <wp:lineTo x="0" y="0"/>
              </wp:wrapPolygon>
            </wp:wrapTight>
            <wp:docPr id="762187773" name="Immagine 9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87773" name="Immagine 9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3E61E79C" w14:textId="77777777" w:rsidR="003570D8" w:rsidRDefault="003570D8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</w:p>
    <w:bookmarkEnd w:id="1"/>
    <w:p w14:paraId="57F110E1" w14:textId="77777777" w:rsidR="002F3ADC" w:rsidRPr="00126D5F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en-GB"/>
        </w:rPr>
      </w:pPr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 xml:space="preserve">OPEN MIND CONSULTING </w:t>
      </w:r>
      <w:proofErr w:type="spellStart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>srl</w:t>
      </w:r>
      <w:proofErr w:type="spellEnd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 xml:space="preserve"> - UFFICIO STAMPA MALTA TOURISM AUTHORITY - </w:t>
      </w:r>
      <w:proofErr w:type="spellStart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>VisitMalta</w:t>
      </w:r>
      <w:proofErr w:type="spellEnd"/>
    </w:p>
    <w:p w14:paraId="562169F8" w14:textId="77777777" w:rsidR="002F3ADC" w:rsidRPr="002F3ADC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2F3ADC">
        <w:rPr>
          <w:rFonts w:ascii="Century Gothic" w:hAnsi="Century Gothic"/>
          <w:b/>
          <w:bCs/>
          <w:sz w:val="16"/>
          <w:szCs w:val="16"/>
          <w:lang w:val="it-IT"/>
        </w:rPr>
        <w:t>MEDIA CONTACT: MARILISA BRUNO – Corso Valdocco, 2 - 10122 Torino c/o COPERNICO GARIBALDI</w:t>
      </w:r>
    </w:p>
    <w:p w14:paraId="5AEB2DF4" w14:textId="77777777" w:rsidR="002F3ADC" w:rsidRPr="00126D5F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fr-FR"/>
        </w:rPr>
      </w:pPr>
      <w:r w:rsidRPr="002F3ADC">
        <w:rPr>
          <w:rFonts w:ascii="Century Gothic" w:hAnsi="Century Gothic"/>
          <w:b/>
          <w:bCs/>
          <w:sz w:val="16"/>
          <w:szCs w:val="16"/>
          <w:lang w:val="it-IT"/>
        </w:rPr>
        <w:t> 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T: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 xml:space="preserve"> +39 011 812 8633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@: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</w:t>
      </w:r>
      <w:hyperlink r:id="rId18" w:tgtFrame="_blank" w:history="1">
        <w:r w:rsidRPr="00126D5F">
          <w:rPr>
            <w:rStyle w:val="Collegamentoipertestuale"/>
            <w:rFonts w:ascii="Century Gothic" w:hAnsi="Century Gothic"/>
            <w:b/>
            <w:bCs/>
            <w:sz w:val="16"/>
            <w:szCs w:val="16"/>
            <w:lang w:val="fr-FR"/>
          </w:rPr>
          <w:t>info@openmindconsulting.it</w:t>
        </w:r>
      </w:hyperlink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- 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W: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</w:t>
      </w:r>
      <w:hyperlink r:id="rId19" w:tgtFrame="_blank" w:history="1">
        <w:r w:rsidRPr="00126D5F">
          <w:rPr>
            <w:rStyle w:val="Collegamentoipertestuale"/>
            <w:rFonts w:ascii="Century Gothic" w:hAnsi="Century Gothic"/>
            <w:b/>
            <w:bCs/>
            <w:sz w:val="16"/>
            <w:szCs w:val="16"/>
            <w:lang w:val="fr-FR"/>
          </w:rPr>
          <w:t>www.openmindconsulting.it</w:t>
        </w:r>
      </w:hyperlink>
    </w:p>
    <w:p w14:paraId="65AD927B" w14:textId="42EB4CE0" w:rsidR="00766280" w:rsidRPr="00126D5F" w:rsidRDefault="00766280" w:rsidP="002F3ADC">
      <w:pPr>
        <w:adjustRightInd w:val="0"/>
        <w:jc w:val="center"/>
        <w:rPr>
          <w:rFonts w:ascii="Century Gothic" w:hAnsi="Century Gothic"/>
          <w:sz w:val="16"/>
          <w:szCs w:val="16"/>
          <w:lang w:val="fr-FR"/>
        </w:rPr>
      </w:pPr>
    </w:p>
    <w:sectPr w:rsidR="00766280" w:rsidRPr="00126D5F" w:rsidSect="009449DB">
      <w:headerReference w:type="default" r:id="rId20"/>
      <w:footerReference w:type="default" r:id="rId21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78FD" w14:textId="77777777" w:rsidR="00F71A09" w:rsidRDefault="00F71A09" w:rsidP="004F1BA1">
      <w:r>
        <w:separator/>
      </w:r>
    </w:p>
  </w:endnote>
  <w:endnote w:type="continuationSeparator" w:id="0">
    <w:p w14:paraId="60CF175D" w14:textId="77777777" w:rsidR="00F71A09" w:rsidRDefault="00F71A09" w:rsidP="004F1BA1">
      <w:r>
        <w:continuationSeparator/>
      </w:r>
    </w:p>
  </w:endnote>
  <w:endnote w:type="continuationNotice" w:id="1">
    <w:p w14:paraId="7DA2FBC9" w14:textId="77777777" w:rsidR="00F71A09" w:rsidRDefault="00F71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594B0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2E02" w14:textId="77777777" w:rsidR="00F71A09" w:rsidRDefault="00F71A09" w:rsidP="004F1BA1">
      <w:r>
        <w:separator/>
      </w:r>
    </w:p>
  </w:footnote>
  <w:footnote w:type="continuationSeparator" w:id="0">
    <w:p w14:paraId="03DBDBBB" w14:textId="77777777" w:rsidR="00F71A09" w:rsidRDefault="00F71A09" w:rsidP="004F1BA1">
      <w:r>
        <w:continuationSeparator/>
      </w:r>
    </w:p>
  </w:footnote>
  <w:footnote w:type="continuationNotice" w:id="1">
    <w:p w14:paraId="416998CB" w14:textId="77777777" w:rsidR="00F71A09" w:rsidRDefault="00F71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64386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A53788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363"/>
    <w:multiLevelType w:val="multilevel"/>
    <w:tmpl w:val="F20E9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D7AAA"/>
    <w:multiLevelType w:val="hybridMultilevel"/>
    <w:tmpl w:val="2EC24D2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90AF5"/>
    <w:multiLevelType w:val="hybridMultilevel"/>
    <w:tmpl w:val="07E8C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1840"/>
    <w:multiLevelType w:val="hybridMultilevel"/>
    <w:tmpl w:val="18E0A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3026F"/>
    <w:multiLevelType w:val="multilevel"/>
    <w:tmpl w:val="1B62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63F65"/>
    <w:multiLevelType w:val="multilevel"/>
    <w:tmpl w:val="6B6C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71AF3"/>
    <w:multiLevelType w:val="multilevel"/>
    <w:tmpl w:val="30DA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76655"/>
    <w:multiLevelType w:val="multilevel"/>
    <w:tmpl w:val="28AC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A025B7"/>
    <w:multiLevelType w:val="hybridMultilevel"/>
    <w:tmpl w:val="45C64B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0E66"/>
    <w:multiLevelType w:val="multilevel"/>
    <w:tmpl w:val="40B8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628D0"/>
    <w:multiLevelType w:val="multilevel"/>
    <w:tmpl w:val="D9DE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44E2B"/>
    <w:multiLevelType w:val="multilevel"/>
    <w:tmpl w:val="F8B8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3F32B9"/>
    <w:multiLevelType w:val="hybridMultilevel"/>
    <w:tmpl w:val="0FB4C6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5170">
    <w:abstractNumId w:val="2"/>
  </w:num>
  <w:num w:numId="2" w16cid:durableId="1549342564">
    <w:abstractNumId w:val="3"/>
  </w:num>
  <w:num w:numId="3" w16cid:durableId="1394306859">
    <w:abstractNumId w:val="8"/>
  </w:num>
  <w:num w:numId="4" w16cid:durableId="367607175">
    <w:abstractNumId w:val="1"/>
  </w:num>
  <w:num w:numId="5" w16cid:durableId="1810317759">
    <w:abstractNumId w:val="11"/>
  </w:num>
  <w:num w:numId="6" w16cid:durableId="1458984244">
    <w:abstractNumId w:val="9"/>
  </w:num>
  <w:num w:numId="7" w16cid:durableId="1138718482">
    <w:abstractNumId w:val="6"/>
  </w:num>
  <w:num w:numId="8" w16cid:durableId="1091782968">
    <w:abstractNumId w:val="10"/>
  </w:num>
  <w:num w:numId="9" w16cid:durableId="1398820324">
    <w:abstractNumId w:val="4"/>
  </w:num>
  <w:num w:numId="10" w16cid:durableId="500631744">
    <w:abstractNumId w:val="5"/>
  </w:num>
  <w:num w:numId="11" w16cid:durableId="406460748">
    <w:abstractNumId w:val="7"/>
  </w:num>
  <w:num w:numId="12" w16cid:durableId="923955522">
    <w:abstractNumId w:val="0"/>
  </w:num>
  <w:num w:numId="13" w16cid:durableId="44515231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093E"/>
    <w:rsid w:val="00001326"/>
    <w:rsid w:val="0000133C"/>
    <w:rsid w:val="0000144B"/>
    <w:rsid w:val="0000145E"/>
    <w:rsid w:val="0000153A"/>
    <w:rsid w:val="000015F2"/>
    <w:rsid w:val="00001647"/>
    <w:rsid w:val="0000165D"/>
    <w:rsid w:val="00001786"/>
    <w:rsid w:val="0000195F"/>
    <w:rsid w:val="0000196B"/>
    <w:rsid w:val="00001BC7"/>
    <w:rsid w:val="00001BF4"/>
    <w:rsid w:val="00002164"/>
    <w:rsid w:val="00002268"/>
    <w:rsid w:val="00002385"/>
    <w:rsid w:val="00002480"/>
    <w:rsid w:val="000026F8"/>
    <w:rsid w:val="0000287A"/>
    <w:rsid w:val="00002982"/>
    <w:rsid w:val="00002A31"/>
    <w:rsid w:val="00002D79"/>
    <w:rsid w:val="00003154"/>
    <w:rsid w:val="00003179"/>
    <w:rsid w:val="00003B51"/>
    <w:rsid w:val="00003BDF"/>
    <w:rsid w:val="00003C38"/>
    <w:rsid w:val="00003F6B"/>
    <w:rsid w:val="00003FC3"/>
    <w:rsid w:val="00004064"/>
    <w:rsid w:val="000042B3"/>
    <w:rsid w:val="000048B3"/>
    <w:rsid w:val="0000498A"/>
    <w:rsid w:val="00004AB1"/>
    <w:rsid w:val="00004BC0"/>
    <w:rsid w:val="00004BDD"/>
    <w:rsid w:val="0000539D"/>
    <w:rsid w:val="00005B80"/>
    <w:rsid w:val="00005F7A"/>
    <w:rsid w:val="00006265"/>
    <w:rsid w:val="00006415"/>
    <w:rsid w:val="00006450"/>
    <w:rsid w:val="00006565"/>
    <w:rsid w:val="00006733"/>
    <w:rsid w:val="000067BC"/>
    <w:rsid w:val="000067FF"/>
    <w:rsid w:val="00006D8D"/>
    <w:rsid w:val="00006D97"/>
    <w:rsid w:val="000072E0"/>
    <w:rsid w:val="000074AD"/>
    <w:rsid w:val="00007544"/>
    <w:rsid w:val="00007719"/>
    <w:rsid w:val="000078C2"/>
    <w:rsid w:val="00007BC2"/>
    <w:rsid w:val="00007E46"/>
    <w:rsid w:val="00007F67"/>
    <w:rsid w:val="00007F9E"/>
    <w:rsid w:val="0001013A"/>
    <w:rsid w:val="000106B7"/>
    <w:rsid w:val="00010ABE"/>
    <w:rsid w:val="00010B01"/>
    <w:rsid w:val="00010F2C"/>
    <w:rsid w:val="00010F56"/>
    <w:rsid w:val="00011433"/>
    <w:rsid w:val="00011463"/>
    <w:rsid w:val="00011690"/>
    <w:rsid w:val="00011ADE"/>
    <w:rsid w:val="00011C34"/>
    <w:rsid w:val="00011EB8"/>
    <w:rsid w:val="0001217D"/>
    <w:rsid w:val="00012238"/>
    <w:rsid w:val="00012471"/>
    <w:rsid w:val="000124C8"/>
    <w:rsid w:val="000127C6"/>
    <w:rsid w:val="00012BE6"/>
    <w:rsid w:val="00012E2C"/>
    <w:rsid w:val="00012FDC"/>
    <w:rsid w:val="0001312F"/>
    <w:rsid w:val="00013141"/>
    <w:rsid w:val="00013375"/>
    <w:rsid w:val="0001345D"/>
    <w:rsid w:val="00013B52"/>
    <w:rsid w:val="000141A2"/>
    <w:rsid w:val="00014280"/>
    <w:rsid w:val="0001464A"/>
    <w:rsid w:val="00014928"/>
    <w:rsid w:val="00014B66"/>
    <w:rsid w:val="00014C77"/>
    <w:rsid w:val="00014EFC"/>
    <w:rsid w:val="00014F3B"/>
    <w:rsid w:val="00015057"/>
    <w:rsid w:val="0001539D"/>
    <w:rsid w:val="00015BAC"/>
    <w:rsid w:val="00015F3C"/>
    <w:rsid w:val="00016034"/>
    <w:rsid w:val="00016410"/>
    <w:rsid w:val="000165D1"/>
    <w:rsid w:val="00016979"/>
    <w:rsid w:val="00016E9D"/>
    <w:rsid w:val="00016EEA"/>
    <w:rsid w:val="0001727E"/>
    <w:rsid w:val="00017353"/>
    <w:rsid w:val="000175BB"/>
    <w:rsid w:val="00017EEA"/>
    <w:rsid w:val="00020923"/>
    <w:rsid w:val="00020D80"/>
    <w:rsid w:val="000211AB"/>
    <w:rsid w:val="00021783"/>
    <w:rsid w:val="000217B7"/>
    <w:rsid w:val="00021B84"/>
    <w:rsid w:val="00021C2C"/>
    <w:rsid w:val="00021CA4"/>
    <w:rsid w:val="00021DC4"/>
    <w:rsid w:val="00021E2D"/>
    <w:rsid w:val="00021EB1"/>
    <w:rsid w:val="00021F06"/>
    <w:rsid w:val="000221AE"/>
    <w:rsid w:val="000228E4"/>
    <w:rsid w:val="000228F1"/>
    <w:rsid w:val="00022904"/>
    <w:rsid w:val="00022B55"/>
    <w:rsid w:val="00022CC8"/>
    <w:rsid w:val="0002313F"/>
    <w:rsid w:val="0002358A"/>
    <w:rsid w:val="00023716"/>
    <w:rsid w:val="00023723"/>
    <w:rsid w:val="00023802"/>
    <w:rsid w:val="0002385E"/>
    <w:rsid w:val="000238C4"/>
    <w:rsid w:val="00023AE3"/>
    <w:rsid w:val="0002416A"/>
    <w:rsid w:val="00024ABA"/>
    <w:rsid w:val="00024B4D"/>
    <w:rsid w:val="00024EEF"/>
    <w:rsid w:val="00025547"/>
    <w:rsid w:val="000255E3"/>
    <w:rsid w:val="000255E8"/>
    <w:rsid w:val="0002570F"/>
    <w:rsid w:val="000258BD"/>
    <w:rsid w:val="00025952"/>
    <w:rsid w:val="000259C8"/>
    <w:rsid w:val="00025ABC"/>
    <w:rsid w:val="00025DCB"/>
    <w:rsid w:val="000262B9"/>
    <w:rsid w:val="00026540"/>
    <w:rsid w:val="0002692B"/>
    <w:rsid w:val="00026E38"/>
    <w:rsid w:val="00026F94"/>
    <w:rsid w:val="000274E0"/>
    <w:rsid w:val="00027698"/>
    <w:rsid w:val="000276EE"/>
    <w:rsid w:val="000277CC"/>
    <w:rsid w:val="00027A38"/>
    <w:rsid w:val="00027B92"/>
    <w:rsid w:val="00027D0F"/>
    <w:rsid w:val="00030397"/>
    <w:rsid w:val="00030FE2"/>
    <w:rsid w:val="000311DE"/>
    <w:rsid w:val="000312F9"/>
    <w:rsid w:val="0003143D"/>
    <w:rsid w:val="00031674"/>
    <w:rsid w:val="0003185F"/>
    <w:rsid w:val="00031EA9"/>
    <w:rsid w:val="000326C3"/>
    <w:rsid w:val="00032774"/>
    <w:rsid w:val="00032A98"/>
    <w:rsid w:val="00032D9C"/>
    <w:rsid w:val="00032E9C"/>
    <w:rsid w:val="00032EFA"/>
    <w:rsid w:val="00032F29"/>
    <w:rsid w:val="00032FFA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01F"/>
    <w:rsid w:val="00036C46"/>
    <w:rsid w:val="00036E01"/>
    <w:rsid w:val="00037314"/>
    <w:rsid w:val="00037368"/>
    <w:rsid w:val="00037687"/>
    <w:rsid w:val="0003795E"/>
    <w:rsid w:val="00037A94"/>
    <w:rsid w:val="00037AB9"/>
    <w:rsid w:val="00037E0F"/>
    <w:rsid w:val="0004017C"/>
    <w:rsid w:val="00040EE2"/>
    <w:rsid w:val="000410A0"/>
    <w:rsid w:val="00041394"/>
    <w:rsid w:val="00041911"/>
    <w:rsid w:val="00041CDF"/>
    <w:rsid w:val="00042216"/>
    <w:rsid w:val="00042261"/>
    <w:rsid w:val="000422FF"/>
    <w:rsid w:val="000425F4"/>
    <w:rsid w:val="000426F8"/>
    <w:rsid w:val="00042A87"/>
    <w:rsid w:val="00042C94"/>
    <w:rsid w:val="00042D42"/>
    <w:rsid w:val="0004395E"/>
    <w:rsid w:val="00043CB5"/>
    <w:rsid w:val="00043D62"/>
    <w:rsid w:val="00043F9B"/>
    <w:rsid w:val="000444F5"/>
    <w:rsid w:val="000445BC"/>
    <w:rsid w:val="00044C53"/>
    <w:rsid w:val="00044E65"/>
    <w:rsid w:val="000450C9"/>
    <w:rsid w:val="00045656"/>
    <w:rsid w:val="00045719"/>
    <w:rsid w:val="00045A70"/>
    <w:rsid w:val="00045B26"/>
    <w:rsid w:val="00045CB2"/>
    <w:rsid w:val="00045DA1"/>
    <w:rsid w:val="00045FCC"/>
    <w:rsid w:val="000460EC"/>
    <w:rsid w:val="000461B8"/>
    <w:rsid w:val="00046698"/>
    <w:rsid w:val="00047303"/>
    <w:rsid w:val="000475AA"/>
    <w:rsid w:val="000478C8"/>
    <w:rsid w:val="00047A00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2A5"/>
    <w:rsid w:val="00051864"/>
    <w:rsid w:val="000519D1"/>
    <w:rsid w:val="000519D5"/>
    <w:rsid w:val="00051A39"/>
    <w:rsid w:val="00051BA6"/>
    <w:rsid w:val="00052082"/>
    <w:rsid w:val="000520BC"/>
    <w:rsid w:val="00052309"/>
    <w:rsid w:val="00052A4D"/>
    <w:rsid w:val="00052C68"/>
    <w:rsid w:val="00052FD7"/>
    <w:rsid w:val="00053897"/>
    <w:rsid w:val="00053C61"/>
    <w:rsid w:val="0005419B"/>
    <w:rsid w:val="000544ED"/>
    <w:rsid w:val="0005494B"/>
    <w:rsid w:val="00054A01"/>
    <w:rsid w:val="00054B3B"/>
    <w:rsid w:val="0005669F"/>
    <w:rsid w:val="00056A51"/>
    <w:rsid w:val="00056B82"/>
    <w:rsid w:val="00056D02"/>
    <w:rsid w:val="00056D84"/>
    <w:rsid w:val="000570D5"/>
    <w:rsid w:val="00057108"/>
    <w:rsid w:val="0005767A"/>
    <w:rsid w:val="00057682"/>
    <w:rsid w:val="00057745"/>
    <w:rsid w:val="0005789E"/>
    <w:rsid w:val="00057E15"/>
    <w:rsid w:val="000601AB"/>
    <w:rsid w:val="000605A1"/>
    <w:rsid w:val="000609EA"/>
    <w:rsid w:val="00061178"/>
    <w:rsid w:val="00061209"/>
    <w:rsid w:val="00061217"/>
    <w:rsid w:val="0006146A"/>
    <w:rsid w:val="00061757"/>
    <w:rsid w:val="00061A84"/>
    <w:rsid w:val="00061DE4"/>
    <w:rsid w:val="00061E39"/>
    <w:rsid w:val="00062100"/>
    <w:rsid w:val="0006216D"/>
    <w:rsid w:val="00062267"/>
    <w:rsid w:val="00062373"/>
    <w:rsid w:val="000624D7"/>
    <w:rsid w:val="000625E6"/>
    <w:rsid w:val="000625EB"/>
    <w:rsid w:val="00062892"/>
    <w:rsid w:val="00062948"/>
    <w:rsid w:val="00062C26"/>
    <w:rsid w:val="00063091"/>
    <w:rsid w:val="000631A1"/>
    <w:rsid w:val="00063B29"/>
    <w:rsid w:val="00063EA2"/>
    <w:rsid w:val="00063EF2"/>
    <w:rsid w:val="00063F55"/>
    <w:rsid w:val="00063F7F"/>
    <w:rsid w:val="00064061"/>
    <w:rsid w:val="00064129"/>
    <w:rsid w:val="00064A80"/>
    <w:rsid w:val="00064B84"/>
    <w:rsid w:val="00064DCC"/>
    <w:rsid w:val="00064E02"/>
    <w:rsid w:val="0006509A"/>
    <w:rsid w:val="00065910"/>
    <w:rsid w:val="0006593B"/>
    <w:rsid w:val="00065DE1"/>
    <w:rsid w:val="00065EB7"/>
    <w:rsid w:val="000660AB"/>
    <w:rsid w:val="00066168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308"/>
    <w:rsid w:val="000705F5"/>
    <w:rsid w:val="0007067A"/>
    <w:rsid w:val="000706FF"/>
    <w:rsid w:val="000708F1"/>
    <w:rsid w:val="00070AC9"/>
    <w:rsid w:val="00071423"/>
    <w:rsid w:val="00071802"/>
    <w:rsid w:val="00071A4F"/>
    <w:rsid w:val="00071ED3"/>
    <w:rsid w:val="00071FE8"/>
    <w:rsid w:val="000721AF"/>
    <w:rsid w:val="00072689"/>
    <w:rsid w:val="00072691"/>
    <w:rsid w:val="00072703"/>
    <w:rsid w:val="000729A4"/>
    <w:rsid w:val="00072B6B"/>
    <w:rsid w:val="00072D9B"/>
    <w:rsid w:val="000735E9"/>
    <w:rsid w:val="00073739"/>
    <w:rsid w:val="00074172"/>
    <w:rsid w:val="00074602"/>
    <w:rsid w:val="0007466E"/>
    <w:rsid w:val="00074E1B"/>
    <w:rsid w:val="00075052"/>
    <w:rsid w:val="00075611"/>
    <w:rsid w:val="00075B81"/>
    <w:rsid w:val="00075CB1"/>
    <w:rsid w:val="00076598"/>
    <w:rsid w:val="00076D2B"/>
    <w:rsid w:val="00076E7E"/>
    <w:rsid w:val="000774B3"/>
    <w:rsid w:val="000775C8"/>
    <w:rsid w:val="00077BD9"/>
    <w:rsid w:val="00077CC6"/>
    <w:rsid w:val="00077F1E"/>
    <w:rsid w:val="000802A0"/>
    <w:rsid w:val="0008052D"/>
    <w:rsid w:val="0008097B"/>
    <w:rsid w:val="00080BB1"/>
    <w:rsid w:val="00081382"/>
    <w:rsid w:val="00081D23"/>
    <w:rsid w:val="00081E2D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0F7"/>
    <w:rsid w:val="0008439D"/>
    <w:rsid w:val="000843A2"/>
    <w:rsid w:val="00084429"/>
    <w:rsid w:val="0008484D"/>
    <w:rsid w:val="00084855"/>
    <w:rsid w:val="000848EE"/>
    <w:rsid w:val="00084947"/>
    <w:rsid w:val="00084CA3"/>
    <w:rsid w:val="00084EC5"/>
    <w:rsid w:val="0008507A"/>
    <w:rsid w:val="000858BA"/>
    <w:rsid w:val="00085AA9"/>
    <w:rsid w:val="00086563"/>
    <w:rsid w:val="000865A4"/>
    <w:rsid w:val="000869FB"/>
    <w:rsid w:val="00086D38"/>
    <w:rsid w:val="00087555"/>
    <w:rsid w:val="000877F1"/>
    <w:rsid w:val="00087805"/>
    <w:rsid w:val="00087921"/>
    <w:rsid w:val="00087F14"/>
    <w:rsid w:val="00090080"/>
    <w:rsid w:val="000902A1"/>
    <w:rsid w:val="0009037C"/>
    <w:rsid w:val="00090CA6"/>
    <w:rsid w:val="00090D34"/>
    <w:rsid w:val="000911AC"/>
    <w:rsid w:val="00091773"/>
    <w:rsid w:val="00091897"/>
    <w:rsid w:val="00091A4D"/>
    <w:rsid w:val="000921C7"/>
    <w:rsid w:val="000923EB"/>
    <w:rsid w:val="00092605"/>
    <w:rsid w:val="00092839"/>
    <w:rsid w:val="00092E75"/>
    <w:rsid w:val="00092EDC"/>
    <w:rsid w:val="000937CE"/>
    <w:rsid w:val="0009384E"/>
    <w:rsid w:val="00093F37"/>
    <w:rsid w:val="00093F8F"/>
    <w:rsid w:val="00094277"/>
    <w:rsid w:val="00094718"/>
    <w:rsid w:val="00094794"/>
    <w:rsid w:val="000947EC"/>
    <w:rsid w:val="00095541"/>
    <w:rsid w:val="00095F57"/>
    <w:rsid w:val="000965CF"/>
    <w:rsid w:val="00096813"/>
    <w:rsid w:val="000969E4"/>
    <w:rsid w:val="00096AAF"/>
    <w:rsid w:val="00096C61"/>
    <w:rsid w:val="00096EC0"/>
    <w:rsid w:val="000972CB"/>
    <w:rsid w:val="000974DD"/>
    <w:rsid w:val="00097B62"/>
    <w:rsid w:val="000A0024"/>
    <w:rsid w:val="000A01AA"/>
    <w:rsid w:val="000A082B"/>
    <w:rsid w:val="000A10C6"/>
    <w:rsid w:val="000A18EE"/>
    <w:rsid w:val="000A19F5"/>
    <w:rsid w:val="000A1AF5"/>
    <w:rsid w:val="000A1EA8"/>
    <w:rsid w:val="000A2326"/>
    <w:rsid w:val="000A2767"/>
    <w:rsid w:val="000A2926"/>
    <w:rsid w:val="000A2BCB"/>
    <w:rsid w:val="000A2D1A"/>
    <w:rsid w:val="000A3345"/>
    <w:rsid w:val="000A35D9"/>
    <w:rsid w:val="000A368A"/>
    <w:rsid w:val="000A3858"/>
    <w:rsid w:val="000A41E2"/>
    <w:rsid w:val="000A4204"/>
    <w:rsid w:val="000A4226"/>
    <w:rsid w:val="000A4327"/>
    <w:rsid w:val="000A4383"/>
    <w:rsid w:val="000A4716"/>
    <w:rsid w:val="000A53F6"/>
    <w:rsid w:val="000A5417"/>
    <w:rsid w:val="000A5759"/>
    <w:rsid w:val="000A5763"/>
    <w:rsid w:val="000A60A1"/>
    <w:rsid w:val="000A6A3C"/>
    <w:rsid w:val="000A7036"/>
    <w:rsid w:val="000A7094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BDE"/>
    <w:rsid w:val="000B0CE2"/>
    <w:rsid w:val="000B1177"/>
    <w:rsid w:val="000B1408"/>
    <w:rsid w:val="000B15F2"/>
    <w:rsid w:val="000B17AE"/>
    <w:rsid w:val="000B1A79"/>
    <w:rsid w:val="000B1C77"/>
    <w:rsid w:val="000B1FA8"/>
    <w:rsid w:val="000B2028"/>
    <w:rsid w:val="000B2102"/>
    <w:rsid w:val="000B22B4"/>
    <w:rsid w:val="000B24A1"/>
    <w:rsid w:val="000B2947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4FEC"/>
    <w:rsid w:val="000B51BC"/>
    <w:rsid w:val="000B54CB"/>
    <w:rsid w:val="000B59F4"/>
    <w:rsid w:val="000B687B"/>
    <w:rsid w:val="000B68D4"/>
    <w:rsid w:val="000B68DF"/>
    <w:rsid w:val="000B6B3C"/>
    <w:rsid w:val="000B6F50"/>
    <w:rsid w:val="000B7404"/>
    <w:rsid w:val="000B76E9"/>
    <w:rsid w:val="000B7B87"/>
    <w:rsid w:val="000B7C15"/>
    <w:rsid w:val="000B7EE1"/>
    <w:rsid w:val="000C0497"/>
    <w:rsid w:val="000C0929"/>
    <w:rsid w:val="000C099D"/>
    <w:rsid w:val="000C0DC6"/>
    <w:rsid w:val="000C1201"/>
    <w:rsid w:val="000C2038"/>
    <w:rsid w:val="000C28FD"/>
    <w:rsid w:val="000C3296"/>
    <w:rsid w:val="000C38D4"/>
    <w:rsid w:val="000C3FE5"/>
    <w:rsid w:val="000C425F"/>
    <w:rsid w:val="000C430E"/>
    <w:rsid w:val="000C431C"/>
    <w:rsid w:val="000C43E6"/>
    <w:rsid w:val="000C4C79"/>
    <w:rsid w:val="000C4FDB"/>
    <w:rsid w:val="000C52C0"/>
    <w:rsid w:val="000C5D29"/>
    <w:rsid w:val="000C5FBA"/>
    <w:rsid w:val="000C61DD"/>
    <w:rsid w:val="000C642A"/>
    <w:rsid w:val="000C6C5B"/>
    <w:rsid w:val="000C72CF"/>
    <w:rsid w:val="000C7371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BBB"/>
    <w:rsid w:val="000D0D88"/>
    <w:rsid w:val="000D0DCE"/>
    <w:rsid w:val="000D0EEC"/>
    <w:rsid w:val="000D134E"/>
    <w:rsid w:val="000D1A8C"/>
    <w:rsid w:val="000D3570"/>
    <w:rsid w:val="000D35C0"/>
    <w:rsid w:val="000D3677"/>
    <w:rsid w:val="000D37A3"/>
    <w:rsid w:val="000D386A"/>
    <w:rsid w:val="000D3FE5"/>
    <w:rsid w:val="000D4306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5832"/>
    <w:rsid w:val="000D5A3D"/>
    <w:rsid w:val="000D65B6"/>
    <w:rsid w:val="000D6FEB"/>
    <w:rsid w:val="000D7168"/>
    <w:rsid w:val="000D755C"/>
    <w:rsid w:val="000D75E1"/>
    <w:rsid w:val="000D7822"/>
    <w:rsid w:val="000D7C3F"/>
    <w:rsid w:val="000D7F67"/>
    <w:rsid w:val="000E025D"/>
    <w:rsid w:val="000E02DC"/>
    <w:rsid w:val="000E08A2"/>
    <w:rsid w:val="000E1495"/>
    <w:rsid w:val="000E1539"/>
    <w:rsid w:val="000E15CE"/>
    <w:rsid w:val="000E1AE7"/>
    <w:rsid w:val="000E1C7E"/>
    <w:rsid w:val="000E216B"/>
    <w:rsid w:val="000E2422"/>
    <w:rsid w:val="000E249A"/>
    <w:rsid w:val="000E2857"/>
    <w:rsid w:val="000E2D12"/>
    <w:rsid w:val="000E2DC1"/>
    <w:rsid w:val="000E336B"/>
    <w:rsid w:val="000E352A"/>
    <w:rsid w:val="000E35E5"/>
    <w:rsid w:val="000E37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D14"/>
    <w:rsid w:val="000E5E70"/>
    <w:rsid w:val="000E5E7A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15"/>
    <w:rsid w:val="000F2B88"/>
    <w:rsid w:val="000F2CD5"/>
    <w:rsid w:val="000F32EB"/>
    <w:rsid w:val="000F38C4"/>
    <w:rsid w:val="000F3AE7"/>
    <w:rsid w:val="000F3F02"/>
    <w:rsid w:val="000F42EF"/>
    <w:rsid w:val="000F433B"/>
    <w:rsid w:val="000F43AD"/>
    <w:rsid w:val="000F474E"/>
    <w:rsid w:val="000F48DE"/>
    <w:rsid w:val="000F4BB4"/>
    <w:rsid w:val="000F4F67"/>
    <w:rsid w:val="000F52D9"/>
    <w:rsid w:val="000F54C5"/>
    <w:rsid w:val="000F5551"/>
    <w:rsid w:val="000F5CB6"/>
    <w:rsid w:val="000F5FB6"/>
    <w:rsid w:val="000F625C"/>
    <w:rsid w:val="000F6EC6"/>
    <w:rsid w:val="000F7262"/>
    <w:rsid w:val="000F779F"/>
    <w:rsid w:val="000F7CF5"/>
    <w:rsid w:val="001000FD"/>
    <w:rsid w:val="00100637"/>
    <w:rsid w:val="001014D3"/>
    <w:rsid w:val="00101674"/>
    <w:rsid w:val="00101B5A"/>
    <w:rsid w:val="00101B73"/>
    <w:rsid w:val="00101EB5"/>
    <w:rsid w:val="00101F02"/>
    <w:rsid w:val="00102821"/>
    <w:rsid w:val="00102903"/>
    <w:rsid w:val="00102D55"/>
    <w:rsid w:val="00102F85"/>
    <w:rsid w:val="0010342F"/>
    <w:rsid w:val="00103649"/>
    <w:rsid w:val="00103EB4"/>
    <w:rsid w:val="00104041"/>
    <w:rsid w:val="00104490"/>
    <w:rsid w:val="0010464F"/>
    <w:rsid w:val="00104B9B"/>
    <w:rsid w:val="00104D07"/>
    <w:rsid w:val="00104FC0"/>
    <w:rsid w:val="001053A9"/>
    <w:rsid w:val="001055B0"/>
    <w:rsid w:val="0010578D"/>
    <w:rsid w:val="00105856"/>
    <w:rsid w:val="00105876"/>
    <w:rsid w:val="00105B6F"/>
    <w:rsid w:val="0010615A"/>
    <w:rsid w:val="00106B38"/>
    <w:rsid w:val="00106D9B"/>
    <w:rsid w:val="00106F8A"/>
    <w:rsid w:val="00107745"/>
    <w:rsid w:val="001077F5"/>
    <w:rsid w:val="00107821"/>
    <w:rsid w:val="0010788D"/>
    <w:rsid w:val="00107E07"/>
    <w:rsid w:val="00110303"/>
    <w:rsid w:val="0011030A"/>
    <w:rsid w:val="001109D9"/>
    <w:rsid w:val="00110A25"/>
    <w:rsid w:val="00110A2C"/>
    <w:rsid w:val="00110D23"/>
    <w:rsid w:val="00110E72"/>
    <w:rsid w:val="001113ED"/>
    <w:rsid w:val="001115D3"/>
    <w:rsid w:val="0011172F"/>
    <w:rsid w:val="00111AB2"/>
    <w:rsid w:val="00111F3F"/>
    <w:rsid w:val="0011238B"/>
    <w:rsid w:val="00112412"/>
    <w:rsid w:val="00112747"/>
    <w:rsid w:val="001127F8"/>
    <w:rsid w:val="00112BF2"/>
    <w:rsid w:val="00112D30"/>
    <w:rsid w:val="00112E94"/>
    <w:rsid w:val="00112EAF"/>
    <w:rsid w:val="00113325"/>
    <w:rsid w:val="00113333"/>
    <w:rsid w:val="00113536"/>
    <w:rsid w:val="001137F1"/>
    <w:rsid w:val="00113907"/>
    <w:rsid w:val="00113ACF"/>
    <w:rsid w:val="00113C78"/>
    <w:rsid w:val="00113FE8"/>
    <w:rsid w:val="00114152"/>
    <w:rsid w:val="00114B8B"/>
    <w:rsid w:val="00114D06"/>
    <w:rsid w:val="00114D88"/>
    <w:rsid w:val="0011504B"/>
    <w:rsid w:val="001150D9"/>
    <w:rsid w:val="00115334"/>
    <w:rsid w:val="001157AF"/>
    <w:rsid w:val="0011585B"/>
    <w:rsid w:val="001158A2"/>
    <w:rsid w:val="00115AC9"/>
    <w:rsid w:val="00115B9F"/>
    <w:rsid w:val="00115F58"/>
    <w:rsid w:val="0011641D"/>
    <w:rsid w:val="001164D7"/>
    <w:rsid w:val="001167EB"/>
    <w:rsid w:val="00116B75"/>
    <w:rsid w:val="00116DEC"/>
    <w:rsid w:val="0011724A"/>
    <w:rsid w:val="0011726E"/>
    <w:rsid w:val="001172CE"/>
    <w:rsid w:val="001175C7"/>
    <w:rsid w:val="00117DDE"/>
    <w:rsid w:val="00117EC6"/>
    <w:rsid w:val="00120042"/>
    <w:rsid w:val="00120060"/>
    <w:rsid w:val="001204C3"/>
    <w:rsid w:val="001210BE"/>
    <w:rsid w:val="00121427"/>
    <w:rsid w:val="00121CCA"/>
    <w:rsid w:val="00121CD4"/>
    <w:rsid w:val="00121E94"/>
    <w:rsid w:val="00121FD9"/>
    <w:rsid w:val="0012201D"/>
    <w:rsid w:val="0012270D"/>
    <w:rsid w:val="00122779"/>
    <w:rsid w:val="0012290C"/>
    <w:rsid w:val="00122F02"/>
    <w:rsid w:val="00122FEB"/>
    <w:rsid w:val="001231AC"/>
    <w:rsid w:val="001238BB"/>
    <w:rsid w:val="00123ED5"/>
    <w:rsid w:val="00123F40"/>
    <w:rsid w:val="00123F80"/>
    <w:rsid w:val="0012458E"/>
    <w:rsid w:val="00124650"/>
    <w:rsid w:val="001247BB"/>
    <w:rsid w:val="001247D9"/>
    <w:rsid w:val="001248F2"/>
    <w:rsid w:val="00124CA5"/>
    <w:rsid w:val="00124DEC"/>
    <w:rsid w:val="00124E3D"/>
    <w:rsid w:val="00124F75"/>
    <w:rsid w:val="00124FD7"/>
    <w:rsid w:val="00125121"/>
    <w:rsid w:val="0012574E"/>
    <w:rsid w:val="001259DF"/>
    <w:rsid w:val="001262D5"/>
    <w:rsid w:val="0012668E"/>
    <w:rsid w:val="001266CB"/>
    <w:rsid w:val="00126AFB"/>
    <w:rsid w:val="00126D5A"/>
    <w:rsid w:val="00126D5F"/>
    <w:rsid w:val="00126D8E"/>
    <w:rsid w:val="00127067"/>
    <w:rsid w:val="0012708E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54C"/>
    <w:rsid w:val="00131CAC"/>
    <w:rsid w:val="00131CF5"/>
    <w:rsid w:val="00131F8A"/>
    <w:rsid w:val="00132628"/>
    <w:rsid w:val="001327A7"/>
    <w:rsid w:val="001328A8"/>
    <w:rsid w:val="00132A24"/>
    <w:rsid w:val="001330F4"/>
    <w:rsid w:val="001331C4"/>
    <w:rsid w:val="00133535"/>
    <w:rsid w:val="001338F9"/>
    <w:rsid w:val="0013400E"/>
    <w:rsid w:val="001347CD"/>
    <w:rsid w:val="001347F5"/>
    <w:rsid w:val="00134970"/>
    <w:rsid w:val="00134A65"/>
    <w:rsid w:val="00134DA8"/>
    <w:rsid w:val="001351BF"/>
    <w:rsid w:val="00135616"/>
    <w:rsid w:val="00135685"/>
    <w:rsid w:val="00135BD7"/>
    <w:rsid w:val="00135D7C"/>
    <w:rsid w:val="00135E62"/>
    <w:rsid w:val="00136029"/>
    <w:rsid w:val="00136819"/>
    <w:rsid w:val="00136917"/>
    <w:rsid w:val="0013691D"/>
    <w:rsid w:val="00136927"/>
    <w:rsid w:val="00136D25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6C9"/>
    <w:rsid w:val="001439C5"/>
    <w:rsid w:val="00143A0D"/>
    <w:rsid w:val="00143C2B"/>
    <w:rsid w:val="00144412"/>
    <w:rsid w:val="0014441F"/>
    <w:rsid w:val="0014479D"/>
    <w:rsid w:val="001449E9"/>
    <w:rsid w:val="00144B31"/>
    <w:rsid w:val="00144E1D"/>
    <w:rsid w:val="001450AF"/>
    <w:rsid w:val="00145290"/>
    <w:rsid w:val="001453B1"/>
    <w:rsid w:val="00145687"/>
    <w:rsid w:val="00145ECA"/>
    <w:rsid w:val="00146694"/>
    <w:rsid w:val="00146B38"/>
    <w:rsid w:val="001472D4"/>
    <w:rsid w:val="00147E35"/>
    <w:rsid w:val="00147E7B"/>
    <w:rsid w:val="0015011D"/>
    <w:rsid w:val="00150488"/>
    <w:rsid w:val="0015096D"/>
    <w:rsid w:val="00150990"/>
    <w:rsid w:val="00150BB6"/>
    <w:rsid w:val="001510C6"/>
    <w:rsid w:val="00151427"/>
    <w:rsid w:val="00151487"/>
    <w:rsid w:val="00151DCE"/>
    <w:rsid w:val="00152785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C74"/>
    <w:rsid w:val="00153D83"/>
    <w:rsid w:val="00153F00"/>
    <w:rsid w:val="00153FDE"/>
    <w:rsid w:val="00154D6E"/>
    <w:rsid w:val="00154E12"/>
    <w:rsid w:val="00154E59"/>
    <w:rsid w:val="00155130"/>
    <w:rsid w:val="00155B9C"/>
    <w:rsid w:val="00155C70"/>
    <w:rsid w:val="001562C5"/>
    <w:rsid w:val="00156595"/>
    <w:rsid w:val="00156FC6"/>
    <w:rsid w:val="00157806"/>
    <w:rsid w:val="00157C16"/>
    <w:rsid w:val="00157D3A"/>
    <w:rsid w:val="0016050C"/>
    <w:rsid w:val="0016090D"/>
    <w:rsid w:val="00161155"/>
    <w:rsid w:val="0016140B"/>
    <w:rsid w:val="00161677"/>
    <w:rsid w:val="001619D6"/>
    <w:rsid w:val="00161D63"/>
    <w:rsid w:val="00161E91"/>
    <w:rsid w:val="00162454"/>
    <w:rsid w:val="0016248C"/>
    <w:rsid w:val="0016266E"/>
    <w:rsid w:val="00162D4A"/>
    <w:rsid w:val="00163242"/>
    <w:rsid w:val="001633CE"/>
    <w:rsid w:val="0016356B"/>
    <w:rsid w:val="00163842"/>
    <w:rsid w:val="00163843"/>
    <w:rsid w:val="00163F6C"/>
    <w:rsid w:val="00164592"/>
    <w:rsid w:val="00164A46"/>
    <w:rsid w:val="00164FBB"/>
    <w:rsid w:val="00165306"/>
    <w:rsid w:val="001653CF"/>
    <w:rsid w:val="00165640"/>
    <w:rsid w:val="0016573A"/>
    <w:rsid w:val="0016586B"/>
    <w:rsid w:val="00165B78"/>
    <w:rsid w:val="00166744"/>
    <w:rsid w:val="00166B6E"/>
    <w:rsid w:val="00166C74"/>
    <w:rsid w:val="001671D8"/>
    <w:rsid w:val="0016729E"/>
    <w:rsid w:val="00167549"/>
    <w:rsid w:val="00167801"/>
    <w:rsid w:val="00167AB7"/>
    <w:rsid w:val="00167B44"/>
    <w:rsid w:val="00167BF8"/>
    <w:rsid w:val="001702C5"/>
    <w:rsid w:val="0017037B"/>
    <w:rsid w:val="00170447"/>
    <w:rsid w:val="001704C5"/>
    <w:rsid w:val="00170843"/>
    <w:rsid w:val="00170950"/>
    <w:rsid w:val="001709B0"/>
    <w:rsid w:val="001709C9"/>
    <w:rsid w:val="00170C5E"/>
    <w:rsid w:val="00170E1C"/>
    <w:rsid w:val="00171028"/>
    <w:rsid w:val="001710CC"/>
    <w:rsid w:val="001713DD"/>
    <w:rsid w:val="0017187C"/>
    <w:rsid w:val="00171975"/>
    <w:rsid w:val="00171F32"/>
    <w:rsid w:val="001721D0"/>
    <w:rsid w:val="00172218"/>
    <w:rsid w:val="00172437"/>
    <w:rsid w:val="00172EEA"/>
    <w:rsid w:val="00173101"/>
    <w:rsid w:val="00173341"/>
    <w:rsid w:val="001736AC"/>
    <w:rsid w:val="001738CB"/>
    <w:rsid w:val="001740A3"/>
    <w:rsid w:val="0017420F"/>
    <w:rsid w:val="0017463A"/>
    <w:rsid w:val="001748EA"/>
    <w:rsid w:val="00174E48"/>
    <w:rsid w:val="001757F2"/>
    <w:rsid w:val="00175B88"/>
    <w:rsid w:val="00175BFF"/>
    <w:rsid w:val="00175C46"/>
    <w:rsid w:val="001767E3"/>
    <w:rsid w:val="00176BB2"/>
    <w:rsid w:val="00176BDA"/>
    <w:rsid w:val="00176C2B"/>
    <w:rsid w:val="001770EC"/>
    <w:rsid w:val="001776B4"/>
    <w:rsid w:val="0017774A"/>
    <w:rsid w:val="001779A4"/>
    <w:rsid w:val="00177A7E"/>
    <w:rsid w:val="00177A81"/>
    <w:rsid w:val="00177AEF"/>
    <w:rsid w:val="00177D12"/>
    <w:rsid w:val="00177FED"/>
    <w:rsid w:val="0018061D"/>
    <w:rsid w:val="001808A9"/>
    <w:rsid w:val="00180AB9"/>
    <w:rsid w:val="00180B20"/>
    <w:rsid w:val="00180BB5"/>
    <w:rsid w:val="00180CE2"/>
    <w:rsid w:val="00180DB1"/>
    <w:rsid w:val="00181035"/>
    <w:rsid w:val="001814A0"/>
    <w:rsid w:val="0018160F"/>
    <w:rsid w:val="00181840"/>
    <w:rsid w:val="001825B9"/>
    <w:rsid w:val="0018296E"/>
    <w:rsid w:val="00182B85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70"/>
    <w:rsid w:val="00185EC8"/>
    <w:rsid w:val="00185EEC"/>
    <w:rsid w:val="00185F2D"/>
    <w:rsid w:val="0018604C"/>
    <w:rsid w:val="001864BD"/>
    <w:rsid w:val="0018651E"/>
    <w:rsid w:val="00186EEF"/>
    <w:rsid w:val="00187104"/>
    <w:rsid w:val="00187106"/>
    <w:rsid w:val="0018749E"/>
    <w:rsid w:val="00187769"/>
    <w:rsid w:val="0018782E"/>
    <w:rsid w:val="00187B81"/>
    <w:rsid w:val="00190594"/>
    <w:rsid w:val="001905A8"/>
    <w:rsid w:val="00190F84"/>
    <w:rsid w:val="00190FA4"/>
    <w:rsid w:val="00191557"/>
    <w:rsid w:val="00191622"/>
    <w:rsid w:val="00191950"/>
    <w:rsid w:val="001919A6"/>
    <w:rsid w:val="00191AA1"/>
    <w:rsid w:val="001924EC"/>
    <w:rsid w:val="00192626"/>
    <w:rsid w:val="0019275A"/>
    <w:rsid w:val="001929BD"/>
    <w:rsid w:val="00192E50"/>
    <w:rsid w:val="00192EF4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5AE"/>
    <w:rsid w:val="00195D10"/>
    <w:rsid w:val="0019602F"/>
    <w:rsid w:val="0019632D"/>
    <w:rsid w:val="00196464"/>
    <w:rsid w:val="00197096"/>
    <w:rsid w:val="00197727"/>
    <w:rsid w:val="00197789"/>
    <w:rsid w:val="00197CD1"/>
    <w:rsid w:val="00197EAF"/>
    <w:rsid w:val="00197FB9"/>
    <w:rsid w:val="001A011F"/>
    <w:rsid w:val="001A03B7"/>
    <w:rsid w:val="001A05E7"/>
    <w:rsid w:val="001A060F"/>
    <w:rsid w:val="001A0928"/>
    <w:rsid w:val="001A0D95"/>
    <w:rsid w:val="001A1471"/>
    <w:rsid w:val="001A1AC5"/>
    <w:rsid w:val="001A1C32"/>
    <w:rsid w:val="001A1C3D"/>
    <w:rsid w:val="001A1D07"/>
    <w:rsid w:val="001A1DBB"/>
    <w:rsid w:val="001A1F92"/>
    <w:rsid w:val="001A2267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48C5"/>
    <w:rsid w:val="001A4F54"/>
    <w:rsid w:val="001A5018"/>
    <w:rsid w:val="001A529A"/>
    <w:rsid w:val="001A5735"/>
    <w:rsid w:val="001A5C27"/>
    <w:rsid w:val="001A5E14"/>
    <w:rsid w:val="001A5F75"/>
    <w:rsid w:val="001A5FCD"/>
    <w:rsid w:val="001A62C1"/>
    <w:rsid w:val="001A63A7"/>
    <w:rsid w:val="001A664D"/>
    <w:rsid w:val="001A69DE"/>
    <w:rsid w:val="001A7E9E"/>
    <w:rsid w:val="001B08AE"/>
    <w:rsid w:val="001B096D"/>
    <w:rsid w:val="001B0B46"/>
    <w:rsid w:val="001B0CB9"/>
    <w:rsid w:val="001B0E59"/>
    <w:rsid w:val="001B1253"/>
    <w:rsid w:val="001B1481"/>
    <w:rsid w:val="001B15B5"/>
    <w:rsid w:val="001B164B"/>
    <w:rsid w:val="001B16C5"/>
    <w:rsid w:val="001B17E0"/>
    <w:rsid w:val="001B192B"/>
    <w:rsid w:val="001B1935"/>
    <w:rsid w:val="001B1C6E"/>
    <w:rsid w:val="001B1D20"/>
    <w:rsid w:val="001B1D81"/>
    <w:rsid w:val="001B268C"/>
    <w:rsid w:val="001B26FF"/>
    <w:rsid w:val="001B36C9"/>
    <w:rsid w:val="001B3B25"/>
    <w:rsid w:val="001B40F1"/>
    <w:rsid w:val="001B4105"/>
    <w:rsid w:val="001B5229"/>
    <w:rsid w:val="001B5788"/>
    <w:rsid w:val="001B5824"/>
    <w:rsid w:val="001B58F1"/>
    <w:rsid w:val="001B5924"/>
    <w:rsid w:val="001B5A41"/>
    <w:rsid w:val="001B5D4C"/>
    <w:rsid w:val="001B6226"/>
    <w:rsid w:val="001B6712"/>
    <w:rsid w:val="001B677F"/>
    <w:rsid w:val="001B67A2"/>
    <w:rsid w:val="001B6CD3"/>
    <w:rsid w:val="001B6F1D"/>
    <w:rsid w:val="001B70E6"/>
    <w:rsid w:val="001B7186"/>
    <w:rsid w:val="001B721C"/>
    <w:rsid w:val="001B7630"/>
    <w:rsid w:val="001B766E"/>
    <w:rsid w:val="001B7767"/>
    <w:rsid w:val="001C0085"/>
    <w:rsid w:val="001C03D0"/>
    <w:rsid w:val="001C05F4"/>
    <w:rsid w:val="001C06E2"/>
    <w:rsid w:val="001C085A"/>
    <w:rsid w:val="001C0A1B"/>
    <w:rsid w:val="001C10CE"/>
    <w:rsid w:val="001C1159"/>
    <w:rsid w:val="001C123D"/>
    <w:rsid w:val="001C1829"/>
    <w:rsid w:val="001C2382"/>
    <w:rsid w:val="001C24D4"/>
    <w:rsid w:val="001C2919"/>
    <w:rsid w:val="001C2C9D"/>
    <w:rsid w:val="001C2CB6"/>
    <w:rsid w:val="001C2CF4"/>
    <w:rsid w:val="001C2DFA"/>
    <w:rsid w:val="001C3038"/>
    <w:rsid w:val="001C4095"/>
    <w:rsid w:val="001C43E6"/>
    <w:rsid w:val="001C44A3"/>
    <w:rsid w:val="001C44D8"/>
    <w:rsid w:val="001C44F2"/>
    <w:rsid w:val="001C4694"/>
    <w:rsid w:val="001C4B36"/>
    <w:rsid w:val="001C4CF9"/>
    <w:rsid w:val="001C4F7D"/>
    <w:rsid w:val="001C541B"/>
    <w:rsid w:val="001C5659"/>
    <w:rsid w:val="001C5690"/>
    <w:rsid w:val="001C56DC"/>
    <w:rsid w:val="001C5708"/>
    <w:rsid w:val="001C571D"/>
    <w:rsid w:val="001C574B"/>
    <w:rsid w:val="001C58E5"/>
    <w:rsid w:val="001C59A9"/>
    <w:rsid w:val="001C5F74"/>
    <w:rsid w:val="001C60FF"/>
    <w:rsid w:val="001C69F3"/>
    <w:rsid w:val="001C6D54"/>
    <w:rsid w:val="001C74DC"/>
    <w:rsid w:val="001C767B"/>
    <w:rsid w:val="001C7B5B"/>
    <w:rsid w:val="001C7D8E"/>
    <w:rsid w:val="001D01B3"/>
    <w:rsid w:val="001D03CB"/>
    <w:rsid w:val="001D07E6"/>
    <w:rsid w:val="001D0B3C"/>
    <w:rsid w:val="001D1203"/>
    <w:rsid w:val="001D12E2"/>
    <w:rsid w:val="001D1794"/>
    <w:rsid w:val="001D1A0E"/>
    <w:rsid w:val="001D1B74"/>
    <w:rsid w:val="001D1D20"/>
    <w:rsid w:val="001D1D50"/>
    <w:rsid w:val="001D1F3D"/>
    <w:rsid w:val="001D2213"/>
    <w:rsid w:val="001D238D"/>
    <w:rsid w:val="001D26F0"/>
    <w:rsid w:val="001D2AAE"/>
    <w:rsid w:val="001D2AC4"/>
    <w:rsid w:val="001D2DA0"/>
    <w:rsid w:val="001D2E55"/>
    <w:rsid w:val="001D31A6"/>
    <w:rsid w:val="001D331A"/>
    <w:rsid w:val="001D3335"/>
    <w:rsid w:val="001D3A87"/>
    <w:rsid w:val="001D3EFB"/>
    <w:rsid w:val="001D418F"/>
    <w:rsid w:val="001D462B"/>
    <w:rsid w:val="001D4A4C"/>
    <w:rsid w:val="001D4E01"/>
    <w:rsid w:val="001D4F2E"/>
    <w:rsid w:val="001D4FE5"/>
    <w:rsid w:val="001D53B7"/>
    <w:rsid w:val="001D5BC9"/>
    <w:rsid w:val="001D61D6"/>
    <w:rsid w:val="001D67DA"/>
    <w:rsid w:val="001D68A6"/>
    <w:rsid w:val="001D6CA2"/>
    <w:rsid w:val="001D7719"/>
    <w:rsid w:val="001D784A"/>
    <w:rsid w:val="001D7906"/>
    <w:rsid w:val="001D7DC1"/>
    <w:rsid w:val="001D7F62"/>
    <w:rsid w:val="001E0349"/>
    <w:rsid w:val="001E0DBB"/>
    <w:rsid w:val="001E0DEC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4E"/>
    <w:rsid w:val="001E435C"/>
    <w:rsid w:val="001E4620"/>
    <w:rsid w:val="001E4637"/>
    <w:rsid w:val="001E4A04"/>
    <w:rsid w:val="001E4CF2"/>
    <w:rsid w:val="001E4D83"/>
    <w:rsid w:val="001E4E7C"/>
    <w:rsid w:val="001E4F7E"/>
    <w:rsid w:val="001E53D9"/>
    <w:rsid w:val="001E5BB8"/>
    <w:rsid w:val="001E7964"/>
    <w:rsid w:val="001E7B4A"/>
    <w:rsid w:val="001F01F5"/>
    <w:rsid w:val="001F031E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81C"/>
    <w:rsid w:val="001F29BD"/>
    <w:rsid w:val="001F2B5D"/>
    <w:rsid w:val="001F34A8"/>
    <w:rsid w:val="001F4219"/>
    <w:rsid w:val="001F4787"/>
    <w:rsid w:val="001F47CA"/>
    <w:rsid w:val="001F4908"/>
    <w:rsid w:val="001F4D94"/>
    <w:rsid w:val="001F4F47"/>
    <w:rsid w:val="001F50F6"/>
    <w:rsid w:val="001F5899"/>
    <w:rsid w:val="001F5989"/>
    <w:rsid w:val="001F64A2"/>
    <w:rsid w:val="001F64D8"/>
    <w:rsid w:val="001F6D6D"/>
    <w:rsid w:val="001F6DE3"/>
    <w:rsid w:val="001F717E"/>
    <w:rsid w:val="001F7644"/>
    <w:rsid w:val="001F7947"/>
    <w:rsid w:val="001F7CFB"/>
    <w:rsid w:val="002006F1"/>
    <w:rsid w:val="00200C54"/>
    <w:rsid w:val="00200FD3"/>
    <w:rsid w:val="00201188"/>
    <w:rsid w:val="002015C2"/>
    <w:rsid w:val="002017A7"/>
    <w:rsid w:val="002018AD"/>
    <w:rsid w:val="00201BB9"/>
    <w:rsid w:val="00201D16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5CFB"/>
    <w:rsid w:val="002060F8"/>
    <w:rsid w:val="00206251"/>
    <w:rsid w:val="0020631B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0DB0"/>
    <w:rsid w:val="002112DF"/>
    <w:rsid w:val="0021143C"/>
    <w:rsid w:val="002114F9"/>
    <w:rsid w:val="002119F0"/>
    <w:rsid w:val="0021226E"/>
    <w:rsid w:val="00212792"/>
    <w:rsid w:val="00212E80"/>
    <w:rsid w:val="00212EEB"/>
    <w:rsid w:val="00213313"/>
    <w:rsid w:val="00213659"/>
    <w:rsid w:val="002140D4"/>
    <w:rsid w:val="00214647"/>
    <w:rsid w:val="00214806"/>
    <w:rsid w:val="00215D85"/>
    <w:rsid w:val="00215E23"/>
    <w:rsid w:val="00216126"/>
    <w:rsid w:val="0021616B"/>
    <w:rsid w:val="0021616F"/>
    <w:rsid w:val="00216225"/>
    <w:rsid w:val="002163F0"/>
    <w:rsid w:val="0021676B"/>
    <w:rsid w:val="00216818"/>
    <w:rsid w:val="00217529"/>
    <w:rsid w:val="0021763B"/>
    <w:rsid w:val="0021776F"/>
    <w:rsid w:val="00217786"/>
    <w:rsid w:val="00217A63"/>
    <w:rsid w:val="00217C51"/>
    <w:rsid w:val="00217D02"/>
    <w:rsid w:val="002204FD"/>
    <w:rsid w:val="00220C49"/>
    <w:rsid w:val="00220DA0"/>
    <w:rsid w:val="00220DBD"/>
    <w:rsid w:val="002210CA"/>
    <w:rsid w:val="002213A1"/>
    <w:rsid w:val="002214F2"/>
    <w:rsid w:val="00221F9B"/>
    <w:rsid w:val="00222328"/>
    <w:rsid w:val="00222635"/>
    <w:rsid w:val="002226DB"/>
    <w:rsid w:val="0022288C"/>
    <w:rsid w:val="00222B0C"/>
    <w:rsid w:val="00222D09"/>
    <w:rsid w:val="002231B4"/>
    <w:rsid w:val="0022320C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626E"/>
    <w:rsid w:val="002266DC"/>
    <w:rsid w:val="0022741F"/>
    <w:rsid w:val="002275D1"/>
    <w:rsid w:val="00227AB0"/>
    <w:rsid w:val="00227C4F"/>
    <w:rsid w:val="0023020B"/>
    <w:rsid w:val="002305DA"/>
    <w:rsid w:val="0023092B"/>
    <w:rsid w:val="00230A7A"/>
    <w:rsid w:val="002311A9"/>
    <w:rsid w:val="00231937"/>
    <w:rsid w:val="00231A91"/>
    <w:rsid w:val="00231CA7"/>
    <w:rsid w:val="00231CF1"/>
    <w:rsid w:val="00231E1A"/>
    <w:rsid w:val="002321D8"/>
    <w:rsid w:val="00232524"/>
    <w:rsid w:val="0023266C"/>
    <w:rsid w:val="002328FD"/>
    <w:rsid w:val="0023298B"/>
    <w:rsid w:val="00233543"/>
    <w:rsid w:val="00233DC0"/>
    <w:rsid w:val="00233EEE"/>
    <w:rsid w:val="0023456E"/>
    <w:rsid w:val="0023462D"/>
    <w:rsid w:val="00234B3C"/>
    <w:rsid w:val="00234BE1"/>
    <w:rsid w:val="0023504B"/>
    <w:rsid w:val="00235ACB"/>
    <w:rsid w:val="002363B4"/>
    <w:rsid w:val="002366EA"/>
    <w:rsid w:val="00236AC7"/>
    <w:rsid w:val="0023714E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3B0"/>
    <w:rsid w:val="00241526"/>
    <w:rsid w:val="0024159A"/>
    <w:rsid w:val="00241B8D"/>
    <w:rsid w:val="00241ECE"/>
    <w:rsid w:val="002425F5"/>
    <w:rsid w:val="002427D4"/>
    <w:rsid w:val="00242D99"/>
    <w:rsid w:val="00242EC6"/>
    <w:rsid w:val="00242F7F"/>
    <w:rsid w:val="00242FEC"/>
    <w:rsid w:val="0024334B"/>
    <w:rsid w:val="00243978"/>
    <w:rsid w:val="00244467"/>
    <w:rsid w:val="00244B09"/>
    <w:rsid w:val="00244D3B"/>
    <w:rsid w:val="00245103"/>
    <w:rsid w:val="00245139"/>
    <w:rsid w:val="00245236"/>
    <w:rsid w:val="0024544A"/>
    <w:rsid w:val="002461B3"/>
    <w:rsid w:val="00246574"/>
    <w:rsid w:val="002467A8"/>
    <w:rsid w:val="002468DE"/>
    <w:rsid w:val="00246A48"/>
    <w:rsid w:val="00246BB8"/>
    <w:rsid w:val="00246BDB"/>
    <w:rsid w:val="00246CCC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38A"/>
    <w:rsid w:val="00250497"/>
    <w:rsid w:val="00251053"/>
    <w:rsid w:val="002510ED"/>
    <w:rsid w:val="00251218"/>
    <w:rsid w:val="002513FF"/>
    <w:rsid w:val="0025153E"/>
    <w:rsid w:val="00251AA8"/>
    <w:rsid w:val="00251DFB"/>
    <w:rsid w:val="002520A9"/>
    <w:rsid w:val="00252ADD"/>
    <w:rsid w:val="00252CAE"/>
    <w:rsid w:val="00252DD3"/>
    <w:rsid w:val="0025323B"/>
    <w:rsid w:val="00253584"/>
    <w:rsid w:val="00253901"/>
    <w:rsid w:val="00253B4E"/>
    <w:rsid w:val="00254206"/>
    <w:rsid w:val="0025435E"/>
    <w:rsid w:val="002546AC"/>
    <w:rsid w:val="00255747"/>
    <w:rsid w:val="002557D9"/>
    <w:rsid w:val="002558A0"/>
    <w:rsid w:val="00255956"/>
    <w:rsid w:val="00255D30"/>
    <w:rsid w:val="00256782"/>
    <w:rsid w:val="0025694F"/>
    <w:rsid w:val="00256BAA"/>
    <w:rsid w:val="00256FE8"/>
    <w:rsid w:val="00257268"/>
    <w:rsid w:val="00257C4D"/>
    <w:rsid w:val="00257FA0"/>
    <w:rsid w:val="0026000B"/>
    <w:rsid w:val="00260241"/>
    <w:rsid w:val="00260291"/>
    <w:rsid w:val="00260937"/>
    <w:rsid w:val="00260A9A"/>
    <w:rsid w:val="00260D85"/>
    <w:rsid w:val="00260F73"/>
    <w:rsid w:val="00261026"/>
    <w:rsid w:val="0026107D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A97"/>
    <w:rsid w:val="00263C8D"/>
    <w:rsid w:val="00263E14"/>
    <w:rsid w:val="00264135"/>
    <w:rsid w:val="00264274"/>
    <w:rsid w:val="002643DA"/>
    <w:rsid w:val="0026444A"/>
    <w:rsid w:val="0026450A"/>
    <w:rsid w:val="00264DFC"/>
    <w:rsid w:val="00264F05"/>
    <w:rsid w:val="00265284"/>
    <w:rsid w:val="0026531A"/>
    <w:rsid w:val="00265721"/>
    <w:rsid w:val="002664F6"/>
    <w:rsid w:val="002666D1"/>
    <w:rsid w:val="002666F0"/>
    <w:rsid w:val="002666F4"/>
    <w:rsid w:val="002668F0"/>
    <w:rsid w:val="002670C5"/>
    <w:rsid w:val="00267123"/>
    <w:rsid w:val="00267337"/>
    <w:rsid w:val="002678F9"/>
    <w:rsid w:val="00267BFD"/>
    <w:rsid w:val="00267D06"/>
    <w:rsid w:val="00270076"/>
    <w:rsid w:val="00270359"/>
    <w:rsid w:val="00270934"/>
    <w:rsid w:val="00270AB5"/>
    <w:rsid w:val="00271209"/>
    <w:rsid w:val="002717CF"/>
    <w:rsid w:val="0027183C"/>
    <w:rsid w:val="00271AC3"/>
    <w:rsid w:val="00271CC0"/>
    <w:rsid w:val="002729A4"/>
    <w:rsid w:val="00273529"/>
    <w:rsid w:val="002735CE"/>
    <w:rsid w:val="0027360F"/>
    <w:rsid w:val="00273C67"/>
    <w:rsid w:val="0027409D"/>
    <w:rsid w:val="002743AA"/>
    <w:rsid w:val="00274596"/>
    <w:rsid w:val="00275787"/>
    <w:rsid w:val="002757AF"/>
    <w:rsid w:val="00275FED"/>
    <w:rsid w:val="00276003"/>
    <w:rsid w:val="0027664B"/>
    <w:rsid w:val="00276C99"/>
    <w:rsid w:val="00276F17"/>
    <w:rsid w:val="0027751C"/>
    <w:rsid w:val="002777A3"/>
    <w:rsid w:val="002779AC"/>
    <w:rsid w:val="002779F4"/>
    <w:rsid w:val="00277C4B"/>
    <w:rsid w:val="00277CE3"/>
    <w:rsid w:val="002804BD"/>
    <w:rsid w:val="00280570"/>
    <w:rsid w:val="002806BA"/>
    <w:rsid w:val="00280855"/>
    <w:rsid w:val="00280D89"/>
    <w:rsid w:val="00280EB9"/>
    <w:rsid w:val="002810DC"/>
    <w:rsid w:val="00281DDA"/>
    <w:rsid w:val="0028284B"/>
    <w:rsid w:val="00282A2B"/>
    <w:rsid w:val="00282A61"/>
    <w:rsid w:val="00282E14"/>
    <w:rsid w:val="00282F99"/>
    <w:rsid w:val="00283366"/>
    <w:rsid w:val="00283743"/>
    <w:rsid w:val="002840E3"/>
    <w:rsid w:val="00284126"/>
    <w:rsid w:val="002843A9"/>
    <w:rsid w:val="00284898"/>
    <w:rsid w:val="002849CB"/>
    <w:rsid w:val="0028513F"/>
    <w:rsid w:val="002855CD"/>
    <w:rsid w:val="00285799"/>
    <w:rsid w:val="00285D59"/>
    <w:rsid w:val="002863F5"/>
    <w:rsid w:val="00286549"/>
    <w:rsid w:val="002867F5"/>
    <w:rsid w:val="00286C40"/>
    <w:rsid w:val="00286DA7"/>
    <w:rsid w:val="00286FDA"/>
    <w:rsid w:val="00286FDE"/>
    <w:rsid w:val="0028707B"/>
    <w:rsid w:val="002871CA"/>
    <w:rsid w:val="002873C0"/>
    <w:rsid w:val="002876A8"/>
    <w:rsid w:val="002876C5"/>
    <w:rsid w:val="0028774F"/>
    <w:rsid w:val="002878A5"/>
    <w:rsid w:val="00287A11"/>
    <w:rsid w:val="002905BA"/>
    <w:rsid w:val="002908B6"/>
    <w:rsid w:val="00290BF3"/>
    <w:rsid w:val="00290D5F"/>
    <w:rsid w:val="00290F4B"/>
    <w:rsid w:val="00291EAB"/>
    <w:rsid w:val="00291F0D"/>
    <w:rsid w:val="00291F4C"/>
    <w:rsid w:val="002923A8"/>
    <w:rsid w:val="00292744"/>
    <w:rsid w:val="00292E28"/>
    <w:rsid w:val="00293012"/>
    <w:rsid w:val="00293608"/>
    <w:rsid w:val="0029378A"/>
    <w:rsid w:val="002938C6"/>
    <w:rsid w:val="00293D68"/>
    <w:rsid w:val="00293DC7"/>
    <w:rsid w:val="002942AA"/>
    <w:rsid w:val="002948E8"/>
    <w:rsid w:val="00294931"/>
    <w:rsid w:val="00294B32"/>
    <w:rsid w:val="0029520B"/>
    <w:rsid w:val="002953ED"/>
    <w:rsid w:val="0029575E"/>
    <w:rsid w:val="00295905"/>
    <w:rsid w:val="00295A22"/>
    <w:rsid w:val="00296274"/>
    <w:rsid w:val="00296337"/>
    <w:rsid w:val="002965F0"/>
    <w:rsid w:val="00296642"/>
    <w:rsid w:val="00296D0D"/>
    <w:rsid w:val="00297580"/>
    <w:rsid w:val="00297601"/>
    <w:rsid w:val="00297809"/>
    <w:rsid w:val="00297861"/>
    <w:rsid w:val="00297864"/>
    <w:rsid w:val="002978E6"/>
    <w:rsid w:val="00297ABA"/>
    <w:rsid w:val="00297F56"/>
    <w:rsid w:val="002A09CB"/>
    <w:rsid w:val="002A0A66"/>
    <w:rsid w:val="002A0B0A"/>
    <w:rsid w:val="002A0B83"/>
    <w:rsid w:val="002A12E0"/>
    <w:rsid w:val="002A18C7"/>
    <w:rsid w:val="002A190F"/>
    <w:rsid w:val="002A1AB2"/>
    <w:rsid w:val="002A1F65"/>
    <w:rsid w:val="002A1FDF"/>
    <w:rsid w:val="002A249F"/>
    <w:rsid w:val="002A3399"/>
    <w:rsid w:val="002A3BC6"/>
    <w:rsid w:val="002A3E4F"/>
    <w:rsid w:val="002A436E"/>
    <w:rsid w:val="002A43B4"/>
    <w:rsid w:val="002A44B1"/>
    <w:rsid w:val="002A4666"/>
    <w:rsid w:val="002A48AC"/>
    <w:rsid w:val="002A497E"/>
    <w:rsid w:val="002A4C7D"/>
    <w:rsid w:val="002A4E1E"/>
    <w:rsid w:val="002A4E20"/>
    <w:rsid w:val="002A50EC"/>
    <w:rsid w:val="002A5147"/>
    <w:rsid w:val="002A5958"/>
    <w:rsid w:val="002A59A2"/>
    <w:rsid w:val="002A5B9B"/>
    <w:rsid w:val="002A63C7"/>
    <w:rsid w:val="002A6CE7"/>
    <w:rsid w:val="002A7091"/>
    <w:rsid w:val="002A7161"/>
    <w:rsid w:val="002A7566"/>
    <w:rsid w:val="002A75BF"/>
    <w:rsid w:val="002A7807"/>
    <w:rsid w:val="002A7A8F"/>
    <w:rsid w:val="002A7C44"/>
    <w:rsid w:val="002A7E99"/>
    <w:rsid w:val="002A7EE6"/>
    <w:rsid w:val="002B04B3"/>
    <w:rsid w:val="002B053E"/>
    <w:rsid w:val="002B08A9"/>
    <w:rsid w:val="002B0D21"/>
    <w:rsid w:val="002B0FCE"/>
    <w:rsid w:val="002B1062"/>
    <w:rsid w:val="002B119D"/>
    <w:rsid w:val="002B122B"/>
    <w:rsid w:val="002B1746"/>
    <w:rsid w:val="002B1983"/>
    <w:rsid w:val="002B1AB2"/>
    <w:rsid w:val="002B2061"/>
    <w:rsid w:val="002B21FF"/>
    <w:rsid w:val="002B22D1"/>
    <w:rsid w:val="002B2429"/>
    <w:rsid w:val="002B2841"/>
    <w:rsid w:val="002B2BC0"/>
    <w:rsid w:val="002B2E30"/>
    <w:rsid w:val="002B2F04"/>
    <w:rsid w:val="002B3296"/>
    <w:rsid w:val="002B3422"/>
    <w:rsid w:val="002B35C7"/>
    <w:rsid w:val="002B371E"/>
    <w:rsid w:val="002B38BF"/>
    <w:rsid w:val="002B3978"/>
    <w:rsid w:val="002B3EFA"/>
    <w:rsid w:val="002B42B6"/>
    <w:rsid w:val="002B4369"/>
    <w:rsid w:val="002B46BE"/>
    <w:rsid w:val="002B4705"/>
    <w:rsid w:val="002B483C"/>
    <w:rsid w:val="002B4F7A"/>
    <w:rsid w:val="002B4FB6"/>
    <w:rsid w:val="002B54DD"/>
    <w:rsid w:val="002B55E9"/>
    <w:rsid w:val="002B5603"/>
    <w:rsid w:val="002B5665"/>
    <w:rsid w:val="002B5671"/>
    <w:rsid w:val="002B59A1"/>
    <w:rsid w:val="002B59EB"/>
    <w:rsid w:val="002B5A09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B7B3E"/>
    <w:rsid w:val="002B7F2E"/>
    <w:rsid w:val="002C01D3"/>
    <w:rsid w:val="002C07B8"/>
    <w:rsid w:val="002C0AC8"/>
    <w:rsid w:val="002C0FC7"/>
    <w:rsid w:val="002C12B1"/>
    <w:rsid w:val="002C144F"/>
    <w:rsid w:val="002C3207"/>
    <w:rsid w:val="002C3574"/>
    <w:rsid w:val="002C35C0"/>
    <w:rsid w:val="002C37FB"/>
    <w:rsid w:val="002C4520"/>
    <w:rsid w:val="002C4617"/>
    <w:rsid w:val="002C472C"/>
    <w:rsid w:val="002C47BF"/>
    <w:rsid w:val="002C489B"/>
    <w:rsid w:val="002C4A7C"/>
    <w:rsid w:val="002C4F24"/>
    <w:rsid w:val="002C5542"/>
    <w:rsid w:val="002C589F"/>
    <w:rsid w:val="002C6274"/>
    <w:rsid w:val="002C63CB"/>
    <w:rsid w:val="002C6812"/>
    <w:rsid w:val="002C6C4A"/>
    <w:rsid w:val="002C7370"/>
    <w:rsid w:val="002C75A4"/>
    <w:rsid w:val="002C7701"/>
    <w:rsid w:val="002C79C3"/>
    <w:rsid w:val="002D00F0"/>
    <w:rsid w:val="002D02C0"/>
    <w:rsid w:val="002D06EA"/>
    <w:rsid w:val="002D0A07"/>
    <w:rsid w:val="002D0F20"/>
    <w:rsid w:val="002D1184"/>
    <w:rsid w:val="002D15F5"/>
    <w:rsid w:val="002D175C"/>
    <w:rsid w:val="002D17F3"/>
    <w:rsid w:val="002D1FB2"/>
    <w:rsid w:val="002D2028"/>
    <w:rsid w:val="002D2123"/>
    <w:rsid w:val="002D2172"/>
    <w:rsid w:val="002D218E"/>
    <w:rsid w:val="002D24FF"/>
    <w:rsid w:val="002D2695"/>
    <w:rsid w:val="002D2B17"/>
    <w:rsid w:val="002D2FD7"/>
    <w:rsid w:val="002D3040"/>
    <w:rsid w:val="002D37D9"/>
    <w:rsid w:val="002D3915"/>
    <w:rsid w:val="002D44C3"/>
    <w:rsid w:val="002D44EA"/>
    <w:rsid w:val="002D4571"/>
    <w:rsid w:val="002D5028"/>
    <w:rsid w:val="002D53BD"/>
    <w:rsid w:val="002D5556"/>
    <w:rsid w:val="002D566D"/>
    <w:rsid w:val="002D5C06"/>
    <w:rsid w:val="002D5CA9"/>
    <w:rsid w:val="002D67BC"/>
    <w:rsid w:val="002D71A5"/>
    <w:rsid w:val="002D79B0"/>
    <w:rsid w:val="002D7D83"/>
    <w:rsid w:val="002D7F7D"/>
    <w:rsid w:val="002E01D2"/>
    <w:rsid w:val="002E052B"/>
    <w:rsid w:val="002E06E1"/>
    <w:rsid w:val="002E0BC5"/>
    <w:rsid w:val="002E0F4C"/>
    <w:rsid w:val="002E141F"/>
    <w:rsid w:val="002E14B1"/>
    <w:rsid w:val="002E1F0B"/>
    <w:rsid w:val="002E3262"/>
    <w:rsid w:val="002E3A69"/>
    <w:rsid w:val="002E3F07"/>
    <w:rsid w:val="002E4276"/>
    <w:rsid w:val="002E433D"/>
    <w:rsid w:val="002E4D5A"/>
    <w:rsid w:val="002E4E47"/>
    <w:rsid w:val="002E53AB"/>
    <w:rsid w:val="002E5473"/>
    <w:rsid w:val="002E54D4"/>
    <w:rsid w:val="002E5982"/>
    <w:rsid w:val="002E5B91"/>
    <w:rsid w:val="002E5C72"/>
    <w:rsid w:val="002E5CC6"/>
    <w:rsid w:val="002E5EA1"/>
    <w:rsid w:val="002E5FF4"/>
    <w:rsid w:val="002E69E8"/>
    <w:rsid w:val="002E715C"/>
    <w:rsid w:val="002E7330"/>
    <w:rsid w:val="002E7868"/>
    <w:rsid w:val="002E7EC2"/>
    <w:rsid w:val="002E7F5C"/>
    <w:rsid w:val="002F00E3"/>
    <w:rsid w:val="002F05D3"/>
    <w:rsid w:val="002F08D3"/>
    <w:rsid w:val="002F090E"/>
    <w:rsid w:val="002F0F72"/>
    <w:rsid w:val="002F11EC"/>
    <w:rsid w:val="002F184D"/>
    <w:rsid w:val="002F19DF"/>
    <w:rsid w:val="002F1E68"/>
    <w:rsid w:val="002F1EB5"/>
    <w:rsid w:val="002F1F20"/>
    <w:rsid w:val="002F1F8F"/>
    <w:rsid w:val="002F20E0"/>
    <w:rsid w:val="002F220A"/>
    <w:rsid w:val="002F2366"/>
    <w:rsid w:val="002F250D"/>
    <w:rsid w:val="002F29A5"/>
    <w:rsid w:val="002F2AE3"/>
    <w:rsid w:val="002F2D7A"/>
    <w:rsid w:val="002F32D7"/>
    <w:rsid w:val="002F36E3"/>
    <w:rsid w:val="002F388B"/>
    <w:rsid w:val="002F3ADC"/>
    <w:rsid w:val="002F3B29"/>
    <w:rsid w:val="002F3BF7"/>
    <w:rsid w:val="002F3E10"/>
    <w:rsid w:val="002F3F6F"/>
    <w:rsid w:val="002F462E"/>
    <w:rsid w:val="002F48DA"/>
    <w:rsid w:val="002F4AAE"/>
    <w:rsid w:val="002F4B8C"/>
    <w:rsid w:val="002F537A"/>
    <w:rsid w:val="002F5489"/>
    <w:rsid w:val="002F55E4"/>
    <w:rsid w:val="002F5AA1"/>
    <w:rsid w:val="002F5D8B"/>
    <w:rsid w:val="002F5F9A"/>
    <w:rsid w:val="002F6445"/>
    <w:rsid w:val="002F6590"/>
    <w:rsid w:val="002F6780"/>
    <w:rsid w:val="002F69B2"/>
    <w:rsid w:val="002F6A30"/>
    <w:rsid w:val="002F6CEC"/>
    <w:rsid w:val="002F7B21"/>
    <w:rsid w:val="003000E6"/>
    <w:rsid w:val="003001D9"/>
    <w:rsid w:val="0030045A"/>
    <w:rsid w:val="003004F2"/>
    <w:rsid w:val="00300577"/>
    <w:rsid w:val="0030062D"/>
    <w:rsid w:val="00300BEE"/>
    <w:rsid w:val="00301156"/>
    <w:rsid w:val="003020D3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141"/>
    <w:rsid w:val="003056A9"/>
    <w:rsid w:val="00305721"/>
    <w:rsid w:val="003068DC"/>
    <w:rsid w:val="00306911"/>
    <w:rsid w:val="00306B14"/>
    <w:rsid w:val="00306BBD"/>
    <w:rsid w:val="0030700F"/>
    <w:rsid w:val="0030712D"/>
    <w:rsid w:val="00307217"/>
    <w:rsid w:val="0030754E"/>
    <w:rsid w:val="003075DF"/>
    <w:rsid w:val="00307634"/>
    <w:rsid w:val="003102DC"/>
    <w:rsid w:val="00310929"/>
    <w:rsid w:val="00310A31"/>
    <w:rsid w:val="00310B70"/>
    <w:rsid w:val="00310E23"/>
    <w:rsid w:val="003111C0"/>
    <w:rsid w:val="00311726"/>
    <w:rsid w:val="00311B1F"/>
    <w:rsid w:val="00311D22"/>
    <w:rsid w:val="0031259D"/>
    <w:rsid w:val="003125C7"/>
    <w:rsid w:val="00312892"/>
    <w:rsid w:val="00312C50"/>
    <w:rsid w:val="00312EFC"/>
    <w:rsid w:val="00312FDC"/>
    <w:rsid w:val="0031300B"/>
    <w:rsid w:val="0031314A"/>
    <w:rsid w:val="00313281"/>
    <w:rsid w:val="00313558"/>
    <w:rsid w:val="00313959"/>
    <w:rsid w:val="00313B3B"/>
    <w:rsid w:val="003140C4"/>
    <w:rsid w:val="0031442F"/>
    <w:rsid w:val="00314438"/>
    <w:rsid w:val="00314667"/>
    <w:rsid w:val="003146F6"/>
    <w:rsid w:val="0031474E"/>
    <w:rsid w:val="00314A4D"/>
    <w:rsid w:val="00314AC0"/>
    <w:rsid w:val="00314B1B"/>
    <w:rsid w:val="003150E5"/>
    <w:rsid w:val="0031525C"/>
    <w:rsid w:val="003153BB"/>
    <w:rsid w:val="00315630"/>
    <w:rsid w:val="003157DA"/>
    <w:rsid w:val="0031611B"/>
    <w:rsid w:val="0031661E"/>
    <w:rsid w:val="0031664B"/>
    <w:rsid w:val="00316793"/>
    <w:rsid w:val="00316BF6"/>
    <w:rsid w:val="00316F84"/>
    <w:rsid w:val="003177A2"/>
    <w:rsid w:val="003201AA"/>
    <w:rsid w:val="0032037E"/>
    <w:rsid w:val="003209F1"/>
    <w:rsid w:val="003211D9"/>
    <w:rsid w:val="00321322"/>
    <w:rsid w:val="003214A8"/>
    <w:rsid w:val="003215A2"/>
    <w:rsid w:val="003215C5"/>
    <w:rsid w:val="00321604"/>
    <w:rsid w:val="0032162B"/>
    <w:rsid w:val="00321A53"/>
    <w:rsid w:val="00321BB3"/>
    <w:rsid w:val="00321CEF"/>
    <w:rsid w:val="00321D36"/>
    <w:rsid w:val="00321E59"/>
    <w:rsid w:val="003221E2"/>
    <w:rsid w:val="00322513"/>
    <w:rsid w:val="003226AC"/>
    <w:rsid w:val="003227FD"/>
    <w:rsid w:val="003228A2"/>
    <w:rsid w:val="00322B5B"/>
    <w:rsid w:val="00322D60"/>
    <w:rsid w:val="00322DD0"/>
    <w:rsid w:val="00323533"/>
    <w:rsid w:val="003237D5"/>
    <w:rsid w:val="003242A3"/>
    <w:rsid w:val="003249F1"/>
    <w:rsid w:val="00324BF3"/>
    <w:rsid w:val="00324D84"/>
    <w:rsid w:val="00324E58"/>
    <w:rsid w:val="00325452"/>
    <w:rsid w:val="00325481"/>
    <w:rsid w:val="003259BD"/>
    <w:rsid w:val="00325A41"/>
    <w:rsid w:val="00325C4D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A8F"/>
    <w:rsid w:val="00331BBF"/>
    <w:rsid w:val="00331E40"/>
    <w:rsid w:val="00331F5D"/>
    <w:rsid w:val="0033265B"/>
    <w:rsid w:val="003328BE"/>
    <w:rsid w:val="00332B4B"/>
    <w:rsid w:val="00332BF8"/>
    <w:rsid w:val="00332C0F"/>
    <w:rsid w:val="00333073"/>
    <w:rsid w:val="003333EF"/>
    <w:rsid w:val="003338DE"/>
    <w:rsid w:val="0033437D"/>
    <w:rsid w:val="00334396"/>
    <w:rsid w:val="0033485B"/>
    <w:rsid w:val="00334AC5"/>
    <w:rsid w:val="00334C52"/>
    <w:rsid w:val="00334D43"/>
    <w:rsid w:val="00334D65"/>
    <w:rsid w:val="00335451"/>
    <w:rsid w:val="00335659"/>
    <w:rsid w:val="00335D58"/>
    <w:rsid w:val="003361F8"/>
    <w:rsid w:val="003365B8"/>
    <w:rsid w:val="00337A95"/>
    <w:rsid w:val="00337CF8"/>
    <w:rsid w:val="003402C3"/>
    <w:rsid w:val="003403E2"/>
    <w:rsid w:val="00341011"/>
    <w:rsid w:val="00341237"/>
    <w:rsid w:val="00341648"/>
    <w:rsid w:val="0034185B"/>
    <w:rsid w:val="00341917"/>
    <w:rsid w:val="00342118"/>
    <w:rsid w:val="00342751"/>
    <w:rsid w:val="003427FB"/>
    <w:rsid w:val="003430C9"/>
    <w:rsid w:val="0034326B"/>
    <w:rsid w:val="00343493"/>
    <w:rsid w:val="00343558"/>
    <w:rsid w:val="00343764"/>
    <w:rsid w:val="003438BC"/>
    <w:rsid w:val="003438FE"/>
    <w:rsid w:val="00343B68"/>
    <w:rsid w:val="00343D22"/>
    <w:rsid w:val="00343E91"/>
    <w:rsid w:val="003441F3"/>
    <w:rsid w:val="003452F0"/>
    <w:rsid w:val="003453DE"/>
    <w:rsid w:val="003454E0"/>
    <w:rsid w:val="0034556D"/>
    <w:rsid w:val="00345AF9"/>
    <w:rsid w:val="00345DF3"/>
    <w:rsid w:val="003470D3"/>
    <w:rsid w:val="00347A2F"/>
    <w:rsid w:val="00347F00"/>
    <w:rsid w:val="00350082"/>
    <w:rsid w:val="00350248"/>
    <w:rsid w:val="003503FA"/>
    <w:rsid w:val="003506EF"/>
    <w:rsid w:val="003507E4"/>
    <w:rsid w:val="00350BF9"/>
    <w:rsid w:val="00351726"/>
    <w:rsid w:val="0035182D"/>
    <w:rsid w:val="003519E8"/>
    <w:rsid w:val="003522C9"/>
    <w:rsid w:val="003523BD"/>
    <w:rsid w:val="00352571"/>
    <w:rsid w:val="003527F0"/>
    <w:rsid w:val="00352E9E"/>
    <w:rsid w:val="00352F7C"/>
    <w:rsid w:val="00352F97"/>
    <w:rsid w:val="003536D3"/>
    <w:rsid w:val="003539C0"/>
    <w:rsid w:val="00353A1F"/>
    <w:rsid w:val="0035498D"/>
    <w:rsid w:val="0035544D"/>
    <w:rsid w:val="0035548F"/>
    <w:rsid w:val="00355E90"/>
    <w:rsid w:val="0035601E"/>
    <w:rsid w:val="003560D8"/>
    <w:rsid w:val="003560FA"/>
    <w:rsid w:val="003562F7"/>
    <w:rsid w:val="00356655"/>
    <w:rsid w:val="00356860"/>
    <w:rsid w:val="003570D8"/>
    <w:rsid w:val="0035717C"/>
    <w:rsid w:val="003577B3"/>
    <w:rsid w:val="0036039A"/>
    <w:rsid w:val="00360437"/>
    <w:rsid w:val="003606AB"/>
    <w:rsid w:val="00360B4A"/>
    <w:rsid w:val="00360EB6"/>
    <w:rsid w:val="00360F7E"/>
    <w:rsid w:val="00360F95"/>
    <w:rsid w:val="0036104A"/>
    <w:rsid w:val="00361085"/>
    <w:rsid w:val="003615C7"/>
    <w:rsid w:val="0036180E"/>
    <w:rsid w:val="00361954"/>
    <w:rsid w:val="0036218C"/>
    <w:rsid w:val="00362B4E"/>
    <w:rsid w:val="00362BA5"/>
    <w:rsid w:val="00363244"/>
    <w:rsid w:val="0036328D"/>
    <w:rsid w:val="003633BE"/>
    <w:rsid w:val="00363558"/>
    <w:rsid w:val="003638E9"/>
    <w:rsid w:val="003641DB"/>
    <w:rsid w:val="0036445C"/>
    <w:rsid w:val="003645FE"/>
    <w:rsid w:val="003647E3"/>
    <w:rsid w:val="00364913"/>
    <w:rsid w:val="00364A26"/>
    <w:rsid w:val="00364DCD"/>
    <w:rsid w:val="00364F6E"/>
    <w:rsid w:val="00365730"/>
    <w:rsid w:val="00365A97"/>
    <w:rsid w:val="00365C8B"/>
    <w:rsid w:val="00365C8C"/>
    <w:rsid w:val="00365F59"/>
    <w:rsid w:val="003660E5"/>
    <w:rsid w:val="003662D9"/>
    <w:rsid w:val="00366421"/>
    <w:rsid w:val="00366C73"/>
    <w:rsid w:val="00367300"/>
    <w:rsid w:val="003679CE"/>
    <w:rsid w:val="00367B2B"/>
    <w:rsid w:val="00367B4D"/>
    <w:rsid w:val="00367DEA"/>
    <w:rsid w:val="00370206"/>
    <w:rsid w:val="003703BA"/>
    <w:rsid w:val="00370472"/>
    <w:rsid w:val="0037056C"/>
    <w:rsid w:val="003708B4"/>
    <w:rsid w:val="00370E41"/>
    <w:rsid w:val="00370FC1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3DF9"/>
    <w:rsid w:val="00373E95"/>
    <w:rsid w:val="0037425A"/>
    <w:rsid w:val="00374637"/>
    <w:rsid w:val="00374A65"/>
    <w:rsid w:val="00374B7C"/>
    <w:rsid w:val="00374E03"/>
    <w:rsid w:val="00375019"/>
    <w:rsid w:val="0037515F"/>
    <w:rsid w:val="003756BA"/>
    <w:rsid w:val="00375719"/>
    <w:rsid w:val="0037582A"/>
    <w:rsid w:val="00375A5E"/>
    <w:rsid w:val="00375F67"/>
    <w:rsid w:val="00375F72"/>
    <w:rsid w:val="0037632D"/>
    <w:rsid w:val="00376DF1"/>
    <w:rsid w:val="00377285"/>
    <w:rsid w:val="00377577"/>
    <w:rsid w:val="003776E0"/>
    <w:rsid w:val="0037783B"/>
    <w:rsid w:val="00377A70"/>
    <w:rsid w:val="00380250"/>
    <w:rsid w:val="003802C8"/>
    <w:rsid w:val="00380957"/>
    <w:rsid w:val="00380A62"/>
    <w:rsid w:val="00380B37"/>
    <w:rsid w:val="00380FDB"/>
    <w:rsid w:val="00381445"/>
    <w:rsid w:val="00381959"/>
    <w:rsid w:val="00381B9F"/>
    <w:rsid w:val="00381CA4"/>
    <w:rsid w:val="00381EC3"/>
    <w:rsid w:val="00381F58"/>
    <w:rsid w:val="00382114"/>
    <w:rsid w:val="00382578"/>
    <w:rsid w:val="00382581"/>
    <w:rsid w:val="003826D4"/>
    <w:rsid w:val="003828CA"/>
    <w:rsid w:val="00382AF3"/>
    <w:rsid w:val="00382E1E"/>
    <w:rsid w:val="003831DE"/>
    <w:rsid w:val="00383666"/>
    <w:rsid w:val="003839DE"/>
    <w:rsid w:val="00383A70"/>
    <w:rsid w:val="00383AAF"/>
    <w:rsid w:val="00383B4E"/>
    <w:rsid w:val="003846AB"/>
    <w:rsid w:val="00384904"/>
    <w:rsid w:val="00384A18"/>
    <w:rsid w:val="00384D57"/>
    <w:rsid w:val="00385019"/>
    <w:rsid w:val="003851FE"/>
    <w:rsid w:val="00385822"/>
    <w:rsid w:val="003859C7"/>
    <w:rsid w:val="00386AEC"/>
    <w:rsid w:val="00386CAE"/>
    <w:rsid w:val="00386F61"/>
    <w:rsid w:val="00386FE3"/>
    <w:rsid w:val="00387608"/>
    <w:rsid w:val="003876FD"/>
    <w:rsid w:val="00387934"/>
    <w:rsid w:val="00390443"/>
    <w:rsid w:val="00390809"/>
    <w:rsid w:val="00390B70"/>
    <w:rsid w:val="00390EA5"/>
    <w:rsid w:val="00391733"/>
    <w:rsid w:val="00391811"/>
    <w:rsid w:val="00391853"/>
    <w:rsid w:val="00391CB6"/>
    <w:rsid w:val="00391E72"/>
    <w:rsid w:val="00392099"/>
    <w:rsid w:val="00392192"/>
    <w:rsid w:val="00392201"/>
    <w:rsid w:val="003924B7"/>
    <w:rsid w:val="0039250F"/>
    <w:rsid w:val="00393171"/>
    <w:rsid w:val="00393268"/>
    <w:rsid w:val="00393278"/>
    <w:rsid w:val="0039339E"/>
    <w:rsid w:val="003933D7"/>
    <w:rsid w:val="003937C7"/>
    <w:rsid w:val="003937DC"/>
    <w:rsid w:val="00393D65"/>
    <w:rsid w:val="00393F89"/>
    <w:rsid w:val="00394EC5"/>
    <w:rsid w:val="00395273"/>
    <w:rsid w:val="003952F3"/>
    <w:rsid w:val="003953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1DEF"/>
    <w:rsid w:val="003A2137"/>
    <w:rsid w:val="003A2726"/>
    <w:rsid w:val="003A2905"/>
    <w:rsid w:val="003A2D36"/>
    <w:rsid w:val="003A3031"/>
    <w:rsid w:val="003A338E"/>
    <w:rsid w:val="003A376F"/>
    <w:rsid w:val="003A37ED"/>
    <w:rsid w:val="003A3DCF"/>
    <w:rsid w:val="003A3EFC"/>
    <w:rsid w:val="003A4110"/>
    <w:rsid w:val="003A41B7"/>
    <w:rsid w:val="003A42A0"/>
    <w:rsid w:val="003A430A"/>
    <w:rsid w:val="003A4958"/>
    <w:rsid w:val="003A497A"/>
    <w:rsid w:val="003A4D02"/>
    <w:rsid w:val="003A506E"/>
    <w:rsid w:val="003A523C"/>
    <w:rsid w:val="003A5307"/>
    <w:rsid w:val="003A5B3A"/>
    <w:rsid w:val="003A5CF4"/>
    <w:rsid w:val="003A5D84"/>
    <w:rsid w:val="003A5FBF"/>
    <w:rsid w:val="003A6051"/>
    <w:rsid w:val="003A61C9"/>
    <w:rsid w:val="003A67C0"/>
    <w:rsid w:val="003A6881"/>
    <w:rsid w:val="003A6A08"/>
    <w:rsid w:val="003A7105"/>
    <w:rsid w:val="003A754F"/>
    <w:rsid w:val="003A779A"/>
    <w:rsid w:val="003A7A48"/>
    <w:rsid w:val="003A7F3D"/>
    <w:rsid w:val="003B03D2"/>
    <w:rsid w:val="003B047E"/>
    <w:rsid w:val="003B0540"/>
    <w:rsid w:val="003B1086"/>
    <w:rsid w:val="003B114E"/>
    <w:rsid w:val="003B12BA"/>
    <w:rsid w:val="003B130E"/>
    <w:rsid w:val="003B231B"/>
    <w:rsid w:val="003B2A06"/>
    <w:rsid w:val="003B3312"/>
    <w:rsid w:val="003B3341"/>
    <w:rsid w:val="003B3C34"/>
    <w:rsid w:val="003B45FE"/>
    <w:rsid w:val="003B4A6F"/>
    <w:rsid w:val="003B4C98"/>
    <w:rsid w:val="003B4E3F"/>
    <w:rsid w:val="003B5065"/>
    <w:rsid w:val="003B51CB"/>
    <w:rsid w:val="003B5279"/>
    <w:rsid w:val="003B54B1"/>
    <w:rsid w:val="003B558D"/>
    <w:rsid w:val="003B58DF"/>
    <w:rsid w:val="003B5C37"/>
    <w:rsid w:val="003B64FA"/>
    <w:rsid w:val="003B6618"/>
    <w:rsid w:val="003B6AD9"/>
    <w:rsid w:val="003B6BD9"/>
    <w:rsid w:val="003B6E03"/>
    <w:rsid w:val="003B6F32"/>
    <w:rsid w:val="003B7666"/>
    <w:rsid w:val="003B77E4"/>
    <w:rsid w:val="003B7911"/>
    <w:rsid w:val="003B7A84"/>
    <w:rsid w:val="003B7EA8"/>
    <w:rsid w:val="003B7F1D"/>
    <w:rsid w:val="003B7F45"/>
    <w:rsid w:val="003C0AE4"/>
    <w:rsid w:val="003C0CFD"/>
    <w:rsid w:val="003C102C"/>
    <w:rsid w:val="003C1189"/>
    <w:rsid w:val="003C13E0"/>
    <w:rsid w:val="003C16A1"/>
    <w:rsid w:val="003C1C82"/>
    <w:rsid w:val="003C2011"/>
    <w:rsid w:val="003C2592"/>
    <w:rsid w:val="003C28A5"/>
    <w:rsid w:val="003C2AFB"/>
    <w:rsid w:val="003C2C9C"/>
    <w:rsid w:val="003C33D6"/>
    <w:rsid w:val="003C368C"/>
    <w:rsid w:val="003C3731"/>
    <w:rsid w:val="003C388E"/>
    <w:rsid w:val="003C3AA3"/>
    <w:rsid w:val="003C402F"/>
    <w:rsid w:val="003C4282"/>
    <w:rsid w:val="003C459A"/>
    <w:rsid w:val="003C47B8"/>
    <w:rsid w:val="003C48B1"/>
    <w:rsid w:val="003C4BE2"/>
    <w:rsid w:val="003C4CB6"/>
    <w:rsid w:val="003C4D87"/>
    <w:rsid w:val="003C4F99"/>
    <w:rsid w:val="003C5529"/>
    <w:rsid w:val="003C55B8"/>
    <w:rsid w:val="003C57DD"/>
    <w:rsid w:val="003C5E1F"/>
    <w:rsid w:val="003C6668"/>
    <w:rsid w:val="003C6723"/>
    <w:rsid w:val="003C6973"/>
    <w:rsid w:val="003C6C52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23E"/>
    <w:rsid w:val="003D1672"/>
    <w:rsid w:val="003D180C"/>
    <w:rsid w:val="003D19A5"/>
    <w:rsid w:val="003D19DE"/>
    <w:rsid w:val="003D1E72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10E"/>
    <w:rsid w:val="003D419E"/>
    <w:rsid w:val="003D46A0"/>
    <w:rsid w:val="003D494C"/>
    <w:rsid w:val="003D4C3C"/>
    <w:rsid w:val="003D5377"/>
    <w:rsid w:val="003D5851"/>
    <w:rsid w:val="003D5A91"/>
    <w:rsid w:val="003D5DD0"/>
    <w:rsid w:val="003D5E14"/>
    <w:rsid w:val="003D5E6B"/>
    <w:rsid w:val="003D6459"/>
    <w:rsid w:val="003D6D1E"/>
    <w:rsid w:val="003D70EF"/>
    <w:rsid w:val="003D7289"/>
    <w:rsid w:val="003E0324"/>
    <w:rsid w:val="003E03D8"/>
    <w:rsid w:val="003E0409"/>
    <w:rsid w:val="003E0449"/>
    <w:rsid w:val="003E0AF7"/>
    <w:rsid w:val="003E0DEB"/>
    <w:rsid w:val="003E1319"/>
    <w:rsid w:val="003E19E9"/>
    <w:rsid w:val="003E1A99"/>
    <w:rsid w:val="003E1F10"/>
    <w:rsid w:val="003E1FED"/>
    <w:rsid w:val="003E1FF6"/>
    <w:rsid w:val="003E21F3"/>
    <w:rsid w:val="003E245F"/>
    <w:rsid w:val="003E26A8"/>
    <w:rsid w:val="003E308B"/>
    <w:rsid w:val="003E325A"/>
    <w:rsid w:val="003E328B"/>
    <w:rsid w:val="003E3669"/>
    <w:rsid w:val="003E390B"/>
    <w:rsid w:val="003E3A09"/>
    <w:rsid w:val="003E3A1D"/>
    <w:rsid w:val="003E3C95"/>
    <w:rsid w:val="003E3C96"/>
    <w:rsid w:val="003E3D1D"/>
    <w:rsid w:val="003E3EAC"/>
    <w:rsid w:val="003E3EAE"/>
    <w:rsid w:val="003E401F"/>
    <w:rsid w:val="003E4128"/>
    <w:rsid w:val="003E467B"/>
    <w:rsid w:val="003E497F"/>
    <w:rsid w:val="003E4C34"/>
    <w:rsid w:val="003E4FFE"/>
    <w:rsid w:val="003E50AA"/>
    <w:rsid w:val="003E50DD"/>
    <w:rsid w:val="003E511C"/>
    <w:rsid w:val="003E5204"/>
    <w:rsid w:val="003E5513"/>
    <w:rsid w:val="003E55B2"/>
    <w:rsid w:val="003E578B"/>
    <w:rsid w:val="003E60FE"/>
    <w:rsid w:val="003E61A6"/>
    <w:rsid w:val="003E6879"/>
    <w:rsid w:val="003E697C"/>
    <w:rsid w:val="003E6BFA"/>
    <w:rsid w:val="003E7790"/>
    <w:rsid w:val="003E7810"/>
    <w:rsid w:val="003E784D"/>
    <w:rsid w:val="003E7B18"/>
    <w:rsid w:val="003E7C11"/>
    <w:rsid w:val="003E7F70"/>
    <w:rsid w:val="003E7FE2"/>
    <w:rsid w:val="003F04C7"/>
    <w:rsid w:val="003F064C"/>
    <w:rsid w:val="003F0C0C"/>
    <w:rsid w:val="003F0E60"/>
    <w:rsid w:val="003F11AC"/>
    <w:rsid w:val="003F11BD"/>
    <w:rsid w:val="003F1342"/>
    <w:rsid w:val="003F1C7A"/>
    <w:rsid w:val="003F1E58"/>
    <w:rsid w:val="003F273C"/>
    <w:rsid w:val="003F2A08"/>
    <w:rsid w:val="003F2B1C"/>
    <w:rsid w:val="003F2B7C"/>
    <w:rsid w:val="003F32EF"/>
    <w:rsid w:val="003F3915"/>
    <w:rsid w:val="003F44B0"/>
    <w:rsid w:val="003F47E6"/>
    <w:rsid w:val="003F47FB"/>
    <w:rsid w:val="003F4834"/>
    <w:rsid w:val="003F4F14"/>
    <w:rsid w:val="003F5584"/>
    <w:rsid w:val="003F5724"/>
    <w:rsid w:val="003F5830"/>
    <w:rsid w:val="003F5836"/>
    <w:rsid w:val="003F5B3F"/>
    <w:rsid w:val="003F5E37"/>
    <w:rsid w:val="003F6474"/>
    <w:rsid w:val="003F6570"/>
    <w:rsid w:val="003F6731"/>
    <w:rsid w:val="003F6AA3"/>
    <w:rsid w:val="003F6D91"/>
    <w:rsid w:val="003F70CF"/>
    <w:rsid w:val="003F7569"/>
    <w:rsid w:val="003F7A67"/>
    <w:rsid w:val="004000F2"/>
    <w:rsid w:val="0040028A"/>
    <w:rsid w:val="004009C9"/>
    <w:rsid w:val="00400B06"/>
    <w:rsid w:val="00400C3C"/>
    <w:rsid w:val="00400CB3"/>
    <w:rsid w:val="00400FD3"/>
    <w:rsid w:val="00401173"/>
    <w:rsid w:val="00401211"/>
    <w:rsid w:val="00401770"/>
    <w:rsid w:val="00401AD2"/>
    <w:rsid w:val="00401BE6"/>
    <w:rsid w:val="00401F36"/>
    <w:rsid w:val="0040221E"/>
    <w:rsid w:val="00402268"/>
    <w:rsid w:val="00402573"/>
    <w:rsid w:val="00402909"/>
    <w:rsid w:val="00402B74"/>
    <w:rsid w:val="00402DCF"/>
    <w:rsid w:val="00403228"/>
    <w:rsid w:val="004032E8"/>
    <w:rsid w:val="00403D34"/>
    <w:rsid w:val="00403FB3"/>
    <w:rsid w:val="0040471A"/>
    <w:rsid w:val="00404746"/>
    <w:rsid w:val="00404A35"/>
    <w:rsid w:val="00404C33"/>
    <w:rsid w:val="00404C52"/>
    <w:rsid w:val="004057CB"/>
    <w:rsid w:val="00405D44"/>
    <w:rsid w:val="004069CA"/>
    <w:rsid w:val="00406C49"/>
    <w:rsid w:val="00406DAA"/>
    <w:rsid w:val="0040719F"/>
    <w:rsid w:val="0040735B"/>
    <w:rsid w:val="004074EC"/>
    <w:rsid w:val="00407526"/>
    <w:rsid w:val="0040792F"/>
    <w:rsid w:val="00407970"/>
    <w:rsid w:val="00407ACD"/>
    <w:rsid w:val="0041009F"/>
    <w:rsid w:val="004100FD"/>
    <w:rsid w:val="0041045A"/>
    <w:rsid w:val="00410786"/>
    <w:rsid w:val="00410AEF"/>
    <w:rsid w:val="00410C65"/>
    <w:rsid w:val="00410CD0"/>
    <w:rsid w:val="00410D88"/>
    <w:rsid w:val="00411111"/>
    <w:rsid w:val="0041160C"/>
    <w:rsid w:val="00411715"/>
    <w:rsid w:val="004118AD"/>
    <w:rsid w:val="00411C44"/>
    <w:rsid w:val="00411DE8"/>
    <w:rsid w:val="00411FFF"/>
    <w:rsid w:val="0041248A"/>
    <w:rsid w:val="00412627"/>
    <w:rsid w:val="0041276D"/>
    <w:rsid w:val="004127F9"/>
    <w:rsid w:val="00412C21"/>
    <w:rsid w:val="00412E7C"/>
    <w:rsid w:val="00413D1D"/>
    <w:rsid w:val="00414E8C"/>
    <w:rsid w:val="004150FC"/>
    <w:rsid w:val="004152FA"/>
    <w:rsid w:val="004153CC"/>
    <w:rsid w:val="0041545B"/>
    <w:rsid w:val="004154B4"/>
    <w:rsid w:val="00415507"/>
    <w:rsid w:val="004159C3"/>
    <w:rsid w:val="00415AA9"/>
    <w:rsid w:val="00415CC0"/>
    <w:rsid w:val="00415D41"/>
    <w:rsid w:val="00415E12"/>
    <w:rsid w:val="004162FB"/>
    <w:rsid w:val="004163D3"/>
    <w:rsid w:val="004163D9"/>
    <w:rsid w:val="004165C7"/>
    <w:rsid w:val="00416680"/>
    <w:rsid w:val="004166D2"/>
    <w:rsid w:val="00416710"/>
    <w:rsid w:val="00416AAF"/>
    <w:rsid w:val="00416AC1"/>
    <w:rsid w:val="00416BCB"/>
    <w:rsid w:val="00416DC7"/>
    <w:rsid w:val="00416E7F"/>
    <w:rsid w:val="00416F0D"/>
    <w:rsid w:val="004172BB"/>
    <w:rsid w:val="00417553"/>
    <w:rsid w:val="004178DA"/>
    <w:rsid w:val="00417914"/>
    <w:rsid w:val="00417AA2"/>
    <w:rsid w:val="00417BD6"/>
    <w:rsid w:val="00417F89"/>
    <w:rsid w:val="0042003B"/>
    <w:rsid w:val="0042010A"/>
    <w:rsid w:val="00420173"/>
    <w:rsid w:val="00420802"/>
    <w:rsid w:val="00420BE9"/>
    <w:rsid w:val="00420EF5"/>
    <w:rsid w:val="0042101C"/>
    <w:rsid w:val="0042128A"/>
    <w:rsid w:val="00421724"/>
    <w:rsid w:val="0042183E"/>
    <w:rsid w:val="00421951"/>
    <w:rsid w:val="00421B49"/>
    <w:rsid w:val="00422028"/>
    <w:rsid w:val="0042218D"/>
    <w:rsid w:val="004221B7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289"/>
    <w:rsid w:val="00424568"/>
    <w:rsid w:val="00424837"/>
    <w:rsid w:val="00424A7F"/>
    <w:rsid w:val="00424ED8"/>
    <w:rsid w:val="00424F35"/>
    <w:rsid w:val="00425605"/>
    <w:rsid w:val="00425B28"/>
    <w:rsid w:val="0042662B"/>
    <w:rsid w:val="00426BBE"/>
    <w:rsid w:val="00426BCD"/>
    <w:rsid w:val="00426D53"/>
    <w:rsid w:val="00426D97"/>
    <w:rsid w:val="00426ECC"/>
    <w:rsid w:val="0042720A"/>
    <w:rsid w:val="0042736A"/>
    <w:rsid w:val="004278CE"/>
    <w:rsid w:val="004278D9"/>
    <w:rsid w:val="00427A49"/>
    <w:rsid w:val="00427BA9"/>
    <w:rsid w:val="00427D34"/>
    <w:rsid w:val="004300D6"/>
    <w:rsid w:val="004301E0"/>
    <w:rsid w:val="0043046A"/>
    <w:rsid w:val="0043081C"/>
    <w:rsid w:val="0043090B"/>
    <w:rsid w:val="00431330"/>
    <w:rsid w:val="00431656"/>
    <w:rsid w:val="004318BC"/>
    <w:rsid w:val="004324EC"/>
    <w:rsid w:val="00432D27"/>
    <w:rsid w:val="004335FE"/>
    <w:rsid w:val="00433623"/>
    <w:rsid w:val="004336DA"/>
    <w:rsid w:val="00433753"/>
    <w:rsid w:val="004338D0"/>
    <w:rsid w:val="004339AC"/>
    <w:rsid w:val="00433D18"/>
    <w:rsid w:val="00433DE2"/>
    <w:rsid w:val="00433F6A"/>
    <w:rsid w:val="00434029"/>
    <w:rsid w:val="004341E4"/>
    <w:rsid w:val="0043468E"/>
    <w:rsid w:val="0043522D"/>
    <w:rsid w:val="0043527D"/>
    <w:rsid w:val="0043568F"/>
    <w:rsid w:val="00435852"/>
    <w:rsid w:val="00435E46"/>
    <w:rsid w:val="00435F64"/>
    <w:rsid w:val="00435FC9"/>
    <w:rsid w:val="00436453"/>
    <w:rsid w:val="00436529"/>
    <w:rsid w:val="004365FA"/>
    <w:rsid w:val="00436838"/>
    <w:rsid w:val="00436950"/>
    <w:rsid w:val="00436A61"/>
    <w:rsid w:val="00436AFA"/>
    <w:rsid w:val="00436CD8"/>
    <w:rsid w:val="00437C55"/>
    <w:rsid w:val="00437CD0"/>
    <w:rsid w:val="00437E0F"/>
    <w:rsid w:val="004406F7"/>
    <w:rsid w:val="004406FC"/>
    <w:rsid w:val="004407D8"/>
    <w:rsid w:val="0044179F"/>
    <w:rsid w:val="00441815"/>
    <w:rsid w:val="00441D86"/>
    <w:rsid w:val="0044208B"/>
    <w:rsid w:val="0044216C"/>
    <w:rsid w:val="0044236D"/>
    <w:rsid w:val="00442B9A"/>
    <w:rsid w:val="00442C8C"/>
    <w:rsid w:val="00443148"/>
    <w:rsid w:val="004432F0"/>
    <w:rsid w:val="00443454"/>
    <w:rsid w:val="00443536"/>
    <w:rsid w:val="00443961"/>
    <w:rsid w:val="00443967"/>
    <w:rsid w:val="0044422D"/>
    <w:rsid w:val="004443C9"/>
    <w:rsid w:val="0044459A"/>
    <w:rsid w:val="00444663"/>
    <w:rsid w:val="00444956"/>
    <w:rsid w:val="00444BBC"/>
    <w:rsid w:val="00445568"/>
    <w:rsid w:val="004457BF"/>
    <w:rsid w:val="004458B3"/>
    <w:rsid w:val="004459C4"/>
    <w:rsid w:val="00445C3D"/>
    <w:rsid w:val="00445E34"/>
    <w:rsid w:val="00446067"/>
    <w:rsid w:val="0044607B"/>
    <w:rsid w:val="00446105"/>
    <w:rsid w:val="0044629D"/>
    <w:rsid w:val="004463B9"/>
    <w:rsid w:val="00446457"/>
    <w:rsid w:val="004464BE"/>
    <w:rsid w:val="004464E2"/>
    <w:rsid w:val="004466EA"/>
    <w:rsid w:val="00447139"/>
    <w:rsid w:val="004471F8"/>
    <w:rsid w:val="004476AD"/>
    <w:rsid w:val="00447868"/>
    <w:rsid w:val="0045011B"/>
    <w:rsid w:val="004501C9"/>
    <w:rsid w:val="004501CB"/>
    <w:rsid w:val="00450291"/>
    <w:rsid w:val="00450851"/>
    <w:rsid w:val="004509B9"/>
    <w:rsid w:val="00450BE9"/>
    <w:rsid w:val="00450D92"/>
    <w:rsid w:val="00451224"/>
    <w:rsid w:val="00453241"/>
    <w:rsid w:val="00453495"/>
    <w:rsid w:val="004539F7"/>
    <w:rsid w:val="00453A79"/>
    <w:rsid w:val="00453BFB"/>
    <w:rsid w:val="00453EBA"/>
    <w:rsid w:val="004546BF"/>
    <w:rsid w:val="00455335"/>
    <w:rsid w:val="004555F0"/>
    <w:rsid w:val="00455649"/>
    <w:rsid w:val="00455CB8"/>
    <w:rsid w:val="00455DAB"/>
    <w:rsid w:val="00455DD2"/>
    <w:rsid w:val="00456183"/>
    <w:rsid w:val="00456197"/>
    <w:rsid w:val="00456377"/>
    <w:rsid w:val="004565FE"/>
    <w:rsid w:val="00456958"/>
    <w:rsid w:val="0045696F"/>
    <w:rsid w:val="0045771B"/>
    <w:rsid w:val="0045775F"/>
    <w:rsid w:val="00457A76"/>
    <w:rsid w:val="00457C24"/>
    <w:rsid w:val="00457F28"/>
    <w:rsid w:val="00460060"/>
    <w:rsid w:val="00460280"/>
    <w:rsid w:val="0046080A"/>
    <w:rsid w:val="00460AE1"/>
    <w:rsid w:val="00461119"/>
    <w:rsid w:val="004611BF"/>
    <w:rsid w:val="004614EB"/>
    <w:rsid w:val="00461586"/>
    <w:rsid w:val="004617AC"/>
    <w:rsid w:val="00461851"/>
    <w:rsid w:val="00461A07"/>
    <w:rsid w:val="00461BDA"/>
    <w:rsid w:val="0046208B"/>
    <w:rsid w:val="004623F5"/>
    <w:rsid w:val="004626CE"/>
    <w:rsid w:val="004629B3"/>
    <w:rsid w:val="00462F76"/>
    <w:rsid w:val="0046309B"/>
    <w:rsid w:val="00463194"/>
    <w:rsid w:val="00463644"/>
    <w:rsid w:val="004638BD"/>
    <w:rsid w:val="00463B71"/>
    <w:rsid w:val="00463EB9"/>
    <w:rsid w:val="00464528"/>
    <w:rsid w:val="00464A09"/>
    <w:rsid w:val="00464B2C"/>
    <w:rsid w:val="00464BA1"/>
    <w:rsid w:val="00464BB2"/>
    <w:rsid w:val="00464CA5"/>
    <w:rsid w:val="00465668"/>
    <w:rsid w:val="00465843"/>
    <w:rsid w:val="0046584B"/>
    <w:rsid w:val="00465A89"/>
    <w:rsid w:val="00465AA3"/>
    <w:rsid w:val="00465ABA"/>
    <w:rsid w:val="00465F1C"/>
    <w:rsid w:val="00465FAF"/>
    <w:rsid w:val="004660C6"/>
    <w:rsid w:val="00466210"/>
    <w:rsid w:val="0046626B"/>
    <w:rsid w:val="0046633B"/>
    <w:rsid w:val="00466B2F"/>
    <w:rsid w:val="00467A2B"/>
    <w:rsid w:val="00467ACE"/>
    <w:rsid w:val="00470936"/>
    <w:rsid w:val="00470B35"/>
    <w:rsid w:val="00470C15"/>
    <w:rsid w:val="00470E39"/>
    <w:rsid w:val="00471072"/>
    <w:rsid w:val="004710C1"/>
    <w:rsid w:val="004714AF"/>
    <w:rsid w:val="004716EA"/>
    <w:rsid w:val="004717CF"/>
    <w:rsid w:val="00471A6D"/>
    <w:rsid w:val="00471DE8"/>
    <w:rsid w:val="0047213B"/>
    <w:rsid w:val="004730D5"/>
    <w:rsid w:val="00473176"/>
    <w:rsid w:val="004737DA"/>
    <w:rsid w:val="00473823"/>
    <w:rsid w:val="00473C33"/>
    <w:rsid w:val="00473CDE"/>
    <w:rsid w:val="00473F09"/>
    <w:rsid w:val="004741A8"/>
    <w:rsid w:val="004743EC"/>
    <w:rsid w:val="00474767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280"/>
    <w:rsid w:val="0047559F"/>
    <w:rsid w:val="004755C4"/>
    <w:rsid w:val="0047580F"/>
    <w:rsid w:val="00475871"/>
    <w:rsid w:val="0047595A"/>
    <w:rsid w:val="004759B1"/>
    <w:rsid w:val="00476341"/>
    <w:rsid w:val="004766B2"/>
    <w:rsid w:val="00476E49"/>
    <w:rsid w:val="00476F75"/>
    <w:rsid w:val="0047713A"/>
    <w:rsid w:val="00477214"/>
    <w:rsid w:val="00477226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1F7"/>
    <w:rsid w:val="004828D4"/>
    <w:rsid w:val="00482D97"/>
    <w:rsid w:val="00483B4A"/>
    <w:rsid w:val="00484154"/>
    <w:rsid w:val="0048486C"/>
    <w:rsid w:val="004849DB"/>
    <w:rsid w:val="00484BE1"/>
    <w:rsid w:val="00485032"/>
    <w:rsid w:val="004851B9"/>
    <w:rsid w:val="00485440"/>
    <w:rsid w:val="004857A6"/>
    <w:rsid w:val="00485B6F"/>
    <w:rsid w:val="00485D21"/>
    <w:rsid w:val="00485DD8"/>
    <w:rsid w:val="00486281"/>
    <w:rsid w:val="004862C2"/>
    <w:rsid w:val="004864CF"/>
    <w:rsid w:val="004865E1"/>
    <w:rsid w:val="00486692"/>
    <w:rsid w:val="004866BE"/>
    <w:rsid w:val="00486A06"/>
    <w:rsid w:val="00486D23"/>
    <w:rsid w:val="00487A31"/>
    <w:rsid w:val="00490196"/>
    <w:rsid w:val="00490474"/>
    <w:rsid w:val="00490605"/>
    <w:rsid w:val="00490751"/>
    <w:rsid w:val="00490B2D"/>
    <w:rsid w:val="00491021"/>
    <w:rsid w:val="00491142"/>
    <w:rsid w:val="004918FA"/>
    <w:rsid w:val="0049196C"/>
    <w:rsid w:val="00491A03"/>
    <w:rsid w:val="00491C3F"/>
    <w:rsid w:val="00491E4E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B7"/>
    <w:rsid w:val="004937ED"/>
    <w:rsid w:val="00493C2A"/>
    <w:rsid w:val="00493C31"/>
    <w:rsid w:val="00493D60"/>
    <w:rsid w:val="00493EDB"/>
    <w:rsid w:val="004944EF"/>
    <w:rsid w:val="004946A2"/>
    <w:rsid w:val="00494BE4"/>
    <w:rsid w:val="00495451"/>
    <w:rsid w:val="00495B77"/>
    <w:rsid w:val="00495E45"/>
    <w:rsid w:val="00496049"/>
    <w:rsid w:val="0049612E"/>
    <w:rsid w:val="00496206"/>
    <w:rsid w:val="0049654A"/>
    <w:rsid w:val="00496869"/>
    <w:rsid w:val="00496970"/>
    <w:rsid w:val="00496B25"/>
    <w:rsid w:val="00496C98"/>
    <w:rsid w:val="00496E6F"/>
    <w:rsid w:val="00496E8A"/>
    <w:rsid w:val="00497110"/>
    <w:rsid w:val="00497292"/>
    <w:rsid w:val="004973DF"/>
    <w:rsid w:val="00497415"/>
    <w:rsid w:val="004974EB"/>
    <w:rsid w:val="00497D68"/>
    <w:rsid w:val="00497ECF"/>
    <w:rsid w:val="004A01DB"/>
    <w:rsid w:val="004A0423"/>
    <w:rsid w:val="004A0576"/>
    <w:rsid w:val="004A0A6A"/>
    <w:rsid w:val="004A0E4A"/>
    <w:rsid w:val="004A124D"/>
    <w:rsid w:val="004A14FC"/>
    <w:rsid w:val="004A15CB"/>
    <w:rsid w:val="004A1999"/>
    <w:rsid w:val="004A1A16"/>
    <w:rsid w:val="004A1A2F"/>
    <w:rsid w:val="004A2392"/>
    <w:rsid w:val="004A2565"/>
    <w:rsid w:val="004A28A6"/>
    <w:rsid w:val="004A2C62"/>
    <w:rsid w:val="004A2C73"/>
    <w:rsid w:val="004A2D06"/>
    <w:rsid w:val="004A2E78"/>
    <w:rsid w:val="004A2F45"/>
    <w:rsid w:val="004A31CD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5C03"/>
    <w:rsid w:val="004A628B"/>
    <w:rsid w:val="004A65DD"/>
    <w:rsid w:val="004A6B63"/>
    <w:rsid w:val="004A7C13"/>
    <w:rsid w:val="004A7D57"/>
    <w:rsid w:val="004A7EA2"/>
    <w:rsid w:val="004A7F26"/>
    <w:rsid w:val="004A7F76"/>
    <w:rsid w:val="004B00AD"/>
    <w:rsid w:val="004B00C9"/>
    <w:rsid w:val="004B0180"/>
    <w:rsid w:val="004B04B8"/>
    <w:rsid w:val="004B06B9"/>
    <w:rsid w:val="004B0AA7"/>
    <w:rsid w:val="004B10AF"/>
    <w:rsid w:val="004B1102"/>
    <w:rsid w:val="004B13DD"/>
    <w:rsid w:val="004B14B2"/>
    <w:rsid w:val="004B15A0"/>
    <w:rsid w:val="004B16A4"/>
    <w:rsid w:val="004B2334"/>
    <w:rsid w:val="004B25D8"/>
    <w:rsid w:val="004B30EE"/>
    <w:rsid w:val="004B3EB8"/>
    <w:rsid w:val="004B3F91"/>
    <w:rsid w:val="004B4466"/>
    <w:rsid w:val="004B4653"/>
    <w:rsid w:val="004B47B5"/>
    <w:rsid w:val="004B47F6"/>
    <w:rsid w:val="004B491F"/>
    <w:rsid w:val="004B4A57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5EF9"/>
    <w:rsid w:val="004B617D"/>
    <w:rsid w:val="004B62B6"/>
    <w:rsid w:val="004B68A7"/>
    <w:rsid w:val="004B69AE"/>
    <w:rsid w:val="004B69C5"/>
    <w:rsid w:val="004B6BD1"/>
    <w:rsid w:val="004B6F4C"/>
    <w:rsid w:val="004B7195"/>
    <w:rsid w:val="004B724B"/>
    <w:rsid w:val="004B74F0"/>
    <w:rsid w:val="004B7594"/>
    <w:rsid w:val="004B75CD"/>
    <w:rsid w:val="004B79CB"/>
    <w:rsid w:val="004B7BBE"/>
    <w:rsid w:val="004C0001"/>
    <w:rsid w:val="004C046A"/>
    <w:rsid w:val="004C084D"/>
    <w:rsid w:val="004C0E91"/>
    <w:rsid w:val="004C10EA"/>
    <w:rsid w:val="004C111B"/>
    <w:rsid w:val="004C1475"/>
    <w:rsid w:val="004C1E95"/>
    <w:rsid w:val="004C1F3A"/>
    <w:rsid w:val="004C26E2"/>
    <w:rsid w:val="004C2789"/>
    <w:rsid w:val="004C2B4D"/>
    <w:rsid w:val="004C2EA3"/>
    <w:rsid w:val="004C33EF"/>
    <w:rsid w:val="004C346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5573"/>
    <w:rsid w:val="004C56F7"/>
    <w:rsid w:val="004C5D74"/>
    <w:rsid w:val="004C6044"/>
    <w:rsid w:val="004C6B2E"/>
    <w:rsid w:val="004C6CA3"/>
    <w:rsid w:val="004C6FBD"/>
    <w:rsid w:val="004C7022"/>
    <w:rsid w:val="004C7213"/>
    <w:rsid w:val="004C78FF"/>
    <w:rsid w:val="004C7A36"/>
    <w:rsid w:val="004C7E74"/>
    <w:rsid w:val="004C7EC0"/>
    <w:rsid w:val="004D0574"/>
    <w:rsid w:val="004D05E3"/>
    <w:rsid w:val="004D09D8"/>
    <w:rsid w:val="004D0EA3"/>
    <w:rsid w:val="004D1000"/>
    <w:rsid w:val="004D1046"/>
    <w:rsid w:val="004D1928"/>
    <w:rsid w:val="004D1ABE"/>
    <w:rsid w:val="004D1F34"/>
    <w:rsid w:val="004D211C"/>
    <w:rsid w:val="004D21EF"/>
    <w:rsid w:val="004D23FC"/>
    <w:rsid w:val="004D2650"/>
    <w:rsid w:val="004D28A3"/>
    <w:rsid w:val="004D291C"/>
    <w:rsid w:val="004D2BBF"/>
    <w:rsid w:val="004D2C93"/>
    <w:rsid w:val="004D2CDA"/>
    <w:rsid w:val="004D2D05"/>
    <w:rsid w:val="004D2DC4"/>
    <w:rsid w:val="004D2E26"/>
    <w:rsid w:val="004D39F8"/>
    <w:rsid w:val="004D439E"/>
    <w:rsid w:val="004D446C"/>
    <w:rsid w:val="004D48A3"/>
    <w:rsid w:val="004D4CD6"/>
    <w:rsid w:val="004D4EB6"/>
    <w:rsid w:val="004D4FB4"/>
    <w:rsid w:val="004D5513"/>
    <w:rsid w:val="004D5693"/>
    <w:rsid w:val="004D5843"/>
    <w:rsid w:val="004D5865"/>
    <w:rsid w:val="004D593C"/>
    <w:rsid w:val="004D6308"/>
    <w:rsid w:val="004D647C"/>
    <w:rsid w:val="004D66D5"/>
    <w:rsid w:val="004D66F7"/>
    <w:rsid w:val="004D67CE"/>
    <w:rsid w:val="004D67FA"/>
    <w:rsid w:val="004D6C26"/>
    <w:rsid w:val="004D6CCE"/>
    <w:rsid w:val="004D6DEB"/>
    <w:rsid w:val="004D6E6A"/>
    <w:rsid w:val="004D7076"/>
    <w:rsid w:val="004D734E"/>
    <w:rsid w:val="004D7AD1"/>
    <w:rsid w:val="004D7FF1"/>
    <w:rsid w:val="004E05BD"/>
    <w:rsid w:val="004E06ED"/>
    <w:rsid w:val="004E06F4"/>
    <w:rsid w:val="004E090A"/>
    <w:rsid w:val="004E0D5B"/>
    <w:rsid w:val="004E0DC2"/>
    <w:rsid w:val="004E0E0A"/>
    <w:rsid w:val="004E0E1C"/>
    <w:rsid w:val="004E0EE3"/>
    <w:rsid w:val="004E1438"/>
    <w:rsid w:val="004E145C"/>
    <w:rsid w:val="004E1732"/>
    <w:rsid w:val="004E1B95"/>
    <w:rsid w:val="004E1CE7"/>
    <w:rsid w:val="004E21DF"/>
    <w:rsid w:val="004E2382"/>
    <w:rsid w:val="004E25AA"/>
    <w:rsid w:val="004E2867"/>
    <w:rsid w:val="004E2B4D"/>
    <w:rsid w:val="004E2D81"/>
    <w:rsid w:val="004E2F8E"/>
    <w:rsid w:val="004E3638"/>
    <w:rsid w:val="004E377F"/>
    <w:rsid w:val="004E37B9"/>
    <w:rsid w:val="004E3865"/>
    <w:rsid w:val="004E392C"/>
    <w:rsid w:val="004E39B4"/>
    <w:rsid w:val="004E3AF1"/>
    <w:rsid w:val="004E3D7E"/>
    <w:rsid w:val="004E42D7"/>
    <w:rsid w:val="004E4678"/>
    <w:rsid w:val="004E4997"/>
    <w:rsid w:val="004E4E50"/>
    <w:rsid w:val="004E5049"/>
    <w:rsid w:val="004E595F"/>
    <w:rsid w:val="004E5A9B"/>
    <w:rsid w:val="004E5B4A"/>
    <w:rsid w:val="004E615B"/>
    <w:rsid w:val="004E6E45"/>
    <w:rsid w:val="004E71AA"/>
    <w:rsid w:val="004E729A"/>
    <w:rsid w:val="004E78D4"/>
    <w:rsid w:val="004E7BCD"/>
    <w:rsid w:val="004F0118"/>
    <w:rsid w:val="004F03B1"/>
    <w:rsid w:val="004F06F9"/>
    <w:rsid w:val="004F0930"/>
    <w:rsid w:val="004F094E"/>
    <w:rsid w:val="004F0D23"/>
    <w:rsid w:val="004F1776"/>
    <w:rsid w:val="004F19EB"/>
    <w:rsid w:val="004F1A7B"/>
    <w:rsid w:val="004F1A8B"/>
    <w:rsid w:val="004F1BA1"/>
    <w:rsid w:val="004F1E1B"/>
    <w:rsid w:val="004F265F"/>
    <w:rsid w:val="004F2BC1"/>
    <w:rsid w:val="004F2C83"/>
    <w:rsid w:val="004F327E"/>
    <w:rsid w:val="004F33B3"/>
    <w:rsid w:val="004F3452"/>
    <w:rsid w:val="004F359E"/>
    <w:rsid w:val="004F39DF"/>
    <w:rsid w:val="004F3B43"/>
    <w:rsid w:val="004F3DA2"/>
    <w:rsid w:val="004F405F"/>
    <w:rsid w:val="004F44C9"/>
    <w:rsid w:val="004F46FE"/>
    <w:rsid w:val="004F49FE"/>
    <w:rsid w:val="004F4C9E"/>
    <w:rsid w:val="004F51A5"/>
    <w:rsid w:val="004F51C6"/>
    <w:rsid w:val="004F51E8"/>
    <w:rsid w:val="004F549D"/>
    <w:rsid w:val="004F5A0B"/>
    <w:rsid w:val="004F5AE2"/>
    <w:rsid w:val="004F5BEA"/>
    <w:rsid w:val="004F6018"/>
    <w:rsid w:val="004F6053"/>
    <w:rsid w:val="004F6413"/>
    <w:rsid w:val="004F64F7"/>
    <w:rsid w:val="004F6A29"/>
    <w:rsid w:val="004F7227"/>
    <w:rsid w:val="004F72BA"/>
    <w:rsid w:val="004F76A5"/>
    <w:rsid w:val="004F77B3"/>
    <w:rsid w:val="004F7FCF"/>
    <w:rsid w:val="00500078"/>
    <w:rsid w:val="005002B2"/>
    <w:rsid w:val="005003C1"/>
    <w:rsid w:val="00500467"/>
    <w:rsid w:val="00500709"/>
    <w:rsid w:val="00501533"/>
    <w:rsid w:val="00501A3D"/>
    <w:rsid w:val="00501AF2"/>
    <w:rsid w:val="00501B62"/>
    <w:rsid w:val="00501DEE"/>
    <w:rsid w:val="00501FE3"/>
    <w:rsid w:val="00502013"/>
    <w:rsid w:val="005022B7"/>
    <w:rsid w:val="00502802"/>
    <w:rsid w:val="0050319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4B8"/>
    <w:rsid w:val="0050588E"/>
    <w:rsid w:val="00505AF9"/>
    <w:rsid w:val="00506090"/>
    <w:rsid w:val="00506530"/>
    <w:rsid w:val="005067DD"/>
    <w:rsid w:val="00506B30"/>
    <w:rsid w:val="00506CC9"/>
    <w:rsid w:val="00506F5A"/>
    <w:rsid w:val="00506F7D"/>
    <w:rsid w:val="00506FBB"/>
    <w:rsid w:val="00506FE0"/>
    <w:rsid w:val="00506FEC"/>
    <w:rsid w:val="00507CD4"/>
    <w:rsid w:val="00507EE1"/>
    <w:rsid w:val="00510515"/>
    <w:rsid w:val="0051067C"/>
    <w:rsid w:val="005106BC"/>
    <w:rsid w:val="00510B03"/>
    <w:rsid w:val="00510C44"/>
    <w:rsid w:val="00510D81"/>
    <w:rsid w:val="00510FF2"/>
    <w:rsid w:val="005111B2"/>
    <w:rsid w:val="005115A0"/>
    <w:rsid w:val="0051195C"/>
    <w:rsid w:val="00511D41"/>
    <w:rsid w:val="00511D6C"/>
    <w:rsid w:val="005120A1"/>
    <w:rsid w:val="005122E7"/>
    <w:rsid w:val="005123CF"/>
    <w:rsid w:val="00512817"/>
    <w:rsid w:val="0051283F"/>
    <w:rsid w:val="0051290A"/>
    <w:rsid w:val="00512C06"/>
    <w:rsid w:val="00512E50"/>
    <w:rsid w:val="00512F5D"/>
    <w:rsid w:val="00514429"/>
    <w:rsid w:val="00514590"/>
    <w:rsid w:val="005146BC"/>
    <w:rsid w:val="0051498F"/>
    <w:rsid w:val="00514C43"/>
    <w:rsid w:val="00514F47"/>
    <w:rsid w:val="00514F9F"/>
    <w:rsid w:val="00515F33"/>
    <w:rsid w:val="00516624"/>
    <w:rsid w:val="005168CA"/>
    <w:rsid w:val="00516E1C"/>
    <w:rsid w:val="00517820"/>
    <w:rsid w:val="00517A0A"/>
    <w:rsid w:val="00517CBB"/>
    <w:rsid w:val="00517E28"/>
    <w:rsid w:val="005200AC"/>
    <w:rsid w:val="00520499"/>
    <w:rsid w:val="005206AD"/>
    <w:rsid w:val="005207C6"/>
    <w:rsid w:val="00520B84"/>
    <w:rsid w:val="00521D36"/>
    <w:rsid w:val="00521D4B"/>
    <w:rsid w:val="00521E04"/>
    <w:rsid w:val="00522375"/>
    <w:rsid w:val="005225A3"/>
    <w:rsid w:val="005225A4"/>
    <w:rsid w:val="00522826"/>
    <w:rsid w:val="005228B8"/>
    <w:rsid w:val="00522AA4"/>
    <w:rsid w:val="00522D92"/>
    <w:rsid w:val="005230EB"/>
    <w:rsid w:val="0052324E"/>
    <w:rsid w:val="0052345B"/>
    <w:rsid w:val="0052347C"/>
    <w:rsid w:val="0052362D"/>
    <w:rsid w:val="005237C4"/>
    <w:rsid w:val="005238F5"/>
    <w:rsid w:val="00523C64"/>
    <w:rsid w:val="00523F1A"/>
    <w:rsid w:val="00524652"/>
    <w:rsid w:val="00524B38"/>
    <w:rsid w:val="00524CB7"/>
    <w:rsid w:val="00524DF0"/>
    <w:rsid w:val="00524F4A"/>
    <w:rsid w:val="005254F9"/>
    <w:rsid w:val="0052580E"/>
    <w:rsid w:val="0052585E"/>
    <w:rsid w:val="005259CD"/>
    <w:rsid w:val="00525CEE"/>
    <w:rsid w:val="0052680D"/>
    <w:rsid w:val="00526C6D"/>
    <w:rsid w:val="00526D9D"/>
    <w:rsid w:val="005271AB"/>
    <w:rsid w:val="0052724B"/>
    <w:rsid w:val="00527CAE"/>
    <w:rsid w:val="00527DA8"/>
    <w:rsid w:val="00530041"/>
    <w:rsid w:val="005300B0"/>
    <w:rsid w:val="005300F6"/>
    <w:rsid w:val="005303DA"/>
    <w:rsid w:val="005308B7"/>
    <w:rsid w:val="00530C9E"/>
    <w:rsid w:val="00530DE8"/>
    <w:rsid w:val="005315BA"/>
    <w:rsid w:val="0053163F"/>
    <w:rsid w:val="00531A9D"/>
    <w:rsid w:val="00531CE5"/>
    <w:rsid w:val="00532017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48C"/>
    <w:rsid w:val="005334C7"/>
    <w:rsid w:val="005337BC"/>
    <w:rsid w:val="00533844"/>
    <w:rsid w:val="00533847"/>
    <w:rsid w:val="00533BE2"/>
    <w:rsid w:val="00533D3D"/>
    <w:rsid w:val="00533DCA"/>
    <w:rsid w:val="00533FD6"/>
    <w:rsid w:val="005340ED"/>
    <w:rsid w:val="005343A3"/>
    <w:rsid w:val="00534A40"/>
    <w:rsid w:val="00534A45"/>
    <w:rsid w:val="00534A61"/>
    <w:rsid w:val="00534A82"/>
    <w:rsid w:val="005354D4"/>
    <w:rsid w:val="0053562D"/>
    <w:rsid w:val="00535B2A"/>
    <w:rsid w:val="00535EE5"/>
    <w:rsid w:val="005363EB"/>
    <w:rsid w:val="00536411"/>
    <w:rsid w:val="00536546"/>
    <w:rsid w:val="005365A8"/>
    <w:rsid w:val="00536956"/>
    <w:rsid w:val="00536AE1"/>
    <w:rsid w:val="00536B5D"/>
    <w:rsid w:val="00536BCD"/>
    <w:rsid w:val="00536D8C"/>
    <w:rsid w:val="00536FFF"/>
    <w:rsid w:val="005371EE"/>
    <w:rsid w:val="005378B2"/>
    <w:rsid w:val="00537CC2"/>
    <w:rsid w:val="00540127"/>
    <w:rsid w:val="00540474"/>
    <w:rsid w:val="00540E60"/>
    <w:rsid w:val="005411E1"/>
    <w:rsid w:val="005414A5"/>
    <w:rsid w:val="005419BD"/>
    <w:rsid w:val="00541AC9"/>
    <w:rsid w:val="00541C5D"/>
    <w:rsid w:val="00541EA1"/>
    <w:rsid w:val="00541FDB"/>
    <w:rsid w:val="0054200C"/>
    <w:rsid w:val="005420CB"/>
    <w:rsid w:val="00542106"/>
    <w:rsid w:val="00542312"/>
    <w:rsid w:val="005426B0"/>
    <w:rsid w:val="00542702"/>
    <w:rsid w:val="00542AF1"/>
    <w:rsid w:val="00542B7E"/>
    <w:rsid w:val="005431EC"/>
    <w:rsid w:val="00543344"/>
    <w:rsid w:val="0054371C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AF6"/>
    <w:rsid w:val="00545FCA"/>
    <w:rsid w:val="00546664"/>
    <w:rsid w:val="0054680C"/>
    <w:rsid w:val="0054733F"/>
    <w:rsid w:val="005475C6"/>
    <w:rsid w:val="0054770E"/>
    <w:rsid w:val="00547D64"/>
    <w:rsid w:val="0055047F"/>
    <w:rsid w:val="00550491"/>
    <w:rsid w:val="00550741"/>
    <w:rsid w:val="00550E97"/>
    <w:rsid w:val="00551079"/>
    <w:rsid w:val="0055157A"/>
    <w:rsid w:val="00551692"/>
    <w:rsid w:val="005517E4"/>
    <w:rsid w:val="00551E2A"/>
    <w:rsid w:val="00551FE5"/>
    <w:rsid w:val="00552444"/>
    <w:rsid w:val="00552857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47EF"/>
    <w:rsid w:val="00554B68"/>
    <w:rsid w:val="00555272"/>
    <w:rsid w:val="00555570"/>
    <w:rsid w:val="005555D4"/>
    <w:rsid w:val="0055560F"/>
    <w:rsid w:val="00555756"/>
    <w:rsid w:val="00555B9D"/>
    <w:rsid w:val="00555E09"/>
    <w:rsid w:val="005562FB"/>
    <w:rsid w:val="00556316"/>
    <w:rsid w:val="00556647"/>
    <w:rsid w:val="005567A2"/>
    <w:rsid w:val="005569A9"/>
    <w:rsid w:val="00556A16"/>
    <w:rsid w:val="00556B2B"/>
    <w:rsid w:val="00557EC8"/>
    <w:rsid w:val="0056031F"/>
    <w:rsid w:val="00560320"/>
    <w:rsid w:val="0056034C"/>
    <w:rsid w:val="005604A1"/>
    <w:rsid w:val="0056068A"/>
    <w:rsid w:val="00560A64"/>
    <w:rsid w:val="00560C86"/>
    <w:rsid w:val="00560FB8"/>
    <w:rsid w:val="0056162B"/>
    <w:rsid w:val="00561A92"/>
    <w:rsid w:val="00561A93"/>
    <w:rsid w:val="0056220B"/>
    <w:rsid w:val="005622A9"/>
    <w:rsid w:val="0056251E"/>
    <w:rsid w:val="00562581"/>
    <w:rsid w:val="005625C0"/>
    <w:rsid w:val="005626F9"/>
    <w:rsid w:val="00562CBE"/>
    <w:rsid w:val="00562E80"/>
    <w:rsid w:val="005630E4"/>
    <w:rsid w:val="005636A1"/>
    <w:rsid w:val="00563A84"/>
    <w:rsid w:val="00563DC4"/>
    <w:rsid w:val="005641F6"/>
    <w:rsid w:val="00564636"/>
    <w:rsid w:val="00564854"/>
    <w:rsid w:val="00564BF9"/>
    <w:rsid w:val="00564C52"/>
    <w:rsid w:val="00565097"/>
    <w:rsid w:val="0056518A"/>
    <w:rsid w:val="005652B2"/>
    <w:rsid w:val="00565382"/>
    <w:rsid w:val="00565603"/>
    <w:rsid w:val="005656A0"/>
    <w:rsid w:val="005656E1"/>
    <w:rsid w:val="00565720"/>
    <w:rsid w:val="0056573B"/>
    <w:rsid w:val="00565AF0"/>
    <w:rsid w:val="005663ED"/>
    <w:rsid w:val="0056643A"/>
    <w:rsid w:val="005669CC"/>
    <w:rsid w:val="00566DA5"/>
    <w:rsid w:val="00566E03"/>
    <w:rsid w:val="0056740E"/>
    <w:rsid w:val="005675AC"/>
    <w:rsid w:val="005675EB"/>
    <w:rsid w:val="0056763A"/>
    <w:rsid w:val="00567AE8"/>
    <w:rsid w:val="00567CEC"/>
    <w:rsid w:val="00567DBB"/>
    <w:rsid w:val="00567F5C"/>
    <w:rsid w:val="0057030F"/>
    <w:rsid w:val="00570355"/>
    <w:rsid w:val="00570AF4"/>
    <w:rsid w:val="005714AA"/>
    <w:rsid w:val="005716DD"/>
    <w:rsid w:val="0057172E"/>
    <w:rsid w:val="00571750"/>
    <w:rsid w:val="005718EE"/>
    <w:rsid w:val="00571C70"/>
    <w:rsid w:val="00571D4D"/>
    <w:rsid w:val="00571E75"/>
    <w:rsid w:val="005724BE"/>
    <w:rsid w:val="00572712"/>
    <w:rsid w:val="00572867"/>
    <w:rsid w:val="00572B38"/>
    <w:rsid w:val="00572E74"/>
    <w:rsid w:val="00572E82"/>
    <w:rsid w:val="0057347A"/>
    <w:rsid w:val="005735FF"/>
    <w:rsid w:val="00573998"/>
    <w:rsid w:val="00573A96"/>
    <w:rsid w:val="00573C72"/>
    <w:rsid w:val="00573CC8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5E97"/>
    <w:rsid w:val="00576004"/>
    <w:rsid w:val="00576115"/>
    <w:rsid w:val="00576786"/>
    <w:rsid w:val="00576A00"/>
    <w:rsid w:val="005772AE"/>
    <w:rsid w:val="0057747B"/>
    <w:rsid w:val="00577601"/>
    <w:rsid w:val="00577769"/>
    <w:rsid w:val="00577C79"/>
    <w:rsid w:val="00577DD0"/>
    <w:rsid w:val="00580396"/>
    <w:rsid w:val="005807C3"/>
    <w:rsid w:val="00580904"/>
    <w:rsid w:val="00580B63"/>
    <w:rsid w:val="00580D88"/>
    <w:rsid w:val="0058153B"/>
    <w:rsid w:val="005818B1"/>
    <w:rsid w:val="00581992"/>
    <w:rsid w:val="00581BB3"/>
    <w:rsid w:val="00581C73"/>
    <w:rsid w:val="00581D56"/>
    <w:rsid w:val="005823C2"/>
    <w:rsid w:val="005823C7"/>
    <w:rsid w:val="005824B9"/>
    <w:rsid w:val="00582552"/>
    <w:rsid w:val="00582A3C"/>
    <w:rsid w:val="00582E40"/>
    <w:rsid w:val="00583172"/>
    <w:rsid w:val="005839D8"/>
    <w:rsid w:val="00583E42"/>
    <w:rsid w:val="00584033"/>
    <w:rsid w:val="00584327"/>
    <w:rsid w:val="00584666"/>
    <w:rsid w:val="00584854"/>
    <w:rsid w:val="00584C26"/>
    <w:rsid w:val="00585446"/>
    <w:rsid w:val="005854DB"/>
    <w:rsid w:val="00585678"/>
    <w:rsid w:val="005860B2"/>
    <w:rsid w:val="00586119"/>
    <w:rsid w:val="0058614F"/>
    <w:rsid w:val="005865F5"/>
    <w:rsid w:val="00586731"/>
    <w:rsid w:val="00586995"/>
    <w:rsid w:val="005869F1"/>
    <w:rsid w:val="005869F3"/>
    <w:rsid w:val="00586BA5"/>
    <w:rsid w:val="00587379"/>
    <w:rsid w:val="0058737A"/>
    <w:rsid w:val="005873A8"/>
    <w:rsid w:val="00587F91"/>
    <w:rsid w:val="0059068C"/>
    <w:rsid w:val="00590A36"/>
    <w:rsid w:val="00590DA3"/>
    <w:rsid w:val="00591203"/>
    <w:rsid w:val="0059187C"/>
    <w:rsid w:val="00592539"/>
    <w:rsid w:val="00592632"/>
    <w:rsid w:val="005929A5"/>
    <w:rsid w:val="0059324A"/>
    <w:rsid w:val="00593644"/>
    <w:rsid w:val="00593BB1"/>
    <w:rsid w:val="00593F93"/>
    <w:rsid w:val="005943C8"/>
    <w:rsid w:val="00594D89"/>
    <w:rsid w:val="00595085"/>
    <w:rsid w:val="0059511E"/>
    <w:rsid w:val="005957E3"/>
    <w:rsid w:val="00595816"/>
    <w:rsid w:val="00595959"/>
    <w:rsid w:val="00595C52"/>
    <w:rsid w:val="00595EB1"/>
    <w:rsid w:val="00596382"/>
    <w:rsid w:val="005964A0"/>
    <w:rsid w:val="00596C2A"/>
    <w:rsid w:val="00596E8B"/>
    <w:rsid w:val="00597B41"/>
    <w:rsid w:val="00597E94"/>
    <w:rsid w:val="00597EF3"/>
    <w:rsid w:val="00597F06"/>
    <w:rsid w:val="005A07CA"/>
    <w:rsid w:val="005A1B34"/>
    <w:rsid w:val="005A1E3B"/>
    <w:rsid w:val="005A1EFA"/>
    <w:rsid w:val="005A1FC6"/>
    <w:rsid w:val="005A24C2"/>
    <w:rsid w:val="005A256B"/>
    <w:rsid w:val="005A2704"/>
    <w:rsid w:val="005A29C8"/>
    <w:rsid w:val="005A304E"/>
    <w:rsid w:val="005A3236"/>
    <w:rsid w:val="005A3467"/>
    <w:rsid w:val="005A41A5"/>
    <w:rsid w:val="005A46CF"/>
    <w:rsid w:val="005A542B"/>
    <w:rsid w:val="005A54AD"/>
    <w:rsid w:val="005A5AE7"/>
    <w:rsid w:val="005A5F00"/>
    <w:rsid w:val="005A66CA"/>
    <w:rsid w:val="005A670A"/>
    <w:rsid w:val="005A671B"/>
    <w:rsid w:val="005A6946"/>
    <w:rsid w:val="005A69EA"/>
    <w:rsid w:val="005A6A6E"/>
    <w:rsid w:val="005A6D16"/>
    <w:rsid w:val="005A6D86"/>
    <w:rsid w:val="005A7030"/>
    <w:rsid w:val="005A7141"/>
    <w:rsid w:val="005A77C6"/>
    <w:rsid w:val="005A7D12"/>
    <w:rsid w:val="005B00B5"/>
    <w:rsid w:val="005B01EC"/>
    <w:rsid w:val="005B0250"/>
    <w:rsid w:val="005B042E"/>
    <w:rsid w:val="005B04EE"/>
    <w:rsid w:val="005B0563"/>
    <w:rsid w:val="005B0599"/>
    <w:rsid w:val="005B06AF"/>
    <w:rsid w:val="005B079E"/>
    <w:rsid w:val="005B10F6"/>
    <w:rsid w:val="005B1474"/>
    <w:rsid w:val="005B16FF"/>
    <w:rsid w:val="005B1794"/>
    <w:rsid w:val="005B1A24"/>
    <w:rsid w:val="005B1A35"/>
    <w:rsid w:val="005B2067"/>
    <w:rsid w:val="005B2688"/>
    <w:rsid w:val="005B26F1"/>
    <w:rsid w:val="005B2D8B"/>
    <w:rsid w:val="005B3D8D"/>
    <w:rsid w:val="005B3DAA"/>
    <w:rsid w:val="005B43CA"/>
    <w:rsid w:val="005B43FA"/>
    <w:rsid w:val="005B53CC"/>
    <w:rsid w:val="005B53FC"/>
    <w:rsid w:val="005B55C1"/>
    <w:rsid w:val="005B5734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665F"/>
    <w:rsid w:val="005B70C8"/>
    <w:rsid w:val="005B722F"/>
    <w:rsid w:val="005B74AF"/>
    <w:rsid w:val="005B77F2"/>
    <w:rsid w:val="005B78B2"/>
    <w:rsid w:val="005B7AD1"/>
    <w:rsid w:val="005B7F4F"/>
    <w:rsid w:val="005C031D"/>
    <w:rsid w:val="005C039A"/>
    <w:rsid w:val="005C0460"/>
    <w:rsid w:val="005C0821"/>
    <w:rsid w:val="005C0A6F"/>
    <w:rsid w:val="005C0E92"/>
    <w:rsid w:val="005C14D4"/>
    <w:rsid w:val="005C1533"/>
    <w:rsid w:val="005C17C2"/>
    <w:rsid w:val="005C1B7F"/>
    <w:rsid w:val="005C2036"/>
    <w:rsid w:val="005C236F"/>
    <w:rsid w:val="005C238F"/>
    <w:rsid w:val="005C2849"/>
    <w:rsid w:val="005C2AF2"/>
    <w:rsid w:val="005C3217"/>
    <w:rsid w:val="005C37E0"/>
    <w:rsid w:val="005C395C"/>
    <w:rsid w:val="005C3D70"/>
    <w:rsid w:val="005C4086"/>
    <w:rsid w:val="005C41A9"/>
    <w:rsid w:val="005C41D1"/>
    <w:rsid w:val="005C430D"/>
    <w:rsid w:val="005C474A"/>
    <w:rsid w:val="005C47E5"/>
    <w:rsid w:val="005C495F"/>
    <w:rsid w:val="005C496B"/>
    <w:rsid w:val="005C4BB4"/>
    <w:rsid w:val="005C4E0F"/>
    <w:rsid w:val="005C4F1D"/>
    <w:rsid w:val="005C503D"/>
    <w:rsid w:val="005C587A"/>
    <w:rsid w:val="005C5C0A"/>
    <w:rsid w:val="005C603E"/>
    <w:rsid w:val="005C6133"/>
    <w:rsid w:val="005C6201"/>
    <w:rsid w:val="005C65B8"/>
    <w:rsid w:val="005C6B68"/>
    <w:rsid w:val="005C6BE4"/>
    <w:rsid w:val="005C71AB"/>
    <w:rsid w:val="005C74B9"/>
    <w:rsid w:val="005C7652"/>
    <w:rsid w:val="005C76B2"/>
    <w:rsid w:val="005C79C4"/>
    <w:rsid w:val="005C7B63"/>
    <w:rsid w:val="005C7E22"/>
    <w:rsid w:val="005C7FB0"/>
    <w:rsid w:val="005D039E"/>
    <w:rsid w:val="005D07F0"/>
    <w:rsid w:val="005D0801"/>
    <w:rsid w:val="005D0BF7"/>
    <w:rsid w:val="005D1022"/>
    <w:rsid w:val="005D1838"/>
    <w:rsid w:val="005D1947"/>
    <w:rsid w:val="005D1E3F"/>
    <w:rsid w:val="005D2332"/>
    <w:rsid w:val="005D29A1"/>
    <w:rsid w:val="005D29C9"/>
    <w:rsid w:val="005D34C2"/>
    <w:rsid w:val="005D35F5"/>
    <w:rsid w:val="005D36B4"/>
    <w:rsid w:val="005D37C0"/>
    <w:rsid w:val="005D387F"/>
    <w:rsid w:val="005D395D"/>
    <w:rsid w:val="005D39AF"/>
    <w:rsid w:val="005D3E11"/>
    <w:rsid w:val="005D3EFE"/>
    <w:rsid w:val="005D401B"/>
    <w:rsid w:val="005D40DF"/>
    <w:rsid w:val="005D41AE"/>
    <w:rsid w:val="005D41F2"/>
    <w:rsid w:val="005D4BB8"/>
    <w:rsid w:val="005D4BBA"/>
    <w:rsid w:val="005D4BDB"/>
    <w:rsid w:val="005D4EE8"/>
    <w:rsid w:val="005D4FF1"/>
    <w:rsid w:val="005D50AE"/>
    <w:rsid w:val="005D52DA"/>
    <w:rsid w:val="005D53F5"/>
    <w:rsid w:val="005D54EF"/>
    <w:rsid w:val="005D5E98"/>
    <w:rsid w:val="005D5EBC"/>
    <w:rsid w:val="005D615B"/>
    <w:rsid w:val="005D766F"/>
    <w:rsid w:val="005D7ABB"/>
    <w:rsid w:val="005D7E1D"/>
    <w:rsid w:val="005E022A"/>
    <w:rsid w:val="005E0889"/>
    <w:rsid w:val="005E0898"/>
    <w:rsid w:val="005E08A3"/>
    <w:rsid w:val="005E0BDE"/>
    <w:rsid w:val="005E0F27"/>
    <w:rsid w:val="005E0FB1"/>
    <w:rsid w:val="005E13C8"/>
    <w:rsid w:val="005E13E3"/>
    <w:rsid w:val="005E1517"/>
    <w:rsid w:val="005E21D2"/>
    <w:rsid w:val="005E2DC6"/>
    <w:rsid w:val="005E2EB7"/>
    <w:rsid w:val="005E300A"/>
    <w:rsid w:val="005E3295"/>
    <w:rsid w:val="005E3993"/>
    <w:rsid w:val="005E39A9"/>
    <w:rsid w:val="005E3D6C"/>
    <w:rsid w:val="005E4069"/>
    <w:rsid w:val="005E42E9"/>
    <w:rsid w:val="005E4323"/>
    <w:rsid w:val="005E45B1"/>
    <w:rsid w:val="005E4ACC"/>
    <w:rsid w:val="005E4B97"/>
    <w:rsid w:val="005E4C8D"/>
    <w:rsid w:val="005E4DE6"/>
    <w:rsid w:val="005E5049"/>
    <w:rsid w:val="005E57D5"/>
    <w:rsid w:val="005E5DAF"/>
    <w:rsid w:val="005E5DE0"/>
    <w:rsid w:val="005E65CB"/>
    <w:rsid w:val="005E6640"/>
    <w:rsid w:val="005E66A0"/>
    <w:rsid w:val="005E676A"/>
    <w:rsid w:val="005E6803"/>
    <w:rsid w:val="005E6846"/>
    <w:rsid w:val="005E6CA9"/>
    <w:rsid w:val="005E6F79"/>
    <w:rsid w:val="005E7026"/>
    <w:rsid w:val="005E74D7"/>
    <w:rsid w:val="005E76F4"/>
    <w:rsid w:val="005E7A1A"/>
    <w:rsid w:val="005E7AB4"/>
    <w:rsid w:val="005E7B2A"/>
    <w:rsid w:val="005F00DC"/>
    <w:rsid w:val="005F05FD"/>
    <w:rsid w:val="005F07DC"/>
    <w:rsid w:val="005F08DF"/>
    <w:rsid w:val="005F0DE9"/>
    <w:rsid w:val="005F0F46"/>
    <w:rsid w:val="005F0F6D"/>
    <w:rsid w:val="005F1334"/>
    <w:rsid w:val="005F13BC"/>
    <w:rsid w:val="005F14D8"/>
    <w:rsid w:val="005F1625"/>
    <w:rsid w:val="005F1F4D"/>
    <w:rsid w:val="005F1F6C"/>
    <w:rsid w:val="005F214B"/>
    <w:rsid w:val="005F2271"/>
    <w:rsid w:val="005F2353"/>
    <w:rsid w:val="005F26A2"/>
    <w:rsid w:val="005F28B0"/>
    <w:rsid w:val="005F2F19"/>
    <w:rsid w:val="005F3B94"/>
    <w:rsid w:val="005F3C6F"/>
    <w:rsid w:val="005F3DE8"/>
    <w:rsid w:val="005F47DC"/>
    <w:rsid w:val="005F4E18"/>
    <w:rsid w:val="005F54E2"/>
    <w:rsid w:val="005F5795"/>
    <w:rsid w:val="005F58FF"/>
    <w:rsid w:val="005F5BE8"/>
    <w:rsid w:val="005F6094"/>
    <w:rsid w:val="005F634A"/>
    <w:rsid w:val="005F6440"/>
    <w:rsid w:val="005F64BE"/>
    <w:rsid w:val="005F65FF"/>
    <w:rsid w:val="005F66A0"/>
    <w:rsid w:val="005F6E99"/>
    <w:rsid w:val="005F6F22"/>
    <w:rsid w:val="005F7019"/>
    <w:rsid w:val="005F7189"/>
    <w:rsid w:val="005F7349"/>
    <w:rsid w:val="005F76B3"/>
    <w:rsid w:val="005F7A2A"/>
    <w:rsid w:val="005F7C11"/>
    <w:rsid w:val="005F7C73"/>
    <w:rsid w:val="005F7E1B"/>
    <w:rsid w:val="00600535"/>
    <w:rsid w:val="006007E0"/>
    <w:rsid w:val="006008C5"/>
    <w:rsid w:val="006009E1"/>
    <w:rsid w:val="00600B77"/>
    <w:rsid w:val="00601480"/>
    <w:rsid w:val="006017F5"/>
    <w:rsid w:val="00601DC7"/>
    <w:rsid w:val="00601EFB"/>
    <w:rsid w:val="00601F7B"/>
    <w:rsid w:val="006020FE"/>
    <w:rsid w:val="0060280B"/>
    <w:rsid w:val="00602B64"/>
    <w:rsid w:val="00602B8F"/>
    <w:rsid w:val="006030A7"/>
    <w:rsid w:val="00603345"/>
    <w:rsid w:val="0060381B"/>
    <w:rsid w:val="0060394E"/>
    <w:rsid w:val="006039F0"/>
    <w:rsid w:val="00603CD5"/>
    <w:rsid w:val="00603CDE"/>
    <w:rsid w:val="006044CC"/>
    <w:rsid w:val="00604C68"/>
    <w:rsid w:val="00604D22"/>
    <w:rsid w:val="00605396"/>
    <w:rsid w:val="0060544E"/>
    <w:rsid w:val="00605C06"/>
    <w:rsid w:val="00605F20"/>
    <w:rsid w:val="00606092"/>
    <w:rsid w:val="0060674B"/>
    <w:rsid w:val="0060688F"/>
    <w:rsid w:val="00607411"/>
    <w:rsid w:val="006076F9"/>
    <w:rsid w:val="00607840"/>
    <w:rsid w:val="00607C3F"/>
    <w:rsid w:val="006100AB"/>
    <w:rsid w:val="0061025C"/>
    <w:rsid w:val="00610781"/>
    <w:rsid w:val="00610929"/>
    <w:rsid w:val="00610DFC"/>
    <w:rsid w:val="00610E3C"/>
    <w:rsid w:val="006111EE"/>
    <w:rsid w:val="0061123B"/>
    <w:rsid w:val="00611EB6"/>
    <w:rsid w:val="006127E8"/>
    <w:rsid w:val="00612B87"/>
    <w:rsid w:val="00612DC7"/>
    <w:rsid w:val="006135E6"/>
    <w:rsid w:val="0061398D"/>
    <w:rsid w:val="00613C82"/>
    <w:rsid w:val="006140C0"/>
    <w:rsid w:val="00614181"/>
    <w:rsid w:val="006147C7"/>
    <w:rsid w:val="00615128"/>
    <w:rsid w:val="00615299"/>
    <w:rsid w:val="006152A5"/>
    <w:rsid w:val="00615431"/>
    <w:rsid w:val="0061557E"/>
    <w:rsid w:val="00615910"/>
    <w:rsid w:val="00615B10"/>
    <w:rsid w:val="00615F37"/>
    <w:rsid w:val="00616623"/>
    <w:rsid w:val="00616800"/>
    <w:rsid w:val="00616C90"/>
    <w:rsid w:val="00616D93"/>
    <w:rsid w:val="00616EFA"/>
    <w:rsid w:val="00617014"/>
    <w:rsid w:val="00617076"/>
    <w:rsid w:val="00617100"/>
    <w:rsid w:val="00617B5B"/>
    <w:rsid w:val="00617C22"/>
    <w:rsid w:val="00617E6C"/>
    <w:rsid w:val="00617EB9"/>
    <w:rsid w:val="0062027D"/>
    <w:rsid w:val="0062045D"/>
    <w:rsid w:val="0062064C"/>
    <w:rsid w:val="00620EAB"/>
    <w:rsid w:val="006211F6"/>
    <w:rsid w:val="006212C2"/>
    <w:rsid w:val="00621A1A"/>
    <w:rsid w:val="00621D25"/>
    <w:rsid w:val="00622307"/>
    <w:rsid w:val="006225E2"/>
    <w:rsid w:val="00622A8D"/>
    <w:rsid w:val="00622BB1"/>
    <w:rsid w:val="00623043"/>
    <w:rsid w:val="006230A8"/>
    <w:rsid w:val="00623127"/>
    <w:rsid w:val="0062335D"/>
    <w:rsid w:val="00623868"/>
    <w:rsid w:val="00623A27"/>
    <w:rsid w:val="006249D9"/>
    <w:rsid w:val="00624A25"/>
    <w:rsid w:val="00624AFC"/>
    <w:rsid w:val="00624B06"/>
    <w:rsid w:val="00624E6C"/>
    <w:rsid w:val="0062571D"/>
    <w:rsid w:val="00625729"/>
    <w:rsid w:val="006258AB"/>
    <w:rsid w:val="00625AAD"/>
    <w:rsid w:val="00625B2F"/>
    <w:rsid w:val="00625CC5"/>
    <w:rsid w:val="00626AC7"/>
    <w:rsid w:val="00626C06"/>
    <w:rsid w:val="006271BC"/>
    <w:rsid w:val="00627560"/>
    <w:rsid w:val="00627A73"/>
    <w:rsid w:val="00627ACB"/>
    <w:rsid w:val="00627EF0"/>
    <w:rsid w:val="00627F32"/>
    <w:rsid w:val="00627FB6"/>
    <w:rsid w:val="00630328"/>
    <w:rsid w:val="0063087B"/>
    <w:rsid w:val="00630F2D"/>
    <w:rsid w:val="00631048"/>
    <w:rsid w:val="006313DE"/>
    <w:rsid w:val="006314BB"/>
    <w:rsid w:val="006317B1"/>
    <w:rsid w:val="00631ACE"/>
    <w:rsid w:val="006322EA"/>
    <w:rsid w:val="006324A9"/>
    <w:rsid w:val="0063255C"/>
    <w:rsid w:val="006325F7"/>
    <w:rsid w:val="00632862"/>
    <w:rsid w:val="00632FF0"/>
    <w:rsid w:val="00633353"/>
    <w:rsid w:val="0063364F"/>
    <w:rsid w:val="0063369C"/>
    <w:rsid w:val="0063391C"/>
    <w:rsid w:val="00633A3E"/>
    <w:rsid w:val="00633E92"/>
    <w:rsid w:val="00633EDF"/>
    <w:rsid w:val="00634010"/>
    <w:rsid w:val="006341E6"/>
    <w:rsid w:val="0063449D"/>
    <w:rsid w:val="00634589"/>
    <w:rsid w:val="0063465A"/>
    <w:rsid w:val="00634892"/>
    <w:rsid w:val="006349FF"/>
    <w:rsid w:val="00634B45"/>
    <w:rsid w:val="00634BFF"/>
    <w:rsid w:val="00634EBE"/>
    <w:rsid w:val="0063524E"/>
    <w:rsid w:val="00635793"/>
    <w:rsid w:val="00635862"/>
    <w:rsid w:val="00635B8B"/>
    <w:rsid w:val="00635CE7"/>
    <w:rsid w:val="00635FAB"/>
    <w:rsid w:val="0063681C"/>
    <w:rsid w:val="006368AA"/>
    <w:rsid w:val="00636D53"/>
    <w:rsid w:val="006376A5"/>
    <w:rsid w:val="0063784C"/>
    <w:rsid w:val="00637EEC"/>
    <w:rsid w:val="00637F66"/>
    <w:rsid w:val="006402AD"/>
    <w:rsid w:val="00640358"/>
    <w:rsid w:val="006404A6"/>
    <w:rsid w:val="00640685"/>
    <w:rsid w:val="00640980"/>
    <w:rsid w:val="00640BEC"/>
    <w:rsid w:val="00640CF0"/>
    <w:rsid w:val="00640E4A"/>
    <w:rsid w:val="0064156F"/>
    <w:rsid w:val="0064198B"/>
    <w:rsid w:val="00641BBE"/>
    <w:rsid w:val="006420F6"/>
    <w:rsid w:val="0064225B"/>
    <w:rsid w:val="00642320"/>
    <w:rsid w:val="00642629"/>
    <w:rsid w:val="006427BD"/>
    <w:rsid w:val="0064317B"/>
    <w:rsid w:val="00643262"/>
    <w:rsid w:val="006432D1"/>
    <w:rsid w:val="006436DB"/>
    <w:rsid w:val="00643835"/>
    <w:rsid w:val="006439C0"/>
    <w:rsid w:val="00643BD8"/>
    <w:rsid w:val="00643C1D"/>
    <w:rsid w:val="00643CF0"/>
    <w:rsid w:val="0064459D"/>
    <w:rsid w:val="00644709"/>
    <w:rsid w:val="0064472A"/>
    <w:rsid w:val="00644747"/>
    <w:rsid w:val="00644939"/>
    <w:rsid w:val="00644B40"/>
    <w:rsid w:val="00644BC8"/>
    <w:rsid w:val="00644E4A"/>
    <w:rsid w:val="00644FA0"/>
    <w:rsid w:val="006451E0"/>
    <w:rsid w:val="006454A1"/>
    <w:rsid w:val="0064552E"/>
    <w:rsid w:val="00645668"/>
    <w:rsid w:val="0064575E"/>
    <w:rsid w:val="00645CFC"/>
    <w:rsid w:val="006460C6"/>
    <w:rsid w:val="00646347"/>
    <w:rsid w:val="00646494"/>
    <w:rsid w:val="00646559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500"/>
    <w:rsid w:val="006506DE"/>
    <w:rsid w:val="00650DA2"/>
    <w:rsid w:val="00650DA4"/>
    <w:rsid w:val="00650F7D"/>
    <w:rsid w:val="00651348"/>
    <w:rsid w:val="0065147C"/>
    <w:rsid w:val="00651497"/>
    <w:rsid w:val="006514BD"/>
    <w:rsid w:val="006519AB"/>
    <w:rsid w:val="00651DD1"/>
    <w:rsid w:val="00652300"/>
    <w:rsid w:val="00652320"/>
    <w:rsid w:val="0065254C"/>
    <w:rsid w:val="0065261E"/>
    <w:rsid w:val="006526CB"/>
    <w:rsid w:val="006527AD"/>
    <w:rsid w:val="00652FF8"/>
    <w:rsid w:val="0065316B"/>
    <w:rsid w:val="00653DF5"/>
    <w:rsid w:val="00653E07"/>
    <w:rsid w:val="00654064"/>
    <w:rsid w:val="0065446E"/>
    <w:rsid w:val="006545A9"/>
    <w:rsid w:val="0065467D"/>
    <w:rsid w:val="00654BFC"/>
    <w:rsid w:val="006550CB"/>
    <w:rsid w:val="006555DA"/>
    <w:rsid w:val="00655713"/>
    <w:rsid w:val="00655B0B"/>
    <w:rsid w:val="00655BCC"/>
    <w:rsid w:val="00655C69"/>
    <w:rsid w:val="00655D5D"/>
    <w:rsid w:val="00656241"/>
    <w:rsid w:val="006564BD"/>
    <w:rsid w:val="00656757"/>
    <w:rsid w:val="0065678F"/>
    <w:rsid w:val="0065693D"/>
    <w:rsid w:val="00656A67"/>
    <w:rsid w:val="00656C72"/>
    <w:rsid w:val="00656CC8"/>
    <w:rsid w:val="00656DAA"/>
    <w:rsid w:val="00656E94"/>
    <w:rsid w:val="006573EE"/>
    <w:rsid w:val="00657C40"/>
    <w:rsid w:val="00660157"/>
    <w:rsid w:val="00660354"/>
    <w:rsid w:val="00660673"/>
    <w:rsid w:val="00660B3F"/>
    <w:rsid w:val="00660D48"/>
    <w:rsid w:val="00660F33"/>
    <w:rsid w:val="0066169A"/>
    <w:rsid w:val="006619A2"/>
    <w:rsid w:val="00661C3C"/>
    <w:rsid w:val="00661E28"/>
    <w:rsid w:val="006625DB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21C"/>
    <w:rsid w:val="00665CAC"/>
    <w:rsid w:val="0066625C"/>
    <w:rsid w:val="00666E8C"/>
    <w:rsid w:val="00666EB6"/>
    <w:rsid w:val="00667548"/>
    <w:rsid w:val="006677D1"/>
    <w:rsid w:val="006704A2"/>
    <w:rsid w:val="006705BE"/>
    <w:rsid w:val="0067068D"/>
    <w:rsid w:val="00670A17"/>
    <w:rsid w:val="00670A60"/>
    <w:rsid w:val="00670BF4"/>
    <w:rsid w:val="00670E01"/>
    <w:rsid w:val="006710DF"/>
    <w:rsid w:val="00671A71"/>
    <w:rsid w:val="00671D9C"/>
    <w:rsid w:val="00671F5F"/>
    <w:rsid w:val="006723A0"/>
    <w:rsid w:val="0067240C"/>
    <w:rsid w:val="0067281F"/>
    <w:rsid w:val="006729F9"/>
    <w:rsid w:val="00672D7A"/>
    <w:rsid w:val="00672E62"/>
    <w:rsid w:val="00672ED8"/>
    <w:rsid w:val="006730E4"/>
    <w:rsid w:val="00673622"/>
    <w:rsid w:val="00673D25"/>
    <w:rsid w:val="006741A4"/>
    <w:rsid w:val="00674330"/>
    <w:rsid w:val="00674563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A61"/>
    <w:rsid w:val="00677B16"/>
    <w:rsid w:val="00677BA1"/>
    <w:rsid w:val="006800D5"/>
    <w:rsid w:val="00680ACB"/>
    <w:rsid w:val="00680B14"/>
    <w:rsid w:val="00680CFD"/>
    <w:rsid w:val="006810BE"/>
    <w:rsid w:val="0068115E"/>
    <w:rsid w:val="0068176A"/>
    <w:rsid w:val="00681776"/>
    <w:rsid w:val="0068189A"/>
    <w:rsid w:val="00681C03"/>
    <w:rsid w:val="00681E16"/>
    <w:rsid w:val="00682423"/>
    <w:rsid w:val="006824AB"/>
    <w:rsid w:val="00682ABB"/>
    <w:rsid w:val="00682B58"/>
    <w:rsid w:val="00682D21"/>
    <w:rsid w:val="00683034"/>
    <w:rsid w:val="00683516"/>
    <w:rsid w:val="00683C8A"/>
    <w:rsid w:val="0068430E"/>
    <w:rsid w:val="00684399"/>
    <w:rsid w:val="00684411"/>
    <w:rsid w:val="0068463B"/>
    <w:rsid w:val="00684719"/>
    <w:rsid w:val="00684828"/>
    <w:rsid w:val="00684E75"/>
    <w:rsid w:val="00685127"/>
    <w:rsid w:val="00685472"/>
    <w:rsid w:val="00685852"/>
    <w:rsid w:val="006858F7"/>
    <w:rsid w:val="00685DE0"/>
    <w:rsid w:val="00686A9D"/>
    <w:rsid w:val="00686B58"/>
    <w:rsid w:val="006873EC"/>
    <w:rsid w:val="0068743C"/>
    <w:rsid w:val="00687FD3"/>
    <w:rsid w:val="00690207"/>
    <w:rsid w:val="0069048B"/>
    <w:rsid w:val="006909CD"/>
    <w:rsid w:val="00691105"/>
    <w:rsid w:val="00691234"/>
    <w:rsid w:val="0069179C"/>
    <w:rsid w:val="00692420"/>
    <w:rsid w:val="006927A6"/>
    <w:rsid w:val="006928B7"/>
    <w:rsid w:val="00692F71"/>
    <w:rsid w:val="00693291"/>
    <w:rsid w:val="00693919"/>
    <w:rsid w:val="00693942"/>
    <w:rsid w:val="00693E14"/>
    <w:rsid w:val="00694370"/>
    <w:rsid w:val="006944A3"/>
    <w:rsid w:val="0069466C"/>
    <w:rsid w:val="00694698"/>
    <w:rsid w:val="006947EC"/>
    <w:rsid w:val="00694AA2"/>
    <w:rsid w:val="00694E7D"/>
    <w:rsid w:val="006952E6"/>
    <w:rsid w:val="006952FA"/>
    <w:rsid w:val="00695900"/>
    <w:rsid w:val="00695D46"/>
    <w:rsid w:val="00695E8D"/>
    <w:rsid w:val="0069610F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9C2"/>
    <w:rsid w:val="006A0AFE"/>
    <w:rsid w:val="006A0FA2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EB0"/>
    <w:rsid w:val="006A2FDA"/>
    <w:rsid w:val="006A3498"/>
    <w:rsid w:val="006A3520"/>
    <w:rsid w:val="006A38A9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5FF3"/>
    <w:rsid w:val="006A64BE"/>
    <w:rsid w:val="006A655B"/>
    <w:rsid w:val="006A6914"/>
    <w:rsid w:val="006A7085"/>
    <w:rsid w:val="006A7092"/>
    <w:rsid w:val="006A71DD"/>
    <w:rsid w:val="006A7BBE"/>
    <w:rsid w:val="006A7D09"/>
    <w:rsid w:val="006A7E4E"/>
    <w:rsid w:val="006A7EA6"/>
    <w:rsid w:val="006A7F68"/>
    <w:rsid w:val="006B018B"/>
    <w:rsid w:val="006B0243"/>
    <w:rsid w:val="006B030B"/>
    <w:rsid w:val="006B07B0"/>
    <w:rsid w:val="006B0D57"/>
    <w:rsid w:val="006B0D64"/>
    <w:rsid w:val="006B0DE8"/>
    <w:rsid w:val="006B0E24"/>
    <w:rsid w:val="006B1251"/>
    <w:rsid w:val="006B1C24"/>
    <w:rsid w:val="006B1CEF"/>
    <w:rsid w:val="006B1F96"/>
    <w:rsid w:val="006B202A"/>
    <w:rsid w:val="006B20D2"/>
    <w:rsid w:val="006B216C"/>
    <w:rsid w:val="006B2239"/>
    <w:rsid w:val="006B24F1"/>
    <w:rsid w:val="006B25F6"/>
    <w:rsid w:val="006B261F"/>
    <w:rsid w:val="006B286D"/>
    <w:rsid w:val="006B2BDA"/>
    <w:rsid w:val="006B2D14"/>
    <w:rsid w:val="006B30CB"/>
    <w:rsid w:val="006B32EA"/>
    <w:rsid w:val="006B3695"/>
    <w:rsid w:val="006B465B"/>
    <w:rsid w:val="006B481A"/>
    <w:rsid w:val="006B4A89"/>
    <w:rsid w:val="006B4B70"/>
    <w:rsid w:val="006B4BBA"/>
    <w:rsid w:val="006B579F"/>
    <w:rsid w:val="006B5DA2"/>
    <w:rsid w:val="006B5FE8"/>
    <w:rsid w:val="006B62F2"/>
    <w:rsid w:val="006B65BE"/>
    <w:rsid w:val="006B6672"/>
    <w:rsid w:val="006B6751"/>
    <w:rsid w:val="006B6A30"/>
    <w:rsid w:val="006B6A76"/>
    <w:rsid w:val="006B7FA3"/>
    <w:rsid w:val="006C0487"/>
    <w:rsid w:val="006C0C30"/>
    <w:rsid w:val="006C0DB9"/>
    <w:rsid w:val="006C1164"/>
    <w:rsid w:val="006C1A19"/>
    <w:rsid w:val="006C1EA4"/>
    <w:rsid w:val="006C1F1B"/>
    <w:rsid w:val="006C2601"/>
    <w:rsid w:val="006C2BEC"/>
    <w:rsid w:val="006C2E1E"/>
    <w:rsid w:val="006C3058"/>
    <w:rsid w:val="006C3121"/>
    <w:rsid w:val="006C3629"/>
    <w:rsid w:val="006C36F5"/>
    <w:rsid w:val="006C3757"/>
    <w:rsid w:val="006C3B1D"/>
    <w:rsid w:val="006C3BD7"/>
    <w:rsid w:val="006C458D"/>
    <w:rsid w:val="006C50C1"/>
    <w:rsid w:val="006C528A"/>
    <w:rsid w:val="006C57F9"/>
    <w:rsid w:val="006C59CC"/>
    <w:rsid w:val="006C5CC6"/>
    <w:rsid w:val="006C5E46"/>
    <w:rsid w:val="006C5F05"/>
    <w:rsid w:val="006C6102"/>
    <w:rsid w:val="006C61E3"/>
    <w:rsid w:val="006C67EB"/>
    <w:rsid w:val="006C6AEE"/>
    <w:rsid w:val="006C6BF0"/>
    <w:rsid w:val="006C6CA5"/>
    <w:rsid w:val="006C6FDE"/>
    <w:rsid w:val="006C75BF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C8F"/>
    <w:rsid w:val="006D1D5D"/>
    <w:rsid w:val="006D1DB1"/>
    <w:rsid w:val="006D1E23"/>
    <w:rsid w:val="006D1FD4"/>
    <w:rsid w:val="006D20FE"/>
    <w:rsid w:val="006D2ABD"/>
    <w:rsid w:val="006D30E0"/>
    <w:rsid w:val="006D3CAE"/>
    <w:rsid w:val="006D41DA"/>
    <w:rsid w:val="006D4238"/>
    <w:rsid w:val="006D4455"/>
    <w:rsid w:val="006D44C9"/>
    <w:rsid w:val="006D4ACF"/>
    <w:rsid w:val="006D52A1"/>
    <w:rsid w:val="006D5576"/>
    <w:rsid w:val="006D5B58"/>
    <w:rsid w:val="006D5D8E"/>
    <w:rsid w:val="006D6777"/>
    <w:rsid w:val="006D7238"/>
    <w:rsid w:val="006D7325"/>
    <w:rsid w:val="006D73AA"/>
    <w:rsid w:val="006D7496"/>
    <w:rsid w:val="006D749B"/>
    <w:rsid w:val="006D7832"/>
    <w:rsid w:val="006D7CF4"/>
    <w:rsid w:val="006D7E1A"/>
    <w:rsid w:val="006D7EC7"/>
    <w:rsid w:val="006D7FED"/>
    <w:rsid w:val="006E00EE"/>
    <w:rsid w:val="006E03D8"/>
    <w:rsid w:val="006E0B66"/>
    <w:rsid w:val="006E0DF9"/>
    <w:rsid w:val="006E0F34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26AB"/>
    <w:rsid w:val="006E2D96"/>
    <w:rsid w:val="006E34C7"/>
    <w:rsid w:val="006E3A0B"/>
    <w:rsid w:val="006E3A28"/>
    <w:rsid w:val="006E3BF6"/>
    <w:rsid w:val="006E3F49"/>
    <w:rsid w:val="006E4663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44C"/>
    <w:rsid w:val="006E7832"/>
    <w:rsid w:val="006E7C52"/>
    <w:rsid w:val="006F0440"/>
    <w:rsid w:val="006F0586"/>
    <w:rsid w:val="006F0758"/>
    <w:rsid w:val="006F0985"/>
    <w:rsid w:val="006F0AF4"/>
    <w:rsid w:val="006F0B3C"/>
    <w:rsid w:val="006F0FD5"/>
    <w:rsid w:val="006F131C"/>
    <w:rsid w:val="006F13DC"/>
    <w:rsid w:val="006F1816"/>
    <w:rsid w:val="006F1B29"/>
    <w:rsid w:val="006F1E55"/>
    <w:rsid w:val="006F2386"/>
    <w:rsid w:val="006F256E"/>
    <w:rsid w:val="006F257E"/>
    <w:rsid w:val="006F2594"/>
    <w:rsid w:val="006F25DC"/>
    <w:rsid w:val="006F27E1"/>
    <w:rsid w:val="006F288C"/>
    <w:rsid w:val="006F2B50"/>
    <w:rsid w:val="006F2C6B"/>
    <w:rsid w:val="006F3085"/>
    <w:rsid w:val="006F3112"/>
    <w:rsid w:val="006F365D"/>
    <w:rsid w:val="006F3D72"/>
    <w:rsid w:val="006F3EC5"/>
    <w:rsid w:val="006F3F3E"/>
    <w:rsid w:val="006F410C"/>
    <w:rsid w:val="006F414B"/>
    <w:rsid w:val="006F4267"/>
    <w:rsid w:val="006F4412"/>
    <w:rsid w:val="006F457A"/>
    <w:rsid w:val="006F475B"/>
    <w:rsid w:val="006F4B20"/>
    <w:rsid w:val="006F4F8D"/>
    <w:rsid w:val="006F5147"/>
    <w:rsid w:val="006F51BF"/>
    <w:rsid w:val="006F523B"/>
    <w:rsid w:val="006F58F5"/>
    <w:rsid w:val="006F5F19"/>
    <w:rsid w:val="006F6398"/>
    <w:rsid w:val="006F6712"/>
    <w:rsid w:val="006F68D7"/>
    <w:rsid w:val="006F6C25"/>
    <w:rsid w:val="006F6D4E"/>
    <w:rsid w:val="006F6F0B"/>
    <w:rsid w:val="006F71F5"/>
    <w:rsid w:val="006F7246"/>
    <w:rsid w:val="006F72AA"/>
    <w:rsid w:val="006F7489"/>
    <w:rsid w:val="006F7804"/>
    <w:rsid w:val="006F7F8F"/>
    <w:rsid w:val="007002C7"/>
    <w:rsid w:val="00700B10"/>
    <w:rsid w:val="00700E52"/>
    <w:rsid w:val="007019C7"/>
    <w:rsid w:val="007024FC"/>
    <w:rsid w:val="007026E5"/>
    <w:rsid w:val="00702F79"/>
    <w:rsid w:val="0070301A"/>
    <w:rsid w:val="00703526"/>
    <w:rsid w:val="0070383B"/>
    <w:rsid w:val="00703B54"/>
    <w:rsid w:val="00703CEA"/>
    <w:rsid w:val="00703D92"/>
    <w:rsid w:val="007040EC"/>
    <w:rsid w:val="0070414B"/>
    <w:rsid w:val="00704467"/>
    <w:rsid w:val="00704486"/>
    <w:rsid w:val="0070462D"/>
    <w:rsid w:val="007048E2"/>
    <w:rsid w:val="007049D8"/>
    <w:rsid w:val="00704A4F"/>
    <w:rsid w:val="00704AAF"/>
    <w:rsid w:val="00705020"/>
    <w:rsid w:val="00705AB8"/>
    <w:rsid w:val="00705DC4"/>
    <w:rsid w:val="007060A6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0CF"/>
    <w:rsid w:val="007113D7"/>
    <w:rsid w:val="00711557"/>
    <w:rsid w:val="007115CD"/>
    <w:rsid w:val="0071193D"/>
    <w:rsid w:val="00711C52"/>
    <w:rsid w:val="00711FAB"/>
    <w:rsid w:val="007124B7"/>
    <w:rsid w:val="0071258E"/>
    <w:rsid w:val="00712D94"/>
    <w:rsid w:val="00712FB8"/>
    <w:rsid w:val="007134AA"/>
    <w:rsid w:val="00713582"/>
    <w:rsid w:val="007136AB"/>
    <w:rsid w:val="00713AE8"/>
    <w:rsid w:val="00713BA1"/>
    <w:rsid w:val="00713E29"/>
    <w:rsid w:val="00714818"/>
    <w:rsid w:val="00715219"/>
    <w:rsid w:val="0071574E"/>
    <w:rsid w:val="0071591A"/>
    <w:rsid w:val="00716076"/>
    <w:rsid w:val="007160AB"/>
    <w:rsid w:val="00716284"/>
    <w:rsid w:val="00716F30"/>
    <w:rsid w:val="00716FAC"/>
    <w:rsid w:val="007174ED"/>
    <w:rsid w:val="00717799"/>
    <w:rsid w:val="0071783B"/>
    <w:rsid w:val="00720351"/>
    <w:rsid w:val="0072056F"/>
    <w:rsid w:val="007206D4"/>
    <w:rsid w:val="007207E5"/>
    <w:rsid w:val="00720868"/>
    <w:rsid w:val="00720C7D"/>
    <w:rsid w:val="00720E7B"/>
    <w:rsid w:val="007215D5"/>
    <w:rsid w:val="0072191D"/>
    <w:rsid w:val="00721EC8"/>
    <w:rsid w:val="007224DC"/>
    <w:rsid w:val="0072266D"/>
    <w:rsid w:val="007227D6"/>
    <w:rsid w:val="0072307A"/>
    <w:rsid w:val="0072313D"/>
    <w:rsid w:val="0072377B"/>
    <w:rsid w:val="00723B65"/>
    <w:rsid w:val="00723CD7"/>
    <w:rsid w:val="007241E6"/>
    <w:rsid w:val="007245D7"/>
    <w:rsid w:val="00724A1B"/>
    <w:rsid w:val="00724BA9"/>
    <w:rsid w:val="00724DF4"/>
    <w:rsid w:val="007250E8"/>
    <w:rsid w:val="0072513D"/>
    <w:rsid w:val="0072566C"/>
    <w:rsid w:val="00725A4A"/>
    <w:rsid w:val="00725AB0"/>
    <w:rsid w:val="00725E88"/>
    <w:rsid w:val="00726033"/>
    <w:rsid w:val="00726705"/>
    <w:rsid w:val="00726AA4"/>
    <w:rsid w:val="00727A02"/>
    <w:rsid w:val="00727B8E"/>
    <w:rsid w:val="00727F40"/>
    <w:rsid w:val="00730A4C"/>
    <w:rsid w:val="00731570"/>
    <w:rsid w:val="007317BD"/>
    <w:rsid w:val="007317F1"/>
    <w:rsid w:val="00731C8F"/>
    <w:rsid w:val="00731E78"/>
    <w:rsid w:val="00732069"/>
    <w:rsid w:val="0073257B"/>
    <w:rsid w:val="0073260B"/>
    <w:rsid w:val="00732680"/>
    <w:rsid w:val="007327B0"/>
    <w:rsid w:val="00732827"/>
    <w:rsid w:val="007329E5"/>
    <w:rsid w:val="00733192"/>
    <w:rsid w:val="007331C6"/>
    <w:rsid w:val="00733229"/>
    <w:rsid w:val="00733483"/>
    <w:rsid w:val="00733553"/>
    <w:rsid w:val="0073371C"/>
    <w:rsid w:val="00733CBE"/>
    <w:rsid w:val="00733D9E"/>
    <w:rsid w:val="007344A2"/>
    <w:rsid w:val="007346D1"/>
    <w:rsid w:val="0073493C"/>
    <w:rsid w:val="00734D08"/>
    <w:rsid w:val="00735452"/>
    <w:rsid w:val="00735677"/>
    <w:rsid w:val="007359D1"/>
    <w:rsid w:val="00736413"/>
    <w:rsid w:val="00736437"/>
    <w:rsid w:val="0073688B"/>
    <w:rsid w:val="00736B0B"/>
    <w:rsid w:val="00736DB9"/>
    <w:rsid w:val="0073707B"/>
    <w:rsid w:val="0073749C"/>
    <w:rsid w:val="0073756C"/>
    <w:rsid w:val="007375CF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1257"/>
    <w:rsid w:val="00741439"/>
    <w:rsid w:val="00741699"/>
    <w:rsid w:val="007416FB"/>
    <w:rsid w:val="00741711"/>
    <w:rsid w:val="007418F8"/>
    <w:rsid w:val="00741BFF"/>
    <w:rsid w:val="007420B8"/>
    <w:rsid w:val="00742C85"/>
    <w:rsid w:val="00742F5E"/>
    <w:rsid w:val="007431CC"/>
    <w:rsid w:val="007432FD"/>
    <w:rsid w:val="00743A9C"/>
    <w:rsid w:val="0074420A"/>
    <w:rsid w:val="00744716"/>
    <w:rsid w:val="00744D49"/>
    <w:rsid w:val="00744F01"/>
    <w:rsid w:val="007451D2"/>
    <w:rsid w:val="00745862"/>
    <w:rsid w:val="00745DFD"/>
    <w:rsid w:val="0074644E"/>
    <w:rsid w:val="00746498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E24"/>
    <w:rsid w:val="00747F78"/>
    <w:rsid w:val="00747F92"/>
    <w:rsid w:val="00750040"/>
    <w:rsid w:val="00750536"/>
    <w:rsid w:val="0075066B"/>
    <w:rsid w:val="007509F0"/>
    <w:rsid w:val="007510C5"/>
    <w:rsid w:val="0075117F"/>
    <w:rsid w:val="0075191C"/>
    <w:rsid w:val="007519E0"/>
    <w:rsid w:val="00751EC0"/>
    <w:rsid w:val="00752077"/>
    <w:rsid w:val="0075224C"/>
    <w:rsid w:val="007524EA"/>
    <w:rsid w:val="007525DC"/>
    <w:rsid w:val="007526D5"/>
    <w:rsid w:val="007526DC"/>
    <w:rsid w:val="00752C45"/>
    <w:rsid w:val="00752DF4"/>
    <w:rsid w:val="00752E9F"/>
    <w:rsid w:val="00753376"/>
    <w:rsid w:val="00753730"/>
    <w:rsid w:val="00753A68"/>
    <w:rsid w:val="00753AF7"/>
    <w:rsid w:val="00753F1D"/>
    <w:rsid w:val="00754089"/>
    <w:rsid w:val="00754096"/>
    <w:rsid w:val="00754335"/>
    <w:rsid w:val="00754535"/>
    <w:rsid w:val="0075467D"/>
    <w:rsid w:val="007546CF"/>
    <w:rsid w:val="007553E6"/>
    <w:rsid w:val="007554B5"/>
    <w:rsid w:val="0075598D"/>
    <w:rsid w:val="00755B22"/>
    <w:rsid w:val="00755B84"/>
    <w:rsid w:val="0075613B"/>
    <w:rsid w:val="0075621F"/>
    <w:rsid w:val="007563F7"/>
    <w:rsid w:val="007564BF"/>
    <w:rsid w:val="00756A9B"/>
    <w:rsid w:val="00756AF2"/>
    <w:rsid w:val="00756C98"/>
    <w:rsid w:val="00756EB6"/>
    <w:rsid w:val="007578E6"/>
    <w:rsid w:val="007600BC"/>
    <w:rsid w:val="007604E6"/>
    <w:rsid w:val="00760A9F"/>
    <w:rsid w:val="00760C09"/>
    <w:rsid w:val="00760C0B"/>
    <w:rsid w:val="00760D5D"/>
    <w:rsid w:val="00760F34"/>
    <w:rsid w:val="0076113F"/>
    <w:rsid w:val="00761172"/>
    <w:rsid w:val="00761326"/>
    <w:rsid w:val="007616C6"/>
    <w:rsid w:val="0076176F"/>
    <w:rsid w:val="00761D07"/>
    <w:rsid w:val="00761DD1"/>
    <w:rsid w:val="00761E3C"/>
    <w:rsid w:val="00761F4A"/>
    <w:rsid w:val="00762237"/>
    <w:rsid w:val="00762564"/>
    <w:rsid w:val="007625C6"/>
    <w:rsid w:val="0076268D"/>
    <w:rsid w:val="00763032"/>
    <w:rsid w:val="007633DB"/>
    <w:rsid w:val="007639EF"/>
    <w:rsid w:val="00763C6A"/>
    <w:rsid w:val="00763E23"/>
    <w:rsid w:val="00763ED1"/>
    <w:rsid w:val="0076429F"/>
    <w:rsid w:val="00764422"/>
    <w:rsid w:val="00764428"/>
    <w:rsid w:val="0076484A"/>
    <w:rsid w:val="007648B5"/>
    <w:rsid w:val="007648BA"/>
    <w:rsid w:val="00764BEF"/>
    <w:rsid w:val="00764C46"/>
    <w:rsid w:val="00764C55"/>
    <w:rsid w:val="00764E91"/>
    <w:rsid w:val="007652F2"/>
    <w:rsid w:val="00765673"/>
    <w:rsid w:val="007656EB"/>
    <w:rsid w:val="00765783"/>
    <w:rsid w:val="0076584F"/>
    <w:rsid w:val="00765996"/>
    <w:rsid w:val="00765AFA"/>
    <w:rsid w:val="00765BF7"/>
    <w:rsid w:val="00765FDB"/>
    <w:rsid w:val="00766211"/>
    <w:rsid w:val="00766280"/>
    <w:rsid w:val="00766955"/>
    <w:rsid w:val="00766A92"/>
    <w:rsid w:val="00766ABF"/>
    <w:rsid w:val="00766B56"/>
    <w:rsid w:val="00766E68"/>
    <w:rsid w:val="00766F5B"/>
    <w:rsid w:val="007670B6"/>
    <w:rsid w:val="007672D0"/>
    <w:rsid w:val="00767339"/>
    <w:rsid w:val="00767499"/>
    <w:rsid w:val="00767608"/>
    <w:rsid w:val="00767799"/>
    <w:rsid w:val="00767A73"/>
    <w:rsid w:val="00767AFA"/>
    <w:rsid w:val="00767CB0"/>
    <w:rsid w:val="0077055D"/>
    <w:rsid w:val="007705D2"/>
    <w:rsid w:val="00770950"/>
    <w:rsid w:val="00770CF6"/>
    <w:rsid w:val="00770F62"/>
    <w:rsid w:val="00771268"/>
    <w:rsid w:val="0077153A"/>
    <w:rsid w:val="00772427"/>
    <w:rsid w:val="00772470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3A2"/>
    <w:rsid w:val="00775B06"/>
    <w:rsid w:val="00775BF2"/>
    <w:rsid w:val="00776200"/>
    <w:rsid w:val="007762AD"/>
    <w:rsid w:val="0077648B"/>
    <w:rsid w:val="007766E0"/>
    <w:rsid w:val="00777793"/>
    <w:rsid w:val="007778B8"/>
    <w:rsid w:val="00777949"/>
    <w:rsid w:val="007779CA"/>
    <w:rsid w:val="00777E22"/>
    <w:rsid w:val="00777EFF"/>
    <w:rsid w:val="00780333"/>
    <w:rsid w:val="00780586"/>
    <w:rsid w:val="007806DB"/>
    <w:rsid w:val="0078090F"/>
    <w:rsid w:val="00780E14"/>
    <w:rsid w:val="00780F40"/>
    <w:rsid w:val="00781B62"/>
    <w:rsid w:val="00781D42"/>
    <w:rsid w:val="00781DDC"/>
    <w:rsid w:val="00781E57"/>
    <w:rsid w:val="00781FB3"/>
    <w:rsid w:val="007821D4"/>
    <w:rsid w:val="0078237D"/>
    <w:rsid w:val="007827A9"/>
    <w:rsid w:val="00782A18"/>
    <w:rsid w:val="00782AF0"/>
    <w:rsid w:val="00782D1B"/>
    <w:rsid w:val="00782D35"/>
    <w:rsid w:val="007830D3"/>
    <w:rsid w:val="007830FF"/>
    <w:rsid w:val="00783119"/>
    <w:rsid w:val="007835A0"/>
    <w:rsid w:val="007836B2"/>
    <w:rsid w:val="007836BF"/>
    <w:rsid w:val="007837B8"/>
    <w:rsid w:val="0078394F"/>
    <w:rsid w:val="00783ADA"/>
    <w:rsid w:val="00783B3A"/>
    <w:rsid w:val="00783C26"/>
    <w:rsid w:val="00783D26"/>
    <w:rsid w:val="00783F9D"/>
    <w:rsid w:val="007841A8"/>
    <w:rsid w:val="007842CE"/>
    <w:rsid w:val="007847B5"/>
    <w:rsid w:val="00784A4C"/>
    <w:rsid w:val="00784F58"/>
    <w:rsid w:val="007851EA"/>
    <w:rsid w:val="007852BE"/>
    <w:rsid w:val="007852BF"/>
    <w:rsid w:val="00785372"/>
    <w:rsid w:val="00785416"/>
    <w:rsid w:val="007855C1"/>
    <w:rsid w:val="0078564B"/>
    <w:rsid w:val="00785AB4"/>
    <w:rsid w:val="00785C5B"/>
    <w:rsid w:val="00785FDB"/>
    <w:rsid w:val="00786210"/>
    <w:rsid w:val="007863F1"/>
    <w:rsid w:val="00786798"/>
    <w:rsid w:val="007867E0"/>
    <w:rsid w:val="00786AFA"/>
    <w:rsid w:val="007874AF"/>
    <w:rsid w:val="0078766C"/>
    <w:rsid w:val="00787DDC"/>
    <w:rsid w:val="00787E1B"/>
    <w:rsid w:val="007903B0"/>
    <w:rsid w:val="0079064A"/>
    <w:rsid w:val="007906B3"/>
    <w:rsid w:val="007912F1"/>
    <w:rsid w:val="007916E1"/>
    <w:rsid w:val="00791713"/>
    <w:rsid w:val="00791C40"/>
    <w:rsid w:val="00791D22"/>
    <w:rsid w:val="00791DBC"/>
    <w:rsid w:val="0079213C"/>
    <w:rsid w:val="0079218A"/>
    <w:rsid w:val="007921A7"/>
    <w:rsid w:val="007921C2"/>
    <w:rsid w:val="007923B3"/>
    <w:rsid w:val="00792546"/>
    <w:rsid w:val="0079254E"/>
    <w:rsid w:val="0079261B"/>
    <w:rsid w:val="0079342B"/>
    <w:rsid w:val="007935D4"/>
    <w:rsid w:val="007940AD"/>
    <w:rsid w:val="00794C1B"/>
    <w:rsid w:val="00794C24"/>
    <w:rsid w:val="00794D48"/>
    <w:rsid w:val="00794D52"/>
    <w:rsid w:val="0079526B"/>
    <w:rsid w:val="007953D6"/>
    <w:rsid w:val="0079552A"/>
    <w:rsid w:val="00795579"/>
    <w:rsid w:val="007956DB"/>
    <w:rsid w:val="0079570A"/>
    <w:rsid w:val="00795726"/>
    <w:rsid w:val="00796164"/>
    <w:rsid w:val="00796551"/>
    <w:rsid w:val="00796832"/>
    <w:rsid w:val="00796A50"/>
    <w:rsid w:val="00796AA4"/>
    <w:rsid w:val="00797F5D"/>
    <w:rsid w:val="00797FB3"/>
    <w:rsid w:val="007A017F"/>
    <w:rsid w:val="007A08BF"/>
    <w:rsid w:val="007A0B0C"/>
    <w:rsid w:val="007A120F"/>
    <w:rsid w:val="007A17E6"/>
    <w:rsid w:val="007A1994"/>
    <w:rsid w:val="007A22AC"/>
    <w:rsid w:val="007A2359"/>
    <w:rsid w:val="007A2444"/>
    <w:rsid w:val="007A2720"/>
    <w:rsid w:val="007A2794"/>
    <w:rsid w:val="007A28DC"/>
    <w:rsid w:val="007A2A2D"/>
    <w:rsid w:val="007A2CD8"/>
    <w:rsid w:val="007A305B"/>
    <w:rsid w:val="007A3676"/>
    <w:rsid w:val="007A3CF8"/>
    <w:rsid w:val="007A40C3"/>
    <w:rsid w:val="007A4357"/>
    <w:rsid w:val="007A47D7"/>
    <w:rsid w:val="007A4A7D"/>
    <w:rsid w:val="007A4A9B"/>
    <w:rsid w:val="007A4F06"/>
    <w:rsid w:val="007A50D1"/>
    <w:rsid w:val="007A5221"/>
    <w:rsid w:val="007A52E0"/>
    <w:rsid w:val="007A55DE"/>
    <w:rsid w:val="007A576F"/>
    <w:rsid w:val="007A5E85"/>
    <w:rsid w:val="007A61F0"/>
    <w:rsid w:val="007A648A"/>
    <w:rsid w:val="007A6718"/>
    <w:rsid w:val="007A6924"/>
    <w:rsid w:val="007A6A5C"/>
    <w:rsid w:val="007A6E5A"/>
    <w:rsid w:val="007A6FAC"/>
    <w:rsid w:val="007A71AD"/>
    <w:rsid w:val="007A7361"/>
    <w:rsid w:val="007B0332"/>
    <w:rsid w:val="007B044F"/>
    <w:rsid w:val="007B08B1"/>
    <w:rsid w:val="007B0E8E"/>
    <w:rsid w:val="007B0F15"/>
    <w:rsid w:val="007B159B"/>
    <w:rsid w:val="007B167A"/>
    <w:rsid w:val="007B188C"/>
    <w:rsid w:val="007B1997"/>
    <w:rsid w:val="007B1AE6"/>
    <w:rsid w:val="007B248A"/>
    <w:rsid w:val="007B281F"/>
    <w:rsid w:val="007B2947"/>
    <w:rsid w:val="007B2965"/>
    <w:rsid w:val="007B2AD2"/>
    <w:rsid w:val="007B2F2C"/>
    <w:rsid w:val="007B2FB6"/>
    <w:rsid w:val="007B35F1"/>
    <w:rsid w:val="007B3708"/>
    <w:rsid w:val="007B3B4B"/>
    <w:rsid w:val="007B3C6B"/>
    <w:rsid w:val="007B3D41"/>
    <w:rsid w:val="007B3F64"/>
    <w:rsid w:val="007B4164"/>
    <w:rsid w:val="007B4212"/>
    <w:rsid w:val="007B4CBF"/>
    <w:rsid w:val="007B54AB"/>
    <w:rsid w:val="007B5BF9"/>
    <w:rsid w:val="007B5E55"/>
    <w:rsid w:val="007B62D6"/>
    <w:rsid w:val="007B6906"/>
    <w:rsid w:val="007B6FB7"/>
    <w:rsid w:val="007B74EA"/>
    <w:rsid w:val="007B7A32"/>
    <w:rsid w:val="007C00B9"/>
    <w:rsid w:val="007C04A6"/>
    <w:rsid w:val="007C0C86"/>
    <w:rsid w:val="007C0DA3"/>
    <w:rsid w:val="007C0DC7"/>
    <w:rsid w:val="007C1027"/>
    <w:rsid w:val="007C12B5"/>
    <w:rsid w:val="007C14B3"/>
    <w:rsid w:val="007C16B6"/>
    <w:rsid w:val="007C1DDE"/>
    <w:rsid w:val="007C1FAD"/>
    <w:rsid w:val="007C2364"/>
    <w:rsid w:val="007C2702"/>
    <w:rsid w:val="007C28E8"/>
    <w:rsid w:val="007C34F6"/>
    <w:rsid w:val="007C3815"/>
    <w:rsid w:val="007C3B5F"/>
    <w:rsid w:val="007C3F96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801"/>
    <w:rsid w:val="007C6A75"/>
    <w:rsid w:val="007C779D"/>
    <w:rsid w:val="007D057C"/>
    <w:rsid w:val="007D0989"/>
    <w:rsid w:val="007D130D"/>
    <w:rsid w:val="007D1C70"/>
    <w:rsid w:val="007D1E14"/>
    <w:rsid w:val="007D28A6"/>
    <w:rsid w:val="007D28EB"/>
    <w:rsid w:val="007D2931"/>
    <w:rsid w:val="007D2C4F"/>
    <w:rsid w:val="007D320E"/>
    <w:rsid w:val="007D3740"/>
    <w:rsid w:val="007D3930"/>
    <w:rsid w:val="007D3A45"/>
    <w:rsid w:val="007D3BC0"/>
    <w:rsid w:val="007D3D54"/>
    <w:rsid w:val="007D3F89"/>
    <w:rsid w:val="007D3F9B"/>
    <w:rsid w:val="007D401F"/>
    <w:rsid w:val="007D4289"/>
    <w:rsid w:val="007D42C8"/>
    <w:rsid w:val="007D461A"/>
    <w:rsid w:val="007D4A21"/>
    <w:rsid w:val="007D4C2E"/>
    <w:rsid w:val="007D52E0"/>
    <w:rsid w:val="007D5A6A"/>
    <w:rsid w:val="007D5AAE"/>
    <w:rsid w:val="007D62C8"/>
    <w:rsid w:val="007D654E"/>
    <w:rsid w:val="007D6ACD"/>
    <w:rsid w:val="007D7350"/>
    <w:rsid w:val="007D7988"/>
    <w:rsid w:val="007E056E"/>
    <w:rsid w:val="007E0966"/>
    <w:rsid w:val="007E0A38"/>
    <w:rsid w:val="007E0F4C"/>
    <w:rsid w:val="007E1081"/>
    <w:rsid w:val="007E124A"/>
    <w:rsid w:val="007E14EF"/>
    <w:rsid w:val="007E1583"/>
    <w:rsid w:val="007E18B0"/>
    <w:rsid w:val="007E1AE6"/>
    <w:rsid w:val="007E2151"/>
    <w:rsid w:val="007E22EF"/>
    <w:rsid w:val="007E27DC"/>
    <w:rsid w:val="007E29AD"/>
    <w:rsid w:val="007E3157"/>
    <w:rsid w:val="007E3789"/>
    <w:rsid w:val="007E389C"/>
    <w:rsid w:val="007E3C62"/>
    <w:rsid w:val="007E43FC"/>
    <w:rsid w:val="007E4603"/>
    <w:rsid w:val="007E474B"/>
    <w:rsid w:val="007E4CA4"/>
    <w:rsid w:val="007E4F20"/>
    <w:rsid w:val="007E5196"/>
    <w:rsid w:val="007E52D2"/>
    <w:rsid w:val="007E57B2"/>
    <w:rsid w:val="007E57FA"/>
    <w:rsid w:val="007E5A58"/>
    <w:rsid w:val="007E5F9A"/>
    <w:rsid w:val="007E622F"/>
    <w:rsid w:val="007E684A"/>
    <w:rsid w:val="007E6F39"/>
    <w:rsid w:val="007E70CF"/>
    <w:rsid w:val="007E74F0"/>
    <w:rsid w:val="007E77AE"/>
    <w:rsid w:val="007E798D"/>
    <w:rsid w:val="007E7C04"/>
    <w:rsid w:val="007E7D4C"/>
    <w:rsid w:val="007E7DD5"/>
    <w:rsid w:val="007E7F02"/>
    <w:rsid w:val="007F0003"/>
    <w:rsid w:val="007F0024"/>
    <w:rsid w:val="007F033D"/>
    <w:rsid w:val="007F06DE"/>
    <w:rsid w:val="007F0C3D"/>
    <w:rsid w:val="007F0E81"/>
    <w:rsid w:val="007F1109"/>
    <w:rsid w:val="007F1E6E"/>
    <w:rsid w:val="007F233B"/>
    <w:rsid w:val="007F2E0B"/>
    <w:rsid w:val="007F3231"/>
    <w:rsid w:val="007F3263"/>
    <w:rsid w:val="007F3311"/>
    <w:rsid w:val="007F3387"/>
    <w:rsid w:val="007F3532"/>
    <w:rsid w:val="007F357F"/>
    <w:rsid w:val="007F3D7C"/>
    <w:rsid w:val="007F3E5F"/>
    <w:rsid w:val="007F4466"/>
    <w:rsid w:val="007F44B7"/>
    <w:rsid w:val="007F480D"/>
    <w:rsid w:val="007F4A70"/>
    <w:rsid w:val="007F4B09"/>
    <w:rsid w:val="007F59C3"/>
    <w:rsid w:val="007F5A93"/>
    <w:rsid w:val="007F5E53"/>
    <w:rsid w:val="007F60F7"/>
    <w:rsid w:val="007F6101"/>
    <w:rsid w:val="007F6653"/>
    <w:rsid w:val="007F68EB"/>
    <w:rsid w:val="007F6A00"/>
    <w:rsid w:val="007F6E77"/>
    <w:rsid w:val="007F766B"/>
    <w:rsid w:val="00800486"/>
    <w:rsid w:val="00800582"/>
    <w:rsid w:val="00800A69"/>
    <w:rsid w:val="00800BA0"/>
    <w:rsid w:val="008010E6"/>
    <w:rsid w:val="0080190A"/>
    <w:rsid w:val="00801AAB"/>
    <w:rsid w:val="00801ADB"/>
    <w:rsid w:val="00802086"/>
    <w:rsid w:val="00802494"/>
    <w:rsid w:val="00802544"/>
    <w:rsid w:val="00802583"/>
    <w:rsid w:val="00802DB9"/>
    <w:rsid w:val="0080321C"/>
    <w:rsid w:val="00803306"/>
    <w:rsid w:val="0080371E"/>
    <w:rsid w:val="008037DF"/>
    <w:rsid w:val="00803884"/>
    <w:rsid w:val="008038CB"/>
    <w:rsid w:val="00803AA5"/>
    <w:rsid w:val="00803FB5"/>
    <w:rsid w:val="008042BE"/>
    <w:rsid w:val="00804444"/>
    <w:rsid w:val="008049DA"/>
    <w:rsid w:val="00804AF9"/>
    <w:rsid w:val="0080508A"/>
    <w:rsid w:val="008052C5"/>
    <w:rsid w:val="008052C7"/>
    <w:rsid w:val="00805365"/>
    <w:rsid w:val="008054A7"/>
    <w:rsid w:val="00805910"/>
    <w:rsid w:val="0080606A"/>
    <w:rsid w:val="00806499"/>
    <w:rsid w:val="0080668B"/>
    <w:rsid w:val="00806C34"/>
    <w:rsid w:val="00806F83"/>
    <w:rsid w:val="00807010"/>
    <w:rsid w:val="00807383"/>
    <w:rsid w:val="00807543"/>
    <w:rsid w:val="0080785D"/>
    <w:rsid w:val="00807A9B"/>
    <w:rsid w:val="00810124"/>
    <w:rsid w:val="00810166"/>
    <w:rsid w:val="00810507"/>
    <w:rsid w:val="00810CBB"/>
    <w:rsid w:val="00811136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190"/>
    <w:rsid w:val="008134B8"/>
    <w:rsid w:val="008135DC"/>
    <w:rsid w:val="00813A31"/>
    <w:rsid w:val="00813C37"/>
    <w:rsid w:val="00813F28"/>
    <w:rsid w:val="008144DA"/>
    <w:rsid w:val="00814942"/>
    <w:rsid w:val="00814DB2"/>
    <w:rsid w:val="00815204"/>
    <w:rsid w:val="008152DC"/>
    <w:rsid w:val="0081583D"/>
    <w:rsid w:val="00815896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3F1"/>
    <w:rsid w:val="0082050E"/>
    <w:rsid w:val="00820A1E"/>
    <w:rsid w:val="00820A7F"/>
    <w:rsid w:val="00820AA2"/>
    <w:rsid w:val="00820CAA"/>
    <w:rsid w:val="00820CF7"/>
    <w:rsid w:val="00820D9F"/>
    <w:rsid w:val="00820EFB"/>
    <w:rsid w:val="00820FEA"/>
    <w:rsid w:val="008211B1"/>
    <w:rsid w:val="008211F8"/>
    <w:rsid w:val="008212D1"/>
    <w:rsid w:val="00821558"/>
    <w:rsid w:val="00821880"/>
    <w:rsid w:val="0082193C"/>
    <w:rsid w:val="00821FCE"/>
    <w:rsid w:val="0082207A"/>
    <w:rsid w:val="008220D3"/>
    <w:rsid w:val="008222A5"/>
    <w:rsid w:val="008222D7"/>
    <w:rsid w:val="0082299A"/>
    <w:rsid w:val="00822B39"/>
    <w:rsid w:val="00822F74"/>
    <w:rsid w:val="00823ACF"/>
    <w:rsid w:val="00823DA0"/>
    <w:rsid w:val="00823DE5"/>
    <w:rsid w:val="0082404D"/>
    <w:rsid w:val="0082445D"/>
    <w:rsid w:val="008249A7"/>
    <w:rsid w:val="00825099"/>
    <w:rsid w:val="00825D50"/>
    <w:rsid w:val="00825E93"/>
    <w:rsid w:val="00825F2B"/>
    <w:rsid w:val="00825F58"/>
    <w:rsid w:val="008262FD"/>
    <w:rsid w:val="008268B1"/>
    <w:rsid w:val="00827038"/>
    <w:rsid w:val="008271A2"/>
    <w:rsid w:val="00827824"/>
    <w:rsid w:val="00827F83"/>
    <w:rsid w:val="00830288"/>
    <w:rsid w:val="0083047F"/>
    <w:rsid w:val="00830515"/>
    <w:rsid w:val="00830641"/>
    <w:rsid w:val="008308A9"/>
    <w:rsid w:val="00831212"/>
    <w:rsid w:val="0083126F"/>
    <w:rsid w:val="00831377"/>
    <w:rsid w:val="00831549"/>
    <w:rsid w:val="00831654"/>
    <w:rsid w:val="0083166C"/>
    <w:rsid w:val="00831846"/>
    <w:rsid w:val="00831DD3"/>
    <w:rsid w:val="008321B5"/>
    <w:rsid w:val="008323F9"/>
    <w:rsid w:val="00832AC7"/>
    <w:rsid w:val="008330C3"/>
    <w:rsid w:val="00833203"/>
    <w:rsid w:val="00833425"/>
    <w:rsid w:val="008334D7"/>
    <w:rsid w:val="00833577"/>
    <w:rsid w:val="00834309"/>
    <w:rsid w:val="00834C14"/>
    <w:rsid w:val="00834FF5"/>
    <w:rsid w:val="00835155"/>
    <w:rsid w:val="00835BEA"/>
    <w:rsid w:val="00835FAD"/>
    <w:rsid w:val="008367A0"/>
    <w:rsid w:val="008374B3"/>
    <w:rsid w:val="00837827"/>
    <w:rsid w:val="00837E30"/>
    <w:rsid w:val="008408EA"/>
    <w:rsid w:val="008409D3"/>
    <w:rsid w:val="00840B94"/>
    <w:rsid w:val="00840B97"/>
    <w:rsid w:val="00840C40"/>
    <w:rsid w:val="008417B8"/>
    <w:rsid w:val="00841893"/>
    <w:rsid w:val="00841C78"/>
    <w:rsid w:val="008425A5"/>
    <w:rsid w:val="008427E5"/>
    <w:rsid w:val="00842DA6"/>
    <w:rsid w:val="00843607"/>
    <w:rsid w:val="00843830"/>
    <w:rsid w:val="0084417A"/>
    <w:rsid w:val="008447D8"/>
    <w:rsid w:val="008449CF"/>
    <w:rsid w:val="008453BC"/>
    <w:rsid w:val="0084543E"/>
    <w:rsid w:val="008455BE"/>
    <w:rsid w:val="008455EA"/>
    <w:rsid w:val="0084571E"/>
    <w:rsid w:val="00845791"/>
    <w:rsid w:val="00846541"/>
    <w:rsid w:val="0084657E"/>
    <w:rsid w:val="0084659A"/>
    <w:rsid w:val="00846850"/>
    <w:rsid w:val="00846F23"/>
    <w:rsid w:val="00847A2F"/>
    <w:rsid w:val="00847A58"/>
    <w:rsid w:val="00850055"/>
    <w:rsid w:val="008504BC"/>
    <w:rsid w:val="00850A69"/>
    <w:rsid w:val="00851143"/>
    <w:rsid w:val="008511FC"/>
    <w:rsid w:val="00851CCE"/>
    <w:rsid w:val="00852014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3ECA"/>
    <w:rsid w:val="0085409D"/>
    <w:rsid w:val="0085412F"/>
    <w:rsid w:val="00854308"/>
    <w:rsid w:val="00854412"/>
    <w:rsid w:val="00854439"/>
    <w:rsid w:val="00854A71"/>
    <w:rsid w:val="00854B74"/>
    <w:rsid w:val="00854D7C"/>
    <w:rsid w:val="00854E3D"/>
    <w:rsid w:val="00855131"/>
    <w:rsid w:val="008558C8"/>
    <w:rsid w:val="00855A32"/>
    <w:rsid w:val="00855F69"/>
    <w:rsid w:val="00856B02"/>
    <w:rsid w:val="0085711B"/>
    <w:rsid w:val="008577A2"/>
    <w:rsid w:val="00857AE8"/>
    <w:rsid w:val="00857AF8"/>
    <w:rsid w:val="00860055"/>
    <w:rsid w:val="008600B5"/>
    <w:rsid w:val="00860335"/>
    <w:rsid w:val="0086073C"/>
    <w:rsid w:val="00860B98"/>
    <w:rsid w:val="00860C9F"/>
    <w:rsid w:val="0086118F"/>
    <w:rsid w:val="00861BF7"/>
    <w:rsid w:val="00861CC4"/>
    <w:rsid w:val="00861E3D"/>
    <w:rsid w:val="00862464"/>
    <w:rsid w:val="0086280D"/>
    <w:rsid w:val="00862889"/>
    <w:rsid w:val="00862A66"/>
    <w:rsid w:val="00862A76"/>
    <w:rsid w:val="00862ABF"/>
    <w:rsid w:val="00862B42"/>
    <w:rsid w:val="00862D09"/>
    <w:rsid w:val="00863284"/>
    <w:rsid w:val="008635EE"/>
    <w:rsid w:val="00863768"/>
    <w:rsid w:val="0086377C"/>
    <w:rsid w:val="008637ED"/>
    <w:rsid w:val="00863B0D"/>
    <w:rsid w:val="00863BC8"/>
    <w:rsid w:val="00864006"/>
    <w:rsid w:val="00864828"/>
    <w:rsid w:val="00864EFD"/>
    <w:rsid w:val="00865A11"/>
    <w:rsid w:val="00865A5B"/>
    <w:rsid w:val="00866216"/>
    <w:rsid w:val="0086640A"/>
    <w:rsid w:val="0086663C"/>
    <w:rsid w:val="00866D0B"/>
    <w:rsid w:val="00866E67"/>
    <w:rsid w:val="0086758E"/>
    <w:rsid w:val="00867757"/>
    <w:rsid w:val="0086783A"/>
    <w:rsid w:val="00867B9E"/>
    <w:rsid w:val="00867BDD"/>
    <w:rsid w:val="00870048"/>
    <w:rsid w:val="00870237"/>
    <w:rsid w:val="00870571"/>
    <w:rsid w:val="0087061D"/>
    <w:rsid w:val="0087089C"/>
    <w:rsid w:val="008708CD"/>
    <w:rsid w:val="008709F0"/>
    <w:rsid w:val="00870BC6"/>
    <w:rsid w:val="00870FD1"/>
    <w:rsid w:val="008711E7"/>
    <w:rsid w:val="008712DE"/>
    <w:rsid w:val="0087167C"/>
    <w:rsid w:val="00871798"/>
    <w:rsid w:val="008717E8"/>
    <w:rsid w:val="00871B5B"/>
    <w:rsid w:val="00871E39"/>
    <w:rsid w:val="00871E60"/>
    <w:rsid w:val="00872091"/>
    <w:rsid w:val="00872260"/>
    <w:rsid w:val="0087233F"/>
    <w:rsid w:val="00872BE0"/>
    <w:rsid w:val="00872DD1"/>
    <w:rsid w:val="00873095"/>
    <w:rsid w:val="008731B7"/>
    <w:rsid w:val="00873605"/>
    <w:rsid w:val="00873DF2"/>
    <w:rsid w:val="0087410B"/>
    <w:rsid w:val="0087439B"/>
    <w:rsid w:val="0087442A"/>
    <w:rsid w:val="00874BA7"/>
    <w:rsid w:val="00874CD5"/>
    <w:rsid w:val="008759CC"/>
    <w:rsid w:val="00875CC5"/>
    <w:rsid w:val="0087603E"/>
    <w:rsid w:val="0087604A"/>
    <w:rsid w:val="00876278"/>
    <w:rsid w:val="008764E9"/>
    <w:rsid w:val="008765D4"/>
    <w:rsid w:val="008766C7"/>
    <w:rsid w:val="00876989"/>
    <w:rsid w:val="00876CEF"/>
    <w:rsid w:val="00876E59"/>
    <w:rsid w:val="0087715D"/>
    <w:rsid w:val="008773A9"/>
    <w:rsid w:val="00877483"/>
    <w:rsid w:val="0087769B"/>
    <w:rsid w:val="008777FF"/>
    <w:rsid w:val="0087799D"/>
    <w:rsid w:val="00877C04"/>
    <w:rsid w:val="00877EF8"/>
    <w:rsid w:val="008800A1"/>
    <w:rsid w:val="008800EC"/>
    <w:rsid w:val="00880909"/>
    <w:rsid w:val="00880BB1"/>
    <w:rsid w:val="00880D7A"/>
    <w:rsid w:val="00880DEF"/>
    <w:rsid w:val="00880F2C"/>
    <w:rsid w:val="008810E3"/>
    <w:rsid w:val="00881C8F"/>
    <w:rsid w:val="00882229"/>
    <w:rsid w:val="00882286"/>
    <w:rsid w:val="00882B0B"/>
    <w:rsid w:val="00882BA7"/>
    <w:rsid w:val="00882C14"/>
    <w:rsid w:val="00882F4B"/>
    <w:rsid w:val="0088311B"/>
    <w:rsid w:val="008836DD"/>
    <w:rsid w:val="008839FD"/>
    <w:rsid w:val="00884205"/>
    <w:rsid w:val="0088427E"/>
    <w:rsid w:val="008851AB"/>
    <w:rsid w:val="008852A1"/>
    <w:rsid w:val="008857E4"/>
    <w:rsid w:val="008858E2"/>
    <w:rsid w:val="00885BF7"/>
    <w:rsid w:val="00885C67"/>
    <w:rsid w:val="00885E2E"/>
    <w:rsid w:val="00886658"/>
    <w:rsid w:val="0088673A"/>
    <w:rsid w:val="0088764A"/>
    <w:rsid w:val="0088769E"/>
    <w:rsid w:val="00887775"/>
    <w:rsid w:val="00887FFD"/>
    <w:rsid w:val="00890209"/>
    <w:rsid w:val="0089053C"/>
    <w:rsid w:val="00890B27"/>
    <w:rsid w:val="00890C5C"/>
    <w:rsid w:val="0089128D"/>
    <w:rsid w:val="00891C92"/>
    <w:rsid w:val="00891E5C"/>
    <w:rsid w:val="008922E3"/>
    <w:rsid w:val="0089230E"/>
    <w:rsid w:val="00892671"/>
    <w:rsid w:val="008936B5"/>
    <w:rsid w:val="0089388E"/>
    <w:rsid w:val="00893A4C"/>
    <w:rsid w:val="00893B0A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DB6"/>
    <w:rsid w:val="00895F71"/>
    <w:rsid w:val="00896008"/>
    <w:rsid w:val="008961E5"/>
    <w:rsid w:val="0089694D"/>
    <w:rsid w:val="00896A61"/>
    <w:rsid w:val="00896A9C"/>
    <w:rsid w:val="00896B87"/>
    <w:rsid w:val="00897325"/>
    <w:rsid w:val="0089762C"/>
    <w:rsid w:val="008A0004"/>
    <w:rsid w:val="008A00FE"/>
    <w:rsid w:val="008A0148"/>
    <w:rsid w:val="008A0448"/>
    <w:rsid w:val="008A064D"/>
    <w:rsid w:val="008A0A61"/>
    <w:rsid w:val="008A0B89"/>
    <w:rsid w:val="008A0C2D"/>
    <w:rsid w:val="008A0D70"/>
    <w:rsid w:val="008A0EA4"/>
    <w:rsid w:val="008A17AE"/>
    <w:rsid w:val="008A1AD1"/>
    <w:rsid w:val="008A1BA5"/>
    <w:rsid w:val="008A2171"/>
    <w:rsid w:val="008A2304"/>
    <w:rsid w:val="008A23FF"/>
    <w:rsid w:val="008A2593"/>
    <w:rsid w:val="008A26EC"/>
    <w:rsid w:val="008A27C6"/>
    <w:rsid w:val="008A2A6B"/>
    <w:rsid w:val="008A2C27"/>
    <w:rsid w:val="008A2C73"/>
    <w:rsid w:val="008A2E72"/>
    <w:rsid w:val="008A3599"/>
    <w:rsid w:val="008A3A5A"/>
    <w:rsid w:val="008A3AC6"/>
    <w:rsid w:val="008A3DDD"/>
    <w:rsid w:val="008A3E3D"/>
    <w:rsid w:val="008A3F53"/>
    <w:rsid w:val="008A4103"/>
    <w:rsid w:val="008A4F86"/>
    <w:rsid w:val="008A53C2"/>
    <w:rsid w:val="008A5FF0"/>
    <w:rsid w:val="008A6288"/>
    <w:rsid w:val="008A6757"/>
    <w:rsid w:val="008A6EBA"/>
    <w:rsid w:val="008A70E7"/>
    <w:rsid w:val="008A778A"/>
    <w:rsid w:val="008B013D"/>
    <w:rsid w:val="008B0E62"/>
    <w:rsid w:val="008B14F4"/>
    <w:rsid w:val="008B190A"/>
    <w:rsid w:val="008B1CEA"/>
    <w:rsid w:val="008B1D0E"/>
    <w:rsid w:val="008B1DE3"/>
    <w:rsid w:val="008B1F58"/>
    <w:rsid w:val="008B2107"/>
    <w:rsid w:val="008B21B6"/>
    <w:rsid w:val="008B228A"/>
    <w:rsid w:val="008B31D4"/>
    <w:rsid w:val="008B398A"/>
    <w:rsid w:val="008B3CC8"/>
    <w:rsid w:val="008B3ECF"/>
    <w:rsid w:val="008B3F8F"/>
    <w:rsid w:val="008B3FDA"/>
    <w:rsid w:val="008B45CC"/>
    <w:rsid w:val="008B4A1D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64"/>
    <w:rsid w:val="008B5798"/>
    <w:rsid w:val="008B5ED1"/>
    <w:rsid w:val="008B6259"/>
    <w:rsid w:val="008B629F"/>
    <w:rsid w:val="008B7246"/>
    <w:rsid w:val="008B7333"/>
    <w:rsid w:val="008B7527"/>
    <w:rsid w:val="008B7553"/>
    <w:rsid w:val="008B7651"/>
    <w:rsid w:val="008B76E6"/>
    <w:rsid w:val="008B7784"/>
    <w:rsid w:val="008B77FA"/>
    <w:rsid w:val="008B78F4"/>
    <w:rsid w:val="008B7923"/>
    <w:rsid w:val="008B7A95"/>
    <w:rsid w:val="008B7ACF"/>
    <w:rsid w:val="008B7C53"/>
    <w:rsid w:val="008C0344"/>
    <w:rsid w:val="008C0375"/>
    <w:rsid w:val="008C0450"/>
    <w:rsid w:val="008C0785"/>
    <w:rsid w:val="008C0BED"/>
    <w:rsid w:val="008C0ECA"/>
    <w:rsid w:val="008C1073"/>
    <w:rsid w:val="008C137F"/>
    <w:rsid w:val="008C16DC"/>
    <w:rsid w:val="008C18DC"/>
    <w:rsid w:val="008C1992"/>
    <w:rsid w:val="008C19EF"/>
    <w:rsid w:val="008C208D"/>
    <w:rsid w:val="008C209E"/>
    <w:rsid w:val="008C2294"/>
    <w:rsid w:val="008C247D"/>
    <w:rsid w:val="008C24BB"/>
    <w:rsid w:val="008C2EF3"/>
    <w:rsid w:val="008C318B"/>
    <w:rsid w:val="008C35F2"/>
    <w:rsid w:val="008C3811"/>
    <w:rsid w:val="008C3884"/>
    <w:rsid w:val="008C3A5A"/>
    <w:rsid w:val="008C3F5C"/>
    <w:rsid w:val="008C411C"/>
    <w:rsid w:val="008C436A"/>
    <w:rsid w:val="008C4516"/>
    <w:rsid w:val="008C4687"/>
    <w:rsid w:val="008C5160"/>
    <w:rsid w:val="008C5AB8"/>
    <w:rsid w:val="008C5B4A"/>
    <w:rsid w:val="008C5F49"/>
    <w:rsid w:val="008C6336"/>
    <w:rsid w:val="008C6585"/>
    <w:rsid w:val="008C6A28"/>
    <w:rsid w:val="008C6B08"/>
    <w:rsid w:val="008C74AC"/>
    <w:rsid w:val="008C75BB"/>
    <w:rsid w:val="008C7EF9"/>
    <w:rsid w:val="008D0468"/>
    <w:rsid w:val="008D05D3"/>
    <w:rsid w:val="008D05E9"/>
    <w:rsid w:val="008D0D3C"/>
    <w:rsid w:val="008D0D68"/>
    <w:rsid w:val="008D0E57"/>
    <w:rsid w:val="008D0FA0"/>
    <w:rsid w:val="008D13D9"/>
    <w:rsid w:val="008D1566"/>
    <w:rsid w:val="008D16CE"/>
    <w:rsid w:val="008D173A"/>
    <w:rsid w:val="008D178A"/>
    <w:rsid w:val="008D1DFB"/>
    <w:rsid w:val="008D22BE"/>
    <w:rsid w:val="008D2397"/>
    <w:rsid w:val="008D2B95"/>
    <w:rsid w:val="008D2D06"/>
    <w:rsid w:val="008D2DA2"/>
    <w:rsid w:val="008D318B"/>
    <w:rsid w:val="008D38BF"/>
    <w:rsid w:val="008D38ED"/>
    <w:rsid w:val="008D3E1A"/>
    <w:rsid w:val="008D45D8"/>
    <w:rsid w:val="008D4C45"/>
    <w:rsid w:val="008D52F1"/>
    <w:rsid w:val="008D55E6"/>
    <w:rsid w:val="008D5DA0"/>
    <w:rsid w:val="008D62E0"/>
    <w:rsid w:val="008D6588"/>
    <w:rsid w:val="008D66AB"/>
    <w:rsid w:val="008D69B8"/>
    <w:rsid w:val="008D6DBF"/>
    <w:rsid w:val="008D7529"/>
    <w:rsid w:val="008D7D0D"/>
    <w:rsid w:val="008D7FDD"/>
    <w:rsid w:val="008E05A5"/>
    <w:rsid w:val="008E05F0"/>
    <w:rsid w:val="008E060D"/>
    <w:rsid w:val="008E0694"/>
    <w:rsid w:val="008E06FD"/>
    <w:rsid w:val="008E0718"/>
    <w:rsid w:val="008E0902"/>
    <w:rsid w:val="008E0DB5"/>
    <w:rsid w:val="008E0E41"/>
    <w:rsid w:val="008E0EA9"/>
    <w:rsid w:val="008E11C2"/>
    <w:rsid w:val="008E18CC"/>
    <w:rsid w:val="008E1AC4"/>
    <w:rsid w:val="008E1B4A"/>
    <w:rsid w:val="008E1B73"/>
    <w:rsid w:val="008E223B"/>
    <w:rsid w:val="008E230E"/>
    <w:rsid w:val="008E24C7"/>
    <w:rsid w:val="008E28EE"/>
    <w:rsid w:val="008E2A64"/>
    <w:rsid w:val="008E3229"/>
    <w:rsid w:val="008E329A"/>
    <w:rsid w:val="008E32B5"/>
    <w:rsid w:val="008E3783"/>
    <w:rsid w:val="008E386C"/>
    <w:rsid w:val="008E3B75"/>
    <w:rsid w:val="008E4256"/>
    <w:rsid w:val="008E428F"/>
    <w:rsid w:val="008E4CB1"/>
    <w:rsid w:val="008E5430"/>
    <w:rsid w:val="008E56FD"/>
    <w:rsid w:val="008E570D"/>
    <w:rsid w:val="008E600B"/>
    <w:rsid w:val="008E682A"/>
    <w:rsid w:val="008E682E"/>
    <w:rsid w:val="008E7321"/>
    <w:rsid w:val="008E75FE"/>
    <w:rsid w:val="008E7729"/>
    <w:rsid w:val="008E7B1D"/>
    <w:rsid w:val="008F04E8"/>
    <w:rsid w:val="008F0676"/>
    <w:rsid w:val="008F0704"/>
    <w:rsid w:val="008F098E"/>
    <w:rsid w:val="008F0AB5"/>
    <w:rsid w:val="008F0B8C"/>
    <w:rsid w:val="008F0EA9"/>
    <w:rsid w:val="008F1303"/>
    <w:rsid w:val="008F15CB"/>
    <w:rsid w:val="008F16EA"/>
    <w:rsid w:val="008F1751"/>
    <w:rsid w:val="008F1E1D"/>
    <w:rsid w:val="008F2019"/>
    <w:rsid w:val="008F2842"/>
    <w:rsid w:val="008F2AC9"/>
    <w:rsid w:val="008F2B9C"/>
    <w:rsid w:val="008F3054"/>
    <w:rsid w:val="008F3DFA"/>
    <w:rsid w:val="008F420B"/>
    <w:rsid w:val="008F4435"/>
    <w:rsid w:val="008F49EA"/>
    <w:rsid w:val="008F4C08"/>
    <w:rsid w:val="008F4EF2"/>
    <w:rsid w:val="008F517D"/>
    <w:rsid w:val="008F51B3"/>
    <w:rsid w:val="008F53FF"/>
    <w:rsid w:val="008F595E"/>
    <w:rsid w:val="008F5CBB"/>
    <w:rsid w:val="008F65F2"/>
    <w:rsid w:val="008F677C"/>
    <w:rsid w:val="008F67D8"/>
    <w:rsid w:val="008F6B7F"/>
    <w:rsid w:val="008F6BC0"/>
    <w:rsid w:val="008F6F06"/>
    <w:rsid w:val="008F6F10"/>
    <w:rsid w:val="008F705B"/>
    <w:rsid w:val="008F739D"/>
    <w:rsid w:val="008F74A7"/>
    <w:rsid w:val="008F76A6"/>
    <w:rsid w:val="008F7DD7"/>
    <w:rsid w:val="008F7EEE"/>
    <w:rsid w:val="0090068D"/>
    <w:rsid w:val="00900786"/>
    <w:rsid w:val="00900AC3"/>
    <w:rsid w:val="00900C8F"/>
    <w:rsid w:val="00900CDC"/>
    <w:rsid w:val="009011FB"/>
    <w:rsid w:val="00901211"/>
    <w:rsid w:val="00901565"/>
    <w:rsid w:val="0090193B"/>
    <w:rsid w:val="00901EEB"/>
    <w:rsid w:val="00902062"/>
    <w:rsid w:val="0090229C"/>
    <w:rsid w:val="0090259E"/>
    <w:rsid w:val="00902852"/>
    <w:rsid w:val="009029C8"/>
    <w:rsid w:val="00902DFB"/>
    <w:rsid w:val="009031D5"/>
    <w:rsid w:val="00903415"/>
    <w:rsid w:val="00903600"/>
    <w:rsid w:val="0090362B"/>
    <w:rsid w:val="00903699"/>
    <w:rsid w:val="009036D1"/>
    <w:rsid w:val="0090428F"/>
    <w:rsid w:val="00904477"/>
    <w:rsid w:val="00905201"/>
    <w:rsid w:val="009059DE"/>
    <w:rsid w:val="00905BDB"/>
    <w:rsid w:val="00906107"/>
    <w:rsid w:val="00906148"/>
    <w:rsid w:val="0090678E"/>
    <w:rsid w:val="00906822"/>
    <w:rsid w:val="009069EC"/>
    <w:rsid w:val="00906CBD"/>
    <w:rsid w:val="00907158"/>
    <w:rsid w:val="00907182"/>
    <w:rsid w:val="00907784"/>
    <w:rsid w:val="0091027B"/>
    <w:rsid w:val="00910319"/>
    <w:rsid w:val="0091032B"/>
    <w:rsid w:val="0091037B"/>
    <w:rsid w:val="00910A86"/>
    <w:rsid w:val="00910BC1"/>
    <w:rsid w:val="00910D6B"/>
    <w:rsid w:val="0091122C"/>
    <w:rsid w:val="009113B7"/>
    <w:rsid w:val="0091141E"/>
    <w:rsid w:val="00911473"/>
    <w:rsid w:val="009118E9"/>
    <w:rsid w:val="00911975"/>
    <w:rsid w:val="00911B5D"/>
    <w:rsid w:val="00911B68"/>
    <w:rsid w:val="00911E30"/>
    <w:rsid w:val="00911F55"/>
    <w:rsid w:val="0091251F"/>
    <w:rsid w:val="0091281D"/>
    <w:rsid w:val="009128C2"/>
    <w:rsid w:val="00912A2C"/>
    <w:rsid w:val="00912BCB"/>
    <w:rsid w:val="00913173"/>
    <w:rsid w:val="00913222"/>
    <w:rsid w:val="00913345"/>
    <w:rsid w:val="00913445"/>
    <w:rsid w:val="009135CA"/>
    <w:rsid w:val="0091363D"/>
    <w:rsid w:val="00913A9C"/>
    <w:rsid w:val="00913AB1"/>
    <w:rsid w:val="00913EA9"/>
    <w:rsid w:val="00913F35"/>
    <w:rsid w:val="00914070"/>
    <w:rsid w:val="009143F4"/>
    <w:rsid w:val="009147B5"/>
    <w:rsid w:val="00914B3A"/>
    <w:rsid w:val="00914D09"/>
    <w:rsid w:val="009152ED"/>
    <w:rsid w:val="0091534D"/>
    <w:rsid w:val="00915867"/>
    <w:rsid w:val="00915F2F"/>
    <w:rsid w:val="00915FD2"/>
    <w:rsid w:val="00916031"/>
    <w:rsid w:val="009160CD"/>
    <w:rsid w:val="009167BA"/>
    <w:rsid w:val="0091682E"/>
    <w:rsid w:val="009168F6"/>
    <w:rsid w:val="00917140"/>
    <w:rsid w:val="00917815"/>
    <w:rsid w:val="0091784B"/>
    <w:rsid w:val="00917AE7"/>
    <w:rsid w:val="00917CBA"/>
    <w:rsid w:val="0092002F"/>
    <w:rsid w:val="009202C7"/>
    <w:rsid w:val="00920302"/>
    <w:rsid w:val="00920535"/>
    <w:rsid w:val="00920B0A"/>
    <w:rsid w:val="00920E18"/>
    <w:rsid w:val="009211A1"/>
    <w:rsid w:val="00921925"/>
    <w:rsid w:val="00921B90"/>
    <w:rsid w:val="00921E9B"/>
    <w:rsid w:val="00921F6D"/>
    <w:rsid w:val="00922460"/>
    <w:rsid w:val="00922675"/>
    <w:rsid w:val="0092273F"/>
    <w:rsid w:val="00922852"/>
    <w:rsid w:val="0092292B"/>
    <w:rsid w:val="00922ADB"/>
    <w:rsid w:val="00922EAC"/>
    <w:rsid w:val="00922F55"/>
    <w:rsid w:val="009231B3"/>
    <w:rsid w:val="009232D7"/>
    <w:rsid w:val="0092382C"/>
    <w:rsid w:val="00923859"/>
    <w:rsid w:val="00923EEB"/>
    <w:rsid w:val="00923F06"/>
    <w:rsid w:val="00924773"/>
    <w:rsid w:val="009249F9"/>
    <w:rsid w:val="0092554B"/>
    <w:rsid w:val="0092567E"/>
    <w:rsid w:val="009256E4"/>
    <w:rsid w:val="00925D35"/>
    <w:rsid w:val="00925E79"/>
    <w:rsid w:val="00926207"/>
    <w:rsid w:val="009264EC"/>
    <w:rsid w:val="0092650A"/>
    <w:rsid w:val="00926780"/>
    <w:rsid w:val="0092685D"/>
    <w:rsid w:val="009268C2"/>
    <w:rsid w:val="009269F1"/>
    <w:rsid w:val="00926A1B"/>
    <w:rsid w:val="00926C04"/>
    <w:rsid w:val="00926E0A"/>
    <w:rsid w:val="00927702"/>
    <w:rsid w:val="00927AE4"/>
    <w:rsid w:val="00927C0A"/>
    <w:rsid w:val="00927E16"/>
    <w:rsid w:val="00930249"/>
    <w:rsid w:val="0093035B"/>
    <w:rsid w:val="00930B3E"/>
    <w:rsid w:val="00930F36"/>
    <w:rsid w:val="00931397"/>
    <w:rsid w:val="0093186C"/>
    <w:rsid w:val="00931BD7"/>
    <w:rsid w:val="00931C4E"/>
    <w:rsid w:val="00931F52"/>
    <w:rsid w:val="00932513"/>
    <w:rsid w:val="009328C9"/>
    <w:rsid w:val="00932A5D"/>
    <w:rsid w:val="00932ADF"/>
    <w:rsid w:val="00932C87"/>
    <w:rsid w:val="00932D6B"/>
    <w:rsid w:val="00932E4B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58C"/>
    <w:rsid w:val="009345EC"/>
    <w:rsid w:val="009347DE"/>
    <w:rsid w:val="009347EB"/>
    <w:rsid w:val="00935221"/>
    <w:rsid w:val="009352F1"/>
    <w:rsid w:val="00935645"/>
    <w:rsid w:val="00935B44"/>
    <w:rsid w:val="00936597"/>
    <w:rsid w:val="0093683B"/>
    <w:rsid w:val="009368DC"/>
    <w:rsid w:val="00936EE8"/>
    <w:rsid w:val="0093751C"/>
    <w:rsid w:val="00937614"/>
    <w:rsid w:val="00940368"/>
    <w:rsid w:val="009403E8"/>
    <w:rsid w:val="009405CF"/>
    <w:rsid w:val="0094072E"/>
    <w:rsid w:val="00940BAF"/>
    <w:rsid w:val="00940D96"/>
    <w:rsid w:val="00941407"/>
    <w:rsid w:val="0094148E"/>
    <w:rsid w:val="009416A2"/>
    <w:rsid w:val="00941B3C"/>
    <w:rsid w:val="00941DDD"/>
    <w:rsid w:val="00941F9B"/>
    <w:rsid w:val="00941FA5"/>
    <w:rsid w:val="00942659"/>
    <w:rsid w:val="00942BAE"/>
    <w:rsid w:val="00942D73"/>
    <w:rsid w:val="009430E2"/>
    <w:rsid w:val="009432DC"/>
    <w:rsid w:val="0094331E"/>
    <w:rsid w:val="009434C8"/>
    <w:rsid w:val="009435B6"/>
    <w:rsid w:val="00943A92"/>
    <w:rsid w:val="00943EE8"/>
    <w:rsid w:val="009441B2"/>
    <w:rsid w:val="00944890"/>
    <w:rsid w:val="009449DB"/>
    <w:rsid w:val="009453CB"/>
    <w:rsid w:val="009457D6"/>
    <w:rsid w:val="00945994"/>
    <w:rsid w:val="00945AFD"/>
    <w:rsid w:val="00946636"/>
    <w:rsid w:val="00946819"/>
    <w:rsid w:val="00946BA5"/>
    <w:rsid w:val="00946C5F"/>
    <w:rsid w:val="00947270"/>
    <w:rsid w:val="00947372"/>
    <w:rsid w:val="00947546"/>
    <w:rsid w:val="009479B4"/>
    <w:rsid w:val="00947B0F"/>
    <w:rsid w:val="00947C71"/>
    <w:rsid w:val="00950860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93B"/>
    <w:rsid w:val="00954A5F"/>
    <w:rsid w:val="00954A9B"/>
    <w:rsid w:val="00954E1C"/>
    <w:rsid w:val="009555A0"/>
    <w:rsid w:val="009556A7"/>
    <w:rsid w:val="009556E4"/>
    <w:rsid w:val="00955B34"/>
    <w:rsid w:val="00955EB6"/>
    <w:rsid w:val="009564B9"/>
    <w:rsid w:val="00956588"/>
    <w:rsid w:val="00956715"/>
    <w:rsid w:val="009567C0"/>
    <w:rsid w:val="009567CE"/>
    <w:rsid w:val="00956A54"/>
    <w:rsid w:val="009570D2"/>
    <w:rsid w:val="00957282"/>
    <w:rsid w:val="009572EB"/>
    <w:rsid w:val="0095738B"/>
    <w:rsid w:val="0095751E"/>
    <w:rsid w:val="0095768B"/>
    <w:rsid w:val="00957BD8"/>
    <w:rsid w:val="009601A3"/>
    <w:rsid w:val="00960A0D"/>
    <w:rsid w:val="00960C77"/>
    <w:rsid w:val="00961066"/>
    <w:rsid w:val="00961624"/>
    <w:rsid w:val="00961782"/>
    <w:rsid w:val="009617ED"/>
    <w:rsid w:val="00961C08"/>
    <w:rsid w:val="009620B3"/>
    <w:rsid w:val="009624A6"/>
    <w:rsid w:val="0096250A"/>
    <w:rsid w:val="00962A16"/>
    <w:rsid w:val="00962A49"/>
    <w:rsid w:val="00962AC7"/>
    <w:rsid w:val="00962B15"/>
    <w:rsid w:val="00962CDE"/>
    <w:rsid w:val="00962D2A"/>
    <w:rsid w:val="00962E1F"/>
    <w:rsid w:val="009631C7"/>
    <w:rsid w:val="00963264"/>
    <w:rsid w:val="00963301"/>
    <w:rsid w:val="0096345C"/>
    <w:rsid w:val="00963E66"/>
    <w:rsid w:val="0096436D"/>
    <w:rsid w:val="00964400"/>
    <w:rsid w:val="009645B1"/>
    <w:rsid w:val="009652DC"/>
    <w:rsid w:val="0096536F"/>
    <w:rsid w:val="009656B8"/>
    <w:rsid w:val="00966008"/>
    <w:rsid w:val="009661BC"/>
    <w:rsid w:val="00966304"/>
    <w:rsid w:val="0096634D"/>
    <w:rsid w:val="00966890"/>
    <w:rsid w:val="00966905"/>
    <w:rsid w:val="009669A5"/>
    <w:rsid w:val="0096735A"/>
    <w:rsid w:val="00967884"/>
    <w:rsid w:val="00967C99"/>
    <w:rsid w:val="009701B3"/>
    <w:rsid w:val="009701F6"/>
    <w:rsid w:val="009704F2"/>
    <w:rsid w:val="00970994"/>
    <w:rsid w:val="00970AC5"/>
    <w:rsid w:val="00970E04"/>
    <w:rsid w:val="00970E1D"/>
    <w:rsid w:val="00970E5C"/>
    <w:rsid w:val="009717D5"/>
    <w:rsid w:val="00971E71"/>
    <w:rsid w:val="009721AE"/>
    <w:rsid w:val="00972255"/>
    <w:rsid w:val="00972492"/>
    <w:rsid w:val="00972715"/>
    <w:rsid w:val="00972A04"/>
    <w:rsid w:val="00972A76"/>
    <w:rsid w:val="00972EE0"/>
    <w:rsid w:val="00973725"/>
    <w:rsid w:val="00973EAA"/>
    <w:rsid w:val="009745DC"/>
    <w:rsid w:val="00974B51"/>
    <w:rsid w:val="00974B78"/>
    <w:rsid w:val="00974D00"/>
    <w:rsid w:val="009754B7"/>
    <w:rsid w:val="00975AD1"/>
    <w:rsid w:val="00975EBD"/>
    <w:rsid w:val="009766D0"/>
    <w:rsid w:val="00976A16"/>
    <w:rsid w:val="00976AF2"/>
    <w:rsid w:val="00976CFD"/>
    <w:rsid w:val="00976D03"/>
    <w:rsid w:val="0097707A"/>
    <w:rsid w:val="0097796A"/>
    <w:rsid w:val="00977A5E"/>
    <w:rsid w:val="00977CEB"/>
    <w:rsid w:val="00977FE1"/>
    <w:rsid w:val="0098021A"/>
    <w:rsid w:val="009803DD"/>
    <w:rsid w:val="009806C4"/>
    <w:rsid w:val="0098072F"/>
    <w:rsid w:val="00980A65"/>
    <w:rsid w:val="00980C1E"/>
    <w:rsid w:val="00980FC5"/>
    <w:rsid w:val="00981266"/>
    <w:rsid w:val="009814FD"/>
    <w:rsid w:val="00981655"/>
    <w:rsid w:val="0098199D"/>
    <w:rsid w:val="00981A01"/>
    <w:rsid w:val="00981C31"/>
    <w:rsid w:val="00981D7C"/>
    <w:rsid w:val="009821FC"/>
    <w:rsid w:val="0098224A"/>
    <w:rsid w:val="0098281A"/>
    <w:rsid w:val="0098290B"/>
    <w:rsid w:val="0098296D"/>
    <w:rsid w:val="00982E6C"/>
    <w:rsid w:val="009834C6"/>
    <w:rsid w:val="009839E4"/>
    <w:rsid w:val="0098458B"/>
    <w:rsid w:val="00984D76"/>
    <w:rsid w:val="00984D7D"/>
    <w:rsid w:val="009851E3"/>
    <w:rsid w:val="009853D3"/>
    <w:rsid w:val="009854B6"/>
    <w:rsid w:val="00985565"/>
    <w:rsid w:val="009855E7"/>
    <w:rsid w:val="00985DF0"/>
    <w:rsid w:val="00985F5A"/>
    <w:rsid w:val="00985FF1"/>
    <w:rsid w:val="009860D9"/>
    <w:rsid w:val="00986334"/>
    <w:rsid w:val="0098633B"/>
    <w:rsid w:val="0098658D"/>
    <w:rsid w:val="0098694F"/>
    <w:rsid w:val="00986B67"/>
    <w:rsid w:val="00986C86"/>
    <w:rsid w:val="00986EA1"/>
    <w:rsid w:val="0098723A"/>
    <w:rsid w:val="00987286"/>
    <w:rsid w:val="009876E3"/>
    <w:rsid w:val="00987BBC"/>
    <w:rsid w:val="009905F5"/>
    <w:rsid w:val="009909E7"/>
    <w:rsid w:val="009913DC"/>
    <w:rsid w:val="0099171A"/>
    <w:rsid w:val="00991D94"/>
    <w:rsid w:val="00991F30"/>
    <w:rsid w:val="00991FA2"/>
    <w:rsid w:val="00992182"/>
    <w:rsid w:val="009922C6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9B2"/>
    <w:rsid w:val="00994C5D"/>
    <w:rsid w:val="009952A6"/>
    <w:rsid w:val="00995443"/>
    <w:rsid w:val="0099545B"/>
    <w:rsid w:val="00995906"/>
    <w:rsid w:val="00995DA4"/>
    <w:rsid w:val="009960AF"/>
    <w:rsid w:val="009964F4"/>
    <w:rsid w:val="0099669B"/>
    <w:rsid w:val="00996AD2"/>
    <w:rsid w:val="00996DD0"/>
    <w:rsid w:val="0099729E"/>
    <w:rsid w:val="009974B4"/>
    <w:rsid w:val="0099786E"/>
    <w:rsid w:val="00997C00"/>
    <w:rsid w:val="009A0583"/>
    <w:rsid w:val="009A05D0"/>
    <w:rsid w:val="009A0688"/>
    <w:rsid w:val="009A07AB"/>
    <w:rsid w:val="009A0BC9"/>
    <w:rsid w:val="009A0CEA"/>
    <w:rsid w:val="009A0E89"/>
    <w:rsid w:val="009A0F75"/>
    <w:rsid w:val="009A1843"/>
    <w:rsid w:val="009A1921"/>
    <w:rsid w:val="009A1C23"/>
    <w:rsid w:val="009A1E54"/>
    <w:rsid w:val="009A1EA9"/>
    <w:rsid w:val="009A2185"/>
    <w:rsid w:val="009A22FA"/>
    <w:rsid w:val="009A262C"/>
    <w:rsid w:val="009A283A"/>
    <w:rsid w:val="009A2861"/>
    <w:rsid w:val="009A2C4D"/>
    <w:rsid w:val="009A3320"/>
    <w:rsid w:val="009A375E"/>
    <w:rsid w:val="009A39DD"/>
    <w:rsid w:val="009A3AD8"/>
    <w:rsid w:val="009A3CC9"/>
    <w:rsid w:val="009A3D4F"/>
    <w:rsid w:val="009A3ED0"/>
    <w:rsid w:val="009A453F"/>
    <w:rsid w:val="009A462F"/>
    <w:rsid w:val="009A4AEC"/>
    <w:rsid w:val="009A4B5F"/>
    <w:rsid w:val="009A4E5B"/>
    <w:rsid w:val="009A521B"/>
    <w:rsid w:val="009A5396"/>
    <w:rsid w:val="009A5755"/>
    <w:rsid w:val="009A57A4"/>
    <w:rsid w:val="009A5959"/>
    <w:rsid w:val="009A5A43"/>
    <w:rsid w:val="009A5F23"/>
    <w:rsid w:val="009A6158"/>
    <w:rsid w:val="009A64BE"/>
    <w:rsid w:val="009A6BD7"/>
    <w:rsid w:val="009A70BD"/>
    <w:rsid w:val="009A71F8"/>
    <w:rsid w:val="009A7461"/>
    <w:rsid w:val="009A763A"/>
    <w:rsid w:val="009A76A6"/>
    <w:rsid w:val="009A78B2"/>
    <w:rsid w:val="009A7B9B"/>
    <w:rsid w:val="009A7E72"/>
    <w:rsid w:val="009B0269"/>
    <w:rsid w:val="009B03A6"/>
    <w:rsid w:val="009B043D"/>
    <w:rsid w:val="009B0827"/>
    <w:rsid w:val="009B0975"/>
    <w:rsid w:val="009B0E38"/>
    <w:rsid w:val="009B130A"/>
    <w:rsid w:val="009B13B8"/>
    <w:rsid w:val="009B15F6"/>
    <w:rsid w:val="009B1EB1"/>
    <w:rsid w:val="009B2678"/>
    <w:rsid w:val="009B268A"/>
    <w:rsid w:val="009B2A89"/>
    <w:rsid w:val="009B2C0D"/>
    <w:rsid w:val="009B2FC9"/>
    <w:rsid w:val="009B30A6"/>
    <w:rsid w:val="009B3468"/>
    <w:rsid w:val="009B3B1B"/>
    <w:rsid w:val="009B3B54"/>
    <w:rsid w:val="009B3C98"/>
    <w:rsid w:val="009B3CB2"/>
    <w:rsid w:val="009B4328"/>
    <w:rsid w:val="009B46D3"/>
    <w:rsid w:val="009B473D"/>
    <w:rsid w:val="009B508D"/>
    <w:rsid w:val="009B53AA"/>
    <w:rsid w:val="009B592B"/>
    <w:rsid w:val="009B66D2"/>
    <w:rsid w:val="009B683A"/>
    <w:rsid w:val="009B6852"/>
    <w:rsid w:val="009B6903"/>
    <w:rsid w:val="009B6C01"/>
    <w:rsid w:val="009B6DDF"/>
    <w:rsid w:val="009B766E"/>
    <w:rsid w:val="009B7AA4"/>
    <w:rsid w:val="009B7F7B"/>
    <w:rsid w:val="009C034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3F"/>
    <w:rsid w:val="009C1AD1"/>
    <w:rsid w:val="009C1BC8"/>
    <w:rsid w:val="009C1E42"/>
    <w:rsid w:val="009C1F20"/>
    <w:rsid w:val="009C1F3E"/>
    <w:rsid w:val="009C2083"/>
    <w:rsid w:val="009C20AB"/>
    <w:rsid w:val="009C21DC"/>
    <w:rsid w:val="009C2229"/>
    <w:rsid w:val="009C2583"/>
    <w:rsid w:val="009C2A7F"/>
    <w:rsid w:val="009C2C9C"/>
    <w:rsid w:val="009C3116"/>
    <w:rsid w:val="009C3174"/>
    <w:rsid w:val="009C3283"/>
    <w:rsid w:val="009C347C"/>
    <w:rsid w:val="009C38CD"/>
    <w:rsid w:val="009C3C9B"/>
    <w:rsid w:val="009C3CAB"/>
    <w:rsid w:val="009C4342"/>
    <w:rsid w:val="009C486D"/>
    <w:rsid w:val="009C4A1E"/>
    <w:rsid w:val="009C4BE2"/>
    <w:rsid w:val="009C4EA0"/>
    <w:rsid w:val="009C5116"/>
    <w:rsid w:val="009C5230"/>
    <w:rsid w:val="009C53D1"/>
    <w:rsid w:val="009C587D"/>
    <w:rsid w:val="009C5B70"/>
    <w:rsid w:val="009C60AC"/>
    <w:rsid w:val="009C6128"/>
    <w:rsid w:val="009C66E5"/>
    <w:rsid w:val="009C69F7"/>
    <w:rsid w:val="009C6DB2"/>
    <w:rsid w:val="009C72EA"/>
    <w:rsid w:val="009D0335"/>
    <w:rsid w:val="009D039B"/>
    <w:rsid w:val="009D0442"/>
    <w:rsid w:val="009D04C3"/>
    <w:rsid w:val="009D0691"/>
    <w:rsid w:val="009D0BB7"/>
    <w:rsid w:val="009D0FDC"/>
    <w:rsid w:val="009D1900"/>
    <w:rsid w:val="009D1946"/>
    <w:rsid w:val="009D1DDC"/>
    <w:rsid w:val="009D1E16"/>
    <w:rsid w:val="009D1EAF"/>
    <w:rsid w:val="009D27E4"/>
    <w:rsid w:val="009D346B"/>
    <w:rsid w:val="009D34B7"/>
    <w:rsid w:val="009D373E"/>
    <w:rsid w:val="009D37C3"/>
    <w:rsid w:val="009D39FB"/>
    <w:rsid w:val="009D3A13"/>
    <w:rsid w:val="009D3C8A"/>
    <w:rsid w:val="009D3DE8"/>
    <w:rsid w:val="009D428F"/>
    <w:rsid w:val="009D4316"/>
    <w:rsid w:val="009D452E"/>
    <w:rsid w:val="009D4CD7"/>
    <w:rsid w:val="009D5164"/>
    <w:rsid w:val="009D5422"/>
    <w:rsid w:val="009D561A"/>
    <w:rsid w:val="009D5916"/>
    <w:rsid w:val="009D5C05"/>
    <w:rsid w:val="009D5FF1"/>
    <w:rsid w:val="009D61BC"/>
    <w:rsid w:val="009D64D7"/>
    <w:rsid w:val="009D666B"/>
    <w:rsid w:val="009D6919"/>
    <w:rsid w:val="009D6EFF"/>
    <w:rsid w:val="009D715B"/>
    <w:rsid w:val="009D7BBE"/>
    <w:rsid w:val="009E0058"/>
    <w:rsid w:val="009E0A1F"/>
    <w:rsid w:val="009E13DA"/>
    <w:rsid w:val="009E18A4"/>
    <w:rsid w:val="009E1E7D"/>
    <w:rsid w:val="009E2205"/>
    <w:rsid w:val="009E2CFD"/>
    <w:rsid w:val="009E3495"/>
    <w:rsid w:val="009E35DC"/>
    <w:rsid w:val="009E39A2"/>
    <w:rsid w:val="009E3A8E"/>
    <w:rsid w:val="009E3F66"/>
    <w:rsid w:val="009E412F"/>
    <w:rsid w:val="009E424C"/>
    <w:rsid w:val="009E442D"/>
    <w:rsid w:val="009E45E1"/>
    <w:rsid w:val="009E47D5"/>
    <w:rsid w:val="009E49F0"/>
    <w:rsid w:val="009E4BDF"/>
    <w:rsid w:val="009E4D8E"/>
    <w:rsid w:val="009E53F4"/>
    <w:rsid w:val="009E5684"/>
    <w:rsid w:val="009E5855"/>
    <w:rsid w:val="009E593A"/>
    <w:rsid w:val="009E5B05"/>
    <w:rsid w:val="009E613A"/>
    <w:rsid w:val="009E63F1"/>
    <w:rsid w:val="009E64BD"/>
    <w:rsid w:val="009E6649"/>
    <w:rsid w:val="009E6CE3"/>
    <w:rsid w:val="009E7116"/>
    <w:rsid w:val="009E7356"/>
    <w:rsid w:val="009E79A1"/>
    <w:rsid w:val="009E7B3D"/>
    <w:rsid w:val="009E7BB0"/>
    <w:rsid w:val="009E7E56"/>
    <w:rsid w:val="009F0169"/>
    <w:rsid w:val="009F023D"/>
    <w:rsid w:val="009F023F"/>
    <w:rsid w:val="009F0732"/>
    <w:rsid w:val="009F0955"/>
    <w:rsid w:val="009F0FB4"/>
    <w:rsid w:val="009F12AC"/>
    <w:rsid w:val="009F1300"/>
    <w:rsid w:val="009F1A51"/>
    <w:rsid w:val="009F1DB1"/>
    <w:rsid w:val="009F2397"/>
    <w:rsid w:val="009F2A1F"/>
    <w:rsid w:val="009F2D45"/>
    <w:rsid w:val="009F2EB7"/>
    <w:rsid w:val="009F2ED3"/>
    <w:rsid w:val="009F2F37"/>
    <w:rsid w:val="009F3727"/>
    <w:rsid w:val="009F37C2"/>
    <w:rsid w:val="009F3923"/>
    <w:rsid w:val="009F3CCE"/>
    <w:rsid w:val="009F3E08"/>
    <w:rsid w:val="009F4990"/>
    <w:rsid w:val="009F49B3"/>
    <w:rsid w:val="009F49E1"/>
    <w:rsid w:val="009F4A07"/>
    <w:rsid w:val="009F4A56"/>
    <w:rsid w:val="009F511E"/>
    <w:rsid w:val="009F51C3"/>
    <w:rsid w:val="009F5592"/>
    <w:rsid w:val="009F59D8"/>
    <w:rsid w:val="009F5C38"/>
    <w:rsid w:val="009F5D42"/>
    <w:rsid w:val="009F60DA"/>
    <w:rsid w:val="009F660F"/>
    <w:rsid w:val="009F67BE"/>
    <w:rsid w:val="009F6CF7"/>
    <w:rsid w:val="009F7360"/>
    <w:rsid w:val="009F76CE"/>
    <w:rsid w:val="009F76DC"/>
    <w:rsid w:val="009F7BD4"/>
    <w:rsid w:val="009F7C40"/>
    <w:rsid w:val="009F7C69"/>
    <w:rsid w:val="009F7D1E"/>
    <w:rsid w:val="009F7DC1"/>
    <w:rsid w:val="009F7F2E"/>
    <w:rsid w:val="009F7F82"/>
    <w:rsid w:val="00A0017E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33"/>
    <w:rsid w:val="00A03296"/>
    <w:rsid w:val="00A041B1"/>
    <w:rsid w:val="00A041FB"/>
    <w:rsid w:val="00A042AD"/>
    <w:rsid w:val="00A047AE"/>
    <w:rsid w:val="00A04997"/>
    <w:rsid w:val="00A04CE3"/>
    <w:rsid w:val="00A04E1C"/>
    <w:rsid w:val="00A0517F"/>
    <w:rsid w:val="00A060C6"/>
    <w:rsid w:val="00A060FD"/>
    <w:rsid w:val="00A06900"/>
    <w:rsid w:val="00A06D61"/>
    <w:rsid w:val="00A07392"/>
    <w:rsid w:val="00A0740C"/>
    <w:rsid w:val="00A07418"/>
    <w:rsid w:val="00A075AA"/>
    <w:rsid w:val="00A075EF"/>
    <w:rsid w:val="00A076ED"/>
    <w:rsid w:val="00A07E1B"/>
    <w:rsid w:val="00A07F3B"/>
    <w:rsid w:val="00A07FED"/>
    <w:rsid w:val="00A101BC"/>
    <w:rsid w:val="00A10272"/>
    <w:rsid w:val="00A10332"/>
    <w:rsid w:val="00A10365"/>
    <w:rsid w:val="00A10398"/>
    <w:rsid w:val="00A103C7"/>
    <w:rsid w:val="00A10E10"/>
    <w:rsid w:val="00A11527"/>
    <w:rsid w:val="00A117FD"/>
    <w:rsid w:val="00A11831"/>
    <w:rsid w:val="00A11AE9"/>
    <w:rsid w:val="00A11C0B"/>
    <w:rsid w:val="00A142B8"/>
    <w:rsid w:val="00A142DA"/>
    <w:rsid w:val="00A14855"/>
    <w:rsid w:val="00A14957"/>
    <w:rsid w:val="00A14AC9"/>
    <w:rsid w:val="00A14EF4"/>
    <w:rsid w:val="00A16526"/>
    <w:rsid w:val="00A16E7A"/>
    <w:rsid w:val="00A16EAE"/>
    <w:rsid w:val="00A16FE9"/>
    <w:rsid w:val="00A16FF7"/>
    <w:rsid w:val="00A1713E"/>
    <w:rsid w:val="00A17187"/>
    <w:rsid w:val="00A1727B"/>
    <w:rsid w:val="00A172E1"/>
    <w:rsid w:val="00A173DA"/>
    <w:rsid w:val="00A1755B"/>
    <w:rsid w:val="00A177B8"/>
    <w:rsid w:val="00A1793B"/>
    <w:rsid w:val="00A1798E"/>
    <w:rsid w:val="00A17D42"/>
    <w:rsid w:val="00A17ED5"/>
    <w:rsid w:val="00A17EE4"/>
    <w:rsid w:val="00A209F2"/>
    <w:rsid w:val="00A20BC7"/>
    <w:rsid w:val="00A212EF"/>
    <w:rsid w:val="00A21667"/>
    <w:rsid w:val="00A21AED"/>
    <w:rsid w:val="00A21C0C"/>
    <w:rsid w:val="00A21D2E"/>
    <w:rsid w:val="00A21E3E"/>
    <w:rsid w:val="00A22103"/>
    <w:rsid w:val="00A226D5"/>
    <w:rsid w:val="00A2282C"/>
    <w:rsid w:val="00A22AE1"/>
    <w:rsid w:val="00A23619"/>
    <w:rsid w:val="00A2375E"/>
    <w:rsid w:val="00A23819"/>
    <w:rsid w:val="00A239D4"/>
    <w:rsid w:val="00A24725"/>
    <w:rsid w:val="00A248FE"/>
    <w:rsid w:val="00A2514B"/>
    <w:rsid w:val="00A256CF"/>
    <w:rsid w:val="00A25892"/>
    <w:rsid w:val="00A25DD5"/>
    <w:rsid w:val="00A26067"/>
    <w:rsid w:val="00A260AE"/>
    <w:rsid w:val="00A261E8"/>
    <w:rsid w:val="00A26214"/>
    <w:rsid w:val="00A26373"/>
    <w:rsid w:val="00A2653A"/>
    <w:rsid w:val="00A265BF"/>
    <w:rsid w:val="00A266AA"/>
    <w:rsid w:val="00A2671E"/>
    <w:rsid w:val="00A26803"/>
    <w:rsid w:val="00A26DF9"/>
    <w:rsid w:val="00A26FC2"/>
    <w:rsid w:val="00A27334"/>
    <w:rsid w:val="00A274BB"/>
    <w:rsid w:val="00A27513"/>
    <w:rsid w:val="00A276CF"/>
    <w:rsid w:val="00A27965"/>
    <w:rsid w:val="00A27A1C"/>
    <w:rsid w:val="00A300FF"/>
    <w:rsid w:val="00A30469"/>
    <w:rsid w:val="00A305FF"/>
    <w:rsid w:val="00A30622"/>
    <w:rsid w:val="00A308F0"/>
    <w:rsid w:val="00A30C27"/>
    <w:rsid w:val="00A30D12"/>
    <w:rsid w:val="00A30DA5"/>
    <w:rsid w:val="00A31ABC"/>
    <w:rsid w:val="00A321C3"/>
    <w:rsid w:val="00A32291"/>
    <w:rsid w:val="00A3253D"/>
    <w:rsid w:val="00A32AF6"/>
    <w:rsid w:val="00A32BCC"/>
    <w:rsid w:val="00A3324A"/>
    <w:rsid w:val="00A3382D"/>
    <w:rsid w:val="00A3390E"/>
    <w:rsid w:val="00A33B9F"/>
    <w:rsid w:val="00A34257"/>
    <w:rsid w:val="00A34568"/>
    <w:rsid w:val="00A34672"/>
    <w:rsid w:val="00A34C1E"/>
    <w:rsid w:val="00A35193"/>
    <w:rsid w:val="00A35392"/>
    <w:rsid w:val="00A35695"/>
    <w:rsid w:val="00A35772"/>
    <w:rsid w:val="00A359E1"/>
    <w:rsid w:val="00A35B39"/>
    <w:rsid w:val="00A3629C"/>
    <w:rsid w:val="00A36334"/>
    <w:rsid w:val="00A36BEC"/>
    <w:rsid w:val="00A36D0B"/>
    <w:rsid w:val="00A377AF"/>
    <w:rsid w:val="00A37A55"/>
    <w:rsid w:val="00A40322"/>
    <w:rsid w:val="00A4098A"/>
    <w:rsid w:val="00A409EF"/>
    <w:rsid w:val="00A40E02"/>
    <w:rsid w:val="00A41746"/>
    <w:rsid w:val="00A420B6"/>
    <w:rsid w:val="00A421F9"/>
    <w:rsid w:val="00A427E7"/>
    <w:rsid w:val="00A429D9"/>
    <w:rsid w:val="00A42CCF"/>
    <w:rsid w:val="00A42F12"/>
    <w:rsid w:val="00A42F65"/>
    <w:rsid w:val="00A43193"/>
    <w:rsid w:val="00A43CA9"/>
    <w:rsid w:val="00A44FC7"/>
    <w:rsid w:val="00A453A6"/>
    <w:rsid w:val="00A45A59"/>
    <w:rsid w:val="00A45E49"/>
    <w:rsid w:val="00A4668E"/>
    <w:rsid w:val="00A46874"/>
    <w:rsid w:val="00A46B01"/>
    <w:rsid w:val="00A46C12"/>
    <w:rsid w:val="00A46DEA"/>
    <w:rsid w:val="00A46F7D"/>
    <w:rsid w:val="00A46FC9"/>
    <w:rsid w:val="00A4778D"/>
    <w:rsid w:val="00A477AE"/>
    <w:rsid w:val="00A47C4A"/>
    <w:rsid w:val="00A5036F"/>
    <w:rsid w:val="00A507C0"/>
    <w:rsid w:val="00A508B2"/>
    <w:rsid w:val="00A508FA"/>
    <w:rsid w:val="00A50EAF"/>
    <w:rsid w:val="00A51222"/>
    <w:rsid w:val="00A513B3"/>
    <w:rsid w:val="00A5190B"/>
    <w:rsid w:val="00A51A81"/>
    <w:rsid w:val="00A51BE9"/>
    <w:rsid w:val="00A51E8B"/>
    <w:rsid w:val="00A5201D"/>
    <w:rsid w:val="00A52559"/>
    <w:rsid w:val="00A52615"/>
    <w:rsid w:val="00A529CA"/>
    <w:rsid w:val="00A52BE8"/>
    <w:rsid w:val="00A52F4B"/>
    <w:rsid w:val="00A53BFD"/>
    <w:rsid w:val="00A53C85"/>
    <w:rsid w:val="00A54058"/>
    <w:rsid w:val="00A543B8"/>
    <w:rsid w:val="00A54554"/>
    <w:rsid w:val="00A54653"/>
    <w:rsid w:val="00A54718"/>
    <w:rsid w:val="00A5486F"/>
    <w:rsid w:val="00A548AB"/>
    <w:rsid w:val="00A54B8D"/>
    <w:rsid w:val="00A54DBF"/>
    <w:rsid w:val="00A5529D"/>
    <w:rsid w:val="00A553DC"/>
    <w:rsid w:val="00A554D8"/>
    <w:rsid w:val="00A55531"/>
    <w:rsid w:val="00A55A30"/>
    <w:rsid w:val="00A55BF1"/>
    <w:rsid w:val="00A55FA3"/>
    <w:rsid w:val="00A561E4"/>
    <w:rsid w:val="00A56558"/>
    <w:rsid w:val="00A56896"/>
    <w:rsid w:val="00A56ABF"/>
    <w:rsid w:val="00A56D7F"/>
    <w:rsid w:val="00A56DB8"/>
    <w:rsid w:val="00A571E5"/>
    <w:rsid w:val="00A57325"/>
    <w:rsid w:val="00A578F8"/>
    <w:rsid w:val="00A60661"/>
    <w:rsid w:val="00A606A3"/>
    <w:rsid w:val="00A6083E"/>
    <w:rsid w:val="00A61000"/>
    <w:rsid w:val="00A61042"/>
    <w:rsid w:val="00A612C2"/>
    <w:rsid w:val="00A618EE"/>
    <w:rsid w:val="00A61929"/>
    <w:rsid w:val="00A61C54"/>
    <w:rsid w:val="00A61D0D"/>
    <w:rsid w:val="00A61D90"/>
    <w:rsid w:val="00A61F29"/>
    <w:rsid w:val="00A61F4A"/>
    <w:rsid w:val="00A623E8"/>
    <w:rsid w:val="00A62AA3"/>
    <w:rsid w:val="00A62BC9"/>
    <w:rsid w:val="00A632B4"/>
    <w:rsid w:val="00A634E3"/>
    <w:rsid w:val="00A634F3"/>
    <w:rsid w:val="00A63946"/>
    <w:rsid w:val="00A63B84"/>
    <w:rsid w:val="00A63E01"/>
    <w:rsid w:val="00A640BE"/>
    <w:rsid w:val="00A642E3"/>
    <w:rsid w:val="00A6447A"/>
    <w:rsid w:val="00A64499"/>
    <w:rsid w:val="00A64C8B"/>
    <w:rsid w:val="00A64F35"/>
    <w:rsid w:val="00A654FC"/>
    <w:rsid w:val="00A65B63"/>
    <w:rsid w:val="00A65BD0"/>
    <w:rsid w:val="00A66208"/>
    <w:rsid w:val="00A6656D"/>
    <w:rsid w:val="00A666EB"/>
    <w:rsid w:val="00A6680C"/>
    <w:rsid w:val="00A670ED"/>
    <w:rsid w:val="00A6771C"/>
    <w:rsid w:val="00A67C12"/>
    <w:rsid w:val="00A70977"/>
    <w:rsid w:val="00A70A68"/>
    <w:rsid w:val="00A70D29"/>
    <w:rsid w:val="00A713F1"/>
    <w:rsid w:val="00A71649"/>
    <w:rsid w:val="00A71661"/>
    <w:rsid w:val="00A717A3"/>
    <w:rsid w:val="00A71967"/>
    <w:rsid w:val="00A71A54"/>
    <w:rsid w:val="00A71FA4"/>
    <w:rsid w:val="00A7215A"/>
    <w:rsid w:val="00A72345"/>
    <w:rsid w:val="00A7263E"/>
    <w:rsid w:val="00A72BAE"/>
    <w:rsid w:val="00A72DD3"/>
    <w:rsid w:val="00A73168"/>
    <w:rsid w:val="00A736BB"/>
    <w:rsid w:val="00A73724"/>
    <w:rsid w:val="00A73E1E"/>
    <w:rsid w:val="00A73E62"/>
    <w:rsid w:val="00A73F18"/>
    <w:rsid w:val="00A741AB"/>
    <w:rsid w:val="00A742B6"/>
    <w:rsid w:val="00A743AC"/>
    <w:rsid w:val="00A74731"/>
    <w:rsid w:val="00A7477F"/>
    <w:rsid w:val="00A74E75"/>
    <w:rsid w:val="00A75019"/>
    <w:rsid w:val="00A75617"/>
    <w:rsid w:val="00A7561B"/>
    <w:rsid w:val="00A756DD"/>
    <w:rsid w:val="00A758B2"/>
    <w:rsid w:val="00A75920"/>
    <w:rsid w:val="00A75E7F"/>
    <w:rsid w:val="00A762E8"/>
    <w:rsid w:val="00A76312"/>
    <w:rsid w:val="00A76507"/>
    <w:rsid w:val="00A776CA"/>
    <w:rsid w:val="00A77AAF"/>
    <w:rsid w:val="00A77C60"/>
    <w:rsid w:val="00A77CC5"/>
    <w:rsid w:val="00A801F5"/>
    <w:rsid w:val="00A804E5"/>
    <w:rsid w:val="00A80861"/>
    <w:rsid w:val="00A80EB6"/>
    <w:rsid w:val="00A8114E"/>
    <w:rsid w:val="00A81847"/>
    <w:rsid w:val="00A818DC"/>
    <w:rsid w:val="00A81961"/>
    <w:rsid w:val="00A81A95"/>
    <w:rsid w:val="00A81A98"/>
    <w:rsid w:val="00A81CAF"/>
    <w:rsid w:val="00A81CC9"/>
    <w:rsid w:val="00A81F76"/>
    <w:rsid w:val="00A81FB0"/>
    <w:rsid w:val="00A81FFF"/>
    <w:rsid w:val="00A82012"/>
    <w:rsid w:val="00A82698"/>
    <w:rsid w:val="00A827A1"/>
    <w:rsid w:val="00A827FE"/>
    <w:rsid w:val="00A83329"/>
    <w:rsid w:val="00A838EF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09A"/>
    <w:rsid w:val="00A856F5"/>
    <w:rsid w:val="00A8573E"/>
    <w:rsid w:val="00A8582C"/>
    <w:rsid w:val="00A85D5F"/>
    <w:rsid w:val="00A86777"/>
    <w:rsid w:val="00A86883"/>
    <w:rsid w:val="00A86C7E"/>
    <w:rsid w:val="00A86CFD"/>
    <w:rsid w:val="00A870AF"/>
    <w:rsid w:val="00A877B9"/>
    <w:rsid w:val="00A877D3"/>
    <w:rsid w:val="00A87E90"/>
    <w:rsid w:val="00A87F49"/>
    <w:rsid w:val="00A900D4"/>
    <w:rsid w:val="00A9026F"/>
    <w:rsid w:val="00A9038A"/>
    <w:rsid w:val="00A90980"/>
    <w:rsid w:val="00A90AE2"/>
    <w:rsid w:val="00A90E19"/>
    <w:rsid w:val="00A9100B"/>
    <w:rsid w:val="00A9167F"/>
    <w:rsid w:val="00A91827"/>
    <w:rsid w:val="00A91C0E"/>
    <w:rsid w:val="00A91DD4"/>
    <w:rsid w:val="00A91EC7"/>
    <w:rsid w:val="00A91F38"/>
    <w:rsid w:val="00A91FD0"/>
    <w:rsid w:val="00A921A4"/>
    <w:rsid w:val="00A92997"/>
    <w:rsid w:val="00A931AF"/>
    <w:rsid w:val="00A935B7"/>
    <w:rsid w:val="00A936D7"/>
    <w:rsid w:val="00A93ED1"/>
    <w:rsid w:val="00A942AB"/>
    <w:rsid w:val="00A94C93"/>
    <w:rsid w:val="00A94DB4"/>
    <w:rsid w:val="00A94E2D"/>
    <w:rsid w:val="00A9519C"/>
    <w:rsid w:val="00A95368"/>
    <w:rsid w:val="00A95534"/>
    <w:rsid w:val="00A95C0B"/>
    <w:rsid w:val="00A96336"/>
    <w:rsid w:val="00A96436"/>
    <w:rsid w:val="00A96D58"/>
    <w:rsid w:val="00A9706E"/>
    <w:rsid w:val="00A97361"/>
    <w:rsid w:val="00A976D9"/>
    <w:rsid w:val="00A9773E"/>
    <w:rsid w:val="00A97813"/>
    <w:rsid w:val="00A97A58"/>
    <w:rsid w:val="00A97BF7"/>
    <w:rsid w:val="00A97FCF"/>
    <w:rsid w:val="00A97FDA"/>
    <w:rsid w:val="00AA0008"/>
    <w:rsid w:val="00AA0178"/>
    <w:rsid w:val="00AA03FD"/>
    <w:rsid w:val="00AA06D4"/>
    <w:rsid w:val="00AA081A"/>
    <w:rsid w:val="00AA0DBD"/>
    <w:rsid w:val="00AA1010"/>
    <w:rsid w:val="00AA1121"/>
    <w:rsid w:val="00AA1902"/>
    <w:rsid w:val="00AA1951"/>
    <w:rsid w:val="00AA1BA6"/>
    <w:rsid w:val="00AA1EFA"/>
    <w:rsid w:val="00AA1F99"/>
    <w:rsid w:val="00AA21A7"/>
    <w:rsid w:val="00AA245E"/>
    <w:rsid w:val="00AA2471"/>
    <w:rsid w:val="00AA2A70"/>
    <w:rsid w:val="00AA2B64"/>
    <w:rsid w:val="00AA2D5A"/>
    <w:rsid w:val="00AA332B"/>
    <w:rsid w:val="00AA37A0"/>
    <w:rsid w:val="00AA3826"/>
    <w:rsid w:val="00AA3922"/>
    <w:rsid w:val="00AA3A3A"/>
    <w:rsid w:val="00AA3B29"/>
    <w:rsid w:val="00AA3F06"/>
    <w:rsid w:val="00AA3F69"/>
    <w:rsid w:val="00AA40A2"/>
    <w:rsid w:val="00AA421A"/>
    <w:rsid w:val="00AA4237"/>
    <w:rsid w:val="00AA42D0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1EC"/>
    <w:rsid w:val="00AB020A"/>
    <w:rsid w:val="00AB083E"/>
    <w:rsid w:val="00AB0A47"/>
    <w:rsid w:val="00AB0C1E"/>
    <w:rsid w:val="00AB0C63"/>
    <w:rsid w:val="00AB0E46"/>
    <w:rsid w:val="00AB1105"/>
    <w:rsid w:val="00AB1A27"/>
    <w:rsid w:val="00AB1CEB"/>
    <w:rsid w:val="00AB1F54"/>
    <w:rsid w:val="00AB1FEE"/>
    <w:rsid w:val="00AB2679"/>
    <w:rsid w:val="00AB27C2"/>
    <w:rsid w:val="00AB291D"/>
    <w:rsid w:val="00AB2D0B"/>
    <w:rsid w:val="00AB2D42"/>
    <w:rsid w:val="00AB3056"/>
    <w:rsid w:val="00AB3845"/>
    <w:rsid w:val="00AB3CC3"/>
    <w:rsid w:val="00AB3DB0"/>
    <w:rsid w:val="00AB42BE"/>
    <w:rsid w:val="00AB45BA"/>
    <w:rsid w:val="00AB46E7"/>
    <w:rsid w:val="00AB4DCA"/>
    <w:rsid w:val="00AB5059"/>
    <w:rsid w:val="00AB5078"/>
    <w:rsid w:val="00AB563A"/>
    <w:rsid w:val="00AB5737"/>
    <w:rsid w:val="00AB59AA"/>
    <w:rsid w:val="00AB5D05"/>
    <w:rsid w:val="00AB65A2"/>
    <w:rsid w:val="00AB68AF"/>
    <w:rsid w:val="00AB6943"/>
    <w:rsid w:val="00AB6CD3"/>
    <w:rsid w:val="00AB71D1"/>
    <w:rsid w:val="00AB71DF"/>
    <w:rsid w:val="00AB73C2"/>
    <w:rsid w:val="00AB7458"/>
    <w:rsid w:val="00AB75B4"/>
    <w:rsid w:val="00AB75CD"/>
    <w:rsid w:val="00AB78DE"/>
    <w:rsid w:val="00AC014E"/>
    <w:rsid w:val="00AC0637"/>
    <w:rsid w:val="00AC0D2D"/>
    <w:rsid w:val="00AC1425"/>
    <w:rsid w:val="00AC181A"/>
    <w:rsid w:val="00AC1A4A"/>
    <w:rsid w:val="00AC1C0A"/>
    <w:rsid w:val="00AC1E84"/>
    <w:rsid w:val="00AC1FEF"/>
    <w:rsid w:val="00AC2D00"/>
    <w:rsid w:val="00AC2E9F"/>
    <w:rsid w:val="00AC2EAA"/>
    <w:rsid w:val="00AC3055"/>
    <w:rsid w:val="00AC3616"/>
    <w:rsid w:val="00AC40AD"/>
    <w:rsid w:val="00AC4627"/>
    <w:rsid w:val="00AC4840"/>
    <w:rsid w:val="00AC4FDC"/>
    <w:rsid w:val="00AC501E"/>
    <w:rsid w:val="00AC579A"/>
    <w:rsid w:val="00AC5C72"/>
    <w:rsid w:val="00AC5CFB"/>
    <w:rsid w:val="00AC60D7"/>
    <w:rsid w:val="00AC62E0"/>
    <w:rsid w:val="00AC673D"/>
    <w:rsid w:val="00AC6840"/>
    <w:rsid w:val="00AC694C"/>
    <w:rsid w:val="00AC6CE0"/>
    <w:rsid w:val="00AC7A9F"/>
    <w:rsid w:val="00AD04FF"/>
    <w:rsid w:val="00AD0591"/>
    <w:rsid w:val="00AD0CD7"/>
    <w:rsid w:val="00AD13CB"/>
    <w:rsid w:val="00AD15E8"/>
    <w:rsid w:val="00AD18E2"/>
    <w:rsid w:val="00AD1D69"/>
    <w:rsid w:val="00AD1E18"/>
    <w:rsid w:val="00AD2367"/>
    <w:rsid w:val="00AD242C"/>
    <w:rsid w:val="00AD254F"/>
    <w:rsid w:val="00AD2A07"/>
    <w:rsid w:val="00AD2D87"/>
    <w:rsid w:val="00AD305D"/>
    <w:rsid w:val="00AD33A2"/>
    <w:rsid w:val="00AD36B5"/>
    <w:rsid w:val="00AD3904"/>
    <w:rsid w:val="00AD3A3F"/>
    <w:rsid w:val="00AD3E66"/>
    <w:rsid w:val="00AD3F39"/>
    <w:rsid w:val="00AD4254"/>
    <w:rsid w:val="00AD447F"/>
    <w:rsid w:val="00AD46F7"/>
    <w:rsid w:val="00AD4780"/>
    <w:rsid w:val="00AD4B06"/>
    <w:rsid w:val="00AD4E82"/>
    <w:rsid w:val="00AD50B6"/>
    <w:rsid w:val="00AD51EC"/>
    <w:rsid w:val="00AD5A0D"/>
    <w:rsid w:val="00AD5FD0"/>
    <w:rsid w:val="00AD605B"/>
    <w:rsid w:val="00AD6271"/>
    <w:rsid w:val="00AD6610"/>
    <w:rsid w:val="00AD6707"/>
    <w:rsid w:val="00AD697E"/>
    <w:rsid w:val="00AD6AD1"/>
    <w:rsid w:val="00AD72B4"/>
    <w:rsid w:val="00AD781E"/>
    <w:rsid w:val="00AE050E"/>
    <w:rsid w:val="00AE0907"/>
    <w:rsid w:val="00AE0B96"/>
    <w:rsid w:val="00AE0D38"/>
    <w:rsid w:val="00AE0D89"/>
    <w:rsid w:val="00AE1424"/>
    <w:rsid w:val="00AE15A6"/>
    <w:rsid w:val="00AE1B6D"/>
    <w:rsid w:val="00AE229E"/>
    <w:rsid w:val="00AE25CD"/>
    <w:rsid w:val="00AE27E8"/>
    <w:rsid w:val="00AE27EC"/>
    <w:rsid w:val="00AE28C3"/>
    <w:rsid w:val="00AE2D22"/>
    <w:rsid w:val="00AE313D"/>
    <w:rsid w:val="00AE34F3"/>
    <w:rsid w:val="00AE350D"/>
    <w:rsid w:val="00AE3751"/>
    <w:rsid w:val="00AE3843"/>
    <w:rsid w:val="00AE3A06"/>
    <w:rsid w:val="00AE3A5C"/>
    <w:rsid w:val="00AE3FB2"/>
    <w:rsid w:val="00AE413F"/>
    <w:rsid w:val="00AE4783"/>
    <w:rsid w:val="00AE48A5"/>
    <w:rsid w:val="00AE5129"/>
    <w:rsid w:val="00AE5405"/>
    <w:rsid w:val="00AE5482"/>
    <w:rsid w:val="00AE5B28"/>
    <w:rsid w:val="00AE5E8F"/>
    <w:rsid w:val="00AE64D5"/>
    <w:rsid w:val="00AE6CC8"/>
    <w:rsid w:val="00AE7159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2A30"/>
    <w:rsid w:val="00AF3726"/>
    <w:rsid w:val="00AF3742"/>
    <w:rsid w:val="00AF3A45"/>
    <w:rsid w:val="00AF3B08"/>
    <w:rsid w:val="00AF3F4D"/>
    <w:rsid w:val="00AF47E8"/>
    <w:rsid w:val="00AF488B"/>
    <w:rsid w:val="00AF4977"/>
    <w:rsid w:val="00AF4AFB"/>
    <w:rsid w:val="00AF53C5"/>
    <w:rsid w:val="00AF53F3"/>
    <w:rsid w:val="00AF5605"/>
    <w:rsid w:val="00AF57DD"/>
    <w:rsid w:val="00AF5B50"/>
    <w:rsid w:val="00AF5DA2"/>
    <w:rsid w:val="00AF6523"/>
    <w:rsid w:val="00AF68CE"/>
    <w:rsid w:val="00AF69BC"/>
    <w:rsid w:val="00AF69BF"/>
    <w:rsid w:val="00AF6E13"/>
    <w:rsid w:val="00AF6F39"/>
    <w:rsid w:val="00AF6FE1"/>
    <w:rsid w:val="00AF788C"/>
    <w:rsid w:val="00AF796D"/>
    <w:rsid w:val="00AF7A8B"/>
    <w:rsid w:val="00AF7DA0"/>
    <w:rsid w:val="00AF7E51"/>
    <w:rsid w:val="00B00036"/>
    <w:rsid w:val="00B00476"/>
    <w:rsid w:val="00B00870"/>
    <w:rsid w:val="00B00BBB"/>
    <w:rsid w:val="00B00E4C"/>
    <w:rsid w:val="00B00F5E"/>
    <w:rsid w:val="00B01831"/>
    <w:rsid w:val="00B01910"/>
    <w:rsid w:val="00B01B7B"/>
    <w:rsid w:val="00B02194"/>
    <w:rsid w:val="00B02401"/>
    <w:rsid w:val="00B0296B"/>
    <w:rsid w:val="00B02A32"/>
    <w:rsid w:val="00B02AFF"/>
    <w:rsid w:val="00B0363A"/>
    <w:rsid w:val="00B03898"/>
    <w:rsid w:val="00B03CFA"/>
    <w:rsid w:val="00B03F95"/>
    <w:rsid w:val="00B0458A"/>
    <w:rsid w:val="00B04DBA"/>
    <w:rsid w:val="00B05330"/>
    <w:rsid w:val="00B05532"/>
    <w:rsid w:val="00B055FB"/>
    <w:rsid w:val="00B05964"/>
    <w:rsid w:val="00B05B5B"/>
    <w:rsid w:val="00B05C7A"/>
    <w:rsid w:val="00B05D45"/>
    <w:rsid w:val="00B05DA5"/>
    <w:rsid w:val="00B05E56"/>
    <w:rsid w:val="00B0606A"/>
    <w:rsid w:val="00B065E7"/>
    <w:rsid w:val="00B06790"/>
    <w:rsid w:val="00B06CAF"/>
    <w:rsid w:val="00B06E5B"/>
    <w:rsid w:val="00B06F11"/>
    <w:rsid w:val="00B07225"/>
    <w:rsid w:val="00B075C0"/>
    <w:rsid w:val="00B0777F"/>
    <w:rsid w:val="00B07AD9"/>
    <w:rsid w:val="00B07C75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77C"/>
    <w:rsid w:val="00B11986"/>
    <w:rsid w:val="00B11CED"/>
    <w:rsid w:val="00B123D3"/>
    <w:rsid w:val="00B12924"/>
    <w:rsid w:val="00B12F26"/>
    <w:rsid w:val="00B130F2"/>
    <w:rsid w:val="00B131F3"/>
    <w:rsid w:val="00B135B5"/>
    <w:rsid w:val="00B13C1F"/>
    <w:rsid w:val="00B13E01"/>
    <w:rsid w:val="00B13E3A"/>
    <w:rsid w:val="00B14128"/>
    <w:rsid w:val="00B141B8"/>
    <w:rsid w:val="00B147DB"/>
    <w:rsid w:val="00B14D1E"/>
    <w:rsid w:val="00B151B5"/>
    <w:rsid w:val="00B151EF"/>
    <w:rsid w:val="00B15C4A"/>
    <w:rsid w:val="00B16211"/>
    <w:rsid w:val="00B1660C"/>
    <w:rsid w:val="00B167A4"/>
    <w:rsid w:val="00B168EB"/>
    <w:rsid w:val="00B16934"/>
    <w:rsid w:val="00B16A78"/>
    <w:rsid w:val="00B16AB1"/>
    <w:rsid w:val="00B16B66"/>
    <w:rsid w:val="00B16D12"/>
    <w:rsid w:val="00B16F85"/>
    <w:rsid w:val="00B17034"/>
    <w:rsid w:val="00B17153"/>
    <w:rsid w:val="00B173D5"/>
    <w:rsid w:val="00B173DE"/>
    <w:rsid w:val="00B17548"/>
    <w:rsid w:val="00B17631"/>
    <w:rsid w:val="00B176CC"/>
    <w:rsid w:val="00B177BD"/>
    <w:rsid w:val="00B1786B"/>
    <w:rsid w:val="00B1786F"/>
    <w:rsid w:val="00B17946"/>
    <w:rsid w:val="00B17A09"/>
    <w:rsid w:val="00B17A92"/>
    <w:rsid w:val="00B17BC8"/>
    <w:rsid w:val="00B20054"/>
    <w:rsid w:val="00B200B4"/>
    <w:rsid w:val="00B200CF"/>
    <w:rsid w:val="00B20469"/>
    <w:rsid w:val="00B20471"/>
    <w:rsid w:val="00B20652"/>
    <w:rsid w:val="00B2068F"/>
    <w:rsid w:val="00B207D7"/>
    <w:rsid w:val="00B20996"/>
    <w:rsid w:val="00B20AF9"/>
    <w:rsid w:val="00B20E7E"/>
    <w:rsid w:val="00B20FCB"/>
    <w:rsid w:val="00B2147B"/>
    <w:rsid w:val="00B21A70"/>
    <w:rsid w:val="00B21AFA"/>
    <w:rsid w:val="00B22645"/>
    <w:rsid w:val="00B2264E"/>
    <w:rsid w:val="00B22746"/>
    <w:rsid w:val="00B228FC"/>
    <w:rsid w:val="00B22BB1"/>
    <w:rsid w:val="00B22BBE"/>
    <w:rsid w:val="00B22F16"/>
    <w:rsid w:val="00B23182"/>
    <w:rsid w:val="00B23729"/>
    <w:rsid w:val="00B2380D"/>
    <w:rsid w:val="00B23E75"/>
    <w:rsid w:val="00B240A5"/>
    <w:rsid w:val="00B24668"/>
    <w:rsid w:val="00B24721"/>
    <w:rsid w:val="00B2489A"/>
    <w:rsid w:val="00B24973"/>
    <w:rsid w:val="00B24996"/>
    <w:rsid w:val="00B2512D"/>
    <w:rsid w:val="00B25528"/>
    <w:rsid w:val="00B25778"/>
    <w:rsid w:val="00B259C9"/>
    <w:rsid w:val="00B25CB2"/>
    <w:rsid w:val="00B25DDB"/>
    <w:rsid w:val="00B2614C"/>
    <w:rsid w:val="00B2620C"/>
    <w:rsid w:val="00B26349"/>
    <w:rsid w:val="00B26745"/>
    <w:rsid w:val="00B26845"/>
    <w:rsid w:val="00B26C39"/>
    <w:rsid w:val="00B26C87"/>
    <w:rsid w:val="00B26C9E"/>
    <w:rsid w:val="00B26D70"/>
    <w:rsid w:val="00B2747F"/>
    <w:rsid w:val="00B27487"/>
    <w:rsid w:val="00B278BE"/>
    <w:rsid w:val="00B27A67"/>
    <w:rsid w:val="00B27EEC"/>
    <w:rsid w:val="00B30533"/>
    <w:rsid w:val="00B3059A"/>
    <w:rsid w:val="00B30FD0"/>
    <w:rsid w:val="00B31825"/>
    <w:rsid w:val="00B31AB3"/>
    <w:rsid w:val="00B31C2B"/>
    <w:rsid w:val="00B31C2C"/>
    <w:rsid w:val="00B31E6D"/>
    <w:rsid w:val="00B324B0"/>
    <w:rsid w:val="00B324CD"/>
    <w:rsid w:val="00B32D5C"/>
    <w:rsid w:val="00B32EF5"/>
    <w:rsid w:val="00B33C83"/>
    <w:rsid w:val="00B33E3B"/>
    <w:rsid w:val="00B3423A"/>
    <w:rsid w:val="00B342AE"/>
    <w:rsid w:val="00B3497B"/>
    <w:rsid w:val="00B34AE0"/>
    <w:rsid w:val="00B34E2F"/>
    <w:rsid w:val="00B34FC5"/>
    <w:rsid w:val="00B3511D"/>
    <w:rsid w:val="00B351AE"/>
    <w:rsid w:val="00B35E28"/>
    <w:rsid w:val="00B35E45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6A5"/>
    <w:rsid w:val="00B40771"/>
    <w:rsid w:val="00B40A53"/>
    <w:rsid w:val="00B411D1"/>
    <w:rsid w:val="00B412A9"/>
    <w:rsid w:val="00B415C9"/>
    <w:rsid w:val="00B417CE"/>
    <w:rsid w:val="00B41962"/>
    <w:rsid w:val="00B41FCA"/>
    <w:rsid w:val="00B42313"/>
    <w:rsid w:val="00B424D6"/>
    <w:rsid w:val="00B427A5"/>
    <w:rsid w:val="00B42E11"/>
    <w:rsid w:val="00B4305B"/>
    <w:rsid w:val="00B43639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6A0"/>
    <w:rsid w:val="00B45882"/>
    <w:rsid w:val="00B45A1D"/>
    <w:rsid w:val="00B45AA2"/>
    <w:rsid w:val="00B45DE6"/>
    <w:rsid w:val="00B46062"/>
    <w:rsid w:val="00B46286"/>
    <w:rsid w:val="00B4687B"/>
    <w:rsid w:val="00B468CF"/>
    <w:rsid w:val="00B469D4"/>
    <w:rsid w:val="00B4765F"/>
    <w:rsid w:val="00B47711"/>
    <w:rsid w:val="00B4774B"/>
    <w:rsid w:val="00B47C4A"/>
    <w:rsid w:val="00B506B1"/>
    <w:rsid w:val="00B510A4"/>
    <w:rsid w:val="00B51310"/>
    <w:rsid w:val="00B518DD"/>
    <w:rsid w:val="00B52154"/>
    <w:rsid w:val="00B52612"/>
    <w:rsid w:val="00B52DE4"/>
    <w:rsid w:val="00B52E87"/>
    <w:rsid w:val="00B5308C"/>
    <w:rsid w:val="00B530FA"/>
    <w:rsid w:val="00B53219"/>
    <w:rsid w:val="00B533C4"/>
    <w:rsid w:val="00B53553"/>
    <w:rsid w:val="00B53835"/>
    <w:rsid w:val="00B538CB"/>
    <w:rsid w:val="00B53B91"/>
    <w:rsid w:val="00B544D7"/>
    <w:rsid w:val="00B54547"/>
    <w:rsid w:val="00B54C73"/>
    <w:rsid w:val="00B54D1E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6E6E"/>
    <w:rsid w:val="00B5709E"/>
    <w:rsid w:val="00B57292"/>
    <w:rsid w:val="00B572E5"/>
    <w:rsid w:val="00B57AE4"/>
    <w:rsid w:val="00B57C08"/>
    <w:rsid w:val="00B57C9C"/>
    <w:rsid w:val="00B57F11"/>
    <w:rsid w:val="00B57F50"/>
    <w:rsid w:val="00B600C4"/>
    <w:rsid w:val="00B6011C"/>
    <w:rsid w:val="00B6047B"/>
    <w:rsid w:val="00B60642"/>
    <w:rsid w:val="00B607AC"/>
    <w:rsid w:val="00B609BF"/>
    <w:rsid w:val="00B60A0D"/>
    <w:rsid w:val="00B60DA3"/>
    <w:rsid w:val="00B60DA4"/>
    <w:rsid w:val="00B60FC1"/>
    <w:rsid w:val="00B6117C"/>
    <w:rsid w:val="00B613C3"/>
    <w:rsid w:val="00B61562"/>
    <w:rsid w:val="00B61BCF"/>
    <w:rsid w:val="00B61DA3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4F13"/>
    <w:rsid w:val="00B653B0"/>
    <w:rsid w:val="00B6554E"/>
    <w:rsid w:val="00B658E6"/>
    <w:rsid w:val="00B65A54"/>
    <w:rsid w:val="00B65EB8"/>
    <w:rsid w:val="00B6611A"/>
    <w:rsid w:val="00B66149"/>
    <w:rsid w:val="00B66C50"/>
    <w:rsid w:val="00B66D2E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177B"/>
    <w:rsid w:val="00B71982"/>
    <w:rsid w:val="00B71CC6"/>
    <w:rsid w:val="00B71E94"/>
    <w:rsid w:val="00B721C6"/>
    <w:rsid w:val="00B72321"/>
    <w:rsid w:val="00B72548"/>
    <w:rsid w:val="00B72F86"/>
    <w:rsid w:val="00B7325A"/>
    <w:rsid w:val="00B737E6"/>
    <w:rsid w:val="00B73C37"/>
    <w:rsid w:val="00B74523"/>
    <w:rsid w:val="00B74CB4"/>
    <w:rsid w:val="00B7541D"/>
    <w:rsid w:val="00B754AD"/>
    <w:rsid w:val="00B756D6"/>
    <w:rsid w:val="00B762D7"/>
    <w:rsid w:val="00B7662C"/>
    <w:rsid w:val="00B7680A"/>
    <w:rsid w:val="00B768BB"/>
    <w:rsid w:val="00B768C0"/>
    <w:rsid w:val="00B768D6"/>
    <w:rsid w:val="00B76C98"/>
    <w:rsid w:val="00B76E29"/>
    <w:rsid w:val="00B7765D"/>
    <w:rsid w:val="00B77DD8"/>
    <w:rsid w:val="00B77EB3"/>
    <w:rsid w:val="00B77EEE"/>
    <w:rsid w:val="00B8019F"/>
    <w:rsid w:val="00B80273"/>
    <w:rsid w:val="00B8058D"/>
    <w:rsid w:val="00B80B13"/>
    <w:rsid w:val="00B80C66"/>
    <w:rsid w:val="00B80FF7"/>
    <w:rsid w:val="00B8125C"/>
    <w:rsid w:val="00B813F8"/>
    <w:rsid w:val="00B81D91"/>
    <w:rsid w:val="00B823E4"/>
    <w:rsid w:val="00B8247C"/>
    <w:rsid w:val="00B827D9"/>
    <w:rsid w:val="00B8284F"/>
    <w:rsid w:val="00B82A24"/>
    <w:rsid w:val="00B8300D"/>
    <w:rsid w:val="00B839EE"/>
    <w:rsid w:val="00B83DE2"/>
    <w:rsid w:val="00B83FB0"/>
    <w:rsid w:val="00B84291"/>
    <w:rsid w:val="00B8451F"/>
    <w:rsid w:val="00B84803"/>
    <w:rsid w:val="00B8497D"/>
    <w:rsid w:val="00B84ADB"/>
    <w:rsid w:val="00B84B79"/>
    <w:rsid w:val="00B84B98"/>
    <w:rsid w:val="00B84C9A"/>
    <w:rsid w:val="00B84E77"/>
    <w:rsid w:val="00B851FF"/>
    <w:rsid w:val="00B858F4"/>
    <w:rsid w:val="00B85B20"/>
    <w:rsid w:val="00B85EA3"/>
    <w:rsid w:val="00B862F5"/>
    <w:rsid w:val="00B8657D"/>
    <w:rsid w:val="00B86D4A"/>
    <w:rsid w:val="00B86D73"/>
    <w:rsid w:val="00B87060"/>
    <w:rsid w:val="00B87377"/>
    <w:rsid w:val="00B8753D"/>
    <w:rsid w:val="00B878D1"/>
    <w:rsid w:val="00B87946"/>
    <w:rsid w:val="00B87E0F"/>
    <w:rsid w:val="00B87FD6"/>
    <w:rsid w:val="00B9018A"/>
    <w:rsid w:val="00B90821"/>
    <w:rsid w:val="00B90841"/>
    <w:rsid w:val="00B90844"/>
    <w:rsid w:val="00B90876"/>
    <w:rsid w:val="00B909DB"/>
    <w:rsid w:val="00B90CB4"/>
    <w:rsid w:val="00B90EB5"/>
    <w:rsid w:val="00B91051"/>
    <w:rsid w:val="00B918EA"/>
    <w:rsid w:val="00B91B71"/>
    <w:rsid w:val="00B91DFF"/>
    <w:rsid w:val="00B91F9F"/>
    <w:rsid w:val="00B924BC"/>
    <w:rsid w:val="00B925DB"/>
    <w:rsid w:val="00B92C62"/>
    <w:rsid w:val="00B92E79"/>
    <w:rsid w:val="00B93091"/>
    <w:rsid w:val="00B939FB"/>
    <w:rsid w:val="00B93A70"/>
    <w:rsid w:val="00B93E7B"/>
    <w:rsid w:val="00B9403A"/>
    <w:rsid w:val="00B94471"/>
    <w:rsid w:val="00B946C2"/>
    <w:rsid w:val="00B94F1C"/>
    <w:rsid w:val="00B950EF"/>
    <w:rsid w:val="00B95435"/>
    <w:rsid w:val="00B95574"/>
    <w:rsid w:val="00B955D8"/>
    <w:rsid w:val="00B958A0"/>
    <w:rsid w:val="00B9598C"/>
    <w:rsid w:val="00B95B15"/>
    <w:rsid w:val="00B95E4C"/>
    <w:rsid w:val="00B9669E"/>
    <w:rsid w:val="00B96C64"/>
    <w:rsid w:val="00B96DBD"/>
    <w:rsid w:val="00B96E92"/>
    <w:rsid w:val="00B96F18"/>
    <w:rsid w:val="00B974DC"/>
    <w:rsid w:val="00B974F8"/>
    <w:rsid w:val="00B97758"/>
    <w:rsid w:val="00B97C19"/>
    <w:rsid w:val="00B97E44"/>
    <w:rsid w:val="00BA007E"/>
    <w:rsid w:val="00BA01D4"/>
    <w:rsid w:val="00BA0378"/>
    <w:rsid w:val="00BA065F"/>
    <w:rsid w:val="00BA091C"/>
    <w:rsid w:val="00BA0A12"/>
    <w:rsid w:val="00BA0E1A"/>
    <w:rsid w:val="00BA0E42"/>
    <w:rsid w:val="00BA0E7A"/>
    <w:rsid w:val="00BA0EEC"/>
    <w:rsid w:val="00BA1634"/>
    <w:rsid w:val="00BA1837"/>
    <w:rsid w:val="00BA1CC2"/>
    <w:rsid w:val="00BA22A9"/>
    <w:rsid w:val="00BA23BB"/>
    <w:rsid w:val="00BA2534"/>
    <w:rsid w:val="00BA27DD"/>
    <w:rsid w:val="00BA299A"/>
    <w:rsid w:val="00BA2E85"/>
    <w:rsid w:val="00BA3226"/>
    <w:rsid w:val="00BA3758"/>
    <w:rsid w:val="00BA3B92"/>
    <w:rsid w:val="00BA3B95"/>
    <w:rsid w:val="00BA3D99"/>
    <w:rsid w:val="00BA43EB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845"/>
    <w:rsid w:val="00BA7C9F"/>
    <w:rsid w:val="00BA7EA2"/>
    <w:rsid w:val="00BB001B"/>
    <w:rsid w:val="00BB09AA"/>
    <w:rsid w:val="00BB0A8D"/>
    <w:rsid w:val="00BB0B30"/>
    <w:rsid w:val="00BB0BFE"/>
    <w:rsid w:val="00BB0E66"/>
    <w:rsid w:val="00BB120A"/>
    <w:rsid w:val="00BB1290"/>
    <w:rsid w:val="00BB1344"/>
    <w:rsid w:val="00BB14F3"/>
    <w:rsid w:val="00BB167E"/>
    <w:rsid w:val="00BB244B"/>
    <w:rsid w:val="00BB24AC"/>
    <w:rsid w:val="00BB2531"/>
    <w:rsid w:val="00BB2797"/>
    <w:rsid w:val="00BB2959"/>
    <w:rsid w:val="00BB2AD5"/>
    <w:rsid w:val="00BB2C5E"/>
    <w:rsid w:val="00BB37B5"/>
    <w:rsid w:val="00BB3887"/>
    <w:rsid w:val="00BB3BCE"/>
    <w:rsid w:val="00BB411C"/>
    <w:rsid w:val="00BB4706"/>
    <w:rsid w:val="00BB4D0D"/>
    <w:rsid w:val="00BB4D43"/>
    <w:rsid w:val="00BB4DBD"/>
    <w:rsid w:val="00BB4EA6"/>
    <w:rsid w:val="00BB4F5A"/>
    <w:rsid w:val="00BB5384"/>
    <w:rsid w:val="00BB53BB"/>
    <w:rsid w:val="00BB5746"/>
    <w:rsid w:val="00BB6091"/>
    <w:rsid w:val="00BB6226"/>
    <w:rsid w:val="00BB6841"/>
    <w:rsid w:val="00BB6960"/>
    <w:rsid w:val="00BB7220"/>
    <w:rsid w:val="00BB7282"/>
    <w:rsid w:val="00BB7544"/>
    <w:rsid w:val="00BB776A"/>
    <w:rsid w:val="00BB78F9"/>
    <w:rsid w:val="00BB7DA0"/>
    <w:rsid w:val="00BB7E1D"/>
    <w:rsid w:val="00BC0775"/>
    <w:rsid w:val="00BC086A"/>
    <w:rsid w:val="00BC0B6E"/>
    <w:rsid w:val="00BC0FDC"/>
    <w:rsid w:val="00BC135E"/>
    <w:rsid w:val="00BC16F4"/>
    <w:rsid w:val="00BC19C5"/>
    <w:rsid w:val="00BC1C5C"/>
    <w:rsid w:val="00BC1CD2"/>
    <w:rsid w:val="00BC1FBE"/>
    <w:rsid w:val="00BC2323"/>
    <w:rsid w:val="00BC2432"/>
    <w:rsid w:val="00BC24CD"/>
    <w:rsid w:val="00BC2504"/>
    <w:rsid w:val="00BC296C"/>
    <w:rsid w:val="00BC2D8E"/>
    <w:rsid w:val="00BC2DB1"/>
    <w:rsid w:val="00BC3105"/>
    <w:rsid w:val="00BC3186"/>
    <w:rsid w:val="00BC31AD"/>
    <w:rsid w:val="00BC35E0"/>
    <w:rsid w:val="00BC3752"/>
    <w:rsid w:val="00BC3CB7"/>
    <w:rsid w:val="00BC420F"/>
    <w:rsid w:val="00BC42B5"/>
    <w:rsid w:val="00BC4357"/>
    <w:rsid w:val="00BC4562"/>
    <w:rsid w:val="00BC4DA3"/>
    <w:rsid w:val="00BC51CB"/>
    <w:rsid w:val="00BC573B"/>
    <w:rsid w:val="00BC583C"/>
    <w:rsid w:val="00BC6144"/>
    <w:rsid w:val="00BC659D"/>
    <w:rsid w:val="00BC68F0"/>
    <w:rsid w:val="00BC6B53"/>
    <w:rsid w:val="00BC6E02"/>
    <w:rsid w:val="00BC6F51"/>
    <w:rsid w:val="00BC71A4"/>
    <w:rsid w:val="00BC7581"/>
    <w:rsid w:val="00BC76F4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FF6"/>
    <w:rsid w:val="00BD1830"/>
    <w:rsid w:val="00BD1FED"/>
    <w:rsid w:val="00BD2756"/>
    <w:rsid w:val="00BD2F56"/>
    <w:rsid w:val="00BD3195"/>
    <w:rsid w:val="00BD376D"/>
    <w:rsid w:val="00BD3A5C"/>
    <w:rsid w:val="00BD3EFE"/>
    <w:rsid w:val="00BD407E"/>
    <w:rsid w:val="00BD4295"/>
    <w:rsid w:val="00BD4606"/>
    <w:rsid w:val="00BD4638"/>
    <w:rsid w:val="00BD5466"/>
    <w:rsid w:val="00BD5490"/>
    <w:rsid w:val="00BD5587"/>
    <w:rsid w:val="00BD577E"/>
    <w:rsid w:val="00BD5B76"/>
    <w:rsid w:val="00BD60A5"/>
    <w:rsid w:val="00BD612E"/>
    <w:rsid w:val="00BD655C"/>
    <w:rsid w:val="00BD6A56"/>
    <w:rsid w:val="00BD6E51"/>
    <w:rsid w:val="00BD7348"/>
    <w:rsid w:val="00BD7794"/>
    <w:rsid w:val="00BD79C1"/>
    <w:rsid w:val="00BD7C02"/>
    <w:rsid w:val="00BD7C03"/>
    <w:rsid w:val="00BD7DDE"/>
    <w:rsid w:val="00BD7E68"/>
    <w:rsid w:val="00BE0944"/>
    <w:rsid w:val="00BE09C4"/>
    <w:rsid w:val="00BE0A29"/>
    <w:rsid w:val="00BE0BA0"/>
    <w:rsid w:val="00BE0BFC"/>
    <w:rsid w:val="00BE0E72"/>
    <w:rsid w:val="00BE0E84"/>
    <w:rsid w:val="00BE0EBC"/>
    <w:rsid w:val="00BE1521"/>
    <w:rsid w:val="00BE159D"/>
    <w:rsid w:val="00BE1A3A"/>
    <w:rsid w:val="00BE1C35"/>
    <w:rsid w:val="00BE1EFB"/>
    <w:rsid w:val="00BE1FF5"/>
    <w:rsid w:val="00BE213D"/>
    <w:rsid w:val="00BE292F"/>
    <w:rsid w:val="00BE2BC0"/>
    <w:rsid w:val="00BE316D"/>
    <w:rsid w:val="00BE3201"/>
    <w:rsid w:val="00BE323F"/>
    <w:rsid w:val="00BE3666"/>
    <w:rsid w:val="00BE36CE"/>
    <w:rsid w:val="00BE37AC"/>
    <w:rsid w:val="00BE3C57"/>
    <w:rsid w:val="00BE3D3D"/>
    <w:rsid w:val="00BE3EB1"/>
    <w:rsid w:val="00BE4056"/>
    <w:rsid w:val="00BE4287"/>
    <w:rsid w:val="00BE45C3"/>
    <w:rsid w:val="00BE49A0"/>
    <w:rsid w:val="00BE4A1E"/>
    <w:rsid w:val="00BE54E6"/>
    <w:rsid w:val="00BE5A38"/>
    <w:rsid w:val="00BE5D28"/>
    <w:rsid w:val="00BE5F34"/>
    <w:rsid w:val="00BE68B9"/>
    <w:rsid w:val="00BE6AA8"/>
    <w:rsid w:val="00BE7041"/>
    <w:rsid w:val="00BE74E2"/>
    <w:rsid w:val="00BE7B05"/>
    <w:rsid w:val="00BF006C"/>
    <w:rsid w:val="00BF0085"/>
    <w:rsid w:val="00BF03E0"/>
    <w:rsid w:val="00BF043D"/>
    <w:rsid w:val="00BF05B2"/>
    <w:rsid w:val="00BF07A7"/>
    <w:rsid w:val="00BF0861"/>
    <w:rsid w:val="00BF128C"/>
    <w:rsid w:val="00BF16A4"/>
    <w:rsid w:val="00BF19F2"/>
    <w:rsid w:val="00BF2464"/>
    <w:rsid w:val="00BF25CE"/>
    <w:rsid w:val="00BF275C"/>
    <w:rsid w:val="00BF285C"/>
    <w:rsid w:val="00BF2D23"/>
    <w:rsid w:val="00BF2E2C"/>
    <w:rsid w:val="00BF2FF3"/>
    <w:rsid w:val="00BF33DA"/>
    <w:rsid w:val="00BF36BE"/>
    <w:rsid w:val="00BF388C"/>
    <w:rsid w:val="00BF38C1"/>
    <w:rsid w:val="00BF3922"/>
    <w:rsid w:val="00BF39BB"/>
    <w:rsid w:val="00BF3BFD"/>
    <w:rsid w:val="00BF3F76"/>
    <w:rsid w:val="00BF40B8"/>
    <w:rsid w:val="00BF4708"/>
    <w:rsid w:val="00BF4A49"/>
    <w:rsid w:val="00BF4A6B"/>
    <w:rsid w:val="00BF4F43"/>
    <w:rsid w:val="00BF5314"/>
    <w:rsid w:val="00BF538A"/>
    <w:rsid w:val="00BF57EB"/>
    <w:rsid w:val="00BF5C4C"/>
    <w:rsid w:val="00BF5E79"/>
    <w:rsid w:val="00BF6777"/>
    <w:rsid w:val="00BF6A8F"/>
    <w:rsid w:val="00BF7006"/>
    <w:rsid w:val="00BF72F2"/>
    <w:rsid w:val="00BF7346"/>
    <w:rsid w:val="00BF75FF"/>
    <w:rsid w:val="00BF7A9F"/>
    <w:rsid w:val="00BF7CB3"/>
    <w:rsid w:val="00C00322"/>
    <w:rsid w:val="00C005E2"/>
    <w:rsid w:val="00C00B66"/>
    <w:rsid w:val="00C01B63"/>
    <w:rsid w:val="00C021E0"/>
    <w:rsid w:val="00C02445"/>
    <w:rsid w:val="00C02A25"/>
    <w:rsid w:val="00C02E6E"/>
    <w:rsid w:val="00C0315F"/>
    <w:rsid w:val="00C0376C"/>
    <w:rsid w:val="00C03865"/>
    <w:rsid w:val="00C038B5"/>
    <w:rsid w:val="00C03A6E"/>
    <w:rsid w:val="00C041F9"/>
    <w:rsid w:val="00C042F5"/>
    <w:rsid w:val="00C04550"/>
    <w:rsid w:val="00C04807"/>
    <w:rsid w:val="00C04988"/>
    <w:rsid w:val="00C04A3A"/>
    <w:rsid w:val="00C04DCB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07F02"/>
    <w:rsid w:val="00C10226"/>
    <w:rsid w:val="00C10275"/>
    <w:rsid w:val="00C106E3"/>
    <w:rsid w:val="00C10BD3"/>
    <w:rsid w:val="00C1131E"/>
    <w:rsid w:val="00C11511"/>
    <w:rsid w:val="00C11619"/>
    <w:rsid w:val="00C11795"/>
    <w:rsid w:val="00C11F82"/>
    <w:rsid w:val="00C12DDE"/>
    <w:rsid w:val="00C1370D"/>
    <w:rsid w:val="00C137E2"/>
    <w:rsid w:val="00C139B7"/>
    <w:rsid w:val="00C13BE4"/>
    <w:rsid w:val="00C140B8"/>
    <w:rsid w:val="00C14495"/>
    <w:rsid w:val="00C14673"/>
    <w:rsid w:val="00C14F40"/>
    <w:rsid w:val="00C1537B"/>
    <w:rsid w:val="00C15657"/>
    <w:rsid w:val="00C156D9"/>
    <w:rsid w:val="00C1606C"/>
    <w:rsid w:val="00C16124"/>
    <w:rsid w:val="00C16828"/>
    <w:rsid w:val="00C168B4"/>
    <w:rsid w:val="00C16A5E"/>
    <w:rsid w:val="00C170DC"/>
    <w:rsid w:val="00C17610"/>
    <w:rsid w:val="00C17925"/>
    <w:rsid w:val="00C2034D"/>
    <w:rsid w:val="00C2088D"/>
    <w:rsid w:val="00C21098"/>
    <w:rsid w:val="00C21703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6DF"/>
    <w:rsid w:val="00C24872"/>
    <w:rsid w:val="00C25063"/>
    <w:rsid w:val="00C2506D"/>
    <w:rsid w:val="00C2555E"/>
    <w:rsid w:val="00C25564"/>
    <w:rsid w:val="00C258D3"/>
    <w:rsid w:val="00C2590E"/>
    <w:rsid w:val="00C2599F"/>
    <w:rsid w:val="00C25B30"/>
    <w:rsid w:val="00C25B8E"/>
    <w:rsid w:val="00C2602C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4CE"/>
    <w:rsid w:val="00C30CAC"/>
    <w:rsid w:val="00C30DA1"/>
    <w:rsid w:val="00C30E4D"/>
    <w:rsid w:val="00C310F2"/>
    <w:rsid w:val="00C31399"/>
    <w:rsid w:val="00C31801"/>
    <w:rsid w:val="00C31BBF"/>
    <w:rsid w:val="00C31E8B"/>
    <w:rsid w:val="00C32632"/>
    <w:rsid w:val="00C3269E"/>
    <w:rsid w:val="00C3283B"/>
    <w:rsid w:val="00C328BB"/>
    <w:rsid w:val="00C32D0C"/>
    <w:rsid w:val="00C32EF6"/>
    <w:rsid w:val="00C330DC"/>
    <w:rsid w:val="00C33153"/>
    <w:rsid w:val="00C3322A"/>
    <w:rsid w:val="00C332E7"/>
    <w:rsid w:val="00C33467"/>
    <w:rsid w:val="00C336C4"/>
    <w:rsid w:val="00C3390E"/>
    <w:rsid w:val="00C33D63"/>
    <w:rsid w:val="00C3445A"/>
    <w:rsid w:val="00C3456A"/>
    <w:rsid w:val="00C347EE"/>
    <w:rsid w:val="00C34BCC"/>
    <w:rsid w:val="00C34D60"/>
    <w:rsid w:val="00C350B9"/>
    <w:rsid w:val="00C352A1"/>
    <w:rsid w:val="00C352A9"/>
    <w:rsid w:val="00C354DF"/>
    <w:rsid w:val="00C357AD"/>
    <w:rsid w:val="00C35D74"/>
    <w:rsid w:val="00C35EB8"/>
    <w:rsid w:val="00C3626E"/>
    <w:rsid w:val="00C36306"/>
    <w:rsid w:val="00C366FD"/>
    <w:rsid w:val="00C3687A"/>
    <w:rsid w:val="00C3693A"/>
    <w:rsid w:val="00C36973"/>
    <w:rsid w:val="00C36C79"/>
    <w:rsid w:val="00C3755B"/>
    <w:rsid w:val="00C375CE"/>
    <w:rsid w:val="00C3778E"/>
    <w:rsid w:val="00C377F9"/>
    <w:rsid w:val="00C37C62"/>
    <w:rsid w:val="00C40349"/>
    <w:rsid w:val="00C40CAB"/>
    <w:rsid w:val="00C40EE3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34AF"/>
    <w:rsid w:val="00C44190"/>
    <w:rsid w:val="00C444FE"/>
    <w:rsid w:val="00C44F3F"/>
    <w:rsid w:val="00C451A8"/>
    <w:rsid w:val="00C4521D"/>
    <w:rsid w:val="00C45242"/>
    <w:rsid w:val="00C45473"/>
    <w:rsid w:val="00C45CEE"/>
    <w:rsid w:val="00C45F2B"/>
    <w:rsid w:val="00C4611B"/>
    <w:rsid w:val="00C463BE"/>
    <w:rsid w:val="00C4678D"/>
    <w:rsid w:val="00C46AD7"/>
    <w:rsid w:val="00C4702E"/>
    <w:rsid w:val="00C471D9"/>
    <w:rsid w:val="00C47B7D"/>
    <w:rsid w:val="00C47DBE"/>
    <w:rsid w:val="00C47E16"/>
    <w:rsid w:val="00C47E7C"/>
    <w:rsid w:val="00C47EF1"/>
    <w:rsid w:val="00C50384"/>
    <w:rsid w:val="00C51032"/>
    <w:rsid w:val="00C511D4"/>
    <w:rsid w:val="00C518F5"/>
    <w:rsid w:val="00C51BDB"/>
    <w:rsid w:val="00C52495"/>
    <w:rsid w:val="00C5266B"/>
    <w:rsid w:val="00C5281C"/>
    <w:rsid w:val="00C52E33"/>
    <w:rsid w:val="00C532FC"/>
    <w:rsid w:val="00C53B30"/>
    <w:rsid w:val="00C53C12"/>
    <w:rsid w:val="00C53C70"/>
    <w:rsid w:val="00C53DEE"/>
    <w:rsid w:val="00C53EC2"/>
    <w:rsid w:val="00C5405D"/>
    <w:rsid w:val="00C5447D"/>
    <w:rsid w:val="00C54900"/>
    <w:rsid w:val="00C54A98"/>
    <w:rsid w:val="00C5515C"/>
    <w:rsid w:val="00C55202"/>
    <w:rsid w:val="00C5552D"/>
    <w:rsid w:val="00C55C46"/>
    <w:rsid w:val="00C560B7"/>
    <w:rsid w:val="00C56390"/>
    <w:rsid w:val="00C56444"/>
    <w:rsid w:val="00C568CC"/>
    <w:rsid w:val="00C56B1B"/>
    <w:rsid w:val="00C56F21"/>
    <w:rsid w:val="00C5759F"/>
    <w:rsid w:val="00C57637"/>
    <w:rsid w:val="00C5792A"/>
    <w:rsid w:val="00C57D1B"/>
    <w:rsid w:val="00C608E0"/>
    <w:rsid w:val="00C60B97"/>
    <w:rsid w:val="00C60C16"/>
    <w:rsid w:val="00C60CB1"/>
    <w:rsid w:val="00C60FAC"/>
    <w:rsid w:val="00C6176E"/>
    <w:rsid w:val="00C61D7A"/>
    <w:rsid w:val="00C61E87"/>
    <w:rsid w:val="00C61F06"/>
    <w:rsid w:val="00C62590"/>
    <w:rsid w:val="00C628BD"/>
    <w:rsid w:val="00C62A49"/>
    <w:rsid w:val="00C62D93"/>
    <w:rsid w:val="00C62E61"/>
    <w:rsid w:val="00C62F69"/>
    <w:rsid w:val="00C631CF"/>
    <w:rsid w:val="00C632B0"/>
    <w:rsid w:val="00C6356B"/>
    <w:rsid w:val="00C63B10"/>
    <w:rsid w:val="00C63C30"/>
    <w:rsid w:val="00C63D70"/>
    <w:rsid w:val="00C63DBB"/>
    <w:rsid w:val="00C644F1"/>
    <w:rsid w:val="00C64569"/>
    <w:rsid w:val="00C64939"/>
    <w:rsid w:val="00C64C13"/>
    <w:rsid w:val="00C64D15"/>
    <w:rsid w:val="00C64DAF"/>
    <w:rsid w:val="00C6537A"/>
    <w:rsid w:val="00C65913"/>
    <w:rsid w:val="00C65F91"/>
    <w:rsid w:val="00C65FEA"/>
    <w:rsid w:val="00C66026"/>
    <w:rsid w:val="00C66306"/>
    <w:rsid w:val="00C66851"/>
    <w:rsid w:val="00C669F4"/>
    <w:rsid w:val="00C66B64"/>
    <w:rsid w:val="00C66C5C"/>
    <w:rsid w:val="00C6717B"/>
    <w:rsid w:val="00C67A5C"/>
    <w:rsid w:val="00C67AA4"/>
    <w:rsid w:val="00C67F0A"/>
    <w:rsid w:val="00C704D5"/>
    <w:rsid w:val="00C717DC"/>
    <w:rsid w:val="00C71C61"/>
    <w:rsid w:val="00C72009"/>
    <w:rsid w:val="00C722F8"/>
    <w:rsid w:val="00C723A0"/>
    <w:rsid w:val="00C725B4"/>
    <w:rsid w:val="00C727AF"/>
    <w:rsid w:val="00C729A1"/>
    <w:rsid w:val="00C73322"/>
    <w:rsid w:val="00C7345A"/>
    <w:rsid w:val="00C7365F"/>
    <w:rsid w:val="00C73903"/>
    <w:rsid w:val="00C7391F"/>
    <w:rsid w:val="00C739FD"/>
    <w:rsid w:val="00C73C41"/>
    <w:rsid w:val="00C73D5F"/>
    <w:rsid w:val="00C74032"/>
    <w:rsid w:val="00C740A9"/>
    <w:rsid w:val="00C740D5"/>
    <w:rsid w:val="00C74261"/>
    <w:rsid w:val="00C745BF"/>
    <w:rsid w:val="00C74A4C"/>
    <w:rsid w:val="00C74A5E"/>
    <w:rsid w:val="00C74B1A"/>
    <w:rsid w:val="00C74DA6"/>
    <w:rsid w:val="00C74FC5"/>
    <w:rsid w:val="00C75034"/>
    <w:rsid w:val="00C75388"/>
    <w:rsid w:val="00C75544"/>
    <w:rsid w:val="00C75860"/>
    <w:rsid w:val="00C75964"/>
    <w:rsid w:val="00C75F9D"/>
    <w:rsid w:val="00C75FC9"/>
    <w:rsid w:val="00C76838"/>
    <w:rsid w:val="00C76A5D"/>
    <w:rsid w:val="00C76B59"/>
    <w:rsid w:val="00C76F91"/>
    <w:rsid w:val="00C770B2"/>
    <w:rsid w:val="00C77101"/>
    <w:rsid w:val="00C7737C"/>
    <w:rsid w:val="00C77A14"/>
    <w:rsid w:val="00C77A16"/>
    <w:rsid w:val="00C77F8C"/>
    <w:rsid w:val="00C80444"/>
    <w:rsid w:val="00C80602"/>
    <w:rsid w:val="00C806F9"/>
    <w:rsid w:val="00C810B7"/>
    <w:rsid w:val="00C8142A"/>
    <w:rsid w:val="00C81A77"/>
    <w:rsid w:val="00C81B8C"/>
    <w:rsid w:val="00C81BAD"/>
    <w:rsid w:val="00C81D5B"/>
    <w:rsid w:val="00C81F3C"/>
    <w:rsid w:val="00C81F69"/>
    <w:rsid w:val="00C82B50"/>
    <w:rsid w:val="00C82C8D"/>
    <w:rsid w:val="00C82E24"/>
    <w:rsid w:val="00C82E5C"/>
    <w:rsid w:val="00C83483"/>
    <w:rsid w:val="00C83907"/>
    <w:rsid w:val="00C83BAC"/>
    <w:rsid w:val="00C84166"/>
    <w:rsid w:val="00C84832"/>
    <w:rsid w:val="00C84932"/>
    <w:rsid w:val="00C849B2"/>
    <w:rsid w:val="00C84B22"/>
    <w:rsid w:val="00C85420"/>
    <w:rsid w:val="00C858B7"/>
    <w:rsid w:val="00C85988"/>
    <w:rsid w:val="00C85D2C"/>
    <w:rsid w:val="00C86153"/>
    <w:rsid w:val="00C861AC"/>
    <w:rsid w:val="00C8637A"/>
    <w:rsid w:val="00C8638A"/>
    <w:rsid w:val="00C8671E"/>
    <w:rsid w:val="00C86DE3"/>
    <w:rsid w:val="00C87409"/>
    <w:rsid w:val="00C87C86"/>
    <w:rsid w:val="00C9035F"/>
    <w:rsid w:val="00C91237"/>
    <w:rsid w:val="00C9138B"/>
    <w:rsid w:val="00C9145A"/>
    <w:rsid w:val="00C916AE"/>
    <w:rsid w:val="00C916FE"/>
    <w:rsid w:val="00C91701"/>
    <w:rsid w:val="00C9191D"/>
    <w:rsid w:val="00C919DC"/>
    <w:rsid w:val="00C91B5C"/>
    <w:rsid w:val="00C926F0"/>
    <w:rsid w:val="00C92841"/>
    <w:rsid w:val="00C928FF"/>
    <w:rsid w:val="00C92E7D"/>
    <w:rsid w:val="00C932EB"/>
    <w:rsid w:val="00C932F0"/>
    <w:rsid w:val="00C93327"/>
    <w:rsid w:val="00C938FB"/>
    <w:rsid w:val="00C93A92"/>
    <w:rsid w:val="00C93EF6"/>
    <w:rsid w:val="00C9455B"/>
    <w:rsid w:val="00C945EC"/>
    <w:rsid w:val="00C9466F"/>
    <w:rsid w:val="00C946FB"/>
    <w:rsid w:val="00C9476A"/>
    <w:rsid w:val="00C94838"/>
    <w:rsid w:val="00C94A67"/>
    <w:rsid w:val="00C94B09"/>
    <w:rsid w:val="00C94D58"/>
    <w:rsid w:val="00C94E6B"/>
    <w:rsid w:val="00C94F4C"/>
    <w:rsid w:val="00C950E3"/>
    <w:rsid w:val="00C9518C"/>
    <w:rsid w:val="00C955E7"/>
    <w:rsid w:val="00C957E8"/>
    <w:rsid w:val="00C957F2"/>
    <w:rsid w:val="00C95B7E"/>
    <w:rsid w:val="00C965E1"/>
    <w:rsid w:val="00C966E6"/>
    <w:rsid w:val="00C96F9F"/>
    <w:rsid w:val="00C970F2"/>
    <w:rsid w:val="00C9720B"/>
    <w:rsid w:val="00C972BA"/>
    <w:rsid w:val="00C972FE"/>
    <w:rsid w:val="00C977F7"/>
    <w:rsid w:val="00C9788B"/>
    <w:rsid w:val="00C97CA2"/>
    <w:rsid w:val="00C97E69"/>
    <w:rsid w:val="00CA0AB3"/>
    <w:rsid w:val="00CA0E2F"/>
    <w:rsid w:val="00CA1658"/>
    <w:rsid w:val="00CA1A69"/>
    <w:rsid w:val="00CA1D31"/>
    <w:rsid w:val="00CA2D1B"/>
    <w:rsid w:val="00CA2DB6"/>
    <w:rsid w:val="00CA32C4"/>
    <w:rsid w:val="00CA32FE"/>
    <w:rsid w:val="00CA3473"/>
    <w:rsid w:val="00CA3862"/>
    <w:rsid w:val="00CA3A89"/>
    <w:rsid w:val="00CA3ADA"/>
    <w:rsid w:val="00CA3CCA"/>
    <w:rsid w:val="00CA420A"/>
    <w:rsid w:val="00CA486D"/>
    <w:rsid w:val="00CA4A31"/>
    <w:rsid w:val="00CA4B7C"/>
    <w:rsid w:val="00CA5478"/>
    <w:rsid w:val="00CA54F3"/>
    <w:rsid w:val="00CA553D"/>
    <w:rsid w:val="00CA55C5"/>
    <w:rsid w:val="00CA5928"/>
    <w:rsid w:val="00CA5977"/>
    <w:rsid w:val="00CA5E15"/>
    <w:rsid w:val="00CA6027"/>
    <w:rsid w:val="00CA66ED"/>
    <w:rsid w:val="00CA6859"/>
    <w:rsid w:val="00CA6AA5"/>
    <w:rsid w:val="00CA6C90"/>
    <w:rsid w:val="00CA7067"/>
    <w:rsid w:val="00CA73D5"/>
    <w:rsid w:val="00CA750E"/>
    <w:rsid w:val="00CA7560"/>
    <w:rsid w:val="00CA7591"/>
    <w:rsid w:val="00CA77DA"/>
    <w:rsid w:val="00CA7830"/>
    <w:rsid w:val="00CB164F"/>
    <w:rsid w:val="00CB1AC2"/>
    <w:rsid w:val="00CB1BB0"/>
    <w:rsid w:val="00CB1FAE"/>
    <w:rsid w:val="00CB2054"/>
    <w:rsid w:val="00CB214E"/>
    <w:rsid w:val="00CB234B"/>
    <w:rsid w:val="00CB26CF"/>
    <w:rsid w:val="00CB289D"/>
    <w:rsid w:val="00CB29AC"/>
    <w:rsid w:val="00CB34C1"/>
    <w:rsid w:val="00CB3958"/>
    <w:rsid w:val="00CB3B58"/>
    <w:rsid w:val="00CB4470"/>
    <w:rsid w:val="00CB48B6"/>
    <w:rsid w:val="00CB4BD7"/>
    <w:rsid w:val="00CB4DF6"/>
    <w:rsid w:val="00CB53C3"/>
    <w:rsid w:val="00CB5437"/>
    <w:rsid w:val="00CB5802"/>
    <w:rsid w:val="00CB5A46"/>
    <w:rsid w:val="00CB5C46"/>
    <w:rsid w:val="00CB605B"/>
    <w:rsid w:val="00CB6230"/>
    <w:rsid w:val="00CB68DC"/>
    <w:rsid w:val="00CB75CA"/>
    <w:rsid w:val="00CB77A2"/>
    <w:rsid w:val="00CB7C59"/>
    <w:rsid w:val="00CC0475"/>
    <w:rsid w:val="00CC0CB9"/>
    <w:rsid w:val="00CC0F9A"/>
    <w:rsid w:val="00CC1054"/>
    <w:rsid w:val="00CC1151"/>
    <w:rsid w:val="00CC13B8"/>
    <w:rsid w:val="00CC13C1"/>
    <w:rsid w:val="00CC142C"/>
    <w:rsid w:val="00CC1448"/>
    <w:rsid w:val="00CC1939"/>
    <w:rsid w:val="00CC23FD"/>
    <w:rsid w:val="00CC2474"/>
    <w:rsid w:val="00CC271A"/>
    <w:rsid w:val="00CC27D5"/>
    <w:rsid w:val="00CC29D8"/>
    <w:rsid w:val="00CC30A5"/>
    <w:rsid w:val="00CC30F3"/>
    <w:rsid w:val="00CC3855"/>
    <w:rsid w:val="00CC3BE9"/>
    <w:rsid w:val="00CC41E4"/>
    <w:rsid w:val="00CC4370"/>
    <w:rsid w:val="00CC448E"/>
    <w:rsid w:val="00CC44FD"/>
    <w:rsid w:val="00CC4507"/>
    <w:rsid w:val="00CC4817"/>
    <w:rsid w:val="00CC4D46"/>
    <w:rsid w:val="00CC4DBE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44A"/>
    <w:rsid w:val="00CC74F6"/>
    <w:rsid w:val="00CC7576"/>
    <w:rsid w:val="00CC75A6"/>
    <w:rsid w:val="00CC7695"/>
    <w:rsid w:val="00CD0694"/>
    <w:rsid w:val="00CD0EE9"/>
    <w:rsid w:val="00CD13FE"/>
    <w:rsid w:val="00CD1462"/>
    <w:rsid w:val="00CD161B"/>
    <w:rsid w:val="00CD1B3E"/>
    <w:rsid w:val="00CD1F94"/>
    <w:rsid w:val="00CD201A"/>
    <w:rsid w:val="00CD20BE"/>
    <w:rsid w:val="00CD2164"/>
    <w:rsid w:val="00CD2A90"/>
    <w:rsid w:val="00CD2B95"/>
    <w:rsid w:val="00CD2E7F"/>
    <w:rsid w:val="00CD3208"/>
    <w:rsid w:val="00CD3BAA"/>
    <w:rsid w:val="00CD43AE"/>
    <w:rsid w:val="00CD4443"/>
    <w:rsid w:val="00CD4684"/>
    <w:rsid w:val="00CD48FF"/>
    <w:rsid w:val="00CD4BCD"/>
    <w:rsid w:val="00CD4DD0"/>
    <w:rsid w:val="00CD5629"/>
    <w:rsid w:val="00CD5690"/>
    <w:rsid w:val="00CD5DB5"/>
    <w:rsid w:val="00CD631A"/>
    <w:rsid w:val="00CD643F"/>
    <w:rsid w:val="00CD6AF3"/>
    <w:rsid w:val="00CD6BBF"/>
    <w:rsid w:val="00CD6F96"/>
    <w:rsid w:val="00CD7145"/>
    <w:rsid w:val="00CD71A9"/>
    <w:rsid w:val="00CD7E61"/>
    <w:rsid w:val="00CD7EFF"/>
    <w:rsid w:val="00CD7FD4"/>
    <w:rsid w:val="00CE06C8"/>
    <w:rsid w:val="00CE0885"/>
    <w:rsid w:val="00CE0E34"/>
    <w:rsid w:val="00CE1C46"/>
    <w:rsid w:val="00CE1D68"/>
    <w:rsid w:val="00CE1E62"/>
    <w:rsid w:val="00CE2403"/>
    <w:rsid w:val="00CE26E9"/>
    <w:rsid w:val="00CE29EC"/>
    <w:rsid w:val="00CE2AF7"/>
    <w:rsid w:val="00CE2DDD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4B18"/>
    <w:rsid w:val="00CE4E3B"/>
    <w:rsid w:val="00CE4E91"/>
    <w:rsid w:val="00CE52AB"/>
    <w:rsid w:val="00CE5811"/>
    <w:rsid w:val="00CE5B53"/>
    <w:rsid w:val="00CE5C0F"/>
    <w:rsid w:val="00CE65BA"/>
    <w:rsid w:val="00CE6683"/>
    <w:rsid w:val="00CE6BE4"/>
    <w:rsid w:val="00CE6F03"/>
    <w:rsid w:val="00CE7495"/>
    <w:rsid w:val="00CE77E2"/>
    <w:rsid w:val="00CE791F"/>
    <w:rsid w:val="00CF0029"/>
    <w:rsid w:val="00CF04B0"/>
    <w:rsid w:val="00CF051F"/>
    <w:rsid w:val="00CF053A"/>
    <w:rsid w:val="00CF0C30"/>
    <w:rsid w:val="00CF0CF3"/>
    <w:rsid w:val="00CF0D43"/>
    <w:rsid w:val="00CF1CBA"/>
    <w:rsid w:val="00CF1D48"/>
    <w:rsid w:val="00CF1DAA"/>
    <w:rsid w:val="00CF246B"/>
    <w:rsid w:val="00CF248D"/>
    <w:rsid w:val="00CF2673"/>
    <w:rsid w:val="00CF275A"/>
    <w:rsid w:val="00CF29FF"/>
    <w:rsid w:val="00CF2A2C"/>
    <w:rsid w:val="00CF2BF2"/>
    <w:rsid w:val="00CF32FC"/>
    <w:rsid w:val="00CF3609"/>
    <w:rsid w:val="00CF364C"/>
    <w:rsid w:val="00CF393B"/>
    <w:rsid w:val="00CF47E9"/>
    <w:rsid w:val="00CF52F7"/>
    <w:rsid w:val="00CF546B"/>
    <w:rsid w:val="00CF589B"/>
    <w:rsid w:val="00CF59F0"/>
    <w:rsid w:val="00CF5D85"/>
    <w:rsid w:val="00CF5E54"/>
    <w:rsid w:val="00CF6021"/>
    <w:rsid w:val="00CF679D"/>
    <w:rsid w:val="00CF6A45"/>
    <w:rsid w:val="00CF6AB7"/>
    <w:rsid w:val="00CF6D1B"/>
    <w:rsid w:val="00CF712B"/>
    <w:rsid w:val="00CF7524"/>
    <w:rsid w:val="00CF7780"/>
    <w:rsid w:val="00D0013E"/>
    <w:rsid w:val="00D001AC"/>
    <w:rsid w:val="00D003C0"/>
    <w:rsid w:val="00D00418"/>
    <w:rsid w:val="00D008C6"/>
    <w:rsid w:val="00D00B51"/>
    <w:rsid w:val="00D00BE0"/>
    <w:rsid w:val="00D01176"/>
    <w:rsid w:val="00D01432"/>
    <w:rsid w:val="00D014ED"/>
    <w:rsid w:val="00D016B3"/>
    <w:rsid w:val="00D0175C"/>
    <w:rsid w:val="00D0185F"/>
    <w:rsid w:val="00D019B5"/>
    <w:rsid w:val="00D01A9E"/>
    <w:rsid w:val="00D01F4F"/>
    <w:rsid w:val="00D02441"/>
    <w:rsid w:val="00D026F8"/>
    <w:rsid w:val="00D02AA3"/>
    <w:rsid w:val="00D02C1D"/>
    <w:rsid w:val="00D02E85"/>
    <w:rsid w:val="00D02F8F"/>
    <w:rsid w:val="00D03560"/>
    <w:rsid w:val="00D03565"/>
    <w:rsid w:val="00D0364F"/>
    <w:rsid w:val="00D03B96"/>
    <w:rsid w:val="00D03D58"/>
    <w:rsid w:val="00D03FC4"/>
    <w:rsid w:val="00D04018"/>
    <w:rsid w:val="00D042D9"/>
    <w:rsid w:val="00D0438A"/>
    <w:rsid w:val="00D0453C"/>
    <w:rsid w:val="00D045A5"/>
    <w:rsid w:val="00D04A7C"/>
    <w:rsid w:val="00D04ACD"/>
    <w:rsid w:val="00D04B50"/>
    <w:rsid w:val="00D04F8E"/>
    <w:rsid w:val="00D0515D"/>
    <w:rsid w:val="00D052DF"/>
    <w:rsid w:val="00D053E0"/>
    <w:rsid w:val="00D05865"/>
    <w:rsid w:val="00D05B5F"/>
    <w:rsid w:val="00D05E4B"/>
    <w:rsid w:val="00D06236"/>
    <w:rsid w:val="00D07236"/>
    <w:rsid w:val="00D0764F"/>
    <w:rsid w:val="00D07790"/>
    <w:rsid w:val="00D07A7A"/>
    <w:rsid w:val="00D07B0E"/>
    <w:rsid w:val="00D07B48"/>
    <w:rsid w:val="00D07DB4"/>
    <w:rsid w:val="00D07DEA"/>
    <w:rsid w:val="00D10154"/>
    <w:rsid w:val="00D105AC"/>
    <w:rsid w:val="00D10A1F"/>
    <w:rsid w:val="00D10C2C"/>
    <w:rsid w:val="00D10E4B"/>
    <w:rsid w:val="00D110AB"/>
    <w:rsid w:val="00D11365"/>
    <w:rsid w:val="00D114B1"/>
    <w:rsid w:val="00D116B4"/>
    <w:rsid w:val="00D119B5"/>
    <w:rsid w:val="00D11B69"/>
    <w:rsid w:val="00D120E1"/>
    <w:rsid w:val="00D1224C"/>
    <w:rsid w:val="00D1255A"/>
    <w:rsid w:val="00D12DD1"/>
    <w:rsid w:val="00D12DF6"/>
    <w:rsid w:val="00D12F23"/>
    <w:rsid w:val="00D134AF"/>
    <w:rsid w:val="00D13799"/>
    <w:rsid w:val="00D13A26"/>
    <w:rsid w:val="00D13BEF"/>
    <w:rsid w:val="00D13C4E"/>
    <w:rsid w:val="00D13EBB"/>
    <w:rsid w:val="00D14084"/>
    <w:rsid w:val="00D1450F"/>
    <w:rsid w:val="00D14A9A"/>
    <w:rsid w:val="00D14C6F"/>
    <w:rsid w:val="00D14E11"/>
    <w:rsid w:val="00D15029"/>
    <w:rsid w:val="00D150E0"/>
    <w:rsid w:val="00D15678"/>
    <w:rsid w:val="00D1577D"/>
    <w:rsid w:val="00D15B96"/>
    <w:rsid w:val="00D16225"/>
    <w:rsid w:val="00D166B8"/>
    <w:rsid w:val="00D16818"/>
    <w:rsid w:val="00D16831"/>
    <w:rsid w:val="00D16A67"/>
    <w:rsid w:val="00D16CC7"/>
    <w:rsid w:val="00D16FA9"/>
    <w:rsid w:val="00D17659"/>
    <w:rsid w:val="00D17691"/>
    <w:rsid w:val="00D17DCD"/>
    <w:rsid w:val="00D2010F"/>
    <w:rsid w:val="00D2116E"/>
    <w:rsid w:val="00D21273"/>
    <w:rsid w:val="00D21321"/>
    <w:rsid w:val="00D21509"/>
    <w:rsid w:val="00D2158F"/>
    <w:rsid w:val="00D216F9"/>
    <w:rsid w:val="00D21834"/>
    <w:rsid w:val="00D21B0D"/>
    <w:rsid w:val="00D21DB5"/>
    <w:rsid w:val="00D21E29"/>
    <w:rsid w:val="00D21EE8"/>
    <w:rsid w:val="00D2264F"/>
    <w:rsid w:val="00D22752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4E81"/>
    <w:rsid w:val="00D25475"/>
    <w:rsid w:val="00D25642"/>
    <w:rsid w:val="00D25CCC"/>
    <w:rsid w:val="00D26078"/>
    <w:rsid w:val="00D26496"/>
    <w:rsid w:val="00D2650C"/>
    <w:rsid w:val="00D26C03"/>
    <w:rsid w:val="00D270F7"/>
    <w:rsid w:val="00D27263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41D"/>
    <w:rsid w:val="00D315EA"/>
    <w:rsid w:val="00D3163C"/>
    <w:rsid w:val="00D31C52"/>
    <w:rsid w:val="00D31D86"/>
    <w:rsid w:val="00D31E0F"/>
    <w:rsid w:val="00D31FCA"/>
    <w:rsid w:val="00D32628"/>
    <w:rsid w:val="00D327C6"/>
    <w:rsid w:val="00D32A54"/>
    <w:rsid w:val="00D32D37"/>
    <w:rsid w:val="00D32E88"/>
    <w:rsid w:val="00D3319D"/>
    <w:rsid w:val="00D336D2"/>
    <w:rsid w:val="00D33AC3"/>
    <w:rsid w:val="00D33B4A"/>
    <w:rsid w:val="00D33C62"/>
    <w:rsid w:val="00D33E30"/>
    <w:rsid w:val="00D34144"/>
    <w:rsid w:val="00D341C7"/>
    <w:rsid w:val="00D343CE"/>
    <w:rsid w:val="00D345A8"/>
    <w:rsid w:val="00D345FC"/>
    <w:rsid w:val="00D34EAC"/>
    <w:rsid w:val="00D34F0F"/>
    <w:rsid w:val="00D35795"/>
    <w:rsid w:val="00D358AA"/>
    <w:rsid w:val="00D35A5D"/>
    <w:rsid w:val="00D35EF1"/>
    <w:rsid w:val="00D361B6"/>
    <w:rsid w:val="00D361BC"/>
    <w:rsid w:val="00D36325"/>
    <w:rsid w:val="00D36B53"/>
    <w:rsid w:val="00D36C34"/>
    <w:rsid w:val="00D36F69"/>
    <w:rsid w:val="00D3700E"/>
    <w:rsid w:val="00D37226"/>
    <w:rsid w:val="00D379F7"/>
    <w:rsid w:val="00D37BCF"/>
    <w:rsid w:val="00D401E3"/>
    <w:rsid w:val="00D40323"/>
    <w:rsid w:val="00D40919"/>
    <w:rsid w:val="00D40B4E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A48"/>
    <w:rsid w:val="00D43D0E"/>
    <w:rsid w:val="00D43DB5"/>
    <w:rsid w:val="00D4405E"/>
    <w:rsid w:val="00D440A9"/>
    <w:rsid w:val="00D4416D"/>
    <w:rsid w:val="00D44D30"/>
    <w:rsid w:val="00D452EA"/>
    <w:rsid w:val="00D45567"/>
    <w:rsid w:val="00D45682"/>
    <w:rsid w:val="00D457E4"/>
    <w:rsid w:val="00D458C4"/>
    <w:rsid w:val="00D4595B"/>
    <w:rsid w:val="00D45BD1"/>
    <w:rsid w:val="00D45D1E"/>
    <w:rsid w:val="00D45F68"/>
    <w:rsid w:val="00D45FE6"/>
    <w:rsid w:val="00D46632"/>
    <w:rsid w:val="00D46740"/>
    <w:rsid w:val="00D4685B"/>
    <w:rsid w:val="00D46912"/>
    <w:rsid w:val="00D46C64"/>
    <w:rsid w:val="00D46DC0"/>
    <w:rsid w:val="00D470F8"/>
    <w:rsid w:val="00D47613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0E44"/>
    <w:rsid w:val="00D51145"/>
    <w:rsid w:val="00D512CF"/>
    <w:rsid w:val="00D51344"/>
    <w:rsid w:val="00D51544"/>
    <w:rsid w:val="00D51612"/>
    <w:rsid w:val="00D5180D"/>
    <w:rsid w:val="00D518C9"/>
    <w:rsid w:val="00D51B34"/>
    <w:rsid w:val="00D522D6"/>
    <w:rsid w:val="00D52647"/>
    <w:rsid w:val="00D52936"/>
    <w:rsid w:val="00D52BFF"/>
    <w:rsid w:val="00D53158"/>
    <w:rsid w:val="00D5319E"/>
    <w:rsid w:val="00D5346F"/>
    <w:rsid w:val="00D5383E"/>
    <w:rsid w:val="00D53A1C"/>
    <w:rsid w:val="00D53E1C"/>
    <w:rsid w:val="00D53F18"/>
    <w:rsid w:val="00D54D67"/>
    <w:rsid w:val="00D54F5A"/>
    <w:rsid w:val="00D5530B"/>
    <w:rsid w:val="00D553D3"/>
    <w:rsid w:val="00D55AFC"/>
    <w:rsid w:val="00D55D39"/>
    <w:rsid w:val="00D560D7"/>
    <w:rsid w:val="00D56201"/>
    <w:rsid w:val="00D56C64"/>
    <w:rsid w:val="00D57069"/>
    <w:rsid w:val="00D57286"/>
    <w:rsid w:val="00D57573"/>
    <w:rsid w:val="00D57578"/>
    <w:rsid w:val="00D57871"/>
    <w:rsid w:val="00D57AAE"/>
    <w:rsid w:val="00D6052A"/>
    <w:rsid w:val="00D605F5"/>
    <w:rsid w:val="00D60BB9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6E4"/>
    <w:rsid w:val="00D6482C"/>
    <w:rsid w:val="00D64A2B"/>
    <w:rsid w:val="00D64CEA"/>
    <w:rsid w:val="00D64DE9"/>
    <w:rsid w:val="00D64E30"/>
    <w:rsid w:val="00D6501C"/>
    <w:rsid w:val="00D653D8"/>
    <w:rsid w:val="00D65800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C5B"/>
    <w:rsid w:val="00D70F4A"/>
    <w:rsid w:val="00D7138F"/>
    <w:rsid w:val="00D716F7"/>
    <w:rsid w:val="00D71AEC"/>
    <w:rsid w:val="00D722A7"/>
    <w:rsid w:val="00D722CF"/>
    <w:rsid w:val="00D72427"/>
    <w:rsid w:val="00D72630"/>
    <w:rsid w:val="00D727A3"/>
    <w:rsid w:val="00D7292C"/>
    <w:rsid w:val="00D72E77"/>
    <w:rsid w:val="00D73885"/>
    <w:rsid w:val="00D73D79"/>
    <w:rsid w:val="00D73DE5"/>
    <w:rsid w:val="00D73E4A"/>
    <w:rsid w:val="00D73F91"/>
    <w:rsid w:val="00D74214"/>
    <w:rsid w:val="00D74C5E"/>
    <w:rsid w:val="00D74CAE"/>
    <w:rsid w:val="00D74FCE"/>
    <w:rsid w:val="00D7506F"/>
    <w:rsid w:val="00D75640"/>
    <w:rsid w:val="00D75D03"/>
    <w:rsid w:val="00D76063"/>
    <w:rsid w:val="00D7610E"/>
    <w:rsid w:val="00D76168"/>
    <w:rsid w:val="00D76240"/>
    <w:rsid w:val="00D762D1"/>
    <w:rsid w:val="00D766CB"/>
    <w:rsid w:val="00D77115"/>
    <w:rsid w:val="00D77502"/>
    <w:rsid w:val="00D77CAB"/>
    <w:rsid w:val="00D8025F"/>
    <w:rsid w:val="00D80338"/>
    <w:rsid w:val="00D804D4"/>
    <w:rsid w:val="00D8085B"/>
    <w:rsid w:val="00D8104C"/>
    <w:rsid w:val="00D8130C"/>
    <w:rsid w:val="00D813F5"/>
    <w:rsid w:val="00D8142A"/>
    <w:rsid w:val="00D81492"/>
    <w:rsid w:val="00D8149F"/>
    <w:rsid w:val="00D816FD"/>
    <w:rsid w:val="00D81ECC"/>
    <w:rsid w:val="00D822C6"/>
    <w:rsid w:val="00D82362"/>
    <w:rsid w:val="00D8269B"/>
    <w:rsid w:val="00D827C4"/>
    <w:rsid w:val="00D8284F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132"/>
    <w:rsid w:val="00D851B2"/>
    <w:rsid w:val="00D855E6"/>
    <w:rsid w:val="00D8567B"/>
    <w:rsid w:val="00D85E79"/>
    <w:rsid w:val="00D86469"/>
    <w:rsid w:val="00D86B6C"/>
    <w:rsid w:val="00D86CDB"/>
    <w:rsid w:val="00D86E34"/>
    <w:rsid w:val="00D87258"/>
    <w:rsid w:val="00D874CD"/>
    <w:rsid w:val="00D8762A"/>
    <w:rsid w:val="00D87ACE"/>
    <w:rsid w:val="00D87CB7"/>
    <w:rsid w:val="00D9025A"/>
    <w:rsid w:val="00D90545"/>
    <w:rsid w:val="00D906DE"/>
    <w:rsid w:val="00D908BD"/>
    <w:rsid w:val="00D910DD"/>
    <w:rsid w:val="00D9128B"/>
    <w:rsid w:val="00D9136F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6E4"/>
    <w:rsid w:val="00D929BE"/>
    <w:rsid w:val="00D92DF3"/>
    <w:rsid w:val="00D92E7F"/>
    <w:rsid w:val="00D9320D"/>
    <w:rsid w:val="00D9322D"/>
    <w:rsid w:val="00D933CD"/>
    <w:rsid w:val="00D934A7"/>
    <w:rsid w:val="00D934F9"/>
    <w:rsid w:val="00D939F0"/>
    <w:rsid w:val="00D93CFF"/>
    <w:rsid w:val="00D93D5C"/>
    <w:rsid w:val="00D93FEB"/>
    <w:rsid w:val="00D941D8"/>
    <w:rsid w:val="00D9426C"/>
    <w:rsid w:val="00D942E0"/>
    <w:rsid w:val="00D9456B"/>
    <w:rsid w:val="00D94880"/>
    <w:rsid w:val="00D94C91"/>
    <w:rsid w:val="00D95002"/>
    <w:rsid w:val="00D95938"/>
    <w:rsid w:val="00D95AC3"/>
    <w:rsid w:val="00D95EEF"/>
    <w:rsid w:val="00D96283"/>
    <w:rsid w:val="00D96D8D"/>
    <w:rsid w:val="00D96E02"/>
    <w:rsid w:val="00D972CD"/>
    <w:rsid w:val="00D97603"/>
    <w:rsid w:val="00D976DD"/>
    <w:rsid w:val="00D97FA4"/>
    <w:rsid w:val="00DA002B"/>
    <w:rsid w:val="00DA02CA"/>
    <w:rsid w:val="00DA02FE"/>
    <w:rsid w:val="00DA0521"/>
    <w:rsid w:val="00DA057A"/>
    <w:rsid w:val="00DA0E4B"/>
    <w:rsid w:val="00DA0FF9"/>
    <w:rsid w:val="00DA101C"/>
    <w:rsid w:val="00DA147C"/>
    <w:rsid w:val="00DA17B0"/>
    <w:rsid w:val="00DA19DA"/>
    <w:rsid w:val="00DA21CC"/>
    <w:rsid w:val="00DA2372"/>
    <w:rsid w:val="00DA269A"/>
    <w:rsid w:val="00DA2B1D"/>
    <w:rsid w:val="00DA2BD0"/>
    <w:rsid w:val="00DA2DC4"/>
    <w:rsid w:val="00DA2E59"/>
    <w:rsid w:val="00DA3960"/>
    <w:rsid w:val="00DA39DE"/>
    <w:rsid w:val="00DA3A50"/>
    <w:rsid w:val="00DA3B1B"/>
    <w:rsid w:val="00DA3B35"/>
    <w:rsid w:val="00DA3C01"/>
    <w:rsid w:val="00DA3E28"/>
    <w:rsid w:val="00DA40A9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88B"/>
    <w:rsid w:val="00DA688E"/>
    <w:rsid w:val="00DA6E59"/>
    <w:rsid w:val="00DA71A8"/>
    <w:rsid w:val="00DA74DA"/>
    <w:rsid w:val="00DA766B"/>
    <w:rsid w:val="00DA7795"/>
    <w:rsid w:val="00DA7E98"/>
    <w:rsid w:val="00DA7EA1"/>
    <w:rsid w:val="00DB028A"/>
    <w:rsid w:val="00DB073C"/>
    <w:rsid w:val="00DB133D"/>
    <w:rsid w:val="00DB167E"/>
    <w:rsid w:val="00DB1EA6"/>
    <w:rsid w:val="00DB26A3"/>
    <w:rsid w:val="00DB2A1A"/>
    <w:rsid w:val="00DB2C78"/>
    <w:rsid w:val="00DB3167"/>
    <w:rsid w:val="00DB320D"/>
    <w:rsid w:val="00DB338D"/>
    <w:rsid w:val="00DB34CD"/>
    <w:rsid w:val="00DB3674"/>
    <w:rsid w:val="00DB391C"/>
    <w:rsid w:val="00DB3AE3"/>
    <w:rsid w:val="00DB3D66"/>
    <w:rsid w:val="00DB4165"/>
    <w:rsid w:val="00DB41EE"/>
    <w:rsid w:val="00DB4A5B"/>
    <w:rsid w:val="00DB4CA7"/>
    <w:rsid w:val="00DB4DAF"/>
    <w:rsid w:val="00DB4F32"/>
    <w:rsid w:val="00DB5345"/>
    <w:rsid w:val="00DB54E2"/>
    <w:rsid w:val="00DB56A4"/>
    <w:rsid w:val="00DB580E"/>
    <w:rsid w:val="00DB59E5"/>
    <w:rsid w:val="00DB61C2"/>
    <w:rsid w:val="00DB6324"/>
    <w:rsid w:val="00DB6F2F"/>
    <w:rsid w:val="00DB7070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324"/>
    <w:rsid w:val="00DC3B47"/>
    <w:rsid w:val="00DC3D01"/>
    <w:rsid w:val="00DC3D4C"/>
    <w:rsid w:val="00DC3DA7"/>
    <w:rsid w:val="00DC402F"/>
    <w:rsid w:val="00DC4061"/>
    <w:rsid w:val="00DC4133"/>
    <w:rsid w:val="00DC43E4"/>
    <w:rsid w:val="00DC45D3"/>
    <w:rsid w:val="00DC4776"/>
    <w:rsid w:val="00DC47AB"/>
    <w:rsid w:val="00DC485B"/>
    <w:rsid w:val="00DC487B"/>
    <w:rsid w:val="00DC4D74"/>
    <w:rsid w:val="00DC4E67"/>
    <w:rsid w:val="00DC50AF"/>
    <w:rsid w:val="00DC5A35"/>
    <w:rsid w:val="00DC5BD2"/>
    <w:rsid w:val="00DC6127"/>
    <w:rsid w:val="00DC655A"/>
    <w:rsid w:val="00DC66C7"/>
    <w:rsid w:val="00DC7887"/>
    <w:rsid w:val="00DC7B01"/>
    <w:rsid w:val="00DC7BDB"/>
    <w:rsid w:val="00DC7CB9"/>
    <w:rsid w:val="00DD10A4"/>
    <w:rsid w:val="00DD145B"/>
    <w:rsid w:val="00DD149E"/>
    <w:rsid w:val="00DD1643"/>
    <w:rsid w:val="00DD1910"/>
    <w:rsid w:val="00DD1A25"/>
    <w:rsid w:val="00DD2EC5"/>
    <w:rsid w:val="00DD31D6"/>
    <w:rsid w:val="00DD324C"/>
    <w:rsid w:val="00DD37D7"/>
    <w:rsid w:val="00DD388E"/>
    <w:rsid w:val="00DD395A"/>
    <w:rsid w:val="00DD4A10"/>
    <w:rsid w:val="00DD4AEB"/>
    <w:rsid w:val="00DD4B63"/>
    <w:rsid w:val="00DD4C08"/>
    <w:rsid w:val="00DD4CAA"/>
    <w:rsid w:val="00DD567C"/>
    <w:rsid w:val="00DD56C4"/>
    <w:rsid w:val="00DD5962"/>
    <w:rsid w:val="00DD5971"/>
    <w:rsid w:val="00DD59CC"/>
    <w:rsid w:val="00DD5AA9"/>
    <w:rsid w:val="00DD5BBA"/>
    <w:rsid w:val="00DD5BD0"/>
    <w:rsid w:val="00DD65DE"/>
    <w:rsid w:val="00DD6CCD"/>
    <w:rsid w:val="00DD6D76"/>
    <w:rsid w:val="00DD7040"/>
    <w:rsid w:val="00DD7047"/>
    <w:rsid w:val="00DD7290"/>
    <w:rsid w:val="00DD7416"/>
    <w:rsid w:val="00DD79BD"/>
    <w:rsid w:val="00DE01A1"/>
    <w:rsid w:val="00DE0212"/>
    <w:rsid w:val="00DE0278"/>
    <w:rsid w:val="00DE046D"/>
    <w:rsid w:val="00DE0665"/>
    <w:rsid w:val="00DE078B"/>
    <w:rsid w:val="00DE07AF"/>
    <w:rsid w:val="00DE0963"/>
    <w:rsid w:val="00DE0FAA"/>
    <w:rsid w:val="00DE12EE"/>
    <w:rsid w:val="00DE16B7"/>
    <w:rsid w:val="00DE16BA"/>
    <w:rsid w:val="00DE1736"/>
    <w:rsid w:val="00DE1A5E"/>
    <w:rsid w:val="00DE1D19"/>
    <w:rsid w:val="00DE1FCD"/>
    <w:rsid w:val="00DE215E"/>
    <w:rsid w:val="00DE21CB"/>
    <w:rsid w:val="00DE222C"/>
    <w:rsid w:val="00DE27B8"/>
    <w:rsid w:val="00DE2832"/>
    <w:rsid w:val="00DE2A75"/>
    <w:rsid w:val="00DE2FF0"/>
    <w:rsid w:val="00DE30A6"/>
    <w:rsid w:val="00DE34AB"/>
    <w:rsid w:val="00DE35EB"/>
    <w:rsid w:val="00DE37F7"/>
    <w:rsid w:val="00DE390C"/>
    <w:rsid w:val="00DE3948"/>
    <w:rsid w:val="00DE3A3F"/>
    <w:rsid w:val="00DE3D25"/>
    <w:rsid w:val="00DE3EF7"/>
    <w:rsid w:val="00DE44A8"/>
    <w:rsid w:val="00DE49C3"/>
    <w:rsid w:val="00DE4B19"/>
    <w:rsid w:val="00DE4E42"/>
    <w:rsid w:val="00DE50B2"/>
    <w:rsid w:val="00DE514C"/>
    <w:rsid w:val="00DE53A4"/>
    <w:rsid w:val="00DE53E8"/>
    <w:rsid w:val="00DE5543"/>
    <w:rsid w:val="00DE55D2"/>
    <w:rsid w:val="00DE5759"/>
    <w:rsid w:val="00DE583A"/>
    <w:rsid w:val="00DE588C"/>
    <w:rsid w:val="00DE5917"/>
    <w:rsid w:val="00DE5931"/>
    <w:rsid w:val="00DE5AD4"/>
    <w:rsid w:val="00DE5B51"/>
    <w:rsid w:val="00DE5F06"/>
    <w:rsid w:val="00DE6530"/>
    <w:rsid w:val="00DE6F04"/>
    <w:rsid w:val="00DE7AA1"/>
    <w:rsid w:val="00DF00A4"/>
    <w:rsid w:val="00DF0501"/>
    <w:rsid w:val="00DF0CED"/>
    <w:rsid w:val="00DF1082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3D45"/>
    <w:rsid w:val="00DF4328"/>
    <w:rsid w:val="00DF43CB"/>
    <w:rsid w:val="00DF4503"/>
    <w:rsid w:val="00DF4588"/>
    <w:rsid w:val="00DF45C2"/>
    <w:rsid w:val="00DF476B"/>
    <w:rsid w:val="00DF4A38"/>
    <w:rsid w:val="00DF4AF6"/>
    <w:rsid w:val="00DF4CD1"/>
    <w:rsid w:val="00DF4E8D"/>
    <w:rsid w:val="00DF5027"/>
    <w:rsid w:val="00DF50A6"/>
    <w:rsid w:val="00DF51DD"/>
    <w:rsid w:val="00DF520A"/>
    <w:rsid w:val="00DF52E7"/>
    <w:rsid w:val="00DF5D38"/>
    <w:rsid w:val="00DF5E44"/>
    <w:rsid w:val="00DF5EF6"/>
    <w:rsid w:val="00DF5F42"/>
    <w:rsid w:val="00DF6A6E"/>
    <w:rsid w:val="00DF6F82"/>
    <w:rsid w:val="00DF7526"/>
    <w:rsid w:val="00DF7B6E"/>
    <w:rsid w:val="00DF7B76"/>
    <w:rsid w:val="00DF7C34"/>
    <w:rsid w:val="00DF7E1E"/>
    <w:rsid w:val="00DF7F75"/>
    <w:rsid w:val="00E002A3"/>
    <w:rsid w:val="00E00450"/>
    <w:rsid w:val="00E00842"/>
    <w:rsid w:val="00E00A70"/>
    <w:rsid w:val="00E01666"/>
    <w:rsid w:val="00E017DF"/>
    <w:rsid w:val="00E01A66"/>
    <w:rsid w:val="00E020BE"/>
    <w:rsid w:val="00E021B2"/>
    <w:rsid w:val="00E0285E"/>
    <w:rsid w:val="00E02E67"/>
    <w:rsid w:val="00E02F16"/>
    <w:rsid w:val="00E02F74"/>
    <w:rsid w:val="00E03902"/>
    <w:rsid w:val="00E03AA7"/>
    <w:rsid w:val="00E03B89"/>
    <w:rsid w:val="00E04188"/>
    <w:rsid w:val="00E0422E"/>
    <w:rsid w:val="00E046A7"/>
    <w:rsid w:val="00E047BB"/>
    <w:rsid w:val="00E048E2"/>
    <w:rsid w:val="00E0492D"/>
    <w:rsid w:val="00E05A45"/>
    <w:rsid w:val="00E05B43"/>
    <w:rsid w:val="00E05B4A"/>
    <w:rsid w:val="00E05BA0"/>
    <w:rsid w:val="00E05E33"/>
    <w:rsid w:val="00E0623D"/>
    <w:rsid w:val="00E06723"/>
    <w:rsid w:val="00E06C8D"/>
    <w:rsid w:val="00E06DFC"/>
    <w:rsid w:val="00E0711C"/>
    <w:rsid w:val="00E072C0"/>
    <w:rsid w:val="00E1014B"/>
    <w:rsid w:val="00E1017F"/>
    <w:rsid w:val="00E101F3"/>
    <w:rsid w:val="00E1044C"/>
    <w:rsid w:val="00E108C4"/>
    <w:rsid w:val="00E108FA"/>
    <w:rsid w:val="00E10CFB"/>
    <w:rsid w:val="00E110AA"/>
    <w:rsid w:val="00E110AC"/>
    <w:rsid w:val="00E11113"/>
    <w:rsid w:val="00E11148"/>
    <w:rsid w:val="00E11228"/>
    <w:rsid w:val="00E113BA"/>
    <w:rsid w:val="00E11BCF"/>
    <w:rsid w:val="00E11E98"/>
    <w:rsid w:val="00E11F8E"/>
    <w:rsid w:val="00E1214E"/>
    <w:rsid w:val="00E124C0"/>
    <w:rsid w:val="00E12957"/>
    <w:rsid w:val="00E130AD"/>
    <w:rsid w:val="00E1342F"/>
    <w:rsid w:val="00E13AAB"/>
    <w:rsid w:val="00E13B06"/>
    <w:rsid w:val="00E13B0E"/>
    <w:rsid w:val="00E144DF"/>
    <w:rsid w:val="00E14CEB"/>
    <w:rsid w:val="00E14EEC"/>
    <w:rsid w:val="00E1551C"/>
    <w:rsid w:val="00E15DBE"/>
    <w:rsid w:val="00E15F2F"/>
    <w:rsid w:val="00E16121"/>
    <w:rsid w:val="00E1633D"/>
    <w:rsid w:val="00E16543"/>
    <w:rsid w:val="00E165A8"/>
    <w:rsid w:val="00E16627"/>
    <w:rsid w:val="00E16E85"/>
    <w:rsid w:val="00E1726E"/>
    <w:rsid w:val="00E1785C"/>
    <w:rsid w:val="00E1785F"/>
    <w:rsid w:val="00E17A9C"/>
    <w:rsid w:val="00E17E9A"/>
    <w:rsid w:val="00E202D3"/>
    <w:rsid w:val="00E20315"/>
    <w:rsid w:val="00E203A4"/>
    <w:rsid w:val="00E2076E"/>
    <w:rsid w:val="00E20788"/>
    <w:rsid w:val="00E209B9"/>
    <w:rsid w:val="00E20BD9"/>
    <w:rsid w:val="00E20E26"/>
    <w:rsid w:val="00E212EC"/>
    <w:rsid w:val="00E21546"/>
    <w:rsid w:val="00E2184D"/>
    <w:rsid w:val="00E21B26"/>
    <w:rsid w:val="00E21EED"/>
    <w:rsid w:val="00E22DED"/>
    <w:rsid w:val="00E230CE"/>
    <w:rsid w:val="00E23193"/>
    <w:rsid w:val="00E231BB"/>
    <w:rsid w:val="00E231F1"/>
    <w:rsid w:val="00E2323A"/>
    <w:rsid w:val="00E23429"/>
    <w:rsid w:val="00E23858"/>
    <w:rsid w:val="00E23970"/>
    <w:rsid w:val="00E2404C"/>
    <w:rsid w:val="00E2446D"/>
    <w:rsid w:val="00E2452C"/>
    <w:rsid w:val="00E24855"/>
    <w:rsid w:val="00E24AF6"/>
    <w:rsid w:val="00E24B14"/>
    <w:rsid w:val="00E25B0D"/>
    <w:rsid w:val="00E25BAC"/>
    <w:rsid w:val="00E25C4E"/>
    <w:rsid w:val="00E263F3"/>
    <w:rsid w:val="00E26716"/>
    <w:rsid w:val="00E268F2"/>
    <w:rsid w:val="00E269A6"/>
    <w:rsid w:val="00E26ECD"/>
    <w:rsid w:val="00E27294"/>
    <w:rsid w:val="00E2736D"/>
    <w:rsid w:val="00E2763A"/>
    <w:rsid w:val="00E300E1"/>
    <w:rsid w:val="00E30273"/>
    <w:rsid w:val="00E30BFB"/>
    <w:rsid w:val="00E31491"/>
    <w:rsid w:val="00E319B0"/>
    <w:rsid w:val="00E319DB"/>
    <w:rsid w:val="00E31A59"/>
    <w:rsid w:val="00E31F37"/>
    <w:rsid w:val="00E320B3"/>
    <w:rsid w:val="00E3260F"/>
    <w:rsid w:val="00E3271F"/>
    <w:rsid w:val="00E32C43"/>
    <w:rsid w:val="00E32CA7"/>
    <w:rsid w:val="00E330C2"/>
    <w:rsid w:val="00E3310F"/>
    <w:rsid w:val="00E331D6"/>
    <w:rsid w:val="00E33AE0"/>
    <w:rsid w:val="00E33CCF"/>
    <w:rsid w:val="00E341DE"/>
    <w:rsid w:val="00E3462F"/>
    <w:rsid w:val="00E3478B"/>
    <w:rsid w:val="00E34A48"/>
    <w:rsid w:val="00E357E8"/>
    <w:rsid w:val="00E35A32"/>
    <w:rsid w:val="00E35CAB"/>
    <w:rsid w:val="00E35D2F"/>
    <w:rsid w:val="00E36469"/>
    <w:rsid w:val="00E3698C"/>
    <w:rsid w:val="00E369AF"/>
    <w:rsid w:val="00E36D46"/>
    <w:rsid w:val="00E36EC2"/>
    <w:rsid w:val="00E3740E"/>
    <w:rsid w:val="00E37696"/>
    <w:rsid w:val="00E37D44"/>
    <w:rsid w:val="00E37E93"/>
    <w:rsid w:val="00E40054"/>
    <w:rsid w:val="00E40375"/>
    <w:rsid w:val="00E40974"/>
    <w:rsid w:val="00E40D4C"/>
    <w:rsid w:val="00E40DF6"/>
    <w:rsid w:val="00E410AB"/>
    <w:rsid w:val="00E41292"/>
    <w:rsid w:val="00E413BD"/>
    <w:rsid w:val="00E4168E"/>
    <w:rsid w:val="00E41753"/>
    <w:rsid w:val="00E41918"/>
    <w:rsid w:val="00E419A4"/>
    <w:rsid w:val="00E419D6"/>
    <w:rsid w:val="00E41C8F"/>
    <w:rsid w:val="00E41D22"/>
    <w:rsid w:val="00E423AA"/>
    <w:rsid w:val="00E42A5A"/>
    <w:rsid w:val="00E42F0A"/>
    <w:rsid w:val="00E434CF"/>
    <w:rsid w:val="00E435D2"/>
    <w:rsid w:val="00E437A1"/>
    <w:rsid w:val="00E43C40"/>
    <w:rsid w:val="00E43CDF"/>
    <w:rsid w:val="00E43D6C"/>
    <w:rsid w:val="00E43F3F"/>
    <w:rsid w:val="00E44031"/>
    <w:rsid w:val="00E4407B"/>
    <w:rsid w:val="00E4477F"/>
    <w:rsid w:val="00E44A5E"/>
    <w:rsid w:val="00E44B5C"/>
    <w:rsid w:val="00E44CE5"/>
    <w:rsid w:val="00E44EC3"/>
    <w:rsid w:val="00E4508E"/>
    <w:rsid w:val="00E4594D"/>
    <w:rsid w:val="00E45B64"/>
    <w:rsid w:val="00E45CEF"/>
    <w:rsid w:val="00E46265"/>
    <w:rsid w:val="00E4649C"/>
    <w:rsid w:val="00E46652"/>
    <w:rsid w:val="00E4694A"/>
    <w:rsid w:val="00E46A9B"/>
    <w:rsid w:val="00E46C78"/>
    <w:rsid w:val="00E4719B"/>
    <w:rsid w:val="00E502F6"/>
    <w:rsid w:val="00E503CD"/>
    <w:rsid w:val="00E50CCB"/>
    <w:rsid w:val="00E50D81"/>
    <w:rsid w:val="00E51766"/>
    <w:rsid w:val="00E51A96"/>
    <w:rsid w:val="00E51D01"/>
    <w:rsid w:val="00E51D8F"/>
    <w:rsid w:val="00E522AE"/>
    <w:rsid w:val="00E5255D"/>
    <w:rsid w:val="00E53170"/>
    <w:rsid w:val="00E535A2"/>
    <w:rsid w:val="00E5444F"/>
    <w:rsid w:val="00E545A2"/>
    <w:rsid w:val="00E54772"/>
    <w:rsid w:val="00E54A45"/>
    <w:rsid w:val="00E54EEA"/>
    <w:rsid w:val="00E5530A"/>
    <w:rsid w:val="00E5577B"/>
    <w:rsid w:val="00E5587E"/>
    <w:rsid w:val="00E55951"/>
    <w:rsid w:val="00E5599C"/>
    <w:rsid w:val="00E55B5F"/>
    <w:rsid w:val="00E55E7B"/>
    <w:rsid w:val="00E5608E"/>
    <w:rsid w:val="00E563CA"/>
    <w:rsid w:val="00E5655F"/>
    <w:rsid w:val="00E569E3"/>
    <w:rsid w:val="00E57206"/>
    <w:rsid w:val="00E57319"/>
    <w:rsid w:val="00E573EA"/>
    <w:rsid w:val="00E5778D"/>
    <w:rsid w:val="00E57C80"/>
    <w:rsid w:val="00E57DC4"/>
    <w:rsid w:val="00E57E7A"/>
    <w:rsid w:val="00E57F99"/>
    <w:rsid w:val="00E6002E"/>
    <w:rsid w:val="00E60054"/>
    <w:rsid w:val="00E60210"/>
    <w:rsid w:val="00E60537"/>
    <w:rsid w:val="00E607EB"/>
    <w:rsid w:val="00E60988"/>
    <w:rsid w:val="00E60B24"/>
    <w:rsid w:val="00E6127A"/>
    <w:rsid w:val="00E6167C"/>
    <w:rsid w:val="00E61684"/>
    <w:rsid w:val="00E61799"/>
    <w:rsid w:val="00E61AA5"/>
    <w:rsid w:val="00E61D06"/>
    <w:rsid w:val="00E6237C"/>
    <w:rsid w:val="00E633C2"/>
    <w:rsid w:val="00E6359D"/>
    <w:rsid w:val="00E6386A"/>
    <w:rsid w:val="00E63E22"/>
    <w:rsid w:val="00E640AC"/>
    <w:rsid w:val="00E642D3"/>
    <w:rsid w:val="00E6474E"/>
    <w:rsid w:val="00E64AB9"/>
    <w:rsid w:val="00E64BBE"/>
    <w:rsid w:val="00E659AF"/>
    <w:rsid w:val="00E65A9F"/>
    <w:rsid w:val="00E65EF3"/>
    <w:rsid w:val="00E660D5"/>
    <w:rsid w:val="00E665CB"/>
    <w:rsid w:val="00E665FD"/>
    <w:rsid w:val="00E667E2"/>
    <w:rsid w:val="00E66B7B"/>
    <w:rsid w:val="00E66CA1"/>
    <w:rsid w:val="00E6712B"/>
    <w:rsid w:val="00E675A0"/>
    <w:rsid w:val="00E67694"/>
    <w:rsid w:val="00E67DF2"/>
    <w:rsid w:val="00E67F9D"/>
    <w:rsid w:val="00E67FC7"/>
    <w:rsid w:val="00E70016"/>
    <w:rsid w:val="00E701D3"/>
    <w:rsid w:val="00E7090E"/>
    <w:rsid w:val="00E71249"/>
    <w:rsid w:val="00E71B0E"/>
    <w:rsid w:val="00E71FD4"/>
    <w:rsid w:val="00E721B2"/>
    <w:rsid w:val="00E72631"/>
    <w:rsid w:val="00E729A3"/>
    <w:rsid w:val="00E72DB4"/>
    <w:rsid w:val="00E730DA"/>
    <w:rsid w:val="00E732FF"/>
    <w:rsid w:val="00E736B3"/>
    <w:rsid w:val="00E73950"/>
    <w:rsid w:val="00E73983"/>
    <w:rsid w:val="00E740EA"/>
    <w:rsid w:val="00E74712"/>
    <w:rsid w:val="00E74EA1"/>
    <w:rsid w:val="00E750AA"/>
    <w:rsid w:val="00E75437"/>
    <w:rsid w:val="00E7549B"/>
    <w:rsid w:val="00E756B3"/>
    <w:rsid w:val="00E75934"/>
    <w:rsid w:val="00E75D8A"/>
    <w:rsid w:val="00E75E02"/>
    <w:rsid w:val="00E75F1F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8DA"/>
    <w:rsid w:val="00E80943"/>
    <w:rsid w:val="00E80D8A"/>
    <w:rsid w:val="00E80F32"/>
    <w:rsid w:val="00E8116A"/>
    <w:rsid w:val="00E81493"/>
    <w:rsid w:val="00E8153C"/>
    <w:rsid w:val="00E8168D"/>
    <w:rsid w:val="00E817F4"/>
    <w:rsid w:val="00E81989"/>
    <w:rsid w:val="00E82336"/>
    <w:rsid w:val="00E825A7"/>
    <w:rsid w:val="00E827C6"/>
    <w:rsid w:val="00E8293E"/>
    <w:rsid w:val="00E82B34"/>
    <w:rsid w:val="00E82B75"/>
    <w:rsid w:val="00E82F0E"/>
    <w:rsid w:val="00E830B4"/>
    <w:rsid w:val="00E83191"/>
    <w:rsid w:val="00E83455"/>
    <w:rsid w:val="00E83726"/>
    <w:rsid w:val="00E839A4"/>
    <w:rsid w:val="00E83AB2"/>
    <w:rsid w:val="00E83BB4"/>
    <w:rsid w:val="00E840EA"/>
    <w:rsid w:val="00E84116"/>
    <w:rsid w:val="00E84A2F"/>
    <w:rsid w:val="00E85534"/>
    <w:rsid w:val="00E85541"/>
    <w:rsid w:val="00E8572E"/>
    <w:rsid w:val="00E85739"/>
    <w:rsid w:val="00E85AF6"/>
    <w:rsid w:val="00E85C1D"/>
    <w:rsid w:val="00E85CFC"/>
    <w:rsid w:val="00E85ECC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1F82"/>
    <w:rsid w:val="00E921AF"/>
    <w:rsid w:val="00E92257"/>
    <w:rsid w:val="00E923B5"/>
    <w:rsid w:val="00E924BB"/>
    <w:rsid w:val="00E92819"/>
    <w:rsid w:val="00E92D46"/>
    <w:rsid w:val="00E92E6A"/>
    <w:rsid w:val="00E9303A"/>
    <w:rsid w:val="00E930F4"/>
    <w:rsid w:val="00E93934"/>
    <w:rsid w:val="00E93942"/>
    <w:rsid w:val="00E939BD"/>
    <w:rsid w:val="00E93A6F"/>
    <w:rsid w:val="00E93B30"/>
    <w:rsid w:val="00E94BF8"/>
    <w:rsid w:val="00E94E3D"/>
    <w:rsid w:val="00E94F5B"/>
    <w:rsid w:val="00E95222"/>
    <w:rsid w:val="00E95421"/>
    <w:rsid w:val="00E95760"/>
    <w:rsid w:val="00E9581A"/>
    <w:rsid w:val="00E966F0"/>
    <w:rsid w:val="00E96741"/>
    <w:rsid w:val="00E9692A"/>
    <w:rsid w:val="00E96FB2"/>
    <w:rsid w:val="00E97161"/>
    <w:rsid w:val="00E97248"/>
    <w:rsid w:val="00E97301"/>
    <w:rsid w:val="00E973B3"/>
    <w:rsid w:val="00E97546"/>
    <w:rsid w:val="00E97911"/>
    <w:rsid w:val="00EA0969"/>
    <w:rsid w:val="00EA0BE4"/>
    <w:rsid w:val="00EA0D84"/>
    <w:rsid w:val="00EA0DB9"/>
    <w:rsid w:val="00EA0EE1"/>
    <w:rsid w:val="00EA0F54"/>
    <w:rsid w:val="00EA13CF"/>
    <w:rsid w:val="00EA30CA"/>
    <w:rsid w:val="00EA37A4"/>
    <w:rsid w:val="00EA3950"/>
    <w:rsid w:val="00EA3DC2"/>
    <w:rsid w:val="00EA40F3"/>
    <w:rsid w:val="00EA4489"/>
    <w:rsid w:val="00EA44BE"/>
    <w:rsid w:val="00EA46BB"/>
    <w:rsid w:val="00EA5069"/>
    <w:rsid w:val="00EA50E9"/>
    <w:rsid w:val="00EA5245"/>
    <w:rsid w:val="00EA5616"/>
    <w:rsid w:val="00EA56A5"/>
    <w:rsid w:val="00EA58CD"/>
    <w:rsid w:val="00EA58DF"/>
    <w:rsid w:val="00EA5B99"/>
    <w:rsid w:val="00EA60A0"/>
    <w:rsid w:val="00EA6633"/>
    <w:rsid w:val="00EA679E"/>
    <w:rsid w:val="00EA67C5"/>
    <w:rsid w:val="00EA68F5"/>
    <w:rsid w:val="00EA6CA8"/>
    <w:rsid w:val="00EA7A12"/>
    <w:rsid w:val="00EA7EDF"/>
    <w:rsid w:val="00EB001B"/>
    <w:rsid w:val="00EB0066"/>
    <w:rsid w:val="00EB0DAC"/>
    <w:rsid w:val="00EB0DC7"/>
    <w:rsid w:val="00EB10A4"/>
    <w:rsid w:val="00EB1E68"/>
    <w:rsid w:val="00EB1F4F"/>
    <w:rsid w:val="00EB276A"/>
    <w:rsid w:val="00EB3004"/>
    <w:rsid w:val="00EB34D1"/>
    <w:rsid w:val="00EB3CA1"/>
    <w:rsid w:val="00EB3CE8"/>
    <w:rsid w:val="00EB414E"/>
    <w:rsid w:val="00EB473F"/>
    <w:rsid w:val="00EB47FF"/>
    <w:rsid w:val="00EB485E"/>
    <w:rsid w:val="00EB4985"/>
    <w:rsid w:val="00EB4B00"/>
    <w:rsid w:val="00EB4DA6"/>
    <w:rsid w:val="00EB4EE6"/>
    <w:rsid w:val="00EB4F83"/>
    <w:rsid w:val="00EB52DE"/>
    <w:rsid w:val="00EB5392"/>
    <w:rsid w:val="00EB5D92"/>
    <w:rsid w:val="00EB6301"/>
    <w:rsid w:val="00EB65BC"/>
    <w:rsid w:val="00EB6737"/>
    <w:rsid w:val="00EB692B"/>
    <w:rsid w:val="00EB6B03"/>
    <w:rsid w:val="00EB6F86"/>
    <w:rsid w:val="00EB7066"/>
    <w:rsid w:val="00EB7234"/>
    <w:rsid w:val="00EB7523"/>
    <w:rsid w:val="00EB7827"/>
    <w:rsid w:val="00EB7D6F"/>
    <w:rsid w:val="00EC01DD"/>
    <w:rsid w:val="00EC05B9"/>
    <w:rsid w:val="00EC0950"/>
    <w:rsid w:val="00EC14A3"/>
    <w:rsid w:val="00EC1BD3"/>
    <w:rsid w:val="00EC2368"/>
    <w:rsid w:val="00EC2671"/>
    <w:rsid w:val="00EC28FA"/>
    <w:rsid w:val="00EC29E3"/>
    <w:rsid w:val="00EC386F"/>
    <w:rsid w:val="00EC3A74"/>
    <w:rsid w:val="00EC3A83"/>
    <w:rsid w:val="00EC3BDD"/>
    <w:rsid w:val="00EC3E58"/>
    <w:rsid w:val="00EC3ECB"/>
    <w:rsid w:val="00EC43EB"/>
    <w:rsid w:val="00EC4492"/>
    <w:rsid w:val="00EC4662"/>
    <w:rsid w:val="00EC4992"/>
    <w:rsid w:val="00EC4B5F"/>
    <w:rsid w:val="00EC4BC8"/>
    <w:rsid w:val="00EC5098"/>
    <w:rsid w:val="00EC57BD"/>
    <w:rsid w:val="00EC5D7F"/>
    <w:rsid w:val="00EC5F9D"/>
    <w:rsid w:val="00EC63E1"/>
    <w:rsid w:val="00EC6792"/>
    <w:rsid w:val="00EC67B7"/>
    <w:rsid w:val="00EC6898"/>
    <w:rsid w:val="00EC6BA3"/>
    <w:rsid w:val="00EC6BF2"/>
    <w:rsid w:val="00EC6C6B"/>
    <w:rsid w:val="00EC6DE7"/>
    <w:rsid w:val="00EC6E85"/>
    <w:rsid w:val="00EC7257"/>
    <w:rsid w:val="00EC77AF"/>
    <w:rsid w:val="00EC7C54"/>
    <w:rsid w:val="00EC7FA8"/>
    <w:rsid w:val="00EC7FEE"/>
    <w:rsid w:val="00ED00A5"/>
    <w:rsid w:val="00ED013A"/>
    <w:rsid w:val="00ED02F3"/>
    <w:rsid w:val="00ED078E"/>
    <w:rsid w:val="00ED0C77"/>
    <w:rsid w:val="00ED0D54"/>
    <w:rsid w:val="00ED0DEE"/>
    <w:rsid w:val="00ED0E6A"/>
    <w:rsid w:val="00ED1CC5"/>
    <w:rsid w:val="00ED2645"/>
    <w:rsid w:val="00ED2FE6"/>
    <w:rsid w:val="00ED30FC"/>
    <w:rsid w:val="00ED3470"/>
    <w:rsid w:val="00ED3A9F"/>
    <w:rsid w:val="00ED3EA0"/>
    <w:rsid w:val="00ED47FE"/>
    <w:rsid w:val="00ED4EB8"/>
    <w:rsid w:val="00ED5217"/>
    <w:rsid w:val="00ED5321"/>
    <w:rsid w:val="00ED5331"/>
    <w:rsid w:val="00ED5405"/>
    <w:rsid w:val="00ED540C"/>
    <w:rsid w:val="00ED5514"/>
    <w:rsid w:val="00ED56DD"/>
    <w:rsid w:val="00ED57D7"/>
    <w:rsid w:val="00ED5C02"/>
    <w:rsid w:val="00ED6315"/>
    <w:rsid w:val="00ED6787"/>
    <w:rsid w:val="00ED696F"/>
    <w:rsid w:val="00ED6979"/>
    <w:rsid w:val="00ED6B56"/>
    <w:rsid w:val="00ED6E5A"/>
    <w:rsid w:val="00ED71EC"/>
    <w:rsid w:val="00ED7A0D"/>
    <w:rsid w:val="00ED7C6D"/>
    <w:rsid w:val="00ED7F74"/>
    <w:rsid w:val="00EE041B"/>
    <w:rsid w:val="00EE076D"/>
    <w:rsid w:val="00EE08CA"/>
    <w:rsid w:val="00EE0904"/>
    <w:rsid w:val="00EE09B2"/>
    <w:rsid w:val="00EE0C6D"/>
    <w:rsid w:val="00EE1180"/>
    <w:rsid w:val="00EE1367"/>
    <w:rsid w:val="00EE17F8"/>
    <w:rsid w:val="00EE191C"/>
    <w:rsid w:val="00EE1BBF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71"/>
    <w:rsid w:val="00EE4BB1"/>
    <w:rsid w:val="00EE50FA"/>
    <w:rsid w:val="00EE545A"/>
    <w:rsid w:val="00EE5536"/>
    <w:rsid w:val="00EE57F0"/>
    <w:rsid w:val="00EE5DB9"/>
    <w:rsid w:val="00EE5DF0"/>
    <w:rsid w:val="00EE5EBF"/>
    <w:rsid w:val="00EE672E"/>
    <w:rsid w:val="00EE68C3"/>
    <w:rsid w:val="00EE6B67"/>
    <w:rsid w:val="00EE6E50"/>
    <w:rsid w:val="00EE70A3"/>
    <w:rsid w:val="00EE71AB"/>
    <w:rsid w:val="00EE736A"/>
    <w:rsid w:val="00EE7679"/>
    <w:rsid w:val="00EE7AF7"/>
    <w:rsid w:val="00EF05F7"/>
    <w:rsid w:val="00EF0A4D"/>
    <w:rsid w:val="00EF1902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248"/>
    <w:rsid w:val="00EF3443"/>
    <w:rsid w:val="00EF34ED"/>
    <w:rsid w:val="00EF3604"/>
    <w:rsid w:val="00EF39CB"/>
    <w:rsid w:val="00EF3CCD"/>
    <w:rsid w:val="00EF3D51"/>
    <w:rsid w:val="00EF3EC4"/>
    <w:rsid w:val="00EF438C"/>
    <w:rsid w:val="00EF45C3"/>
    <w:rsid w:val="00EF4C9F"/>
    <w:rsid w:val="00EF5553"/>
    <w:rsid w:val="00EF58B1"/>
    <w:rsid w:val="00EF6242"/>
    <w:rsid w:val="00EF65B0"/>
    <w:rsid w:val="00EF697B"/>
    <w:rsid w:val="00EF6E73"/>
    <w:rsid w:val="00EF6EC9"/>
    <w:rsid w:val="00EF6ECB"/>
    <w:rsid w:val="00EF7803"/>
    <w:rsid w:val="00EF7EA4"/>
    <w:rsid w:val="00F003C7"/>
    <w:rsid w:val="00F00987"/>
    <w:rsid w:val="00F00B7E"/>
    <w:rsid w:val="00F00FB5"/>
    <w:rsid w:val="00F0100B"/>
    <w:rsid w:val="00F01A73"/>
    <w:rsid w:val="00F01CBC"/>
    <w:rsid w:val="00F023E9"/>
    <w:rsid w:val="00F02562"/>
    <w:rsid w:val="00F028C8"/>
    <w:rsid w:val="00F031D6"/>
    <w:rsid w:val="00F03427"/>
    <w:rsid w:val="00F034D0"/>
    <w:rsid w:val="00F03552"/>
    <w:rsid w:val="00F03654"/>
    <w:rsid w:val="00F03659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6EE"/>
    <w:rsid w:val="00F068A3"/>
    <w:rsid w:val="00F068ED"/>
    <w:rsid w:val="00F0696D"/>
    <w:rsid w:val="00F06AF0"/>
    <w:rsid w:val="00F0700F"/>
    <w:rsid w:val="00F0704A"/>
    <w:rsid w:val="00F07195"/>
    <w:rsid w:val="00F07328"/>
    <w:rsid w:val="00F07416"/>
    <w:rsid w:val="00F07543"/>
    <w:rsid w:val="00F100F3"/>
    <w:rsid w:val="00F10338"/>
    <w:rsid w:val="00F10405"/>
    <w:rsid w:val="00F104CA"/>
    <w:rsid w:val="00F10778"/>
    <w:rsid w:val="00F107B5"/>
    <w:rsid w:val="00F11DD3"/>
    <w:rsid w:val="00F11EB8"/>
    <w:rsid w:val="00F11FCE"/>
    <w:rsid w:val="00F120BE"/>
    <w:rsid w:val="00F124B1"/>
    <w:rsid w:val="00F12976"/>
    <w:rsid w:val="00F12B2A"/>
    <w:rsid w:val="00F12E04"/>
    <w:rsid w:val="00F12EB4"/>
    <w:rsid w:val="00F13221"/>
    <w:rsid w:val="00F133D4"/>
    <w:rsid w:val="00F134B9"/>
    <w:rsid w:val="00F13B30"/>
    <w:rsid w:val="00F13B41"/>
    <w:rsid w:val="00F13E43"/>
    <w:rsid w:val="00F16278"/>
    <w:rsid w:val="00F163E8"/>
    <w:rsid w:val="00F1646E"/>
    <w:rsid w:val="00F1659C"/>
    <w:rsid w:val="00F168FD"/>
    <w:rsid w:val="00F16A1A"/>
    <w:rsid w:val="00F175D3"/>
    <w:rsid w:val="00F1786B"/>
    <w:rsid w:val="00F17A6D"/>
    <w:rsid w:val="00F17AFC"/>
    <w:rsid w:val="00F17CD6"/>
    <w:rsid w:val="00F17E4D"/>
    <w:rsid w:val="00F20192"/>
    <w:rsid w:val="00F209EF"/>
    <w:rsid w:val="00F20A46"/>
    <w:rsid w:val="00F21483"/>
    <w:rsid w:val="00F21E7D"/>
    <w:rsid w:val="00F220E9"/>
    <w:rsid w:val="00F22356"/>
    <w:rsid w:val="00F22B34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11A"/>
    <w:rsid w:val="00F25296"/>
    <w:rsid w:val="00F2548B"/>
    <w:rsid w:val="00F260DF"/>
    <w:rsid w:val="00F2699B"/>
    <w:rsid w:val="00F273EB"/>
    <w:rsid w:val="00F275B2"/>
    <w:rsid w:val="00F2763C"/>
    <w:rsid w:val="00F27701"/>
    <w:rsid w:val="00F27C28"/>
    <w:rsid w:val="00F27C73"/>
    <w:rsid w:val="00F301F8"/>
    <w:rsid w:val="00F30315"/>
    <w:rsid w:val="00F303FB"/>
    <w:rsid w:val="00F30F3C"/>
    <w:rsid w:val="00F3119C"/>
    <w:rsid w:val="00F3123E"/>
    <w:rsid w:val="00F31439"/>
    <w:rsid w:val="00F315C8"/>
    <w:rsid w:val="00F3161A"/>
    <w:rsid w:val="00F31B5B"/>
    <w:rsid w:val="00F31BFF"/>
    <w:rsid w:val="00F32610"/>
    <w:rsid w:val="00F32679"/>
    <w:rsid w:val="00F3289B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0D8"/>
    <w:rsid w:val="00F34164"/>
    <w:rsid w:val="00F343EA"/>
    <w:rsid w:val="00F346BC"/>
    <w:rsid w:val="00F3485D"/>
    <w:rsid w:val="00F351C5"/>
    <w:rsid w:val="00F3522A"/>
    <w:rsid w:val="00F35690"/>
    <w:rsid w:val="00F35810"/>
    <w:rsid w:val="00F35B3E"/>
    <w:rsid w:val="00F35D48"/>
    <w:rsid w:val="00F36020"/>
    <w:rsid w:val="00F36BC7"/>
    <w:rsid w:val="00F36DDF"/>
    <w:rsid w:val="00F37058"/>
    <w:rsid w:val="00F373CB"/>
    <w:rsid w:val="00F378E9"/>
    <w:rsid w:val="00F37A6F"/>
    <w:rsid w:val="00F37AD6"/>
    <w:rsid w:val="00F40046"/>
    <w:rsid w:val="00F40B0E"/>
    <w:rsid w:val="00F40C8A"/>
    <w:rsid w:val="00F40EFC"/>
    <w:rsid w:val="00F41B7C"/>
    <w:rsid w:val="00F41BA6"/>
    <w:rsid w:val="00F41BF5"/>
    <w:rsid w:val="00F4204E"/>
    <w:rsid w:val="00F42534"/>
    <w:rsid w:val="00F42A97"/>
    <w:rsid w:val="00F42E7E"/>
    <w:rsid w:val="00F42EDD"/>
    <w:rsid w:val="00F42F79"/>
    <w:rsid w:val="00F4324E"/>
    <w:rsid w:val="00F436FA"/>
    <w:rsid w:val="00F43852"/>
    <w:rsid w:val="00F43AA6"/>
    <w:rsid w:val="00F43BB9"/>
    <w:rsid w:val="00F43C9D"/>
    <w:rsid w:val="00F43DB6"/>
    <w:rsid w:val="00F443A6"/>
    <w:rsid w:val="00F44CB1"/>
    <w:rsid w:val="00F45114"/>
    <w:rsid w:val="00F45207"/>
    <w:rsid w:val="00F4566B"/>
    <w:rsid w:val="00F45796"/>
    <w:rsid w:val="00F45844"/>
    <w:rsid w:val="00F4591F"/>
    <w:rsid w:val="00F45FB9"/>
    <w:rsid w:val="00F465BE"/>
    <w:rsid w:val="00F46952"/>
    <w:rsid w:val="00F46FF5"/>
    <w:rsid w:val="00F470FD"/>
    <w:rsid w:val="00F473EE"/>
    <w:rsid w:val="00F473FC"/>
    <w:rsid w:val="00F47627"/>
    <w:rsid w:val="00F50053"/>
    <w:rsid w:val="00F50435"/>
    <w:rsid w:val="00F50D54"/>
    <w:rsid w:val="00F50F90"/>
    <w:rsid w:val="00F50FA0"/>
    <w:rsid w:val="00F514D7"/>
    <w:rsid w:val="00F51595"/>
    <w:rsid w:val="00F5163B"/>
    <w:rsid w:val="00F51AA8"/>
    <w:rsid w:val="00F51FBC"/>
    <w:rsid w:val="00F5254F"/>
    <w:rsid w:val="00F52912"/>
    <w:rsid w:val="00F5297D"/>
    <w:rsid w:val="00F53194"/>
    <w:rsid w:val="00F53388"/>
    <w:rsid w:val="00F538DE"/>
    <w:rsid w:val="00F53CFE"/>
    <w:rsid w:val="00F53F04"/>
    <w:rsid w:val="00F54020"/>
    <w:rsid w:val="00F54109"/>
    <w:rsid w:val="00F543CC"/>
    <w:rsid w:val="00F549D7"/>
    <w:rsid w:val="00F54A00"/>
    <w:rsid w:val="00F54DF8"/>
    <w:rsid w:val="00F5531F"/>
    <w:rsid w:val="00F5568C"/>
    <w:rsid w:val="00F55769"/>
    <w:rsid w:val="00F55EB1"/>
    <w:rsid w:val="00F56426"/>
    <w:rsid w:val="00F5644F"/>
    <w:rsid w:val="00F56D68"/>
    <w:rsid w:val="00F56F52"/>
    <w:rsid w:val="00F570A2"/>
    <w:rsid w:val="00F57168"/>
    <w:rsid w:val="00F57319"/>
    <w:rsid w:val="00F573BF"/>
    <w:rsid w:val="00F5784C"/>
    <w:rsid w:val="00F57955"/>
    <w:rsid w:val="00F57F31"/>
    <w:rsid w:val="00F604F8"/>
    <w:rsid w:val="00F6072D"/>
    <w:rsid w:val="00F60769"/>
    <w:rsid w:val="00F6078B"/>
    <w:rsid w:val="00F60AB4"/>
    <w:rsid w:val="00F60C7D"/>
    <w:rsid w:val="00F60DAD"/>
    <w:rsid w:val="00F6118E"/>
    <w:rsid w:val="00F611DE"/>
    <w:rsid w:val="00F615E3"/>
    <w:rsid w:val="00F61611"/>
    <w:rsid w:val="00F61E75"/>
    <w:rsid w:val="00F6200B"/>
    <w:rsid w:val="00F623E0"/>
    <w:rsid w:val="00F626F3"/>
    <w:rsid w:val="00F627FC"/>
    <w:rsid w:val="00F62D1D"/>
    <w:rsid w:val="00F62D3B"/>
    <w:rsid w:val="00F62DDA"/>
    <w:rsid w:val="00F63001"/>
    <w:rsid w:val="00F63720"/>
    <w:rsid w:val="00F6391C"/>
    <w:rsid w:val="00F63ADD"/>
    <w:rsid w:val="00F63BDD"/>
    <w:rsid w:val="00F63E73"/>
    <w:rsid w:val="00F641C9"/>
    <w:rsid w:val="00F64663"/>
    <w:rsid w:val="00F64782"/>
    <w:rsid w:val="00F64A07"/>
    <w:rsid w:val="00F64E0F"/>
    <w:rsid w:val="00F6559F"/>
    <w:rsid w:val="00F65820"/>
    <w:rsid w:val="00F65D6B"/>
    <w:rsid w:val="00F65E2B"/>
    <w:rsid w:val="00F66242"/>
    <w:rsid w:val="00F67152"/>
    <w:rsid w:val="00F67486"/>
    <w:rsid w:val="00F700FA"/>
    <w:rsid w:val="00F7039D"/>
    <w:rsid w:val="00F70522"/>
    <w:rsid w:val="00F70725"/>
    <w:rsid w:val="00F70BFC"/>
    <w:rsid w:val="00F711E0"/>
    <w:rsid w:val="00F71260"/>
    <w:rsid w:val="00F7140F"/>
    <w:rsid w:val="00F715C8"/>
    <w:rsid w:val="00F71A09"/>
    <w:rsid w:val="00F71D89"/>
    <w:rsid w:val="00F720F1"/>
    <w:rsid w:val="00F72176"/>
    <w:rsid w:val="00F72357"/>
    <w:rsid w:val="00F72FB5"/>
    <w:rsid w:val="00F731C3"/>
    <w:rsid w:val="00F73213"/>
    <w:rsid w:val="00F73715"/>
    <w:rsid w:val="00F7386F"/>
    <w:rsid w:val="00F740B7"/>
    <w:rsid w:val="00F74131"/>
    <w:rsid w:val="00F74F71"/>
    <w:rsid w:val="00F7514C"/>
    <w:rsid w:val="00F75382"/>
    <w:rsid w:val="00F755C5"/>
    <w:rsid w:val="00F758A8"/>
    <w:rsid w:val="00F75937"/>
    <w:rsid w:val="00F75A1A"/>
    <w:rsid w:val="00F75B05"/>
    <w:rsid w:val="00F760E1"/>
    <w:rsid w:val="00F764AE"/>
    <w:rsid w:val="00F76C69"/>
    <w:rsid w:val="00F770D3"/>
    <w:rsid w:val="00F7724F"/>
    <w:rsid w:val="00F774E9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953"/>
    <w:rsid w:val="00F81C77"/>
    <w:rsid w:val="00F81E3D"/>
    <w:rsid w:val="00F820C7"/>
    <w:rsid w:val="00F82380"/>
    <w:rsid w:val="00F823E0"/>
    <w:rsid w:val="00F82AEA"/>
    <w:rsid w:val="00F82AF5"/>
    <w:rsid w:val="00F82B02"/>
    <w:rsid w:val="00F83219"/>
    <w:rsid w:val="00F838BC"/>
    <w:rsid w:val="00F83AB4"/>
    <w:rsid w:val="00F83BAB"/>
    <w:rsid w:val="00F83D2C"/>
    <w:rsid w:val="00F84125"/>
    <w:rsid w:val="00F84290"/>
    <w:rsid w:val="00F846B5"/>
    <w:rsid w:val="00F84B5B"/>
    <w:rsid w:val="00F84DEB"/>
    <w:rsid w:val="00F852BC"/>
    <w:rsid w:val="00F85EA2"/>
    <w:rsid w:val="00F85EEE"/>
    <w:rsid w:val="00F862D8"/>
    <w:rsid w:val="00F87068"/>
    <w:rsid w:val="00F874A2"/>
    <w:rsid w:val="00F87516"/>
    <w:rsid w:val="00F87521"/>
    <w:rsid w:val="00F87582"/>
    <w:rsid w:val="00F87865"/>
    <w:rsid w:val="00F87BC6"/>
    <w:rsid w:val="00F87ED1"/>
    <w:rsid w:val="00F907A8"/>
    <w:rsid w:val="00F90866"/>
    <w:rsid w:val="00F912C6"/>
    <w:rsid w:val="00F914BB"/>
    <w:rsid w:val="00F91520"/>
    <w:rsid w:val="00F915D5"/>
    <w:rsid w:val="00F91A0F"/>
    <w:rsid w:val="00F91A36"/>
    <w:rsid w:val="00F91EE6"/>
    <w:rsid w:val="00F922A1"/>
    <w:rsid w:val="00F92302"/>
    <w:rsid w:val="00F924BF"/>
    <w:rsid w:val="00F925C7"/>
    <w:rsid w:val="00F92912"/>
    <w:rsid w:val="00F92C46"/>
    <w:rsid w:val="00F92D04"/>
    <w:rsid w:val="00F92D53"/>
    <w:rsid w:val="00F92D8F"/>
    <w:rsid w:val="00F9333B"/>
    <w:rsid w:val="00F933A8"/>
    <w:rsid w:val="00F934A5"/>
    <w:rsid w:val="00F93690"/>
    <w:rsid w:val="00F936A5"/>
    <w:rsid w:val="00F93751"/>
    <w:rsid w:val="00F9395F"/>
    <w:rsid w:val="00F9397B"/>
    <w:rsid w:val="00F93AE4"/>
    <w:rsid w:val="00F93E2F"/>
    <w:rsid w:val="00F945EF"/>
    <w:rsid w:val="00F9479A"/>
    <w:rsid w:val="00F950C3"/>
    <w:rsid w:val="00F95264"/>
    <w:rsid w:val="00F95669"/>
    <w:rsid w:val="00F95E01"/>
    <w:rsid w:val="00F95E97"/>
    <w:rsid w:val="00F9657D"/>
    <w:rsid w:val="00F967AB"/>
    <w:rsid w:val="00F9684E"/>
    <w:rsid w:val="00F96AB4"/>
    <w:rsid w:val="00F97029"/>
    <w:rsid w:val="00F9726A"/>
    <w:rsid w:val="00FA024C"/>
    <w:rsid w:val="00FA03A4"/>
    <w:rsid w:val="00FA04E9"/>
    <w:rsid w:val="00FA0686"/>
    <w:rsid w:val="00FA071A"/>
    <w:rsid w:val="00FA0B5E"/>
    <w:rsid w:val="00FA0C3F"/>
    <w:rsid w:val="00FA1057"/>
    <w:rsid w:val="00FA1246"/>
    <w:rsid w:val="00FA15DA"/>
    <w:rsid w:val="00FA1B88"/>
    <w:rsid w:val="00FA24A2"/>
    <w:rsid w:val="00FA29EB"/>
    <w:rsid w:val="00FA2C9F"/>
    <w:rsid w:val="00FA2DA6"/>
    <w:rsid w:val="00FA3157"/>
    <w:rsid w:val="00FA335A"/>
    <w:rsid w:val="00FA3637"/>
    <w:rsid w:val="00FA36A4"/>
    <w:rsid w:val="00FA3D2D"/>
    <w:rsid w:val="00FA3FB4"/>
    <w:rsid w:val="00FA404D"/>
    <w:rsid w:val="00FA4571"/>
    <w:rsid w:val="00FA4830"/>
    <w:rsid w:val="00FA4ABF"/>
    <w:rsid w:val="00FA4B24"/>
    <w:rsid w:val="00FA5CDF"/>
    <w:rsid w:val="00FA62C1"/>
    <w:rsid w:val="00FA6311"/>
    <w:rsid w:val="00FA66BE"/>
    <w:rsid w:val="00FA67AD"/>
    <w:rsid w:val="00FA699E"/>
    <w:rsid w:val="00FA6BBC"/>
    <w:rsid w:val="00FA6EC1"/>
    <w:rsid w:val="00FA6ECD"/>
    <w:rsid w:val="00FA70D3"/>
    <w:rsid w:val="00FA7122"/>
    <w:rsid w:val="00FA73B7"/>
    <w:rsid w:val="00FA7AA5"/>
    <w:rsid w:val="00FB06E5"/>
    <w:rsid w:val="00FB0735"/>
    <w:rsid w:val="00FB0873"/>
    <w:rsid w:val="00FB0953"/>
    <w:rsid w:val="00FB0995"/>
    <w:rsid w:val="00FB0D4A"/>
    <w:rsid w:val="00FB0F8A"/>
    <w:rsid w:val="00FB0F9A"/>
    <w:rsid w:val="00FB13E9"/>
    <w:rsid w:val="00FB149B"/>
    <w:rsid w:val="00FB198C"/>
    <w:rsid w:val="00FB1A53"/>
    <w:rsid w:val="00FB1A60"/>
    <w:rsid w:val="00FB1B80"/>
    <w:rsid w:val="00FB1F43"/>
    <w:rsid w:val="00FB209E"/>
    <w:rsid w:val="00FB24FC"/>
    <w:rsid w:val="00FB2559"/>
    <w:rsid w:val="00FB2A28"/>
    <w:rsid w:val="00FB3340"/>
    <w:rsid w:val="00FB353C"/>
    <w:rsid w:val="00FB37F9"/>
    <w:rsid w:val="00FB3AF9"/>
    <w:rsid w:val="00FB3C3E"/>
    <w:rsid w:val="00FB4468"/>
    <w:rsid w:val="00FB447F"/>
    <w:rsid w:val="00FB48DE"/>
    <w:rsid w:val="00FB4EFA"/>
    <w:rsid w:val="00FB5659"/>
    <w:rsid w:val="00FB574E"/>
    <w:rsid w:val="00FB5799"/>
    <w:rsid w:val="00FB586F"/>
    <w:rsid w:val="00FB590B"/>
    <w:rsid w:val="00FB632F"/>
    <w:rsid w:val="00FB6382"/>
    <w:rsid w:val="00FB6690"/>
    <w:rsid w:val="00FB7419"/>
    <w:rsid w:val="00FB76FA"/>
    <w:rsid w:val="00FB771D"/>
    <w:rsid w:val="00FB7801"/>
    <w:rsid w:val="00FB7890"/>
    <w:rsid w:val="00FB79B5"/>
    <w:rsid w:val="00FB7B09"/>
    <w:rsid w:val="00FB7D11"/>
    <w:rsid w:val="00FC0152"/>
    <w:rsid w:val="00FC03F6"/>
    <w:rsid w:val="00FC08AC"/>
    <w:rsid w:val="00FC0DBE"/>
    <w:rsid w:val="00FC1036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9A1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32B"/>
    <w:rsid w:val="00FC6468"/>
    <w:rsid w:val="00FC687C"/>
    <w:rsid w:val="00FC68FD"/>
    <w:rsid w:val="00FC6EAA"/>
    <w:rsid w:val="00FC7188"/>
    <w:rsid w:val="00FC71BA"/>
    <w:rsid w:val="00FC7A4D"/>
    <w:rsid w:val="00FC7BAB"/>
    <w:rsid w:val="00FC7E43"/>
    <w:rsid w:val="00FD02E9"/>
    <w:rsid w:val="00FD08AE"/>
    <w:rsid w:val="00FD0922"/>
    <w:rsid w:val="00FD0D3A"/>
    <w:rsid w:val="00FD0E53"/>
    <w:rsid w:val="00FD1020"/>
    <w:rsid w:val="00FD104F"/>
    <w:rsid w:val="00FD105A"/>
    <w:rsid w:val="00FD1134"/>
    <w:rsid w:val="00FD11A2"/>
    <w:rsid w:val="00FD1562"/>
    <w:rsid w:val="00FD2E9A"/>
    <w:rsid w:val="00FD2EB8"/>
    <w:rsid w:val="00FD2FD0"/>
    <w:rsid w:val="00FD301D"/>
    <w:rsid w:val="00FD3083"/>
    <w:rsid w:val="00FD34E2"/>
    <w:rsid w:val="00FD3869"/>
    <w:rsid w:val="00FD3B1A"/>
    <w:rsid w:val="00FD41BA"/>
    <w:rsid w:val="00FD43B5"/>
    <w:rsid w:val="00FD4526"/>
    <w:rsid w:val="00FD4F06"/>
    <w:rsid w:val="00FD4FAC"/>
    <w:rsid w:val="00FD501C"/>
    <w:rsid w:val="00FD51EC"/>
    <w:rsid w:val="00FD5920"/>
    <w:rsid w:val="00FD5B70"/>
    <w:rsid w:val="00FD5D12"/>
    <w:rsid w:val="00FD5FF0"/>
    <w:rsid w:val="00FD624F"/>
    <w:rsid w:val="00FD650D"/>
    <w:rsid w:val="00FD6650"/>
    <w:rsid w:val="00FD6E38"/>
    <w:rsid w:val="00FD6F5C"/>
    <w:rsid w:val="00FD7942"/>
    <w:rsid w:val="00FD7CF4"/>
    <w:rsid w:val="00FD7E4B"/>
    <w:rsid w:val="00FE0155"/>
    <w:rsid w:val="00FE0474"/>
    <w:rsid w:val="00FE0C40"/>
    <w:rsid w:val="00FE0F7E"/>
    <w:rsid w:val="00FE10BA"/>
    <w:rsid w:val="00FE12F4"/>
    <w:rsid w:val="00FE1A7C"/>
    <w:rsid w:val="00FE1D8C"/>
    <w:rsid w:val="00FE2B51"/>
    <w:rsid w:val="00FE2C3E"/>
    <w:rsid w:val="00FE2C7A"/>
    <w:rsid w:val="00FE2F24"/>
    <w:rsid w:val="00FE2F29"/>
    <w:rsid w:val="00FE2FAD"/>
    <w:rsid w:val="00FE304C"/>
    <w:rsid w:val="00FE311B"/>
    <w:rsid w:val="00FE369F"/>
    <w:rsid w:val="00FE38E0"/>
    <w:rsid w:val="00FE38E3"/>
    <w:rsid w:val="00FE4488"/>
    <w:rsid w:val="00FE44F5"/>
    <w:rsid w:val="00FE467F"/>
    <w:rsid w:val="00FE4786"/>
    <w:rsid w:val="00FE488A"/>
    <w:rsid w:val="00FE4E2C"/>
    <w:rsid w:val="00FE4F5E"/>
    <w:rsid w:val="00FE4F90"/>
    <w:rsid w:val="00FE53B5"/>
    <w:rsid w:val="00FE5C8D"/>
    <w:rsid w:val="00FE5DC5"/>
    <w:rsid w:val="00FE5F5F"/>
    <w:rsid w:val="00FE61F5"/>
    <w:rsid w:val="00FE642C"/>
    <w:rsid w:val="00FE6492"/>
    <w:rsid w:val="00FE6506"/>
    <w:rsid w:val="00FE66C0"/>
    <w:rsid w:val="00FE7655"/>
    <w:rsid w:val="00FE7CA0"/>
    <w:rsid w:val="00FE7E5A"/>
    <w:rsid w:val="00FE7F00"/>
    <w:rsid w:val="00FF00D0"/>
    <w:rsid w:val="00FF023E"/>
    <w:rsid w:val="00FF0250"/>
    <w:rsid w:val="00FF08CC"/>
    <w:rsid w:val="00FF0AC6"/>
    <w:rsid w:val="00FF0AE9"/>
    <w:rsid w:val="00FF0FB1"/>
    <w:rsid w:val="00FF1079"/>
    <w:rsid w:val="00FF10BA"/>
    <w:rsid w:val="00FF1423"/>
    <w:rsid w:val="00FF2767"/>
    <w:rsid w:val="00FF27B2"/>
    <w:rsid w:val="00FF2874"/>
    <w:rsid w:val="00FF2D94"/>
    <w:rsid w:val="00FF3306"/>
    <w:rsid w:val="00FF3958"/>
    <w:rsid w:val="00FF39CE"/>
    <w:rsid w:val="00FF3D4F"/>
    <w:rsid w:val="00FF3D5B"/>
    <w:rsid w:val="00FF3F35"/>
    <w:rsid w:val="00FF3F7C"/>
    <w:rsid w:val="00FF4844"/>
    <w:rsid w:val="00FF547B"/>
    <w:rsid w:val="00FF5C6C"/>
    <w:rsid w:val="00FF5CC3"/>
    <w:rsid w:val="00FF5EDB"/>
    <w:rsid w:val="00FF6023"/>
    <w:rsid w:val="00FF6758"/>
    <w:rsid w:val="00FF6C3F"/>
    <w:rsid w:val="00FF7C85"/>
    <w:rsid w:val="00FF7D97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x193iq5w">
    <w:name w:val="x193iq5w"/>
    <w:basedOn w:val="Carpredefinitoparagrafo"/>
    <w:rsid w:val="006B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2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1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ritagemalta.mt/store/?category=280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heritagemalta.mt/explore/hagar-qim-and-mnajdra-archaeological-park/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://www.visitmalta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esplora.org.m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openmindconsulting.i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ltastro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0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39</cp:revision>
  <cp:lastPrinted>2025-03-28T09:35:00Z</cp:lastPrinted>
  <dcterms:created xsi:type="dcterms:W3CDTF">2025-05-28T07:58:00Z</dcterms:created>
  <dcterms:modified xsi:type="dcterms:W3CDTF">2025-05-29T11:07:00Z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