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F684" w14:textId="77777777" w:rsidR="008E69A7" w:rsidRPr="008E69A7" w:rsidRDefault="008E69A7" w:rsidP="00552BCF">
      <w:pPr>
        <w:autoSpaceDE w:val="0"/>
        <w:autoSpaceDN w:val="0"/>
        <w:adjustRightInd w:val="0"/>
        <w:spacing w:after="4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</w:p>
    <w:p w14:paraId="3EC39695" w14:textId="4080CA87" w:rsidR="00233166" w:rsidRPr="00C31BB1" w:rsidRDefault="00170723" w:rsidP="00552BCF">
      <w:pPr>
        <w:autoSpaceDE w:val="0"/>
        <w:autoSpaceDN w:val="0"/>
        <w:adjustRightInd w:val="0"/>
        <w:spacing w:after="40"/>
        <w:jc w:val="center"/>
        <w:rPr>
          <w:rFonts w:asciiTheme="minorHAnsi" w:hAnsiTheme="minorHAnsi" w:cstheme="minorBidi"/>
          <w:b/>
          <w:bCs/>
          <w:sz w:val="72"/>
          <w:szCs w:val="72"/>
        </w:rPr>
      </w:pPr>
      <w:r w:rsidRPr="00C31BB1">
        <w:rPr>
          <w:rFonts w:asciiTheme="minorHAnsi" w:hAnsiTheme="minorHAnsi" w:cstheme="minorBidi"/>
          <w:b/>
          <w:bCs/>
          <w:sz w:val="72"/>
          <w:szCs w:val="72"/>
        </w:rPr>
        <w:t>Una g</w:t>
      </w:r>
      <w:r w:rsidR="002A163B" w:rsidRPr="00C31BB1">
        <w:rPr>
          <w:rFonts w:asciiTheme="minorHAnsi" w:hAnsiTheme="minorHAnsi" w:cstheme="minorBidi"/>
          <w:b/>
          <w:bCs/>
          <w:sz w:val="72"/>
          <w:szCs w:val="72"/>
        </w:rPr>
        <w:t xml:space="preserve">alassia </w:t>
      </w:r>
      <w:r w:rsidRPr="00C31BB1">
        <w:rPr>
          <w:rFonts w:asciiTheme="minorHAnsi" w:hAnsiTheme="minorHAnsi" w:cstheme="minorBidi"/>
          <w:b/>
          <w:bCs/>
          <w:sz w:val="72"/>
          <w:szCs w:val="72"/>
        </w:rPr>
        <w:t>di r</w:t>
      </w:r>
      <w:r w:rsidR="002A163B" w:rsidRPr="00C31BB1">
        <w:rPr>
          <w:rFonts w:asciiTheme="minorHAnsi" w:hAnsiTheme="minorHAnsi" w:cstheme="minorBidi"/>
          <w:b/>
          <w:bCs/>
          <w:sz w:val="72"/>
          <w:szCs w:val="72"/>
        </w:rPr>
        <w:t>ifugi</w:t>
      </w:r>
      <w:r w:rsidRPr="00C31BB1">
        <w:rPr>
          <w:rFonts w:asciiTheme="minorHAnsi" w:hAnsiTheme="minorHAnsi" w:cstheme="minorBidi"/>
          <w:b/>
          <w:bCs/>
          <w:sz w:val="72"/>
          <w:szCs w:val="72"/>
        </w:rPr>
        <w:t xml:space="preserve"> </w:t>
      </w:r>
      <w:r w:rsidR="00E03257" w:rsidRPr="00C31BB1">
        <w:rPr>
          <w:rFonts w:asciiTheme="minorHAnsi" w:hAnsiTheme="minorHAnsi" w:cstheme="minorBidi"/>
          <w:b/>
          <w:bCs/>
          <w:sz w:val="72"/>
          <w:szCs w:val="72"/>
        </w:rPr>
        <w:t>alpin</w:t>
      </w:r>
      <w:r w:rsidR="00D071DE" w:rsidRPr="00C31BB1">
        <w:rPr>
          <w:rFonts w:asciiTheme="minorHAnsi" w:hAnsiTheme="minorHAnsi" w:cstheme="minorBidi"/>
          <w:b/>
          <w:bCs/>
          <w:sz w:val="72"/>
          <w:szCs w:val="72"/>
        </w:rPr>
        <w:t>i</w:t>
      </w:r>
    </w:p>
    <w:p w14:paraId="6EBF4E1E" w14:textId="77777777" w:rsidR="000E0D9D" w:rsidRDefault="000E0D9D" w:rsidP="07B62487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</w:p>
    <w:p w14:paraId="6F300B3E" w14:textId="4578CC72" w:rsidR="00C404EB" w:rsidRPr="00254636" w:rsidRDefault="00781560" w:rsidP="00781560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La</w:t>
      </w:r>
      <w:r w:rsidR="5950D85B"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Bidi"/>
          <w:b/>
          <w:bCs/>
          <w:i/>
          <w:iCs/>
          <w:sz w:val="21"/>
          <w:szCs w:val="21"/>
        </w:rPr>
        <w:t>r</w:t>
      </w:r>
      <w:r w:rsidR="5950D85B" w:rsidRPr="5950D85B">
        <w:rPr>
          <w:rFonts w:asciiTheme="minorHAnsi" w:hAnsiTheme="minorHAnsi" w:cstheme="minorBidi"/>
          <w:b/>
          <w:bCs/>
          <w:i/>
          <w:iCs/>
          <w:sz w:val="21"/>
          <w:szCs w:val="21"/>
        </w:rPr>
        <w:t>egione più alta d’Italia</w:t>
      </w:r>
      <w:r w:rsidR="5950D85B"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B65F99">
        <w:rPr>
          <w:rFonts w:asciiTheme="minorHAnsi" w:hAnsiTheme="minorHAnsi" w:cstheme="minorBidi"/>
          <w:b/>
          <w:bCs/>
          <w:sz w:val="21"/>
          <w:szCs w:val="21"/>
        </w:rPr>
        <w:t>poss</w:t>
      </w:r>
      <w:r w:rsidR="002E14EB">
        <w:rPr>
          <w:rFonts w:asciiTheme="minorHAnsi" w:hAnsiTheme="minorHAnsi" w:cstheme="minorBidi"/>
          <w:b/>
          <w:bCs/>
          <w:sz w:val="21"/>
          <w:szCs w:val="21"/>
        </w:rPr>
        <w:t xml:space="preserve">iede un ricco patrimonio di </w:t>
      </w:r>
      <w:r w:rsidR="00565F5F">
        <w:rPr>
          <w:rFonts w:asciiTheme="minorHAnsi" w:hAnsiTheme="minorHAnsi" w:cstheme="minorBidi"/>
          <w:b/>
          <w:bCs/>
          <w:sz w:val="21"/>
          <w:szCs w:val="21"/>
        </w:rPr>
        <w:t xml:space="preserve">rifugi alpini, bivacchi, </w:t>
      </w:r>
      <w:r w:rsidR="00DD0F79">
        <w:rPr>
          <w:rFonts w:asciiTheme="minorHAnsi" w:hAnsiTheme="minorHAnsi" w:cstheme="minorBidi"/>
          <w:b/>
          <w:bCs/>
          <w:sz w:val="21"/>
          <w:szCs w:val="21"/>
        </w:rPr>
        <w:t xml:space="preserve">posti-tappa, </w:t>
      </w:r>
      <w:r w:rsidR="00DF2CDE">
        <w:rPr>
          <w:rFonts w:asciiTheme="minorHAnsi" w:hAnsiTheme="minorHAnsi" w:cstheme="minorBidi"/>
          <w:b/>
          <w:bCs/>
          <w:sz w:val="21"/>
          <w:szCs w:val="21"/>
        </w:rPr>
        <w:t>attrezzati per accogliere al meglio escursionisti provenienti da tutto il mondo.</w:t>
      </w:r>
    </w:p>
    <w:p w14:paraId="5D000D2A" w14:textId="77777777" w:rsidR="002D5C4C" w:rsidRDefault="002D5C4C" w:rsidP="002D5C4C">
      <w:pPr>
        <w:spacing w:before="20"/>
        <w:rPr>
          <w:rFonts w:asciiTheme="minorHAnsi" w:hAnsiTheme="minorHAnsi" w:cstheme="minorBidi"/>
          <w:i/>
          <w:iCs/>
          <w:sz w:val="21"/>
          <w:szCs w:val="21"/>
        </w:rPr>
      </w:pPr>
    </w:p>
    <w:p w14:paraId="6BD61DED" w14:textId="7B777FBF" w:rsidR="00177C9E" w:rsidRPr="00892751" w:rsidRDefault="5950D85B" w:rsidP="0DCA2E9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DCA2E95">
        <w:rPr>
          <w:rFonts w:asciiTheme="minorHAnsi" w:hAnsiTheme="minorHAnsi" w:cstheme="minorBidi"/>
          <w:i/>
          <w:iCs/>
          <w:sz w:val="21"/>
          <w:szCs w:val="21"/>
        </w:rPr>
        <w:t xml:space="preserve">Aosta, </w:t>
      </w:r>
      <w:r w:rsidR="00DF2CDE" w:rsidRPr="0DCA2E95">
        <w:rPr>
          <w:rFonts w:asciiTheme="minorHAnsi" w:hAnsiTheme="minorHAnsi" w:cstheme="minorBidi"/>
          <w:i/>
          <w:iCs/>
          <w:sz w:val="21"/>
          <w:szCs w:val="21"/>
        </w:rPr>
        <w:t>giugno</w:t>
      </w:r>
      <w:r w:rsidRPr="0DCA2E95">
        <w:rPr>
          <w:rFonts w:asciiTheme="minorHAnsi" w:hAnsiTheme="minorHAnsi" w:cstheme="minorBidi"/>
          <w:i/>
          <w:iCs/>
          <w:sz w:val="21"/>
          <w:szCs w:val="21"/>
        </w:rPr>
        <w:t xml:space="preserve"> 2025 –</w:t>
      </w:r>
      <w:r w:rsidRPr="0DCA2E95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CD2B44" w:rsidRPr="0DCA2E95">
        <w:rPr>
          <w:rFonts w:asciiTheme="minorHAnsi" w:hAnsiTheme="minorHAnsi" w:cstheme="minorBidi"/>
          <w:sz w:val="21"/>
          <w:szCs w:val="21"/>
        </w:rPr>
        <w:t xml:space="preserve">Deriva dall’idea di </w:t>
      </w:r>
      <w:r w:rsidR="00CD2B44" w:rsidRPr="0DCA2E95">
        <w:rPr>
          <w:rFonts w:asciiTheme="minorHAnsi" w:hAnsiTheme="minorHAnsi" w:cstheme="minorBidi"/>
          <w:i/>
          <w:iCs/>
          <w:sz w:val="21"/>
          <w:szCs w:val="21"/>
        </w:rPr>
        <w:t>fuga</w:t>
      </w:r>
      <w:r w:rsidR="00CD2B44" w:rsidRPr="0DCA2E95">
        <w:rPr>
          <w:rFonts w:asciiTheme="minorHAnsi" w:hAnsiTheme="minorHAnsi" w:cstheme="minorBidi"/>
          <w:sz w:val="21"/>
          <w:szCs w:val="21"/>
        </w:rPr>
        <w:t xml:space="preserve">, il termine </w:t>
      </w:r>
      <w:r w:rsidR="00015AE7" w:rsidRPr="0DCA2E95">
        <w:rPr>
          <w:rFonts w:asciiTheme="minorHAnsi" w:hAnsiTheme="minorHAnsi" w:cstheme="minorBidi"/>
          <w:b/>
          <w:bCs/>
          <w:sz w:val="21"/>
          <w:szCs w:val="21"/>
        </w:rPr>
        <w:t>rifugio</w:t>
      </w:r>
      <w:r w:rsidR="00015AE7" w:rsidRPr="0DCA2E95">
        <w:rPr>
          <w:rFonts w:asciiTheme="minorHAnsi" w:hAnsiTheme="minorHAnsi" w:cstheme="minorBidi"/>
          <w:sz w:val="21"/>
          <w:szCs w:val="21"/>
        </w:rPr>
        <w:t>. Presuppone grandi pericoli da cui scappare e cercare riparo</w:t>
      </w:r>
      <w:r w:rsidR="00F018C4" w:rsidRPr="0DCA2E95">
        <w:rPr>
          <w:rFonts w:asciiTheme="minorHAnsi" w:hAnsiTheme="minorHAnsi" w:cstheme="minorBidi"/>
          <w:sz w:val="21"/>
          <w:szCs w:val="21"/>
        </w:rPr>
        <w:t xml:space="preserve">, in attesa che </w:t>
      </w:r>
      <w:r w:rsidR="001D09A0" w:rsidRPr="0DCA2E95">
        <w:rPr>
          <w:rFonts w:asciiTheme="minorHAnsi" w:hAnsiTheme="minorHAnsi" w:cstheme="minorBidi"/>
          <w:sz w:val="21"/>
          <w:szCs w:val="21"/>
        </w:rPr>
        <w:t xml:space="preserve">tutto </w:t>
      </w:r>
      <w:r w:rsidR="00F018C4" w:rsidRPr="0DCA2E95">
        <w:rPr>
          <w:rFonts w:asciiTheme="minorHAnsi" w:hAnsiTheme="minorHAnsi" w:cstheme="minorBidi"/>
          <w:sz w:val="21"/>
          <w:szCs w:val="21"/>
        </w:rPr>
        <w:t>si calmi e sia possibile riprendere il cammino.</w:t>
      </w:r>
      <w:r w:rsidR="009C6A3D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1101BC94" w:rsidRPr="0DCA2E95">
        <w:rPr>
          <w:rFonts w:asciiTheme="minorHAnsi" w:hAnsiTheme="minorHAnsi" w:cstheme="minorBidi"/>
          <w:sz w:val="21"/>
          <w:szCs w:val="21"/>
        </w:rPr>
        <w:t>Infatti</w:t>
      </w:r>
      <w:r w:rsidR="00E03257" w:rsidRPr="0DCA2E95">
        <w:rPr>
          <w:rFonts w:asciiTheme="minorHAnsi" w:hAnsiTheme="minorHAnsi" w:cstheme="minorBidi"/>
          <w:sz w:val="21"/>
          <w:szCs w:val="21"/>
        </w:rPr>
        <w:t>, è esattamente questo il fine originale della galassia d</w:t>
      </w:r>
      <w:r w:rsidR="5018F588" w:rsidRPr="0DCA2E95">
        <w:rPr>
          <w:rFonts w:asciiTheme="minorHAnsi" w:hAnsiTheme="minorHAnsi" w:cstheme="minorBidi"/>
          <w:sz w:val="21"/>
          <w:szCs w:val="21"/>
        </w:rPr>
        <w:t>e</w:t>
      </w:r>
      <w:r w:rsidR="00303FC3" w:rsidRPr="0DCA2E95">
        <w:rPr>
          <w:rFonts w:asciiTheme="minorHAnsi" w:hAnsiTheme="minorHAnsi" w:cstheme="minorBidi"/>
          <w:sz w:val="21"/>
          <w:szCs w:val="21"/>
        </w:rPr>
        <w:t xml:space="preserve">i tantissimi </w:t>
      </w:r>
      <w:r w:rsidR="00E03257" w:rsidRPr="0DCA2E95">
        <w:rPr>
          <w:rFonts w:asciiTheme="minorHAnsi" w:hAnsiTheme="minorHAnsi" w:cstheme="minorBidi"/>
          <w:sz w:val="21"/>
          <w:szCs w:val="21"/>
        </w:rPr>
        <w:t>rifugi alpini che costellano</w:t>
      </w:r>
      <w:r w:rsidR="0088239F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7B30DC" w:rsidRPr="0DCA2E95">
        <w:rPr>
          <w:rFonts w:asciiTheme="minorHAnsi" w:hAnsiTheme="minorHAnsi" w:cstheme="minorBidi"/>
          <w:sz w:val="21"/>
          <w:szCs w:val="21"/>
        </w:rPr>
        <w:t>gli importanti rilievi della Valle d’Aosta</w:t>
      </w:r>
      <w:r w:rsidR="00347DCC" w:rsidRPr="0DCA2E95">
        <w:rPr>
          <w:rFonts w:asciiTheme="minorHAnsi" w:hAnsiTheme="minorHAnsi" w:cstheme="minorBidi"/>
          <w:sz w:val="21"/>
          <w:szCs w:val="21"/>
        </w:rPr>
        <w:t xml:space="preserve">: in basso, </w:t>
      </w:r>
      <w:r w:rsidR="00946973" w:rsidRPr="0DCA2E95">
        <w:rPr>
          <w:rFonts w:asciiTheme="minorHAnsi" w:hAnsiTheme="minorHAnsi" w:cstheme="minorBidi"/>
          <w:sz w:val="21"/>
          <w:szCs w:val="21"/>
        </w:rPr>
        <w:t>nei fondivalle</w:t>
      </w:r>
      <w:r w:rsidR="00347DCC" w:rsidRPr="0DCA2E95">
        <w:rPr>
          <w:rFonts w:asciiTheme="minorHAnsi" w:hAnsiTheme="minorHAnsi" w:cstheme="minorBidi"/>
          <w:sz w:val="21"/>
          <w:szCs w:val="21"/>
        </w:rPr>
        <w:t xml:space="preserve">, una miriade di </w:t>
      </w:r>
      <w:r w:rsidR="00347DCC" w:rsidRPr="0DCA2E95">
        <w:rPr>
          <w:rFonts w:asciiTheme="minorHAnsi" w:hAnsiTheme="minorHAnsi" w:cstheme="minorBidi"/>
          <w:b/>
          <w:bCs/>
          <w:sz w:val="21"/>
          <w:szCs w:val="21"/>
        </w:rPr>
        <w:t>castelli</w:t>
      </w:r>
      <w:r w:rsidR="002F7ED5" w:rsidRPr="0DCA2E95">
        <w:rPr>
          <w:rFonts w:asciiTheme="minorHAnsi" w:hAnsiTheme="minorHAnsi" w:cstheme="minorBidi"/>
          <w:sz w:val="21"/>
          <w:szCs w:val="21"/>
        </w:rPr>
        <w:t xml:space="preserve"> stupendi</w:t>
      </w:r>
      <w:r w:rsidR="00347DCC" w:rsidRPr="0DCA2E95">
        <w:rPr>
          <w:rFonts w:asciiTheme="minorHAnsi" w:hAnsiTheme="minorHAnsi" w:cstheme="minorBidi"/>
          <w:sz w:val="21"/>
          <w:szCs w:val="21"/>
        </w:rPr>
        <w:t xml:space="preserve">, </w:t>
      </w:r>
      <w:r w:rsidR="00946973" w:rsidRPr="0DCA2E95">
        <w:rPr>
          <w:rFonts w:asciiTheme="minorHAnsi" w:hAnsiTheme="minorHAnsi" w:cstheme="minorBidi"/>
          <w:sz w:val="21"/>
          <w:szCs w:val="21"/>
        </w:rPr>
        <w:t xml:space="preserve">sorti nei secoli al fine di presidiare, </w:t>
      </w:r>
      <w:r w:rsidR="00892751" w:rsidRPr="0DCA2E95">
        <w:rPr>
          <w:rFonts w:asciiTheme="minorHAnsi" w:hAnsiTheme="minorHAnsi" w:cstheme="minorBidi"/>
          <w:sz w:val="21"/>
          <w:szCs w:val="21"/>
        </w:rPr>
        <w:t>governare, difendere il territorio da</w:t>
      </w:r>
      <w:r w:rsidR="004A212B" w:rsidRPr="0DCA2E95">
        <w:rPr>
          <w:rFonts w:asciiTheme="minorHAnsi" w:hAnsiTheme="minorHAnsi" w:cstheme="minorBidi"/>
          <w:sz w:val="21"/>
          <w:szCs w:val="21"/>
        </w:rPr>
        <w:t xml:space="preserve"> invasori o </w:t>
      </w:r>
      <w:r w:rsidR="00892751" w:rsidRPr="0DCA2E95">
        <w:rPr>
          <w:rFonts w:asciiTheme="minorHAnsi" w:hAnsiTheme="minorHAnsi" w:cstheme="minorBidi"/>
          <w:sz w:val="21"/>
          <w:szCs w:val="21"/>
        </w:rPr>
        <w:t xml:space="preserve">malintenzionati; in alto, i </w:t>
      </w:r>
      <w:r w:rsidR="00892751" w:rsidRPr="0DCA2E95">
        <w:rPr>
          <w:rFonts w:asciiTheme="minorHAnsi" w:hAnsiTheme="minorHAnsi" w:cstheme="minorBidi"/>
          <w:b/>
          <w:bCs/>
          <w:sz w:val="21"/>
          <w:szCs w:val="21"/>
        </w:rPr>
        <w:t>rifugi</w:t>
      </w:r>
      <w:r w:rsidR="00892751" w:rsidRPr="0DCA2E95">
        <w:rPr>
          <w:rFonts w:asciiTheme="minorHAnsi" w:hAnsiTheme="minorHAnsi" w:cstheme="minorBidi"/>
          <w:sz w:val="21"/>
          <w:szCs w:val="21"/>
        </w:rPr>
        <w:t>,</w:t>
      </w:r>
      <w:r w:rsidR="003F306A" w:rsidRPr="0DCA2E95">
        <w:rPr>
          <w:rFonts w:asciiTheme="minorHAnsi" w:hAnsiTheme="minorHAnsi" w:cstheme="minorBidi"/>
          <w:sz w:val="21"/>
          <w:szCs w:val="21"/>
        </w:rPr>
        <w:t xml:space="preserve"> decisamente più recenti, nati per</w:t>
      </w:r>
      <w:r w:rsidR="00892751" w:rsidRPr="0DCA2E95">
        <w:rPr>
          <w:rFonts w:asciiTheme="minorHAnsi" w:hAnsiTheme="minorHAnsi" w:cstheme="minorBidi"/>
          <w:sz w:val="21"/>
          <w:szCs w:val="21"/>
        </w:rPr>
        <w:t xml:space="preserve"> accogliere</w:t>
      </w:r>
      <w:r w:rsidR="004A212B" w:rsidRPr="0DCA2E95">
        <w:rPr>
          <w:rFonts w:asciiTheme="minorHAnsi" w:hAnsiTheme="minorHAnsi" w:cstheme="minorBidi"/>
          <w:sz w:val="21"/>
          <w:szCs w:val="21"/>
        </w:rPr>
        <w:t>, pr</w:t>
      </w:r>
      <w:r w:rsidR="00014823" w:rsidRPr="0DCA2E95">
        <w:rPr>
          <w:rFonts w:asciiTheme="minorHAnsi" w:hAnsiTheme="minorHAnsi" w:cstheme="minorBidi"/>
          <w:sz w:val="21"/>
          <w:szCs w:val="21"/>
        </w:rPr>
        <w:t xml:space="preserve">oteggere, </w:t>
      </w:r>
      <w:r w:rsidR="00C57E8C" w:rsidRPr="0DCA2E95">
        <w:rPr>
          <w:rFonts w:asciiTheme="minorHAnsi" w:hAnsiTheme="minorHAnsi" w:cstheme="minorBidi"/>
          <w:sz w:val="21"/>
          <w:szCs w:val="21"/>
        </w:rPr>
        <w:t>offrire riparo a</w:t>
      </w:r>
      <w:r w:rsidR="00014823" w:rsidRPr="0DCA2E95">
        <w:rPr>
          <w:rFonts w:asciiTheme="minorHAnsi" w:hAnsiTheme="minorHAnsi" w:cstheme="minorBidi"/>
          <w:sz w:val="21"/>
          <w:szCs w:val="21"/>
        </w:rPr>
        <w:t xml:space="preserve"> chi ne </w:t>
      </w:r>
      <w:r w:rsidR="008E5B76" w:rsidRPr="0DCA2E95">
        <w:rPr>
          <w:rFonts w:asciiTheme="minorHAnsi" w:hAnsiTheme="minorHAnsi" w:cstheme="minorBidi"/>
          <w:sz w:val="21"/>
          <w:szCs w:val="21"/>
        </w:rPr>
        <w:t>ha</w:t>
      </w:r>
      <w:r w:rsidR="00014823" w:rsidRPr="0DCA2E95">
        <w:rPr>
          <w:rFonts w:asciiTheme="minorHAnsi" w:hAnsiTheme="minorHAnsi" w:cstheme="minorBidi"/>
          <w:sz w:val="21"/>
          <w:szCs w:val="21"/>
        </w:rPr>
        <w:t xml:space="preserve"> bisogno</w:t>
      </w:r>
      <w:r w:rsidR="005D03FA" w:rsidRPr="0DCA2E95">
        <w:rPr>
          <w:rFonts w:asciiTheme="minorHAnsi" w:hAnsiTheme="minorHAnsi" w:cstheme="minorBidi"/>
          <w:sz w:val="21"/>
          <w:szCs w:val="21"/>
        </w:rPr>
        <w:t xml:space="preserve">, funzione in parte ancora oggi </w:t>
      </w:r>
      <w:r w:rsidR="006C20AB" w:rsidRPr="0DCA2E95">
        <w:rPr>
          <w:rFonts w:asciiTheme="minorHAnsi" w:hAnsiTheme="minorHAnsi" w:cstheme="minorBidi"/>
          <w:sz w:val="21"/>
          <w:szCs w:val="21"/>
        </w:rPr>
        <w:t>in essere</w:t>
      </w:r>
      <w:r w:rsidR="00014823" w:rsidRPr="0DCA2E95">
        <w:rPr>
          <w:rFonts w:asciiTheme="minorHAnsi" w:hAnsiTheme="minorHAnsi" w:cstheme="minorBidi"/>
          <w:sz w:val="21"/>
          <w:szCs w:val="21"/>
        </w:rPr>
        <w:t>.</w:t>
      </w:r>
      <w:r w:rsidR="003D45FF" w:rsidRPr="0DCA2E95">
        <w:rPr>
          <w:rFonts w:asciiTheme="minorHAnsi" w:hAnsiTheme="minorHAnsi" w:cstheme="minorBidi"/>
          <w:sz w:val="21"/>
          <w:szCs w:val="21"/>
        </w:rPr>
        <w:t xml:space="preserve"> </w:t>
      </w:r>
    </w:p>
    <w:p w14:paraId="01E44BD5" w14:textId="6361EDD4" w:rsidR="00645616" w:rsidRDefault="00F171EF" w:rsidP="0DCA2E9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DCA2E95">
        <w:rPr>
          <w:rFonts w:asciiTheme="minorHAnsi" w:hAnsiTheme="minorHAnsi" w:cstheme="minorBidi"/>
          <w:sz w:val="21"/>
          <w:szCs w:val="21"/>
        </w:rPr>
        <w:t>Nella nostra epoca</w:t>
      </w:r>
      <w:r w:rsidR="007C79AA" w:rsidRPr="0DCA2E95">
        <w:rPr>
          <w:rFonts w:asciiTheme="minorHAnsi" w:hAnsiTheme="minorHAnsi" w:cstheme="minorBidi"/>
          <w:sz w:val="21"/>
          <w:szCs w:val="21"/>
        </w:rPr>
        <w:t>, tuttavia, i rifugi</w:t>
      </w:r>
      <w:r w:rsidR="00843F2E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7C79AA" w:rsidRPr="0DCA2E95">
        <w:rPr>
          <w:rFonts w:asciiTheme="minorHAnsi" w:hAnsiTheme="minorHAnsi" w:cstheme="minorBidi"/>
          <w:sz w:val="21"/>
          <w:szCs w:val="21"/>
        </w:rPr>
        <w:t>alpin</w:t>
      </w:r>
      <w:r w:rsidR="00843F2E" w:rsidRPr="0DCA2E95">
        <w:rPr>
          <w:rFonts w:asciiTheme="minorHAnsi" w:hAnsiTheme="minorHAnsi" w:cstheme="minorBidi"/>
          <w:sz w:val="21"/>
          <w:szCs w:val="21"/>
        </w:rPr>
        <w:t xml:space="preserve">i </w:t>
      </w:r>
      <w:r w:rsidR="007C79AA" w:rsidRPr="0DCA2E95">
        <w:rPr>
          <w:rFonts w:asciiTheme="minorHAnsi" w:hAnsiTheme="minorHAnsi" w:cstheme="minorBidi"/>
          <w:sz w:val="21"/>
          <w:szCs w:val="21"/>
        </w:rPr>
        <w:t>valdosta</w:t>
      </w:r>
      <w:r w:rsidR="00843F2E" w:rsidRPr="0DCA2E95">
        <w:rPr>
          <w:rFonts w:asciiTheme="minorHAnsi" w:hAnsiTheme="minorHAnsi" w:cstheme="minorBidi"/>
          <w:sz w:val="21"/>
          <w:szCs w:val="21"/>
        </w:rPr>
        <w:t>ni sono</w:t>
      </w:r>
      <w:r w:rsidR="007C79AA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1869D7" w:rsidRPr="0DCA2E95">
        <w:rPr>
          <w:rFonts w:asciiTheme="minorHAnsi" w:hAnsiTheme="minorHAnsi" w:cstheme="minorBidi"/>
          <w:sz w:val="21"/>
          <w:szCs w:val="21"/>
        </w:rPr>
        <w:t>diventat</w:t>
      </w:r>
      <w:r w:rsidR="00843F2E" w:rsidRPr="0DCA2E95">
        <w:rPr>
          <w:rFonts w:asciiTheme="minorHAnsi" w:hAnsiTheme="minorHAnsi" w:cstheme="minorBidi"/>
          <w:sz w:val="21"/>
          <w:szCs w:val="21"/>
        </w:rPr>
        <w:t>i</w:t>
      </w:r>
      <w:r w:rsidR="001869D7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843F2E" w:rsidRPr="0DCA2E95">
        <w:rPr>
          <w:rFonts w:asciiTheme="minorHAnsi" w:hAnsiTheme="minorHAnsi" w:cstheme="minorBidi"/>
          <w:sz w:val="21"/>
          <w:szCs w:val="21"/>
        </w:rPr>
        <w:t xml:space="preserve">anche </w:t>
      </w:r>
      <w:r w:rsidR="00843F2E" w:rsidRPr="0DCA2E95">
        <w:rPr>
          <w:rFonts w:asciiTheme="minorHAnsi" w:hAnsiTheme="minorHAnsi" w:cstheme="minorBidi"/>
          <w:b/>
          <w:bCs/>
          <w:sz w:val="21"/>
          <w:szCs w:val="21"/>
        </w:rPr>
        <w:t>ambite mete</w:t>
      </w:r>
      <w:r w:rsidR="00843F2E" w:rsidRPr="0DCA2E95">
        <w:rPr>
          <w:rFonts w:asciiTheme="minorHAnsi" w:hAnsiTheme="minorHAnsi" w:cstheme="minorBidi"/>
          <w:sz w:val="21"/>
          <w:szCs w:val="21"/>
        </w:rPr>
        <w:t xml:space="preserve"> di escursionisti, </w:t>
      </w:r>
      <w:r w:rsidR="00F14F59" w:rsidRPr="0DCA2E95">
        <w:rPr>
          <w:rFonts w:asciiTheme="minorHAnsi" w:hAnsiTheme="minorHAnsi" w:cstheme="minorBidi"/>
          <w:sz w:val="21"/>
          <w:szCs w:val="21"/>
        </w:rPr>
        <w:t xml:space="preserve">alpinisti, </w:t>
      </w:r>
      <w:r w:rsidR="001D3A14" w:rsidRPr="0DCA2E95">
        <w:rPr>
          <w:rFonts w:asciiTheme="minorHAnsi" w:hAnsiTheme="minorHAnsi" w:cstheme="minorBidi"/>
          <w:sz w:val="21"/>
          <w:szCs w:val="21"/>
        </w:rPr>
        <w:t>o anche semplicemente amatori della montagna e dell’outdoor, che li scelgono non</w:t>
      </w:r>
      <w:r w:rsidR="00FB3236" w:rsidRPr="0DCA2E95">
        <w:rPr>
          <w:rFonts w:asciiTheme="minorHAnsi" w:hAnsiTheme="minorHAnsi" w:cstheme="minorBidi"/>
          <w:sz w:val="21"/>
          <w:szCs w:val="21"/>
        </w:rPr>
        <w:t xml:space="preserve"> solo come </w:t>
      </w:r>
      <w:r w:rsidR="00A10A3B" w:rsidRPr="0DCA2E95">
        <w:rPr>
          <w:rFonts w:asciiTheme="minorHAnsi" w:hAnsiTheme="minorHAnsi" w:cstheme="minorBidi"/>
          <w:sz w:val="21"/>
          <w:szCs w:val="21"/>
        </w:rPr>
        <w:t>tappe</w:t>
      </w:r>
      <w:r w:rsidR="00215939" w:rsidRPr="0DCA2E95">
        <w:rPr>
          <w:rFonts w:asciiTheme="minorHAnsi" w:hAnsiTheme="minorHAnsi" w:cstheme="minorBidi"/>
          <w:sz w:val="21"/>
          <w:szCs w:val="21"/>
        </w:rPr>
        <w:t xml:space="preserve"> lungo i loro percorsi</w:t>
      </w:r>
      <w:r w:rsidR="0D39A0DF" w:rsidRPr="0DCA2E95">
        <w:rPr>
          <w:rFonts w:asciiTheme="minorHAnsi" w:hAnsiTheme="minorHAnsi" w:cstheme="minorBidi"/>
          <w:sz w:val="21"/>
          <w:szCs w:val="21"/>
        </w:rPr>
        <w:t xml:space="preserve">, </w:t>
      </w:r>
      <w:r w:rsidR="00D343D5" w:rsidRPr="0DCA2E95">
        <w:rPr>
          <w:rFonts w:asciiTheme="minorHAnsi" w:hAnsiTheme="minorHAnsi" w:cstheme="minorBidi"/>
          <w:sz w:val="21"/>
          <w:szCs w:val="21"/>
        </w:rPr>
        <w:t>o come punti di partenza alla conquista d</w:t>
      </w:r>
      <w:r w:rsidR="00DB48FB" w:rsidRPr="0DCA2E95">
        <w:rPr>
          <w:rFonts w:asciiTheme="minorHAnsi" w:hAnsiTheme="minorHAnsi" w:cstheme="minorBidi"/>
          <w:sz w:val="21"/>
          <w:szCs w:val="21"/>
        </w:rPr>
        <w:t xml:space="preserve">ella prossima vetta, </w:t>
      </w:r>
      <w:r w:rsidR="00306A30" w:rsidRPr="0DCA2E95">
        <w:rPr>
          <w:rFonts w:asciiTheme="minorHAnsi" w:hAnsiTheme="minorHAnsi" w:cstheme="minorBidi"/>
          <w:sz w:val="21"/>
          <w:szCs w:val="21"/>
        </w:rPr>
        <w:t xml:space="preserve">ma sempre più </w:t>
      </w:r>
      <w:r w:rsidR="0059594E" w:rsidRPr="0DCA2E95">
        <w:rPr>
          <w:rFonts w:asciiTheme="minorHAnsi" w:hAnsiTheme="minorHAnsi" w:cstheme="minorBidi"/>
          <w:sz w:val="21"/>
          <w:szCs w:val="21"/>
        </w:rPr>
        <w:t xml:space="preserve">anche come </w:t>
      </w:r>
      <w:r w:rsidR="006C20AB" w:rsidRPr="0DCA2E95">
        <w:rPr>
          <w:rFonts w:asciiTheme="minorHAnsi" w:hAnsiTheme="minorHAnsi" w:cstheme="minorBidi"/>
          <w:sz w:val="21"/>
          <w:szCs w:val="21"/>
        </w:rPr>
        <w:t>destinazioni</w:t>
      </w:r>
      <w:r w:rsidR="00215939" w:rsidRPr="0DCA2E95">
        <w:rPr>
          <w:rFonts w:asciiTheme="minorHAnsi" w:hAnsiTheme="minorHAnsi" w:cstheme="minorBidi"/>
          <w:sz w:val="21"/>
          <w:szCs w:val="21"/>
        </w:rPr>
        <w:t xml:space="preserve"> vere e </w:t>
      </w:r>
      <w:r w:rsidR="00215939" w:rsidRPr="00C463A3">
        <w:rPr>
          <w:rFonts w:asciiTheme="minorHAnsi" w:hAnsiTheme="minorHAnsi" w:cstheme="minorBidi"/>
          <w:sz w:val="21"/>
          <w:szCs w:val="21"/>
        </w:rPr>
        <w:t>propri</w:t>
      </w:r>
      <w:r w:rsidR="00C61FE7" w:rsidRPr="00C463A3">
        <w:rPr>
          <w:rFonts w:asciiTheme="minorHAnsi" w:hAnsiTheme="minorHAnsi" w:cstheme="minorBidi"/>
          <w:sz w:val="21"/>
          <w:szCs w:val="21"/>
        </w:rPr>
        <w:t>e</w:t>
      </w:r>
      <w:r w:rsidR="00215939" w:rsidRPr="00C463A3">
        <w:rPr>
          <w:rFonts w:asciiTheme="minorHAnsi" w:hAnsiTheme="minorHAnsi" w:cstheme="minorBidi"/>
          <w:sz w:val="21"/>
          <w:szCs w:val="21"/>
        </w:rPr>
        <w:t xml:space="preserve"> d</w:t>
      </w:r>
      <w:r w:rsidR="00C463A3">
        <w:rPr>
          <w:rFonts w:asciiTheme="minorHAnsi" w:hAnsiTheme="minorHAnsi" w:cstheme="minorBidi"/>
          <w:sz w:val="21"/>
          <w:szCs w:val="21"/>
        </w:rPr>
        <w:t xml:space="preserve">elle </w:t>
      </w:r>
      <w:r w:rsidR="00C61FE7" w:rsidRPr="00C463A3">
        <w:rPr>
          <w:rFonts w:asciiTheme="minorHAnsi" w:hAnsiTheme="minorHAnsi" w:cstheme="minorBidi"/>
          <w:sz w:val="21"/>
          <w:szCs w:val="21"/>
        </w:rPr>
        <w:t>ascese.</w:t>
      </w:r>
      <w:r w:rsidR="00215939" w:rsidRPr="0DCA2E95">
        <w:rPr>
          <w:rFonts w:asciiTheme="minorHAnsi" w:hAnsiTheme="minorHAnsi" w:cstheme="minorBidi"/>
          <w:sz w:val="21"/>
          <w:szCs w:val="21"/>
        </w:rPr>
        <w:t xml:space="preserve"> </w:t>
      </w:r>
    </w:p>
    <w:p w14:paraId="63258384" w14:textId="37A213FA" w:rsidR="00215939" w:rsidRPr="00815847" w:rsidRDefault="00215939" w:rsidP="0DCA2E9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DCA2E95">
        <w:rPr>
          <w:rFonts w:asciiTheme="minorHAnsi" w:hAnsiTheme="minorHAnsi" w:cstheme="minorBidi"/>
          <w:sz w:val="21"/>
          <w:szCs w:val="21"/>
        </w:rPr>
        <w:t>Non sono soltanto i più famosi, tra cui si annovera</w:t>
      </w:r>
      <w:r w:rsidR="004D7527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45123A" w:rsidRPr="0DCA2E95">
        <w:rPr>
          <w:rFonts w:asciiTheme="minorHAnsi" w:hAnsiTheme="minorHAnsi" w:cstheme="minorBidi"/>
          <w:sz w:val="21"/>
          <w:szCs w:val="21"/>
        </w:rPr>
        <w:t xml:space="preserve">una delle </w:t>
      </w:r>
      <w:r w:rsidR="00CF1A2B" w:rsidRPr="0DCA2E95">
        <w:rPr>
          <w:rFonts w:asciiTheme="minorHAnsi" w:hAnsiTheme="minorHAnsi" w:cstheme="minorBidi"/>
          <w:i/>
          <w:iCs/>
          <w:sz w:val="21"/>
          <w:szCs w:val="21"/>
        </w:rPr>
        <w:t>Mecche</w:t>
      </w:r>
      <w:r w:rsidR="004D7527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CF1A2B" w:rsidRPr="0DCA2E95">
        <w:rPr>
          <w:rFonts w:asciiTheme="minorHAnsi" w:hAnsiTheme="minorHAnsi" w:cstheme="minorBidi"/>
          <w:sz w:val="21"/>
          <w:szCs w:val="21"/>
        </w:rPr>
        <w:t>dell’alpinism</w:t>
      </w:r>
      <w:r w:rsidR="00F54382" w:rsidRPr="0DCA2E95">
        <w:rPr>
          <w:rFonts w:asciiTheme="minorHAnsi" w:hAnsiTheme="minorHAnsi" w:cstheme="minorBidi"/>
          <w:sz w:val="21"/>
          <w:szCs w:val="21"/>
        </w:rPr>
        <w:t>o mondiale</w:t>
      </w:r>
      <w:r w:rsidR="00CF1A2B" w:rsidRPr="0DCA2E95">
        <w:rPr>
          <w:rFonts w:asciiTheme="minorHAnsi" w:hAnsiTheme="minorHAnsi" w:cstheme="minorBidi"/>
          <w:sz w:val="21"/>
          <w:szCs w:val="21"/>
        </w:rPr>
        <w:t xml:space="preserve"> come </w:t>
      </w:r>
      <w:r w:rsidR="00C14EA5" w:rsidRPr="0DCA2E95">
        <w:rPr>
          <w:rFonts w:asciiTheme="minorHAnsi" w:hAnsiTheme="minorHAnsi" w:cstheme="minorBidi"/>
          <w:sz w:val="21"/>
          <w:szCs w:val="21"/>
        </w:rPr>
        <w:t xml:space="preserve">la </w:t>
      </w:r>
      <w:r w:rsidR="00C14EA5" w:rsidRPr="0DCA2E95">
        <w:rPr>
          <w:rFonts w:asciiTheme="minorHAnsi" w:hAnsiTheme="minorHAnsi" w:cstheme="minorBidi"/>
          <w:b/>
          <w:bCs/>
          <w:sz w:val="21"/>
          <w:szCs w:val="21"/>
        </w:rPr>
        <w:t>Capanna Reg</w:t>
      </w:r>
      <w:r w:rsidR="00C26C45" w:rsidRPr="0DCA2E95">
        <w:rPr>
          <w:rFonts w:asciiTheme="minorHAnsi" w:hAnsiTheme="minorHAnsi" w:cstheme="minorBidi"/>
          <w:b/>
          <w:bCs/>
          <w:sz w:val="21"/>
          <w:szCs w:val="21"/>
        </w:rPr>
        <w:t>ina Marghe</w:t>
      </w:r>
      <w:r w:rsidR="001E71D1" w:rsidRPr="0DCA2E95">
        <w:rPr>
          <w:rFonts w:asciiTheme="minorHAnsi" w:hAnsiTheme="minorHAnsi" w:cstheme="minorBidi"/>
          <w:b/>
          <w:bCs/>
          <w:sz w:val="21"/>
          <w:szCs w:val="21"/>
        </w:rPr>
        <w:t>rita</w:t>
      </w:r>
      <w:r w:rsidR="004D7527" w:rsidRPr="0DCA2E95">
        <w:rPr>
          <w:rFonts w:asciiTheme="minorHAnsi" w:hAnsiTheme="minorHAnsi" w:cstheme="minorBidi"/>
          <w:sz w:val="21"/>
          <w:szCs w:val="21"/>
        </w:rPr>
        <w:t>,</w:t>
      </w:r>
      <w:r w:rsidR="0041356B" w:rsidRPr="0DCA2E95">
        <w:rPr>
          <w:rFonts w:asciiTheme="minorHAnsi" w:hAnsiTheme="minorHAnsi" w:cstheme="minorBidi"/>
          <w:sz w:val="21"/>
          <w:szCs w:val="21"/>
        </w:rPr>
        <w:t xml:space="preserve"> il più alto rifugio in Europa,</w:t>
      </w:r>
      <w:r w:rsidR="00C14EA5" w:rsidRPr="0DCA2E95">
        <w:rPr>
          <w:rFonts w:asciiTheme="minorHAnsi" w:hAnsiTheme="minorHAnsi" w:cstheme="minorBidi"/>
          <w:sz w:val="21"/>
          <w:szCs w:val="21"/>
        </w:rPr>
        <w:t xml:space="preserve"> la cui costruzione originaria è stata realizzata nel </w:t>
      </w:r>
      <w:r w:rsidR="00C14EA5" w:rsidRPr="0DCA2E95">
        <w:rPr>
          <w:rFonts w:asciiTheme="minorHAnsi" w:hAnsiTheme="minorHAnsi" w:cstheme="minorBidi"/>
          <w:b/>
          <w:bCs/>
          <w:sz w:val="21"/>
          <w:szCs w:val="21"/>
        </w:rPr>
        <w:t>1893</w:t>
      </w:r>
      <w:r w:rsidR="00F54382" w:rsidRPr="0DCA2E95">
        <w:rPr>
          <w:rFonts w:asciiTheme="minorHAnsi" w:hAnsiTheme="minorHAnsi" w:cstheme="minorBidi"/>
          <w:b/>
          <w:bCs/>
          <w:sz w:val="21"/>
          <w:szCs w:val="21"/>
        </w:rPr>
        <w:t xml:space="preserve"> nella Valle di Gressoney </w:t>
      </w:r>
      <w:r w:rsidR="005F76C9" w:rsidRPr="0DCA2E95">
        <w:rPr>
          <w:rFonts w:asciiTheme="minorHAnsi" w:hAnsiTheme="minorHAnsi" w:cstheme="minorBidi"/>
          <w:b/>
          <w:bCs/>
          <w:sz w:val="21"/>
          <w:szCs w:val="21"/>
        </w:rPr>
        <w:t>(AO)</w:t>
      </w:r>
      <w:r w:rsidR="00241F94" w:rsidRPr="0DCA2E95">
        <w:rPr>
          <w:rFonts w:asciiTheme="minorHAnsi" w:hAnsiTheme="minorHAnsi" w:cstheme="minorBidi"/>
          <w:sz w:val="21"/>
          <w:szCs w:val="21"/>
        </w:rPr>
        <w:t xml:space="preserve"> e </w:t>
      </w:r>
      <w:r w:rsidR="0038087A" w:rsidRPr="0DCA2E95">
        <w:rPr>
          <w:rFonts w:asciiTheme="minorHAnsi" w:hAnsiTheme="minorHAnsi" w:cstheme="minorBidi"/>
          <w:sz w:val="21"/>
          <w:szCs w:val="21"/>
        </w:rPr>
        <w:t xml:space="preserve">da qui </w:t>
      </w:r>
      <w:r w:rsidR="009E03B8" w:rsidRPr="0DCA2E95">
        <w:rPr>
          <w:rFonts w:asciiTheme="minorHAnsi" w:hAnsiTheme="minorHAnsi" w:cstheme="minorBidi"/>
          <w:sz w:val="21"/>
          <w:szCs w:val="21"/>
        </w:rPr>
        <w:t>tras</w:t>
      </w:r>
      <w:r w:rsidR="00241F94" w:rsidRPr="0DCA2E95">
        <w:rPr>
          <w:rFonts w:asciiTheme="minorHAnsi" w:hAnsiTheme="minorHAnsi" w:cstheme="minorBidi"/>
          <w:sz w:val="21"/>
          <w:szCs w:val="21"/>
        </w:rPr>
        <w:t>portata</w:t>
      </w:r>
      <w:r w:rsidR="009E03B8" w:rsidRPr="0DCA2E95">
        <w:rPr>
          <w:rFonts w:asciiTheme="minorHAnsi" w:hAnsiTheme="minorHAnsi" w:cstheme="minorBidi"/>
          <w:sz w:val="21"/>
          <w:szCs w:val="21"/>
        </w:rPr>
        <w:t>, già assemblata,</w:t>
      </w:r>
      <w:r w:rsidR="00241F94" w:rsidRPr="0DCA2E95">
        <w:rPr>
          <w:rFonts w:asciiTheme="minorHAnsi" w:hAnsiTheme="minorHAnsi" w:cstheme="minorBidi"/>
          <w:sz w:val="21"/>
          <w:szCs w:val="21"/>
        </w:rPr>
        <w:t xml:space="preserve"> a quota 4</w:t>
      </w:r>
      <w:r w:rsidR="00A35F8D" w:rsidRPr="0DCA2E95">
        <w:rPr>
          <w:rFonts w:asciiTheme="minorHAnsi" w:hAnsiTheme="minorHAnsi" w:cstheme="minorBidi"/>
          <w:sz w:val="21"/>
          <w:szCs w:val="21"/>
        </w:rPr>
        <w:t>.</w:t>
      </w:r>
      <w:r w:rsidR="00FD0B4F" w:rsidRPr="0DCA2E95">
        <w:rPr>
          <w:rFonts w:asciiTheme="minorHAnsi" w:hAnsiTheme="minorHAnsi" w:cstheme="minorBidi"/>
          <w:sz w:val="21"/>
          <w:szCs w:val="21"/>
        </w:rPr>
        <w:t>5</w:t>
      </w:r>
      <w:r w:rsidR="00241F94" w:rsidRPr="0DCA2E95">
        <w:rPr>
          <w:rFonts w:asciiTheme="minorHAnsi" w:hAnsiTheme="minorHAnsi" w:cstheme="minorBidi"/>
          <w:sz w:val="21"/>
          <w:szCs w:val="21"/>
        </w:rPr>
        <w:t>5</w:t>
      </w:r>
      <w:r w:rsidR="005508AA" w:rsidRPr="0DCA2E95">
        <w:rPr>
          <w:rFonts w:asciiTheme="minorHAnsi" w:hAnsiTheme="minorHAnsi" w:cstheme="minorBidi"/>
          <w:sz w:val="21"/>
          <w:szCs w:val="21"/>
        </w:rPr>
        <w:t xml:space="preserve">6 </w:t>
      </w:r>
      <w:r w:rsidR="00241F94" w:rsidRPr="0DCA2E95">
        <w:rPr>
          <w:rFonts w:asciiTheme="minorHAnsi" w:hAnsiTheme="minorHAnsi" w:cstheme="minorBidi"/>
          <w:sz w:val="21"/>
          <w:szCs w:val="21"/>
        </w:rPr>
        <w:t>m</w:t>
      </w:r>
      <w:r w:rsidR="0038087A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5C1A11" w:rsidRPr="0DCA2E95">
        <w:rPr>
          <w:rFonts w:asciiTheme="minorHAnsi" w:hAnsiTheme="minorHAnsi" w:cstheme="minorBidi"/>
          <w:sz w:val="21"/>
          <w:szCs w:val="21"/>
        </w:rPr>
        <w:t xml:space="preserve">in spalla </w:t>
      </w:r>
      <w:r w:rsidR="00DA2D8D" w:rsidRPr="0DCA2E95">
        <w:rPr>
          <w:rFonts w:asciiTheme="minorHAnsi" w:hAnsiTheme="minorHAnsi" w:cstheme="minorBidi"/>
          <w:sz w:val="21"/>
          <w:szCs w:val="21"/>
        </w:rPr>
        <w:t>da</w:t>
      </w:r>
      <w:r w:rsidR="0038087A" w:rsidRPr="0DCA2E95">
        <w:rPr>
          <w:rFonts w:asciiTheme="minorHAnsi" w:hAnsiTheme="minorHAnsi" w:cstheme="minorBidi"/>
          <w:sz w:val="21"/>
          <w:szCs w:val="21"/>
        </w:rPr>
        <w:t xml:space="preserve"> uomini e muli</w:t>
      </w:r>
      <w:r w:rsidR="00F54382" w:rsidRPr="0DCA2E95">
        <w:rPr>
          <w:rFonts w:asciiTheme="minorHAnsi" w:hAnsiTheme="minorHAnsi" w:cstheme="minorBidi"/>
          <w:sz w:val="21"/>
          <w:szCs w:val="21"/>
        </w:rPr>
        <w:t>:</w:t>
      </w:r>
      <w:r w:rsidR="00081354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3D6103" w:rsidRPr="0DCA2E95">
        <w:rPr>
          <w:rFonts w:asciiTheme="minorHAnsi" w:hAnsiTheme="minorHAnsi" w:cstheme="minorBidi"/>
          <w:sz w:val="21"/>
          <w:szCs w:val="21"/>
        </w:rPr>
        <w:t xml:space="preserve">sono </w:t>
      </w:r>
      <w:r w:rsidR="00AF746A" w:rsidRPr="0DCA2E95">
        <w:rPr>
          <w:rFonts w:asciiTheme="minorHAnsi" w:hAnsiTheme="minorHAnsi" w:cstheme="minorBidi"/>
          <w:sz w:val="21"/>
          <w:szCs w:val="21"/>
        </w:rPr>
        <w:t>sempre di</w:t>
      </w:r>
      <w:r w:rsidR="003D6103" w:rsidRPr="0DCA2E95">
        <w:rPr>
          <w:rFonts w:asciiTheme="minorHAnsi" w:hAnsiTheme="minorHAnsi" w:cstheme="minorBidi"/>
          <w:sz w:val="21"/>
          <w:szCs w:val="21"/>
        </w:rPr>
        <w:t xml:space="preserve"> più, tra le v</w:t>
      </w:r>
      <w:r w:rsidR="0092003B" w:rsidRPr="0DCA2E95">
        <w:rPr>
          <w:rFonts w:asciiTheme="minorHAnsi" w:hAnsiTheme="minorHAnsi" w:cstheme="minorBidi"/>
          <w:sz w:val="21"/>
          <w:szCs w:val="21"/>
        </w:rPr>
        <w:t xml:space="preserve">alli valdostane, quei rifugi che si distinguono e vengono ricercati </w:t>
      </w:r>
      <w:r w:rsidR="0018334B" w:rsidRPr="0DCA2E95">
        <w:rPr>
          <w:rFonts w:asciiTheme="minorHAnsi" w:hAnsiTheme="minorHAnsi" w:cstheme="minorBidi"/>
          <w:sz w:val="21"/>
          <w:szCs w:val="21"/>
        </w:rPr>
        <w:t xml:space="preserve">non </w:t>
      </w:r>
      <w:r w:rsidR="37DC4649" w:rsidRPr="0DCA2E95">
        <w:rPr>
          <w:rFonts w:asciiTheme="minorHAnsi" w:hAnsiTheme="minorHAnsi" w:cstheme="minorBidi"/>
          <w:sz w:val="21"/>
          <w:szCs w:val="21"/>
        </w:rPr>
        <w:t xml:space="preserve">solo </w:t>
      </w:r>
      <w:r w:rsidR="0018334B" w:rsidRPr="0DCA2E95">
        <w:rPr>
          <w:rFonts w:asciiTheme="minorHAnsi" w:hAnsiTheme="minorHAnsi" w:cstheme="minorBidi"/>
          <w:sz w:val="21"/>
          <w:szCs w:val="21"/>
        </w:rPr>
        <w:t>da alpinisti, trekker ed escursionisti esperti</w:t>
      </w:r>
      <w:r w:rsidR="000D1B95" w:rsidRPr="0DCA2E95">
        <w:rPr>
          <w:rFonts w:asciiTheme="minorHAnsi" w:hAnsiTheme="minorHAnsi" w:cstheme="minorBidi"/>
          <w:sz w:val="21"/>
          <w:szCs w:val="21"/>
        </w:rPr>
        <w:t xml:space="preserve">, ma anche </w:t>
      </w:r>
      <w:r w:rsidR="003B37E2" w:rsidRPr="0DCA2E95">
        <w:rPr>
          <w:rFonts w:asciiTheme="minorHAnsi" w:hAnsiTheme="minorHAnsi" w:cstheme="minorBidi"/>
          <w:sz w:val="21"/>
          <w:szCs w:val="21"/>
        </w:rPr>
        <w:t xml:space="preserve">da chi è nuovo a questo mondo e cerca </w:t>
      </w:r>
      <w:r w:rsidR="0004618B" w:rsidRPr="0DCA2E95">
        <w:rPr>
          <w:rFonts w:asciiTheme="minorHAnsi" w:hAnsiTheme="minorHAnsi" w:cstheme="minorBidi"/>
          <w:sz w:val="21"/>
          <w:szCs w:val="21"/>
        </w:rPr>
        <w:t xml:space="preserve">in quota oasi di </w:t>
      </w:r>
      <w:r w:rsidR="004242E0" w:rsidRPr="0DCA2E95">
        <w:rPr>
          <w:rFonts w:asciiTheme="minorHAnsi" w:hAnsiTheme="minorHAnsi" w:cstheme="minorBidi"/>
          <w:sz w:val="21"/>
          <w:szCs w:val="21"/>
        </w:rPr>
        <w:t>ospitalità</w:t>
      </w:r>
      <w:r w:rsidR="0004618B" w:rsidRPr="0DCA2E95">
        <w:rPr>
          <w:rFonts w:asciiTheme="minorHAnsi" w:hAnsiTheme="minorHAnsi" w:cstheme="minorBidi"/>
          <w:sz w:val="21"/>
          <w:szCs w:val="21"/>
        </w:rPr>
        <w:t>, gusto e genuinità</w:t>
      </w:r>
      <w:r w:rsidR="00815847" w:rsidRPr="0DCA2E95">
        <w:rPr>
          <w:rFonts w:asciiTheme="minorHAnsi" w:hAnsiTheme="minorHAnsi" w:cstheme="minorBidi"/>
          <w:sz w:val="21"/>
          <w:szCs w:val="21"/>
        </w:rPr>
        <w:t xml:space="preserve">, oltre che di </w:t>
      </w:r>
      <w:r w:rsidR="00815847" w:rsidRPr="0DCA2E95">
        <w:rPr>
          <w:rFonts w:asciiTheme="minorHAnsi" w:hAnsiTheme="minorHAnsi" w:cstheme="minorBidi"/>
          <w:b/>
          <w:bCs/>
          <w:sz w:val="21"/>
          <w:szCs w:val="21"/>
        </w:rPr>
        <w:t>turismo responsabile e sostenibile</w:t>
      </w:r>
      <w:r w:rsidR="007C081B" w:rsidRPr="0DCA2E95">
        <w:rPr>
          <w:rFonts w:asciiTheme="minorHAnsi" w:hAnsiTheme="minorHAnsi" w:cstheme="minorBidi"/>
          <w:sz w:val="21"/>
          <w:szCs w:val="21"/>
        </w:rPr>
        <w:t>, attento all’ottimizzazione delle risorse</w:t>
      </w:r>
      <w:r w:rsidR="009F40A3" w:rsidRPr="0DCA2E95">
        <w:rPr>
          <w:rFonts w:asciiTheme="minorHAnsi" w:hAnsiTheme="minorHAnsi" w:cstheme="minorBidi"/>
          <w:sz w:val="21"/>
          <w:szCs w:val="21"/>
        </w:rPr>
        <w:t xml:space="preserve">, </w:t>
      </w:r>
      <w:r w:rsidR="000C5F8F" w:rsidRPr="0DCA2E95">
        <w:rPr>
          <w:rFonts w:asciiTheme="minorHAnsi" w:hAnsiTheme="minorHAnsi" w:cstheme="minorBidi"/>
          <w:sz w:val="21"/>
          <w:szCs w:val="21"/>
        </w:rPr>
        <w:t xml:space="preserve">più che mai preziose a certe </w:t>
      </w:r>
      <w:r w:rsidR="000C5F8F" w:rsidRPr="00C463A3">
        <w:rPr>
          <w:rFonts w:asciiTheme="minorHAnsi" w:hAnsiTheme="minorHAnsi" w:cstheme="minorBidi"/>
          <w:sz w:val="21"/>
          <w:szCs w:val="21"/>
        </w:rPr>
        <w:t>a</w:t>
      </w:r>
      <w:r w:rsidR="00C61FE7" w:rsidRPr="00C463A3">
        <w:rPr>
          <w:rFonts w:asciiTheme="minorHAnsi" w:hAnsiTheme="minorHAnsi" w:cstheme="minorBidi"/>
          <w:sz w:val="21"/>
          <w:szCs w:val="21"/>
        </w:rPr>
        <w:t>ltitudini</w:t>
      </w:r>
      <w:r w:rsidR="000C5F8F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="009F40A3" w:rsidRPr="0DCA2E95">
        <w:rPr>
          <w:rFonts w:asciiTheme="minorHAnsi" w:hAnsiTheme="minorHAnsi" w:cstheme="minorBidi"/>
          <w:sz w:val="21"/>
          <w:szCs w:val="21"/>
        </w:rPr>
        <w:t>alla minimizzazione dell’impatto ambientale</w:t>
      </w:r>
      <w:r w:rsidR="007C081B" w:rsidRPr="0DCA2E95">
        <w:rPr>
          <w:rFonts w:asciiTheme="minorHAnsi" w:hAnsiTheme="minorHAnsi" w:cstheme="minorBidi"/>
          <w:sz w:val="21"/>
          <w:szCs w:val="21"/>
        </w:rPr>
        <w:t xml:space="preserve"> e a una gestione accorta dei rifiuti, nel rispetto della natura e dei suoi abit</w:t>
      </w:r>
      <w:r w:rsidR="009F40A3" w:rsidRPr="0DCA2E95">
        <w:rPr>
          <w:rFonts w:asciiTheme="minorHAnsi" w:hAnsiTheme="minorHAnsi" w:cstheme="minorBidi"/>
          <w:sz w:val="21"/>
          <w:szCs w:val="21"/>
        </w:rPr>
        <w:t>anti.</w:t>
      </w:r>
    </w:p>
    <w:p w14:paraId="475C2469" w14:textId="41423FF7" w:rsidR="0DCA2E95" w:rsidRDefault="0DCA2E95" w:rsidP="0DCA2E9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</w:p>
    <w:p w14:paraId="121C5146" w14:textId="4B9213BE" w:rsidR="00F140AD" w:rsidRPr="00F140AD" w:rsidRDefault="00931183" w:rsidP="0DCA2E95">
      <w:pPr>
        <w:spacing w:before="20"/>
        <w:jc w:val="both"/>
        <w:rPr>
          <w:rFonts w:asciiTheme="minorHAnsi" w:hAnsiTheme="minorHAnsi" w:cstheme="minorBidi"/>
          <w:color w:val="C00000"/>
        </w:rPr>
      </w:pPr>
      <w:r w:rsidRPr="0DCA2E95">
        <w:rPr>
          <w:rFonts w:asciiTheme="minorHAnsi" w:hAnsiTheme="minorHAnsi" w:cstheme="minorBidi"/>
          <w:b/>
          <w:bCs/>
          <w:color w:val="C00000"/>
        </w:rPr>
        <w:t>Rifugi, bivacchi, posti tappa: l</w:t>
      </w:r>
      <w:r w:rsidR="00F140AD" w:rsidRPr="0DCA2E95">
        <w:rPr>
          <w:rFonts w:asciiTheme="minorHAnsi" w:hAnsiTheme="minorHAnsi" w:cstheme="minorBidi"/>
          <w:b/>
          <w:bCs/>
          <w:color w:val="C00000"/>
        </w:rPr>
        <w:t>’accoglienza della Valle d'Aosta, anche in alta montagna</w:t>
      </w:r>
    </w:p>
    <w:p w14:paraId="63669B6E" w14:textId="2F3E7691" w:rsidR="00F140AD" w:rsidRPr="00F140AD" w:rsidRDefault="6E5D464A" w:rsidP="6E5D464A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6E5D464A">
        <w:rPr>
          <w:rFonts w:asciiTheme="minorHAnsi" w:hAnsiTheme="minorHAnsi" w:cstheme="minorBidi"/>
          <w:sz w:val="21"/>
          <w:szCs w:val="21"/>
        </w:rPr>
        <w:t>L</w:t>
      </w:r>
      <w:r w:rsidR="00735639">
        <w:rPr>
          <w:rFonts w:asciiTheme="minorHAnsi" w:hAnsiTheme="minorHAnsi" w:cstheme="minorBidi"/>
          <w:sz w:val="21"/>
          <w:szCs w:val="21"/>
        </w:rPr>
        <w:t>o</w:t>
      </w:r>
      <w:r w:rsidRPr="6E5D464A">
        <w:rPr>
          <w:rFonts w:asciiTheme="minorHAnsi" w:hAnsiTheme="minorHAnsi" w:cstheme="minorBidi"/>
          <w:sz w:val="21"/>
          <w:szCs w:val="21"/>
        </w:rPr>
        <w:t xml:space="preserve"> stess</w:t>
      </w:r>
      <w:r w:rsidR="00735639">
        <w:rPr>
          <w:rFonts w:asciiTheme="minorHAnsi" w:hAnsiTheme="minorHAnsi" w:cstheme="minorBidi"/>
          <w:sz w:val="21"/>
          <w:szCs w:val="21"/>
        </w:rPr>
        <w:t xml:space="preserve">o concetto </w:t>
      </w:r>
      <w:r w:rsidRPr="6E5D464A">
        <w:rPr>
          <w:rFonts w:asciiTheme="minorHAnsi" w:hAnsiTheme="minorHAnsi" w:cstheme="minorBidi"/>
          <w:sz w:val="21"/>
          <w:szCs w:val="21"/>
        </w:rPr>
        <w:t xml:space="preserve">di </w:t>
      </w:r>
      <w:r w:rsidRPr="6E5D464A">
        <w:rPr>
          <w:rFonts w:asciiTheme="minorHAnsi" w:hAnsiTheme="minorHAnsi" w:cstheme="minorBidi"/>
          <w:i/>
          <w:iCs/>
          <w:sz w:val="21"/>
          <w:szCs w:val="21"/>
        </w:rPr>
        <w:t>rifugio alpino</w:t>
      </w:r>
      <w:r w:rsidRPr="6E5D464A">
        <w:rPr>
          <w:rFonts w:asciiTheme="minorHAnsi" w:hAnsiTheme="minorHAnsi" w:cstheme="minorBidi"/>
          <w:sz w:val="21"/>
          <w:szCs w:val="21"/>
        </w:rPr>
        <w:t xml:space="preserve"> è talmente variegat</w:t>
      </w:r>
      <w:r w:rsidR="00735639">
        <w:rPr>
          <w:rFonts w:asciiTheme="minorHAnsi" w:hAnsiTheme="minorHAnsi" w:cstheme="minorBidi"/>
          <w:sz w:val="21"/>
          <w:szCs w:val="21"/>
        </w:rPr>
        <w:t>o</w:t>
      </w:r>
      <w:r w:rsidRPr="6E5D464A">
        <w:rPr>
          <w:rFonts w:asciiTheme="minorHAnsi" w:hAnsiTheme="minorHAnsi" w:cstheme="minorBidi"/>
          <w:sz w:val="21"/>
          <w:szCs w:val="21"/>
        </w:rPr>
        <w:t xml:space="preserve"> e rivolt</w:t>
      </w:r>
      <w:r w:rsidR="00735639">
        <w:rPr>
          <w:rFonts w:asciiTheme="minorHAnsi" w:hAnsiTheme="minorHAnsi" w:cstheme="minorBidi"/>
          <w:sz w:val="21"/>
          <w:szCs w:val="21"/>
        </w:rPr>
        <w:t>o</w:t>
      </w:r>
      <w:r w:rsidRPr="6E5D464A">
        <w:rPr>
          <w:rFonts w:asciiTheme="minorHAnsi" w:hAnsiTheme="minorHAnsi" w:cstheme="minorBidi"/>
          <w:sz w:val="21"/>
          <w:szCs w:val="21"/>
        </w:rPr>
        <w:t xml:space="preserve"> a fruitori diversi, che occorre distinguere tra le diverse </w:t>
      </w:r>
      <w:r w:rsidRPr="00735639">
        <w:rPr>
          <w:rFonts w:asciiTheme="minorHAnsi" w:hAnsiTheme="minorHAnsi" w:cstheme="minorBidi"/>
          <w:sz w:val="21"/>
          <w:szCs w:val="21"/>
        </w:rPr>
        <w:t>categorie</w:t>
      </w:r>
      <w:r w:rsidRPr="6E5D464A">
        <w:rPr>
          <w:rFonts w:asciiTheme="minorHAnsi" w:hAnsiTheme="minorHAnsi" w:cstheme="minorBidi"/>
          <w:sz w:val="21"/>
          <w:szCs w:val="21"/>
        </w:rPr>
        <w:t xml:space="preserve"> a </w:t>
      </w:r>
      <w:r w:rsidR="00C61FE7" w:rsidRPr="00C463A3">
        <w:rPr>
          <w:rFonts w:asciiTheme="minorHAnsi" w:hAnsiTheme="minorHAnsi" w:cstheme="minorBidi"/>
          <w:sz w:val="21"/>
          <w:szCs w:val="21"/>
        </w:rPr>
        <w:t>cui</w:t>
      </w:r>
      <w:r w:rsidR="00C61FE7">
        <w:rPr>
          <w:rFonts w:asciiTheme="minorHAnsi" w:hAnsiTheme="minorHAnsi" w:cstheme="minorBidi"/>
          <w:sz w:val="21"/>
          <w:szCs w:val="21"/>
        </w:rPr>
        <w:t xml:space="preserve"> </w:t>
      </w:r>
      <w:r w:rsidRPr="6E5D464A">
        <w:rPr>
          <w:rFonts w:asciiTheme="minorHAnsi" w:hAnsiTheme="minorHAnsi" w:cstheme="minorBidi"/>
          <w:sz w:val="21"/>
          <w:szCs w:val="21"/>
        </w:rPr>
        <w:t>ciascuno di essi appartiene: alcuni, per la loro collocazione, offrono accoglienza, calore e ristoro soprattutto ai più esperti e avventurosi escursionisti, mentre altri sono ideali per accogliere anche </w:t>
      </w:r>
      <w:r w:rsidRPr="6E5D464A">
        <w:rPr>
          <w:rFonts w:asciiTheme="minorHAnsi" w:hAnsiTheme="minorHAnsi" w:cstheme="minorBidi"/>
          <w:b/>
          <w:bCs/>
          <w:sz w:val="21"/>
          <w:szCs w:val="21"/>
        </w:rPr>
        <w:t>famiglie con bambini</w:t>
      </w:r>
      <w:r w:rsidRPr="6E5D464A">
        <w:rPr>
          <w:rFonts w:asciiTheme="minorHAnsi" w:hAnsiTheme="minorHAnsi" w:cstheme="minorBidi"/>
          <w:sz w:val="21"/>
          <w:szCs w:val="21"/>
        </w:rPr>
        <w:t xml:space="preserve">. </w:t>
      </w:r>
      <w:r w:rsidRPr="6E5D464A">
        <w:rPr>
          <w:rFonts w:asciiTheme="minorHAnsi" w:hAnsiTheme="minorHAnsi" w:cstheme="minorBidi"/>
          <w:b/>
          <w:bCs/>
          <w:sz w:val="21"/>
          <w:szCs w:val="21"/>
        </w:rPr>
        <w:t>Rifugi di facile accesso,</w:t>
      </w:r>
      <w:r w:rsidRPr="6E5D464A">
        <w:rPr>
          <w:rFonts w:asciiTheme="minorHAnsi" w:hAnsiTheme="minorHAnsi" w:cstheme="minorBidi"/>
          <w:sz w:val="21"/>
          <w:szCs w:val="21"/>
        </w:rPr>
        <w:t xml:space="preserve"> raggiungibili camminando su sentieri, mulattiere o strade poderali — in media per un'ora e mezza circa — o collegati, spesso, anche da impianti a fune.</w:t>
      </w:r>
    </w:p>
    <w:p w14:paraId="7265C338" w14:textId="573245D3" w:rsidR="00F140AD" w:rsidRPr="00F140AD" w:rsidRDefault="5614887B" w:rsidP="5614887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614887B">
        <w:rPr>
          <w:rFonts w:asciiTheme="minorHAnsi" w:hAnsiTheme="minorHAnsi" w:cstheme="minorBidi"/>
          <w:sz w:val="21"/>
          <w:szCs w:val="21"/>
        </w:rPr>
        <w:t>Lungo gli </w:t>
      </w:r>
      <w:hyperlink r:id="rId8">
        <w:r w:rsidRPr="5614887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itinerari della Valle d'Aosta</w:t>
        </w:r>
      </w:hyperlink>
      <w:r w:rsidRPr="5614887B">
        <w:rPr>
          <w:rFonts w:asciiTheme="minorHAnsi" w:hAnsiTheme="minorHAnsi" w:cstheme="minorBidi"/>
          <w:sz w:val="21"/>
          <w:szCs w:val="21"/>
        </w:rPr>
        <w:t xml:space="preserve">, gli escursionisti più organizzati possono avvalersi anche dei numerosi posti </w:t>
      </w:r>
      <w:r w:rsidRPr="5614887B">
        <w:rPr>
          <w:rFonts w:asciiTheme="minorHAnsi" w:hAnsiTheme="minorHAnsi" w:cstheme="minorBidi"/>
          <w:b/>
          <w:bCs/>
          <w:sz w:val="21"/>
          <w:szCs w:val="21"/>
        </w:rPr>
        <w:t>tappa</w:t>
      </w:r>
      <w:r w:rsidRPr="5614887B">
        <w:rPr>
          <w:rFonts w:asciiTheme="minorHAnsi" w:hAnsiTheme="minorHAnsi" w:cstheme="minorBidi"/>
          <w:sz w:val="21"/>
          <w:szCs w:val="21"/>
        </w:rPr>
        <w:t xml:space="preserve">. Più semplici dei rifugi, i posti tappa offrono fino a un massimo di trenta posti letto e l'attrezzatura per cucinare, ma </w:t>
      </w:r>
      <w:r w:rsidRPr="5614887B">
        <w:rPr>
          <w:rFonts w:asciiTheme="minorHAnsi" w:hAnsiTheme="minorHAnsi" w:cstheme="minorBidi"/>
          <w:b/>
          <w:bCs/>
          <w:sz w:val="21"/>
          <w:szCs w:val="21"/>
        </w:rPr>
        <w:t>non il servizio di ristoro</w:t>
      </w:r>
      <w:r w:rsidRPr="5614887B">
        <w:rPr>
          <w:rFonts w:asciiTheme="minorHAnsi" w:hAnsiTheme="minorHAnsi" w:cstheme="minorBidi"/>
          <w:sz w:val="21"/>
          <w:szCs w:val="21"/>
        </w:rPr>
        <w:t>. I posti tappa sono in genere di facile accesso, spesso raggiungibili anche in auto. Più in alto, dove le difficoltà per l’accesso cominciano a salire, alpinisti e trekker esperti trovano riparo, oltre che nei rifugi alpini, anche nei </w:t>
      </w:r>
      <w:hyperlink r:id="rId9">
        <w:r w:rsidRPr="5614887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bivacchi fissi</w:t>
        </w:r>
      </w:hyperlink>
      <w:r w:rsidRPr="5614887B">
        <w:rPr>
          <w:rFonts w:asciiTheme="minorHAnsi" w:hAnsiTheme="minorHAnsi" w:cstheme="minorBidi"/>
          <w:sz w:val="21"/>
          <w:szCs w:val="21"/>
        </w:rPr>
        <w:t>, locali non custoditi e attrezzati sommariamente.</w:t>
      </w:r>
    </w:p>
    <w:p w14:paraId="063D84A6" w14:textId="77304FD0" w:rsidR="6E5D464A" w:rsidRDefault="6E5D464A" w:rsidP="6E5D464A">
      <w:pPr>
        <w:spacing w:before="20"/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547106A7" w14:textId="3FE49B70" w:rsidR="00173B1C" w:rsidRPr="003D1C5A" w:rsidRDefault="00F140AD" w:rsidP="0DCA2E95">
      <w:pPr>
        <w:spacing w:before="20"/>
        <w:jc w:val="both"/>
        <w:rPr>
          <w:rFonts w:asciiTheme="minorHAnsi" w:hAnsiTheme="minorHAnsi" w:cstheme="minorBidi"/>
          <w:b/>
          <w:bCs/>
          <w:color w:val="C00000"/>
        </w:rPr>
      </w:pPr>
      <w:r w:rsidRPr="0DCA2E95">
        <w:rPr>
          <w:rFonts w:asciiTheme="minorHAnsi" w:hAnsiTheme="minorHAnsi" w:cstheme="minorBidi"/>
          <w:b/>
          <w:bCs/>
          <w:color w:val="C00000"/>
        </w:rPr>
        <w:t>Dormire in rifugio</w:t>
      </w:r>
      <w:r w:rsidR="003D1C5A" w:rsidRPr="0DCA2E95">
        <w:rPr>
          <w:rFonts w:asciiTheme="minorHAnsi" w:hAnsiTheme="minorHAnsi" w:cstheme="minorBidi"/>
          <w:b/>
          <w:bCs/>
          <w:color w:val="C00000"/>
        </w:rPr>
        <w:t>: alcune linee guida</w:t>
      </w:r>
    </w:p>
    <w:p w14:paraId="2BA1653B" w14:textId="0E4D31A0" w:rsidR="00D03172" w:rsidRDefault="6E5D464A" w:rsidP="0DCA2E9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DCA2E95">
        <w:rPr>
          <w:rFonts w:asciiTheme="minorHAnsi" w:hAnsiTheme="minorHAnsi" w:cstheme="minorBidi"/>
          <w:sz w:val="21"/>
          <w:szCs w:val="21"/>
        </w:rPr>
        <w:t>I rifugi alpini valdostani sono generalmente composti da camere a più letti (solitamente da 2 a 6), dove non è sempre necessario portare il sacco a pelo: nei rifugi escursionistici, molto spesso, sono i gestori a fornire coperte e piumini e, agli ospiti che ne sono sprovvisti, un sacco lenzuolo monouso o di cotone riutilizzabile in vendita o a noleggio.</w:t>
      </w:r>
      <w:r w:rsidR="363286C1" w:rsidRPr="0DCA2E95">
        <w:rPr>
          <w:rFonts w:asciiTheme="minorHAnsi" w:hAnsiTheme="minorHAnsi" w:cstheme="minorBidi"/>
          <w:sz w:val="21"/>
          <w:szCs w:val="21"/>
        </w:rPr>
        <w:t xml:space="preserve"> </w:t>
      </w:r>
      <w:r w:rsidRPr="0DCA2E95">
        <w:rPr>
          <w:rFonts w:asciiTheme="minorHAnsi" w:hAnsiTheme="minorHAnsi" w:cstheme="minorBidi"/>
          <w:sz w:val="21"/>
          <w:szCs w:val="21"/>
        </w:rPr>
        <w:t xml:space="preserve">Un valido strumento, in fase di pianificazione, è la guida che raccoglie tutte le info e i contatti dei </w:t>
      </w:r>
      <w:hyperlink r:id="rId10">
        <w:r w:rsidRPr="0DCA2E95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Rifugi valdostani </w:t>
        </w:r>
      </w:hyperlink>
    </w:p>
    <w:p w14:paraId="7C01473F" w14:textId="17661DC1" w:rsidR="00D03172" w:rsidRDefault="6E5D464A" w:rsidP="6E5D464A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6E5D464A">
        <w:rPr>
          <w:rFonts w:asciiTheme="minorHAnsi" w:hAnsiTheme="minorHAnsi" w:cstheme="minorBidi"/>
          <w:sz w:val="21"/>
          <w:szCs w:val="21"/>
        </w:rPr>
        <w:t>Ne abbiamo selezionati, per voi, alcuni tra i più interessanti.</w:t>
      </w:r>
    </w:p>
    <w:p w14:paraId="12C865A2" w14:textId="5A44F9F9" w:rsidR="0DCA2E95" w:rsidRDefault="0DCA2E95" w:rsidP="0DCA2E9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</w:p>
    <w:p w14:paraId="1938A1BB" w14:textId="7444DFD5" w:rsidR="00D03172" w:rsidRDefault="6E5D464A" w:rsidP="0DCA2E9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hyperlink r:id="rId11">
        <w:r w:rsidRPr="0DCA2E95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Bivacco Claudio </w:t>
        </w:r>
        <w:proofErr w:type="spellStart"/>
        <w:r w:rsidRPr="0DCA2E95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Brédy</w:t>
        </w:r>
        <w:proofErr w:type="spellEnd"/>
      </w:hyperlink>
      <w:r w:rsidRPr="0DCA2E95">
        <w:rPr>
          <w:rFonts w:asciiTheme="minorHAnsi" w:hAnsiTheme="minorHAnsi" w:cstheme="minorBidi"/>
          <w:b/>
          <w:bCs/>
          <w:sz w:val="21"/>
          <w:szCs w:val="21"/>
        </w:rPr>
        <w:t xml:space="preserve"> (quota 2.550 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DCA2E95">
        <w:rPr>
          <w:rFonts w:asciiTheme="minorHAnsi" w:hAnsiTheme="minorHAnsi" w:cstheme="minorBidi"/>
          <w:sz w:val="21"/>
          <w:szCs w:val="21"/>
        </w:rPr>
        <w:t>Situato a 2528 metri</w:t>
      </w:r>
      <w:r w:rsidR="05ACAEBF" w:rsidRPr="0DCA2E95">
        <w:rPr>
          <w:rFonts w:asciiTheme="minorHAnsi" w:hAnsiTheme="minorHAnsi" w:cstheme="minorBidi"/>
          <w:sz w:val="21"/>
          <w:szCs w:val="21"/>
        </w:rPr>
        <w:t>,</w:t>
      </w:r>
      <w:r w:rsidRPr="0DCA2E95">
        <w:rPr>
          <w:rFonts w:asciiTheme="minorHAnsi" w:hAnsiTheme="minorHAnsi" w:cstheme="minorBidi"/>
          <w:sz w:val="21"/>
          <w:szCs w:val="21"/>
        </w:rPr>
        <w:t xml:space="preserve"> nel Vallone di </w:t>
      </w:r>
      <w:proofErr w:type="spellStart"/>
      <w:r w:rsidRPr="0DCA2E95">
        <w:rPr>
          <w:rFonts w:asciiTheme="minorHAnsi" w:hAnsiTheme="minorHAnsi" w:cstheme="minorBidi"/>
          <w:sz w:val="21"/>
          <w:szCs w:val="21"/>
        </w:rPr>
        <w:t>Vertosan</w:t>
      </w:r>
      <w:proofErr w:type="spellEnd"/>
      <w:r w:rsidRPr="0DCA2E95">
        <w:rPr>
          <w:rFonts w:asciiTheme="minorHAnsi" w:hAnsiTheme="minorHAnsi" w:cstheme="minorBidi"/>
          <w:sz w:val="21"/>
          <w:szCs w:val="21"/>
        </w:rPr>
        <w:t xml:space="preserve">, il Bivacco </w:t>
      </w:r>
      <w:proofErr w:type="spellStart"/>
      <w:r w:rsidRPr="0DCA2E95">
        <w:rPr>
          <w:rFonts w:asciiTheme="minorHAnsi" w:hAnsiTheme="minorHAnsi" w:cstheme="minorBidi"/>
          <w:sz w:val="21"/>
          <w:szCs w:val="21"/>
        </w:rPr>
        <w:t>Brédy</w:t>
      </w:r>
      <w:proofErr w:type="spellEnd"/>
      <w:r w:rsidRPr="0DCA2E95">
        <w:rPr>
          <w:rFonts w:asciiTheme="minorHAnsi" w:hAnsiTheme="minorHAnsi" w:cstheme="minorBidi"/>
          <w:sz w:val="21"/>
          <w:szCs w:val="21"/>
        </w:rPr>
        <w:t xml:space="preserve"> si affaccia sui </w:t>
      </w:r>
      <w:r w:rsidRPr="0DCA2E95">
        <w:rPr>
          <w:rFonts w:asciiTheme="minorHAnsi" w:hAnsiTheme="minorHAnsi" w:cstheme="minorBidi"/>
          <w:b/>
          <w:bCs/>
          <w:sz w:val="21"/>
          <w:szCs w:val="21"/>
        </w:rPr>
        <w:t xml:space="preserve">Laghi di </w:t>
      </w:r>
      <w:proofErr w:type="spellStart"/>
      <w:r w:rsidRPr="0DCA2E95">
        <w:rPr>
          <w:rFonts w:asciiTheme="minorHAnsi" w:hAnsiTheme="minorHAnsi" w:cstheme="minorBidi"/>
          <w:b/>
          <w:bCs/>
          <w:sz w:val="21"/>
          <w:szCs w:val="21"/>
        </w:rPr>
        <w:t>Dziule</w:t>
      </w:r>
      <w:proofErr w:type="spellEnd"/>
      <w:r w:rsidRPr="0DCA2E95">
        <w:rPr>
          <w:rFonts w:asciiTheme="minorHAnsi" w:hAnsiTheme="minorHAnsi" w:cstheme="minorBidi"/>
          <w:sz w:val="21"/>
          <w:szCs w:val="21"/>
        </w:rPr>
        <w:t xml:space="preserve"> e rappresenta un esempio di </w:t>
      </w:r>
      <w:r w:rsidRPr="0DCA2E95">
        <w:rPr>
          <w:rFonts w:asciiTheme="minorHAnsi" w:hAnsiTheme="minorHAnsi" w:cstheme="minorBidi"/>
          <w:b/>
          <w:bCs/>
          <w:sz w:val="21"/>
          <w:szCs w:val="21"/>
        </w:rPr>
        <w:t>architettura sostenibile e innovativa, integrata armoniosamente nel paesaggio alpino</w:t>
      </w:r>
      <w:r w:rsidRPr="0DCA2E95">
        <w:rPr>
          <w:rFonts w:asciiTheme="minorHAnsi" w:hAnsiTheme="minorHAnsi" w:cstheme="minorBidi"/>
          <w:sz w:val="21"/>
          <w:szCs w:val="21"/>
        </w:rPr>
        <w:t xml:space="preserve">. La struttura, inaugurata nel 2021 in memoria di Claudio </w:t>
      </w:r>
      <w:proofErr w:type="spellStart"/>
      <w:r w:rsidRPr="0DCA2E95">
        <w:rPr>
          <w:rFonts w:asciiTheme="minorHAnsi" w:hAnsiTheme="minorHAnsi" w:cstheme="minorBidi"/>
          <w:sz w:val="21"/>
          <w:szCs w:val="21"/>
        </w:rPr>
        <w:t>Brédy</w:t>
      </w:r>
      <w:proofErr w:type="spellEnd"/>
      <w:r w:rsidRPr="0DCA2E95">
        <w:rPr>
          <w:rFonts w:asciiTheme="minorHAnsi" w:hAnsiTheme="minorHAnsi" w:cstheme="minorBidi"/>
          <w:sz w:val="21"/>
          <w:szCs w:val="21"/>
        </w:rPr>
        <w:t xml:space="preserve">, offre spazio per 6 persone, dotazioni essenziali e un grande finestrino panoramico che incornicia le cime della </w:t>
      </w:r>
      <w:proofErr w:type="spellStart"/>
      <w:r w:rsidRPr="0DCA2E95">
        <w:rPr>
          <w:rFonts w:asciiTheme="minorHAnsi" w:hAnsiTheme="minorHAnsi" w:cstheme="minorBidi"/>
          <w:b/>
          <w:bCs/>
          <w:sz w:val="21"/>
          <w:szCs w:val="21"/>
        </w:rPr>
        <w:t>Grivola</w:t>
      </w:r>
      <w:proofErr w:type="spellEnd"/>
      <w:r w:rsidRPr="0DCA2E95">
        <w:rPr>
          <w:rFonts w:asciiTheme="minorHAnsi" w:hAnsiTheme="minorHAnsi" w:cstheme="minorBidi"/>
          <w:sz w:val="21"/>
          <w:szCs w:val="21"/>
        </w:rPr>
        <w:t xml:space="preserve"> e del </w:t>
      </w:r>
      <w:r w:rsidRPr="0DCA2E95">
        <w:rPr>
          <w:rFonts w:asciiTheme="minorHAnsi" w:hAnsiTheme="minorHAnsi" w:cstheme="minorBidi"/>
          <w:b/>
          <w:bCs/>
          <w:sz w:val="21"/>
          <w:szCs w:val="21"/>
        </w:rPr>
        <w:t>Gran Paradiso</w:t>
      </w:r>
      <w:r w:rsidRPr="0DCA2E95">
        <w:rPr>
          <w:rFonts w:asciiTheme="minorHAnsi" w:hAnsiTheme="minorHAnsi" w:cstheme="minorBidi"/>
          <w:sz w:val="21"/>
          <w:szCs w:val="21"/>
        </w:rPr>
        <w:t xml:space="preserve">. Il bivacco è accessibile tramite </w:t>
      </w:r>
      <w:r w:rsidRPr="0DCA2E95">
        <w:rPr>
          <w:rFonts w:asciiTheme="minorHAnsi" w:hAnsiTheme="minorHAnsi" w:cstheme="minorBidi"/>
          <w:sz w:val="21"/>
          <w:szCs w:val="21"/>
        </w:rPr>
        <w:lastRenderedPageBreak/>
        <w:t xml:space="preserve">sentieri ben segnalati e si distingue per il suo </w:t>
      </w:r>
      <w:r w:rsidRPr="0DCA2E95">
        <w:rPr>
          <w:rFonts w:asciiTheme="minorHAnsi" w:hAnsiTheme="minorHAnsi" w:cstheme="minorBidi"/>
          <w:b/>
          <w:bCs/>
          <w:sz w:val="21"/>
          <w:szCs w:val="21"/>
        </w:rPr>
        <w:t>design minimalista</w:t>
      </w:r>
      <w:r w:rsidRPr="0DCA2E95">
        <w:rPr>
          <w:rFonts w:asciiTheme="minorHAnsi" w:hAnsiTheme="minorHAnsi" w:cstheme="minorBidi"/>
          <w:sz w:val="21"/>
          <w:szCs w:val="21"/>
        </w:rPr>
        <w:t xml:space="preserve"> e l’uso di energie rinnovabili, come i </w:t>
      </w:r>
      <w:r w:rsidRPr="0DCA2E95">
        <w:rPr>
          <w:rFonts w:asciiTheme="minorHAnsi" w:hAnsiTheme="minorHAnsi" w:cstheme="minorBidi"/>
          <w:b/>
          <w:bCs/>
          <w:sz w:val="21"/>
          <w:szCs w:val="21"/>
        </w:rPr>
        <w:t>pannelli solari</w:t>
      </w:r>
      <w:r w:rsidRPr="0DCA2E95">
        <w:rPr>
          <w:rFonts w:asciiTheme="minorHAnsi" w:hAnsiTheme="minorHAnsi" w:cstheme="minorBidi"/>
          <w:sz w:val="21"/>
          <w:szCs w:val="21"/>
        </w:rPr>
        <w:t xml:space="preserve"> sul tetto, garantendo comfort e rispetto ambientale.</w:t>
      </w:r>
    </w:p>
    <w:p w14:paraId="66512F7C" w14:textId="6DA7AD09" w:rsidR="00D8579D" w:rsidRDefault="6E5D464A" w:rsidP="6E5D464A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6E5D464A">
        <w:rPr>
          <w:rFonts w:asciiTheme="minorHAnsi" w:hAnsiTheme="minorHAnsi" w:cstheme="minorBidi"/>
          <w:sz w:val="21"/>
          <w:szCs w:val="21"/>
        </w:rPr>
        <w:t xml:space="preserve">Raggiungibile in 2h30’ da </w:t>
      </w:r>
      <w:proofErr w:type="spellStart"/>
      <w:r w:rsidRPr="6E5D464A">
        <w:rPr>
          <w:rFonts w:asciiTheme="minorHAnsi" w:hAnsiTheme="minorHAnsi" w:cstheme="minorBidi"/>
          <w:sz w:val="21"/>
          <w:szCs w:val="21"/>
        </w:rPr>
        <w:t>Jovençan</w:t>
      </w:r>
      <w:proofErr w:type="spellEnd"/>
      <w:r w:rsidRPr="6E5D464A">
        <w:rPr>
          <w:rFonts w:asciiTheme="minorHAnsi" w:hAnsiTheme="minorHAnsi" w:cstheme="minorBidi"/>
          <w:sz w:val="21"/>
          <w:szCs w:val="21"/>
        </w:rPr>
        <w:t xml:space="preserve"> di </w:t>
      </w:r>
      <w:proofErr w:type="spellStart"/>
      <w:r w:rsidRPr="6E5D464A">
        <w:rPr>
          <w:rFonts w:asciiTheme="minorHAnsi" w:hAnsiTheme="minorHAnsi" w:cstheme="minorBidi"/>
          <w:sz w:val="21"/>
          <w:szCs w:val="21"/>
        </w:rPr>
        <w:t>Vertosan</w:t>
      </w:r>
      <w:proofErr w:type="spellEnd"/>
      <w:r w:rsidRPr="6E5D464A">
        <w:rPr>
          <w:rFonts w:asciiTheme="minorHAnsi" w:hAnsiTheme="minorHAnsi" w:cstheme="minorBidi"/>
          <w:sz w:val="21"/>
          <w:szCs w:val="21"/>
        </w:rPr>
        <w:t xml:space="preserve"> (Segnavia 30, 11) | N° posti letto: 6</w:t>
      </w:r>
    </w:p>
    <w:p w14:paraId="6229FE72" w14:textId="0FD19670" w:rsidR="6E5D464A" w:rsidRDefault="6E5D464A" w:rsidP="6E5D464A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</w:p>
    <w:p w14:paraId="76D1ADF6" w14:textId="78D849AB" w:rsidR="00D8579D" w:rsidRDefault="008D4FF3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hyperlink r:id="rId12" w:history="1">
        <w:r w:rsidRPr="009C5CD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Rifugio Quintino Sella</w:t>
        </w:r>
      </w:hyperlink>
      <w:r w:rsidR="00A4631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A46319" w:rsidRPr="00A46319">
        <w:rPr>
          <w:rFonts w:asciiTheme="minorHAnsi" w:hAnsiTheme="minorHAnsi" w:cstheme="minorHAnsi"/>
          <w:b/>
          <w:bCs/>
          <w:sz w:val="21"/>
          <w:szCs w:val="21"/>
        </w:rPr>
        <w:t>(3</w:t>
      </w:r>
      <w:r w:rsidR="00A46319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="00A46319" w:rsidRPr="00A46319">
        <w:rPr>
          <w:rFonts w:asciiTheme="minorHAnsi" w:hAnsiTheme="minorHAnsi" w:cstheme="minorHAnsi"/>
          <w:b/>
          <w:bCs/>
          <w:sz w:val="21"/>
          <w:szCs w:val="21"/>
        </w:rPr>
        <w:t>585 m)</w:t>
      </w:r>
      <w:r w:rsidR="00A46319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D4FF3">
        <w:rPr>
          <w:rFonts w:asciiTheme="minorHAnsi" w:hAnsiTheme="minorHAnsi" w:cstheme="minorHAnsi"/>
          <w:sz w:val="21"/>
          <w:szCs w:val="21"/>
        </w:rPr>
        <w:br/>
        <w:t xml:space="preserve">Il Rifugio Quintino Sella, situato </w:t>
      </w:r>
      <w:r w:rsidR="007450D8">
        <w:rPr>
          <w:rFonts w:asciiTheme="minorHAnsi" w:hAnsiTheme="minorHAnsi" w:cstheme="minorHAnsi"/>
          <w:sz w:val="21"/>
          <w:szCs w:val="21"/>
        </w:rPr>
        <w:t>nell’area turistica del Monte Rosa</w:t>
      </w:r>
      <w:r w:rsidRPr="008D4FF3">
        <w:rPr>
          <w:rFonts w:asciiTheme="minorHAnsi" w:hAnsiTheme="minorHAnsi" w:cstheme="minorHAnsi"/>
          <w:sz w:val="21"/>
          <w:szCs w:val="21"/>
        </w:rPr>
        <w:t>, è un punto di riferimento per gli escursionisti e alpinisti che esplorano le alte quote alpine. Offre accoglienza e servizi essenziali in un ambiente montano autentico, rappresentando una base ideale per l’approccio a numerose vie alpinistiche e trekking di media e alta difficoltà. La sua posizione strategica consente di godere di panorami ampi e di un contatto diretto con la natura alpina.</w:t>
      </w:r>
    </w:p>
    <w:p w14:paraId="564B3C4F" w14:textId="52B2AD8F" w:rsidR="00CE1577" w:rsidRDefault="00A46319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Raggiungibile in </w:t>
      </w:r>
      <w:r w:rsidR="00875567" w:rsidRPr="00875567">
        <w:rPr>
          <w:rFonts w:asciiTheme="minorHAnsi" w:hAnsiTheme="minorHAnsi" w:cstheme="minorHAnsi"/>
          <w:sz w:val="21"/>
          <w:szCs w:val="21"/>
        </w:rPr>
        <w:t xml:space="preserve">3h dal Colle di </w:t>
      </w:r>
      <w:proofErr w:type="spellStart"/>
      <w:r w:rsidR="00875567" w:rsidRPr="00875567">
        <w:rPr>
          <w:rFonts w:asciiTheme="minorHAnsi" w:hAnsiTheme="minorHAnsi" w:cstheme="minorHAnsi"/>
          <w:sz w:val="21"/>
          <w:szCs w:val="21"/>
        </w:rPr>
        <w:t>Bettaforca</w:t>
      </w:r>
      <w:proofErr w:type="spellEnd"/>
      <w:r w:rsidR="00875567" w:rsidRPr="00875567">
        <w:rPr>
          <w:rFonts w:asciiTheme="minorHAnsi" w:hAnsiTheme="minorHAnsi" w:cstheme="minorHAnsi"/>
          <w:sz w:val="21"/>
          <w:szCs w:val="21"/>
        </w:rPr>
        <w:t xml:space="preserve"> </w:t>
      </w:r>
      <w:r w:rsidR="00177308">
        <w:rPr>
          <w:rFonts w:asciiTheme="minorHAnsi" w:hAnsiTheme="minorHAnsi" w:cstheme="minorHAnsi"/>
          <w:sz w:val="21"/>
          <w:szCs w:val="21"/>
        </w:rPr>
        <w:t>o</w:t>
      </w:r>
      <w:r w:rsidR="00875567" w:rsidRPr="00875567">
        <w:rPr>
          <w:rFonts w:asciiTheme="minorHAnsi" w:hAnsiTheme="minorHAnsi" w:cstheme="minorHAnsi"/>
          <w:sz w:val="21"/>
          <w:szCs w:val="21"/>
        </w:rPr>
        <w:t xml:space="preserve"> da </w:t>
      </w:r>
      <w:proofErr w:type="spellStart"/>
      <w:r w:rsidR="00875567" w:rsidRPr="00875567">
        <w:rPr>
          <w:rFonts w:asciiTheme="minorHAnsi" w:hAnsiTheme="minorHAnsi" w:cstheme="minorHAnsi"/>
          <w:sz w:val="21"/>
          <w:szCs w:val="21"/>
        </w:rPr>
        <w:t>Stafal</w:t>
      </w:r>
      <w:proofErr w:type="spellEnd"/>
      <w:r w:rsidR="00875567" w:rsidRPr="00875567">
        <w:rPr>
          <w:rFonts w:asciiTheme="minorHAnsi" w:hAnsiTheme="minorHAnsi" w:cstheme="minorHAnsi"/>
          <w:sz w:val="21"/>
          <w:szCs w:val="21"/>
        </w:rPr>
        <w:t xml:space="preserve"> funivia </w:t>
      </w:r>
      <w:proofErr w:type="spellStart"/>
      <w:r w:rsidR="00875567" w:rsidRPr="00875567">
        <w:rPr>
          <w:rFonts w:asciiTheme="minorHAnsi" w:hAnsiTheme="minorHAnsi" w:cstheme="minorHAnsi"/>
          <w:sz w:val="21"/>
          <w:szCs w:val="21"/>
        </w:rPr>
        <w:t>St.Anna</w:t>
      </w:r>
      <w:proofErr w:type="spellEnd"/>
      <w:r w:rsidR="00177308">
        <w:rPr>
          <w:rFonts w:asciiTheme="minorHAnsi" w:hAnsiTheme="minorHAnsi" w:cstheme="minorHAnsi"/>
          <w:sz w:val="21"/>
          <w:szCs w:val="21"/>
        </w:rPr>
        <w:t xml:space="preserve"> </w:t>
      </w:r>
      <w:r w:rsidR="00875567" w:rsidRPr="00875567">
        <w:rPr>
          <w:rFonts w:asciiTheme="minorHAnsi" w:hAnsiTheme="minorHAnsi" w:cstheme="minorHAnsi"/>
          <w:sz w:val="21"/>
          <w:szCs w:val="21"/>
        </w:rPr>
        <w:t xml:space="preserve">+ seggiovia Bettaforca+3h </w:t>
      </w:r>
    </w:p>
    <w:p w14:paraId="2E8BE0D0" w14:textId="77777777" w:rsidR="00CE1577" w:rsidRDefault="00875567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 w:rsidRPr="00875567">
        <w:rPr>
          <w:rFonts w:asciiTheme="minorHAnsi" w:hAnsiTheme="minorHAnsi" w:cstheme="minorHAnsi"/>
          <w:sz w:val="21"/>
          <w:szCs w:val="21"/>
        </w:rPr>
        <w:t xml:space="preserve">+39 0125 366113 / +39 348 8107793 </w:t>
      </w:r>
    </w:p>
    <w:p w14:paraId="72391B87" w14:textId="4E5155E7" w:rsidR="00CE1577" w:rsidRDefault="00CE1577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hyperlink r:id="rId13" w:history="1">
        <w:r w:rsidRPr="00CB74C0">
          <w:rPr>
            <w:rStyle w:val="Collegamentoipertestuale"/>
            <w:rFonts w:asciiTheme="minorHAnsi" w:hAnsiTheme="minorHAnsi" w:cstheme="minorHAnsi"/>
            <w:sz w:val="21"/>
            <w:szCs w:val="21"/>
          </w:rPr>
          <w:t>rifugioquintinosella@gmail.com</w:t>
        </w:r>
      </w:hyperlink>
      <w:r w:rsidR="00875567" w:rsidRPr="0087556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4766541" w14:textId="473C5FEF" w:rsidR="007450D8" w:rsidRDefault="00875567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 w:rsidRPr="00875567">
        <w:rPr>
          <w:rFonts w:asciiTheme="minorHAnsi" w:hAnsiTheme="minorHAnsi" w:cstheme="minorHAnsi"/>
          <w:sz w:val="21"/>
          <w:szCs w:val="21"/>
        </w:rPr>
        <w:t>www.rifugioquintinosella.com</w:t>
      </w:r>
    </w:p>
    <w:p w14:paraId="5E90A8AD" w14:textId="77777777" w:rsidR="00875567" w:rsidRDefault="00875567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</w:p>
    <w:p w14:paraId="524BCFEA" w14:textId="3A2FEEEC" w:rsidR="007450D8" w:rsidRDefault="008F3A4E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hyperlink r:id="rId14" w:history="1">
        <w:r w:rsidRPr="00FE4E2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Alpe </w:t>
        </w:r>
        <w:proofErr w:type="spellStart"/>
        <w:r w:rsidRPr="00FE4E2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Rebelle</w:t>
        </w:r>
        <w:proofErr w:type="spellEnd"/>
        <w:r w:rsidRPr="00FE4E2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, Bionaz</w:t>
        </w:r>
      </w:hyperlink>
      <w:r w:rsidR="00FE4E21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F3A4E">
        <w:rPr>
          <w:rFonts w:asciiTheme="minorHAnsi" w:hAnsiTheme="minorHAnsi" w:cstheme="minorHAnsi"/>
          <w:sz w:val="21"/>
          <w:szCs w:val="21"/>
        </w:rPr>
        <w:br/>
      </w:r>
      <w:r w:rsidR="00FE4E21" w:rsidRPr="00C463A3">
        <w:rPr>
          <w:rFonts w:asciiTheme="minorHAnsi" w:hAnsiTheme="minorHAnsi" w:cstheme="minorHAnsi"/>
          <w:sz w:val="21"/>
          <w:szCs w:val="21"/>
        </w:rPr>
        <w:t>S</w:t>
      </w:r>
      <w:r w:rsidRPr="00C463A3">
        <w:rPr>
          <w:rFonts w:asciiTheme="minorHAnsi" w:hAnsiTheme="minorHAnsi" w:cstheme="minorHAnsi"/>
          <w:sz w:val="21"/>
          <w:szCs w:val="21"/>
        </w:rPr>
        <w:t>ituat</w:t>
      </w:r>
      <w:r w:rsidR="00B94B4C" w:rsidRPr="00C463A3">
        <w:rPr>
          <w:rFonts w:asciiTheme="minorHAnsi" w:hAnsiTheme="minorHAnsi" w:cstheme="minorHAnsi"/>
          <w:sz w:val="21"/>
          <w:szCs w:val="21"/>
        </w:rPr>
        <w:t>o</w:t>
      </w:r>
      <w:r w:rsidRPr="008F3A4E">
        <w:rPr>
          <w:rFonts w:asciiTheme="minorHAnsi" w:hAnsiTheme="minorHAnsi" w:cstheme="minorHAnsi"/>
          <w:sz w:val="21"/>
          <w:szCs w:val="21"/>
        </w:rPr>
        <w:t xml:space="preserve"> nel comune di Bionaz, </w:t>
      </w:r>
      <w:r w:rsidR="00FE4E21">
        <w:rPr>
          <w:rFonts w:asciiTheme="minorHAnsi" w:hAnsiTheme="minorHAnsi" w:cstheme="minorHAnsi"/>
          <w:sz w:val="21"/>
          <w:szCs w:val="21"/>
        </w:rPr>
        <w:t xml:space="preserve">l’Alpe </w:t>
      </w:r>
      <w:proofErr w:type="spellStart"/>
      <w:r w:rsidR="00FE4E21">
        <w:rPr>
          <w:rFonts w:asciiTheme="minorHAnsi" w:hAnsiTheme="minorHAnsi" w:cstheme="minorHAnsi"/>
          <w:sz w:val="21"/>
          <w:szCs w:val="21"/>
        </w:rPr>
        <w:t>Rebelle</w:t>
      </w:r>
      <w:proofErr w:type="spellEnd"/>
      <w:r w:rsidR="00FE4E21">
        <w:rPr>
          <w:rFonts w:asciiTheme="minorHAnsi" w:hAnsiTheme="minorHAnsi" w:cstheme="minorHAnsi"/>
          <w:sz w:val="21"/>
          <w:szCs w:val="21"/>
        </w:rPr>
        <w:t xml:space="preserve"> </w:t>
      </w:r>
      <w:r w:rsidRPr="008F3A4E">
        <w:rPr>
          <w:rFonts w:asciiTheme="minorHAnsi" w:hAnsiTheme="minorHAnsi" w:cstheme="minorHAnsi"/>
          <w:sz w:val="21"/>
          <w:szCs w:val="21"/>
        </w:rPr>
        <w:t>è un rifugio immerso in un contesto naturale incontaminato, caratterizzato da ampi pascoli e viste suggestive sulle montagne circostanti. Rappresenta un punto di sosta ideale per chi percorre i sentieri della Valpelline, offrendo un’esperienza autentica di montagna con un’atmosfera tranquilla e accogliente.</w:t>
      </w:r>
    </w:p>
    <w:p w14:paraId="54618EA7" w14:textId="77777777" w:rsidR="00FE4E21" w:rsidRDefault="00FE4E21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</w:p>
    <w:p w14:paraId="72FF3650" w14:textId="51E13125" w:rsidR="00032B17" w:rsidRDefault="00032B17" w:rsidP="00032B17">
      <w:pPr>
        <w:spacing w:before="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hyperlink r:id="rId15" w:history="1">
        <w:r w:rsidRPr="00032B1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Bivacco Giusto Gervasutti, Monte Bianco</w:t>
        </w:r>
      </w:hyperlink>
      <w:r w:rsidR="00B44430">
        <w:rPr>
          <w:rFonts w:asciiTheme="minorHAnsi" w:hAnsiTheme="minorHAnsi" w:cstheme="minorHAnsi"/>
          <w:b/>
          <w:bCs/>
          <w:sz w:val="21"/>
          <w:szCs w:val="21"/>
        </w:rPr>
        <w:t xml:space="preserve"> (2.870 m)</w:t>
      </w:r>
    </w:p>
    <w:p w14:paraId="5D479A52" w14:textId="78664331" w:rsidR="00032B17" w:rsidRDefault="00C02AF4" w:rsidP="00032B17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Chi dice</w:t>
      </w:r>
      <w:r w:rsidR="00032B17" w:rsidRPr="00032B17">
        <w:rPr>
          <w:rFonts w:asciiTheme="minorHAnsi" w:hAnsiTheme="minorHAnsi" w:cstheme="minorHAnsi"/>
          <w:sz w:val="21"/>
          <w:szCs w:val="21"/>
        </w:rPr>
        <w:t xml:space="preserve"> Bivacco Giusto Gervasutti</w:t>
      </w:r>
      <w:r>
        <w:rPr>
          <w:rFonts w:asciiTheme="minorHAnsi" w:hAnsiTheme="minorHAnsi" w:cstheme="minorHAnsi"/>
          <w:sz w:val="21"/>
          <w:szCs w:val="21"/>
        </w:rPr>
        <w:t xml:space="preserve">, dice </w:t>
      </w:r>
      <w:r w:rsidR="00032B17" w:rsidRPr="00032B17">
        <w:rPr>
          <w:rFonts w:asciiTheme="minorHAnsi" w:hAnsiTheme="minorHAnsi" w:cstheme="minorHAnsi"/>
          <w:sz w:val="21"/>
          <w:szCs w:val="21"/>
        </w:rPr>
        <w:t>Monte Bianco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  <w:r w:rsidR="000E49DA">
        <w:rPr>
          <w:rFonts w:asciiTheme="minorHAnsi" w:hAnsiTheme="minorHAnsi" w:cstheme="minorHAnsi"/>
          <w:sz w:val="21"/>
          <w:szCs w:val="21"/>
        </w:rPr>
        <w:t>la vetta più alta</w:t>
      </w:r>
      <w:r w:rsidR="00032B17" w:rsidRPr="00032B17">
        <w:rPr>
          <w:rFonts w:asciiTheme="minorHAnsi" w:hAnsiTheme="minorHAnsi" w:cstheme="minorHAnsi"/>
          <w:sz w:val="21"/>
          <w:szCs w:val="21"/>
        </w:rPr>
        <w:t xml:space="preserve"> delle Alpi. È una struttura essenziale </w:t>
      </w:r>
      <w:r w:rsidR="00061E93">
        <w:rPr>
          <w:rFonts w:asciiTheme="minorHAnsi" w:hAnsiTheme="minorHAnsi" w:cstheme="minorHAnsi"/>
          <w:sz w:val="21"/>
          <w:szCs w:val="21"/>
        </w:rPr>
        <w:t>ma audace nel design</w:t>
      </w:r>
      <w:r w:rsidR="000E49DA">
        <w:rPr>
          <w:rFonts w:asciiTheme="minorHAnsi" w:hAnsiTheme="minorHAnsi" w:cstheme="minorHAnsi"/>
          <w:sz w:val="21"/>
          <w:szCs w:val="21"/>
        </w:rPr>
        <w:t>,</w:t>
      </w:r>
      <w:r w:rsidR="00032B17" w:rsidRPr="00032B17">
        <w:rPr>
          <w:rFonts w:asciiTheme="minorHAnsi" w:hAnsiTheme="minorHAnsi" w:cstheme="minorHAnsi"/>
          <w:sz w:val="21"/>
          <w:szCs w:val="21"/>
        </w:rPr>
        <w:t xml:space="preserve"> funzionale</w:t>
      </w:r>
      <w:r w:rsidR="000E49DA">
        <w:rPr>
          <w:rFonts w:asciiTheme="minorHAnsi" w:hAnsiTheme="minorHAnsi" w:cstheme="minorHAnsi"/>
          <w:sz w:val="21"/>
          <w:szCs w:val="21"/>
        </w:rPr>
        <w:t xml:space="preserve"> </w:t>
      </w:r>
      <w:r w:rsidR="00032B17" w:rsidRPr="00032B17">
        <w:rPr>
          <w:rFonts w:asciiTheme="minorHAnsi" w:hAnsiTheme="minorHAnsi" w:cstheme="minorHAnsi"/>
          <w:sz w:val="21"/>
          <w:szCs w:val="21"/>
        </w:rPr>
        <w:t xml:space="preserve">per alpinisti </w:t>
      </w:r>
      <w:r w:rsidRPr="00032B17">
        <w:rPr>
          <w:rFonts w:asciiTheme="minorHAnsi" w:hAnsiTheme="minorHAnsi" w:cstheme="minorHAnsi"/>
          <w:sz w:val="21"/>
          <w:szCs w:val="21"/>
        </w:rPr>
        <w:t>ed</w:t>
      </w:r>
      <w:r w:rsidR="00032B17" w:rsidRPr="00032B17">
        <w:rPr>
          <w:rFonts w:asciiTheme="minorHAnsi" w:hAnsiTheme="minorHAnsi" w:cstheme="minorHAnsi"/>
          <w:sz w:val="21"/>
          <w:szCs w:val="21"/>
        </w:rPr>
        <w:t xml:space="preserve"> escursionisti esperti che affrontano itinerari impegnativi in alta quota. La sua posizione strategica permette di affrontare con sicurezza le ascensioni, offrendo un riparo protettivo in un ambiente severo </w:t>
      </w:r>
      <w:r w:rsidR="00A670FB">
        <w:rPr>
          <w:rFonts w:asciiTheme="minorHAnsi" w:hAnsiTheme="minorHAnsi" w:cstheme="minorHAnsi"/>
          <w:sz w:val="21"/>
          <w:szCs w:val="21"/>
        </w:rPr>
        <w:t>ma</w:t>
      </w:r>
      <w:r w:rsidR="00032B17" w:rsidRPr="00032B17">
        <w:rPr>
          <w:rFonts w:asciiTheme="minorHAnsi" w:hAnsiTheme="minorHAnsi" w:cstheme="minorHAnsi"/>
          <w:sz w:val="21"/>
          <w:szCs w:val="21"/>
        </w:rPr>
        <w:t xml:space="preserve"> spettacolare.</w:t>
      </w:r>
    </w:p>
    <w:p w14:paraId="5556CF00" w14:textId="7375C8CA" w:rsidR="00032B17" w:rsidRDefault="003A3942" w:rsidP="00032B17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Raggiungibile in </w:t>
      </w:r>
      <w:r w:rsidRPr="003A3942">
        <w:rPr>
          <w:rFonts w:asciiTheme="minorHAnsi" w:hAnsiTheme="minorHAnsi" w:cstheme="minorHAnsi"/>
          <w:sz w:val="21"/>
          <w:szCs w:val="21"/>
        </w:rPr>
        <w:t xml:space="preserve">4h da </w:t>
      </w:r>
      <w:proofErr w:type="spellStart"/>
      <w:r w:rsidRPr="003A3942">
        <w:rPr>
          <w:rFonts w:asciiTheme="minorHAnsi" w:hAnsiTheme="minorHAnsi" w:cstheme="minorHAnsi"/>
          <w:sz w:val="21"/>
          <w:szCs w:val="21"/>
        </w:rPr>
        <w:t>Ferrachet</w:t>
      </w:r>
      <w:proofErr w:type="spellEnd"/>
      <w:r w:rsidRPr="003A3942">
        <w:rPr>
          <w:rFonts w:asciiTheme="minorHAnsi" w:hAnsiTheme="minorHAnsi" w:cstheme="minorHAnsi"/>
          <w:sz w:val="21"/>
          <w:szCs w:val="21"/>
        </w:rPr>
        <w:t xml:space="preserve"> (segnavia 53)</w:t>
      </w:r>
      <w:r>
        <w:rPr>
          <w:rFonts w:asciiTheme="minorHAnsi" w:hAnsiTheme="minorHAnsi" w:cstheme="minorHAnsi"/>
          <w:sz w:val="21"/>
          <w:szCs w:val="21"/>
        </w:rPr>
        <w:t xml:space="preserve"> | N. posti letto: 8</w:t>
      </w:r>
    </w:p>
    <w:p w14:paraId="77BD240B" w14:textId="77777777" w:rsidR="003A3942" w:rsidRPr="00032B17" w:rsidRDefault="003A3942" w:rsidP="00032B17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</w:p>
    <w:p w14:paraId="53B7E7DC" w14:textId="465B943B" w:rsidR="00032B17" w:rsidRDefault="00963658" w:rsidP="00456D5F">
      <w:pPr>
        <w:spacing w:before="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hyperlink r:id="rId16" w:history="1">
        <w:r w:rsidRPr="00722BE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Rifugio Vittorio Emanuele II</w:t>
        </w:r>
      </w:hyperlink>
    </w:p>
    <w:p w14:paraId="625584B7" w14:textId="1E58B2E0" w:rsidR="00963658" w:rsidRDefault="002C6D65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 w:rsidRPr="002C6D65">
        <w:rPr>
          <w:rFonts w:asciiTheme="minorHAnsi" w:hAnsiTheme="minorHAnsi" w:cstheme="minorHAnsi"/>
          <w:sz w:val="21"/>
          <w:szCs w:val="21"/>
        </w:rPr>
        <w:t xml:space="preserve">Raggiungibile in due ore di marcia da Pont di Valsavarenche, il Rifugio Vittorio Emanuele II è base di partenza per </w:t>
      </w:r>
      <w:r w:rsidR="002C7EDA" w:rsidRPr="002C6D65">
        <w:rPr>
          <w:rFonts w:asciiTheme="minorHAnsi" w:hAnsiTheme="minorHAnsi" w:cstheme="minorHAnsi"/>
          <w:sz w:val="21"/>
          <w:szCs w:val="21"/>
        </w:rPr>
        <w:t>l’ascensione</w:t>
      </w:r>
      <w:r w:rsidRPr="002C6D65">
        <w:rPr>
          <w:rFonts w:asciiTheme="minorHAnsi" w:hAnsiTheme="minorHAnsi" w:cstheme="minorHAnsi"/>
          <w:sz w:val="21"/>
          <w:szCs w:val="21"/>
        </w:rPr>
        <w:t xml:space="preserve"> al Gran Paradiso, al </w:t>
      </w:r>
      <w:proofErr w:type="spellStart"/>
      <w:r w:rsidRPr="002C6D65">
        <w:rPr>
          <w:rFonts w:asciiTheme="minorHAnsi" w:hAnsiTheme="minorHAnsi" w:cstheme="minorHAnsi"/>
          <w:sz w:val="21"/>
          <w:szCs w:val="21"/>
        </w:rPr>
        <w:t>Ciarforon</w:t>
      </w:r>
      <w:proofErr w:type="spellEnd"/>
      <w:r w:rsidRPr="002C6D65">
        <w:rPr>
          <w:rFonts w:asciiTheme="minorHAnsi" w:hAnsiTheme="minorHAnsi" w:cstheme="minorHAnsi"/>
          <w:sz w:val="21"/>
          <w:szCs w:val="21"/>
        </w:rPr>
        <w:t xml:space="preserve"> e ad altre vette </w:t>
      </w:r>
      <w:r w:rsidR="00B94B4C" w:rsidRPr="00C463A3">
        <w:rPr>
          <w:rFonts w:asciiTheme="minorHAnsi" w:hAnsiTheme="minorHAnsi" w:cstheme="minorHAnsi"/>
          <w:sz w:val="21"/>
          <w:szCs w:val="21"/>
        </w:rPr>
        <w:t>nei dintorni</w:t>
      </w:r>
      <w:r w:rsidR="00B94B4C">
        <w:rPr>
          <w:rFonts w:asciiTheme="minorHAnsi" w:hAnsiTheme="minorHAnsi" w:cstheme="minorHAnsi"/>
          <w:sz w:val="21"/>
          <w:szCs w:val="21"/>
        </w:rPr>
        <w:t>.</w:t>
      </w:r>
      <w:r w:rsidR="002C7EDA" w:rsidRPr="002C7EDA">
        <w:rPr>
          <w:rFonts w:ascii="Open Sans" w:hAnsi="Open Sans" w:cs="Open Sans"/>
          <w:color w:val="555555"/>
          <w:sz w:val="21"/>
          <w:szCs w:val="21"/>
          <w:shd w:val="clear" w:color="auto" w:fill="FFFFFF"/>
        </w:rPr>
        <w:t xml:space="preserve"> </w:t>
      </w:r>
      <w:r w:rsidR="002C7EDA" w:rsidRPr="002C7EDA">
        <w:rPr>
          <w:rFonts w:asciiTheme="minorHAnsi" w:hAnsiTheme="minorHAnsi" w:cstheme="minorHAnsi"/>
          <w:sz w:val="21"/>
          <w:szCs w:val="21"/>
        </w:rPr>
        <w:t xml:space="preserve">Il Rifugio ha un servizio bar e ristorante in 2 sale con più di 100 posti a sedere, una sala di recente costruzione tutta in legno e con ampie vetrate, per le belle giornate un ampissimo </w:t>
      </w:r>
      <w:proofErr w:type="spellStart"/>
      <w:r w:rsidR="002C7EDA" w:rsidRPr="002C7EDA">
        <w:rPr>
          <w:rFonts w:asciiTheme="minorHAnsi" w:hAnsiTheme="minorHAnsi" w:cstheme="minorHAnsi"/>
          <w:sz w:val="21"/>
          <w:szCs w:val="21"/>
        </w:rPr>
        <w:t>dehor</w:t>
      </w:r>
      <w:proofErr w:type="spellEnd"/>
      <w:r w:rsidR="002C7EDA" w:rsidRPr="002C7EDA">
        <w:rPr>
          <w:rFonts w:asciiTheme="minorHAnsi" w:hAnsiTheme="minorHAnsi" w:cstheme="minorHAnsi"/>
          <w:sz w:val="21"/>
          <w:szCs w:val="21"/>
        </w:rPr>
        <w:t xml:space="preserve"> con tavoli e panche</w:t>
      </w:r>
      <w:r w:rsidR="00EE4C47">
        <w:rPr>
          <w:rFonts w:asciiTheme="minorHAnsi" w:hAnsiTheme="minorHAnsi" w:cstheme="minorHAnsi"/>
          <w:sz w:val="21"/>
          <w:szCs w:val="21"/>
        </w:rPr>
        <w:t>, oltre a</w:t>
      </w:r>
      <w:r w:rsidR="002C7EDA" w:rsidRPr="002C7EDA">
        <w:rPr>
          <w:rFonts w:asciiTheme="minorHAnsi" w:hAnsiTheme="minorHAnsi" w:cstheme="minorHAnsi"/>
          <w:sz w:val="21"/>
          <w:szCs w:val="21"/>
        </w:rPr>
        <w:t xml:space="preserve"> ben 120 posti a dormire distribuiti in camere da 4/5 posti letto a castello o in dormitori</w:t>
      </w:r>
      <w:r w:rsidR="00EE4C47">
        <w:rPr>
          <w:rFonts w:asciiTheme="minorHAnsi" w:hAnsiTheme="minorHAnsi" w:cstheme="minorHAnsi"/>
          <w:sz w:val="21"/>
          <w:szCs w:val="21"/>
        </w:rPr>
        <w:t>.</w:t>
      </w:r>
    </w:p>
    <w:p w14:paraId="662D0757" w14:textId="4833133B" w:rsidR="00885DE7" w:rsidRDefault="00885DE7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Raggiungibile in </w:t>
      </w:r>
      <w:r w:rsidRPr="00885DE7">
        <w:rPr>
          <w:rFonts w:asciiTheme="minorHAnsi" w:hAnsiTheme="minorHAnsi" w:cstheme="minorHAnsi"/>
          <w:sz w:val="21"/>
          <w:szCs w:val="21"/>
        </w:rPr>
        <w:t>2h30’ da Pont Valsavarenche</w:t>
      </w:r>
    </w:p>
    <w:p w14:paraId="328DEA95" w14:textId="77777777" w:rsidR="00885DE7" w:rsidRDefault="00885DE7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 w:rsidRPr="00885DE7">
        <w:rPr>
          <w:rFonts w:asciiTheme="minorHAnsi" w:hAnsiTheme="minorHAnsi" w:cstheme="minorHAnsi"/>
          <w:sz w:val="21"/>
          <w:szCs w:val="21"/>
        </w:rPr>
        <w:t xml:space="preserve">+39 335 6614311 </w:t>
      </w:r>
    </w:p>
    <w:p w14:paraId="397A956F" w14:textId="5FF314A7" w:rsidR="00885DE7" w:rsidRDefault="00885DE7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hyperlink r:id="rId17" w:history="1">
        <w:r w:rsidRPr="00CB74C0">
          <w:rPr>
            <w:rStyle w:val="Collegamentoipertestuale"/>
            <w:rFonts w:asciiTheme="minorHAnsi" w:hAnsiTheme="minorHAnsi" w:cstheme="minorHAnsi"/>
            <w:sz w:val="21"/>
            <w:szCs w:val="21"/>
          </w:rPr>
          <w:t>info@rifugiovittorioemanuele.com</w:t>
        </w:r>
      </w:hyperlink>
      <w:r w:rsidRPr="00885DE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1EFBE72" w14:textId="4EFF3211" w:rsidR="0DCA2E95" w:rsidRPr="00C463A3" w:rsidRDefault="00885DE7" w:rsidP="0DCA2E95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 w:rsidRPr="00885DE7">
        <w:rPr>
          <w:rFonts w:asciiTheme="minorHAnsi" w:hAnsiTheme="minorHAnsi" w:cstheme="minorHAnsi"/>
          <w:sz w:val="21"/>
          <w:szCs w:val="21"/>
        </w:rPr>
        <w:t>www.rifugiovittorioemanuele.com</w:t>
      </w:r>
    </w:p>
    <w:p w14:paraId="2E81F3A8" w14:textId="6082C605" w:rsidR="0DCA2E95" w:rsidRDefault="0DCA2E95" w:rsidP="0DCA2E9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</w:p>
    <w:p w14:paraId="3D58BD36" w14:textId="605F9C61" w:rsidR="002C7CC6" w:rsidRPr="00C463A3" w:rsidRDefault="00FC3F88" w:rsidP="00FC3F88">
      <w:pPr>
        <w:spacing w:before="20"/>
        <w:jc w:val="both"/>
        <w:rPr>
          <w:rFonts w:asciiTheme="minorHAnsi" w:hAnsiTheme="minorHAnsi" w:cstheme="minorBidi"/>
          <w:b/>
          <w:bCs/>
          <w:color w:val="C00000"/>
        </w:rPr>
      </w:pPr>
      <w:hyperlink r:id="rId18" w:history="1">
        <w:r w:rsidRPr="00C463A3">
          <w:rPr>
            <w:rStyle w:val="Collegamentoipertestuale"/>
            <w:rFonts w:asciiTheme="minorHAnsi" w:hAnsiTheme="minorHAnsi" w:cstheme="minorBidi"/>
            <w:b/>
            <w:bCs/>
          </w:rPr>
          <w:t>Una giornata in rifugio</w:t>
        </w:r>
      </w:hyperlink>
      <w:r w:rsidRPr="0DCA2E95">
        <w:rPr>
          <w:rFonts w:asciiTheme="minorHAnsi" w:hAnsiTheme="minorHAnsi" w:cstheme="minorBidi"/>
          <w:b/>
          <w:bCs/>
          <w:color w:val="C00000"/>
        </w:rPr>
        <w:t xml:space="preserve">: </w:t>
      </w:r>
      <w:r w:rsidRPr="0DCA2E95">
        <w:rPr>
          <w:rFonts w:asciiTheme="minorHAnsi" w:hAnsiTheme="minorHAnsi" w:cstheme="minorBidi"/>
          <w:b/>
          <w:bCs/>
          <w:i/>
          <w:iCs/>
          <w:color w:val="C00000"/>
        </w:rPr>
        <w:t>Escursioni entro le 2 ore dirette verso rifugi alpini della Valle d'Aosta</w:t>
      </w:r>
    </w:p>
    <w:p w14:paraId="6D7A3715" w14:textId="3A686F3D" w:rsidR="00FC3F88" w:rsidRPr="00C463A3" w:rsidRDefault="00FC3F88" w:rsidP="00FC3F88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 w:rsidRPr="00C463A3">
        <w:rPr>
          <w:rFonts w:asciiTheme="minorHAnsi" w:hAnsiTheme="minorHAnsi" w:cstheme="minorHAnsi"/>
          <w:sz w:val="21"/>
          <w:szCs w:val="21"/>
        </w:rPr>
        <w:t>L’</w:t>
      </w:r>
      <w:r w:rsidRPr="00C463A3">
        <w:rPr>
          <w:rFonts w:asciiTheme="minorHAnsi" w:hAnsiTheme="minorHAnsi" w:cstheme="minorHAnsi"/>
          <w:b/>
          <w:bCs/>
          <w:sz w:val="21"/>
          <w:szCs w:val="21"/>
        </w:rPr>
        <w:t>estate</w:t>
      </w:r>
      <w:r w:rsidR="002C7CC6" w:rsidRPr="00C463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C463A3">
        <w:rPr>
          <w:rFonts w:asciiTheme="minorHAnsi" w:hAnsiTheme="minorHAnsi" w:cstheme="minorHAnsi"/>
          <w:sz w:val="21"/>
          <w:szCs w:val="21"/>
        </w:rPr>
        <w:t xml:space="preserve">è il periodo migliore per </w:t>
      </w:r>
      <w:r w:rsidR="002C7CC6" w:rsidRPr="00C463A3">
        <w:rPr>
          <w:rFonts w:asciiTheme="minorHAnsi" w:hAnsiTheme="minorHAnsi" w:cstheme="minorHAnsi"/>
          <w:sz w:val="21"/>
          <w:szCs w:val="21"/>
        </w:rPr>
        <w:t xml:space="preserve">vivere una giornata in rifugio. Meta finale di una camminata da concludere con un pasto goloso, o punto di sosta per proseguire il trekking il giorno seguente, il </w:t>
      </w:r>
      <w:r w:rsidR="002C7CC6" w:rsidRPr="00C463A3">
        <w:rPr>
          <w:rFonts w:asciiTheme="minorHAnsi" w:hAnsiTheme="minorHAnsi" w:cstheme="minorHAnsi"/>
          <w:b/>
          <w:bCs/>
          <w:sz w:val="21"/>
          <w:szCs w:val="21"/>
        </w:rPr>
        <w:t xml:space="preserve">rifugio alpino </w:t>
      </w:r>
      <w:r w:rsidR="002C7CC6" w:rsidRPr="00C463A3">
        <w:rPr>
          <w:rFonts w:asciiTheme="minorHAnsi" w:hAnsiTheme="minorHAnsi" w:cstheme="minorHAnsi"/>
          <w:sz w:val="21"/>
          <w:szCs w:val="21"/>
        </w:rPr>
        <w:t xml:space="preserve">è l’emblema della montagna. Alcuni sono a quota elevata, altri più facili da raggiungere (alcuni anche con impianti di risalita) in genere, propongono tutti la </w:t>
      </w:r>
      <w:r w:rsidR="002C7CC6" w:rsidRPr="00C463A3">
        <w:rPr>
          <w:rFonts w:asciiTheme="minorHAnsi" w:hAnsiTheme="minorHAnsi" w:cstheme="minorHAnsi"/>
          <w:b/>
          <w:bCs/>
          <w:sz w:val="21"/>
          <w:szCs w:val="21"/>
        </w:rPr>
        <w:t xml:space="preserve">cucina del territorio. </w:t>
      </w:r>
      <w:r w:rsidR="002C7CC6" w:rsidRPr="00C463A3">
        <w:rPr>
          <w:rFonts w:asciiTheme="minorHAnsi" w:hAnsiTheme="minorHAnsi" w:cstheme="minorHAnsi"/>
          <w:sz w:val="21"/>
          <w:szCs w:val="21"/>
        </w:rPr>
        <w:t>Tr</w:t>
      </w:r>
      <w:r w:rsidRPr="00C463A3">
        <w:rPr>
          <w:rFonts w:asciiTheme="minorHAnsi" w:hAnsiTheme="minorHAnsi" w:cstheme="minorHAnsi"/>
          <w:sz w:val="21"/>
          <w:szCs w:val="21"/>
        </w:rPr>
        <w:t>ova</w:t>
      </w:r>
      <w:r w:rsidR="002C7CC6" w:rsidRPr="00C463A3">
        <w:rPr>
          <w:rFonts w:asciiTheme="minorHAnsi" w:hAnsiTheme="minorHAnsi" w:cstheme="minorHAnsi"/>
          <w:sz w:val="21"/>
          <w:szCs w:val="21"/>
        </w:rPr>
        <w:t>te</w:t>
      </w:r>
      <w:r w:rsidRPr="00C463A3">
        <w:rPr>
          <w:rFonts w:asciiTheme="minorHAnsi" w:hAnsiTheme="minorHAnsi" w:cstheme="minorHAnsi"/>
          <w:sz w:val="21"/>
          <w:szCs w:val="21"/>
        </w:rPr>
        <w:t xml:space="preserve"> qui, in ordine alfabetico per località, oltre 30</w:t>
      </w:r>
      <w:r w:rsidR="002C7CC6" w:rsidRPr="00C463A3">
        <w:rPr>
          <w:rFonts w:asciiTheme="minorHAnsi" w:hAnsiTheme="minorHAnsi" w:cstheme="minorHAnsi"/>
          <w:sz w:val="21"/>
          <w:szCs w:val="21"/>
        </w:rPr>
        <w:t xml:space="preserve"> </w:t>
      </w:r>
      <w:r w:rsidRPr="00C463A3">
        <w:rPr>
          <w:rFonts w:asciiTheme="minorHAnsi" w:hAnsiTheme="minorHAnsi" w:cstheme="minorHAnsi"/>
          <w:b/>
          <w:bCs/>
          <w:sz w:val="21"/>
          <w:szCs w:val="21"/>
        </w:rPr>
        <w:t>rifugi che si possono raggiungere in massimo 2 ore di cammino</w:t>
      </w:r>
      <w:r w:rsidRPr="00C463A3">
        <w:rPr>
          <w:rFonts w:asciiTheme="minorHAnsi" w:hAnsiTheme="minorHAnsi" w:cstheme="minorHAnsi"/>
          <w:sz w:val="21"/>
          <w:szCs w:val="21"/>
        </w:rPr>
        <w:t>.</w:t>
      </w:r>
    </w:p>
    <w:p w14:paraId="4D9BBEA5" w14:textId="7B9C4B15" w:rsidR="008D33AE" w:rsidRPr="00FC3F88" w:rsidRDefault="008D33AE" w:rsidP="00FC3F88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  <w:r w:rsidRPr="00C463A3">
        <w:rPr>
          <w:rFonts w:asciiTheme="minorHAnsi" w:hAnsiTheme="minorHAnsi" w:cstheme="minorHAnsi"/>
          <w:sz w:val="21"/>
          <w:szCs w:val="21"/>
        </w:rPr>
        <w:t>Qui l’</w:t>
      </w:r>
      <w:r w:rsidR="002C7CC6" w:rsidRPr="00C463A3">
        <w:rPr>
          <w:rFonts w:asciiTheme="minorHAnsi" w:hAnsiTheme="minorHAnsi" w:cstheme="minorHAnsi"/>
          <w:sz w:val="21"/>
          <w:szCs w:val="21"/>
        </w:rPr>
        <w:t>e</w:t>
      </w:r>
      <w:r w:rsidRPr="00C463A3">
        <w:rPr>
          <w:rFonts w:asciiTheme="minorHAnsi" w:hAnsiTheme="minorHAnsi" w:cstheme="minorHAnsi"/>
          <w:sz w:val="21"/>
          <w:szCs w:val="21"/>
        </w:rPr>
        <w:t>lenco completo</w:t>
      </w:r>
      <w:r w:rsidR="00E96D02" w:rsidRPr="00C463A3">
        <w:rPr>
          <w:rFonts w:asciiTheme="minorHAnsi" w:hAnsiTheme="minorHAnsi" w:cstheme="minorHAnsi"/>
          <w:sz w:val="21"/>
          <w:szCs w:val="21"/>
        </w:rPr>
        <w:t xml:space="preserve">: </w:t>
      </w:r>
      <w:hyperlink r:id="rId19" w:history="1">
        <w:r w:rsidR="00E96D02" w:rsidRPr="00C463A3">
          <w:rPr>
            <w:rStyle w:val="Collegamentoipertestuale"/>
            <w:rFonts w:asciiTheme="minorHAnsi" w:hAnsiTheme="minorHAnsi" w:cstheme="minorHAnsi"/>
            <w:sz w:val="21"/>
            <w:szCs w:val="21"/>
          </w:rPr>
          <w:t>una giornata in rifugio</w:t>
        </w:r>
      </w:hyperlink>
    </w:p>
    <w:p w14:paraId="35C0D3EC" w14:textId="77777777" w:rsidR="00FC3F88" w:rsidRPr="00456D5F" w:rsidRDefault="00FC3F88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77777777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3F0E09BC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0683AC16" w14:textId="77777777" w:rsidR="00214BB3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232C3E61" w14:textId="761651F1" w:rsidR="00C80AC2" w:rsidRPr="006853C4" w:rsidRDefault="00C80AC2" w:rsidP="33C964DE">
      <w:pPr>
        <w:tabs>
          <w:tab w:val="left" w:pos="6379"/>
        </w:tabs>
        <w:jc w:val="center"/>
        <w:rPr>
          <w:rFonts w:asciiTheme="minorHAnsi" w:hAnsiTheme="minorHAnsi" w:cstheme="minorBidi"/>
          <w:sz w:val="16"/>
          <w:szCs w:val="16"/>
          <w:lang w:val="en-US"/>
        </w:rPr>
      </w:pP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03809F1B"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21">
        <w:r w:rsidRPr="33C964DE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33C964DE">
        <w:rPr>
          <w:rStyle w:val="Hyperlink1"/>
          <w:rFonts w:asciiTheme="minorHAnsi" w:hAnsiTheme="minorHAnsi" w:cstheme="minorBidi"/>
        </w:rPr>
        <w:t>openmindconsulting.it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sectPr w:rsidR="00C80AC2" w:rsidRPr="006853C4" w:rsidSect="004B7DA8">
      <w:headerReference w:type="default" r:id="rId22"/>
      <w:headerReference w:type="first" r:id="rId23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E739" w14:textId="77777777" w:rsidR="0041209E" w:rsidRDefault="0041209E" w:rsidP="002B1BC3">
      <w:r>
        <w:separator/>
      </w:r>
    </w:p>
  </w:endnote>
  <w:endnote w:type="continuationSeparator" w:id="0">
    <w:p w14:paraId="4D60DDCB" w14:textId="77777777" w:rsidR="0041209E" w:rsidRDefault="0041209E" w:rsidP="002B1BC3">
      <w:r>
        <w:continuationSeparator/>
      </w:r>
    </w:p>
  </w:endnote>
  <w:endnote w:type="continuationNotice" w:id="1">
    <w:p w14:paraId="0E07D9E4" w14:textId="77777777" w:rsidR="0041209E" w:rsidRDefault="00412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5DF5" w14:textId="77777777" w:rsidR="0041209E" w:rsidRDefault="0041209E" w:rsidP="002B1BC3">
      <w:r>
        <w:separator/>
      </w:r>
    </w:p>
  </w:footnote>
  <w:footnote w:type="continuationSeparator" w:id="0">
    <w:p w14:paraId="4496C661" w14:textId="77777777" w:rsidR="0041209E" w:rsidRDefault="0041209E" w:rsidP="002B1BC3">
      <w:r>
        <w:continuationSeparator/>
      </w:r>
    </w:p>
  </w:footnote>
  <w:footnote w:type="continuationNotice" w:id="1">
    <w:p w14:paraId="66F41894" w14:textId="77777777" w:rsidR="0041209E" w:rsidRDefault="00412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166964DA">
          <wp:simplePos x="0" y="0"/>
          <wp:positionH relativeFrom="margin">
            <wp:align>center</wp:align>
          </wp:positionH>
          <wp:positionV relativeFrom="topMargin">
            <wp:posOffset>120650</wp:posOffset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3223"/>
    <w:multiLevelType w:val="multilevel"/>
    <w:tmpl w:val="5C0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5729F"/>
    <w:multiLevelType w:val="multilevel"/>
    <w:tmpl w:val="26E0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43904"/>
    <w:multiLevelType w:val="hybridMultilevel"/>
    <w:tmpl w:val="26CC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29404">
    <w:abstractNumId w:val="0"/>
  </w:num>
  <w:num w:numId="2" w16cid:durableId="210919418">
    <w:abstractNumId w:val="3"/>
  </w:num>
  <w:num w:numId="3" w16cid:durableId="70083264">
    <w:abstractNumId w:val="1"/>
  </w:num>
  <w:num w:numId="4" w16cid:durableId="413209972">
    <w:abstractNumId w:val="2"/>
  </w:num>
  <w:num w:numId="5" w16cid:durableId="1191649455">
    <w:abstractNumId w:val="4"/>
  </w:num>
  <w:num w:numId="6" w16cid:durableId="1206870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2D0"/>
    <w:rsid w:val="00002C69"/>
    <w:rsid w:val="00004962"/>
    <w:rsid w:val="000063E9"/>
    <w:rsid w:val="00006F73"/>
    <w:rsid w:val="00011121"/>
    <w:rsid w:val="000111B7"/>
    <w:rsid w:val="00014823"/>
    <w:rsid w:val="000159B4"/>
    <w:rsid w:val="00015AE7"/>
    <w:rsid w:val="00016B3E"/>
    <w:rsid w:val="00017D37"/>
    <w:rsid w:val="00020BB0"/>
    <w:rsid w:val="00024374"/>
    <w:rsid w:val="000258FF"/>
    <w:rsid w:val="00025986"/>
    <w:rsid w:val="00027C2A"/>
    <w:rsid w:val="00032B17"/>
    <w:rsid w:val="000330FC"/>
    <w:rsid w:val="00034BF5"/>
    <w:rsid w:val="00037F89"/>
    <w:rsid w:val="00042355"/>
    <w:rsid w:val="00042B12"/>
    <w:rsid w:val="0004459F"/>
    <w:rsid w:val="00045318"/>
    <w:rsid w:val="00045B13"/>
    <w:rsid w:val="000460B9"/>
    <w:rsid w:val="0004618B"/>
    <w:rsid w:val="00047072"/>
    <w:rsid w:val="000508DC"/>
    <w:rsid w:val="0005170F"/>
    <w:rsid w:val="00053F04"/>
    <w:rsid w:val="0005419E"/>
    <w:rsid w:val="00055071"/>
    <w:rsid w:val="00056F58"/>
    <w:rsid w:val="00061213"/>
    <w:rsid w:val="0006173D"/>
    <w:rsid w:val="00061B01"/>
    <w:rsid w:val="00061D92"/>
    <w:rsid w:val="00061E93"/>
    <w:rsid w:val="000625D4"/>
    <w:rsid w:val="00062717"/>
    <w:rsid w:val="00064814"/>
    <w:rsid w:val="00064CFE"/>
    <w:rsid w:val="00065CDD"/>
    <w:rsid w:val="00067865"/>
    <w:rsid w:val="00072CEC"/>
    <w:rsid w:val="00074CC5"/>
    <w:rsid w:val="00075D48"/>
    <w:rsid w:val="00077D72"/>
    <w:rsid w:val="00080125"/>
    <w:rsid w:val="00080525"/>
    <w:rsid w:val="00080D85"/>
    <w:rsid w:val="00081354"/>
    <w:rsid w:val="0008253C"/>
    <w:rsid w:val="00082741"/>
    <w:rsid w:val="00083B20"/>
    <w:rsid w:val="00087154"/>
    <w:rsid w:val="00090A8F"/>
    <w:rsid w:val="00092728"/>
    <w:rsid w:val="00092E7B"/>
    <w:rsid w:val="000934E7"/>
    <w:rsid w:val="00094B82"/>
    <w:rsid w:val="000A0992"/>
    <w:rsid w:val="000A0FC5"/>
    <w:rsid w:val="000A2319"/>
    <w:rsid w:val="000A40BB"/>
    <w:rsid w:val="000A4123"/>
    <w:rsid w:val="000A4309"/>
    <w:rsid w:val="000A542C"/>
    <w:rsid w:val="000A7000"/>
    <w:rsid w:val="000B1BCB"/>
    <w:rsid w:val="000B28B2"/>
    <w:rsid w:val="000B2AD9"/>
    <w:rsid w:val="000B358A"/>
    <w:rsid w:val="000B59A5"/>
    <w:rsid w:val="000B6C8B"/>
    <w:rsid w:val="000B7170"/>
    <w:rsid w:val="000B7E91"/>
    <w:rsid w:val="000C05F1"/>
    <w:rsid w:val="000C314D"/>
    <w:rsid w:val="000C3B6D"/>
    <w:rsid w:val="000C4570"/>
    <w:rsid w:val="000C533E"/>
    <w:rsid w:val="000C5761"/>
    <w:rsid w:val="000C591B"/>
    <w:rsid w:val="000C5F8F"/>
    <w:rsid w:val="000C6C4E"/>
    <w:rsid w:val="000C71A4"/>
    <w:rsid w:val="000C75EB"/>
    <w:rsid w:val="000C77DE"/>
    <w:rsid w:val="000D10BE"/>
    <w:rsid w:val="000D15F4"/>
    <w:rsid w:val="000D1B95"/>
    <w:rsid w:val="000D21DE"/>
    <w:rsid w:val="000D231E"/>
    <w:rsid w:val="000E0D9D"/>
    <w:rsid w:val="000E1645"/>
    <w:rsid w:val="000E42BF"/>
    <w:rsid w:val="000E49DA"/>
    <w:rsid w:val="000E4D77"/>
    <w:rsid w:val="000E68BC"/>
    <w:rsid w:val="000E7B9C"/>
    <w:rsid w:val="000E7DD5"/>
    <w:rsid w:val="000F0030"/>
    <w:rsid w:val="000F1FD7"/>
    <w:rsid w:val="000F34BF"/>
    <w:rsid w:val="000F35E8"/>
    <w:rsid w:val="000F6A22"/>
    <w:rsid w:val="000F7DB9"/>
    <w:rsid w:val="00100580"/>
    <w:rsid w:val="00103475"/>
    <w:rsid w:val="0010413E"/>
    <w:rsid w:val="00105E4C"/>
    <w:rsid w:val="001064FB"/>
    <w:rsid w:val="00107581"/>
    <w:rsid w:val="00111A6F"/>
    <w:rsid w:val="00112F1F"/>
    <w:rsid w:val="001131B1"/>
    <w:rsid w:val="0011521D"/>
    <w:rsid w:val="0011579A"/>
    <w:rsid w:val="00117EBB"/>
    <w:rsid w:val="00121945"/>
    <w:rsid w:val="0012225D"/>
    <w:rsid w:val="0012227A"/>
    <w:rsid w:val="0012231E"/>
    <w:rsid w:val="00123F40"/>
    <w:rsid w:val="0012472E"/>
    <w:rsid w:val="0012661D"/>
    <w:rsid w:val="00130D4E"/>
    <w:rsid w:val="00131F09"/>
    <w:rsid w:val="00132626"/>
    <w:rsid w:val="00133618"/>
    <w:rsid w:val="00136CC0"/>
    <w:rsid w:val="00137423"/>
    <w:rsid w:val="00140949"/>
    <w:rsid w:val="00141DC7"/>
    <w:rsid w:val="001445E8"/>
    <w:rsid w:val="001505E1"/>
    <w:rsid w:val="00152103"/>
    <w:rsid w:val="00152E2D"/>
    <w:rsid w:val="001540D4"/>
    <w:rsid w:val="001541BE"/>
    <w:rsid w:val="00156FD1"/>
    <w:rsid w:val="001605E2"/>
    <w:rsid w:val="00161181"/>
    <w:rsid w:val="00161ACA"/>
    <w:rsid w:val="0016262F"/>
    <w:rsid w:val="00165AC5"/>
    <w:rsid w:val="0016677F"/>
    <w:rsid w:val="00166B05"/>
    <w:rsid w:val="00167A07"/>
    <w:rsid w:val="00170723"/>
    <w:rsid w:val="001707F8"/>
    <w:rsid w:val="001713E3"/>
    <w:rsid w:val="00171A90"/>
    <w:rsid w:val="00171C19"/>
    <w:rsid w:val="00173B1C"/>
    <w:rsid w:val="00174421"/>
    <w:rsid w:val="00177308"/>
    <w:rsid w:val="001776F8"/>
    <w:rsid w:val="00177C9E"/>
    <w:rsid w:val="00177F1A"/>
    <w:rsid w:val="00180462"/>
    <w:rsid w:val="00180876"/>
    <w:rsid w:val="00180D5E"/>
    <w:rsid w:val="00180E9A"/>
    <w:rsid w:val="0018334B"/>
    <w:rsid w:val="00183865"/>
    <w:rsid w:val="00186850"/>
    <w:rsid w:val="001869D7"/>
    <w:rsid w:val="001879E8"/>
    <w:rsid w:val="001921F2"/>
    <w:rsid w:val="001925F5"/>
    <w:rsid w:val="00193483"/>
    <w:rsid w:val="0019428C"/>
    <w:rsid w:val="00194FC0"/>
    <w:rsid w:val="00196FDB"/>
    <w:rsid w:val="00197BB8"/>
    <w:rsid w:val="001A0EE4"/>
    <w:rsid w:val="001A3E12"/>
    <w:rsid w:val="001A40CC"/>
    <w:rsid w:val="001A4271"/>
    <w:rsid w:val="001A643D"/>
    <w:rsid w:val="001B1F6D"/>
    <w:rsid w:val="001B3067"/>
    <w:rsid w:val="001B354E"/>
    <w:rsid w:val="001B3EDC"/>
    <w:rsid w:val="001B4089"/>
    <w:rsid w:val="001B63DB"/>
    <w:rsid w:val="001B6CF8"/>
    <w:rsid w:val="001B6D04"/>
    <w:rsid w:val="001B70F7"/>
    <w:rsid w:val="001B73BB"/>
    <w:rsid w:val="001B741D"/>
    <w:rsid w:val="001C192C"/>
    <w:rsid w:val="001C2716"/>
    <w:rsid w:val="001C2FAE"/>
    <w:rsid w:val="001C5B6B"/>
    <w:rsid w:val="001C63B9"/>
    <w:rsid w:val="001C64E0"/>
    <w:rsid w:val="001D09A0"/>
    <w:rsid w:val="001D0A52"/>
    <w:rsid w:val="001D0C33"/>
    <w:rsid w:val="001D374E"/>
    <w:rsid w:val="001D3A14"/>
    <w:rsid w:val="001D3E6B"/>
    <w:rsid w:val="001D46F7"/>
    <w:rsid w:val="001D48EE"/>
    <w:rsid w:val="001D58E1"/>
    <w:rsid w:val="001D5A76"/>
    <w:rsid w:val="001D61CF"/>
    <w:rsid w:val="001D63B4"/>
    <w:rsid w:val="001D7271"/>
    <w:rsid w:val="001E2006"/>
    <w:rsid w:val="001E656B"/>
    <w:rsid w:val="001E6805"/>
    <w:rsid w:val="001E71D1"/>
    <w:rsid w:val="001F0778"/>
    <w:rsid w:val="001F1598"/>
    <w:rsid w:val="001F19E7"/>
    <w:rsid w:val="001F5F36"/>
    <w:rsid w:val="001F76A5"/>
    <w:rsid w:val="00201EDF"/>
    <w:rsid w:val="00202DF1"/>
    <w:rsid w:val="00203320"/>
    <w:rsid w:val="002056BF"/>
    <w:rsid w:val="00205C89"/>
    <w:rsid w:val="00205F53"/>
    <w:rsid w:val="00206016"/>
    <w:rsid w:val="0020633C"/>
    <w:rsid w:val="00211C1F"/>
    <w:rsid w:val="002120FA"/>
    <w:rsid w:val="0021303E"/>
    <w:rsid w:val="002131D9"/>
    <w:rsid w:val="00214458"/>
    <w:rsid w:val="00214BB3"/>
    <w:rsid w:val="002151B1"/>
    <w:rsid w:val="00215939"/>
    <w:rsid w:val="00215B46"/>
    <w:rsid w:val="00215C1B"/>
    <w:rsid w:val="0021707C"/>
    <w:rsid w:val="00222AAB"/>
    <w:rsid w:val="002239EE"/>
    <w:rsid w:val="0022482B"/>
    <w:rsid w:val="002304A4"/>
    <w:rsid w:val="00230EBC"/>
    <w:rsid w:val="0023180E"/>
    <w:rsid w:val="00231E6C"/>
    <w:rsid w:val="00232EB1"/>
    <w:rsid w:val="00233166"/>
    <w:rsid w:val="00233B65"/>
    <w:rsid w:val="00234312"/>
    <w:rsid w:val="0023464F"/>
    <w:rsid w:val="00236B1A"/>
    <w:rsid w:val="002405F8"/>
    <w:rsid w:val="00241F94"/>
    <w:rsid w:val="00243B0C"/>
    <w:rsid w:val="00243B91"/>
    <w:rsid w:val="00244A83"/>
    <w:rsid w:val="002454E8"/>
    <w:rsid w:val="00246D2D"/>
    <w:rsid w:val="002478A0"/>
    <w:rsid w:val="002515EE"/>
    <w:rsid w:val="0025455C"/>
    <w:rsid w:val="00254636"/>
    <w:rsid w:val="00255D46"/>
    <w:rsid w:val="0025761C"/>
    <w:rsid w:val="00257F40"/>
    <w:rsid w:val="0026094E"/>
    <w:rsid w:val="002611E3"/>
    <w:rsid w:val="00261E86"/>
    <w:rsid w:val="00262CAD"/>
    <w:rsid w:val="00272C77"/>
    <w:rsid w:val="0027307A"/>
    <w:rsid w:val="00275648"/>
    <w:rsid w:val="0028594C"/>
    <w:rsid w:val="00287846"/>
    <w:rsid w:val="00287BA1"/>
    <w:rsid w:val="0029010F"/>
    <w:rsid w:val="00292452"/>
    <w:rsid w:val="00293A76"/>
    <w:rsid w:val="002950C1"/>
    <w:rsid w:val="002963B4"/>
    <w:rsid w:val="00296F92"/>
    <w:rsid w:val="002A0EF4"/>
    <w:rsid w:val="002A163B"/>
    <w:rsid w:val="002A1DDD"/>
    <w:rsid w:val="002A216C"/>
    <w:rsid w:val="002A40B6"/>
    <w:rsid w:val="002B1499"/>
    <w:rsid w:val="002B17E7"/>
    <w:rsid w:val="002B1BC3"/>
    <w:rsid w:val="002B1E2F"/>
    <w:rsid w:val="002B3A54"/>
    <w:rsid w:val="002B414C"/>
    <w:rsid w:val="002B436B"/>
    <w:rsid w:val="002B547C"/>
    <w:rsid w:val="002B5B45"/>
    <w:rsid w:val="002B5F67"/>
    <w:rsid w:val="002B6217"/>
    <w:rsid w:val="002B6915"/>
    <w:rsid w:val="002C0048"/>
    <w:rsid w:val="002C0268"/>
    <w:rsid w:val="002C03E4"/>
    <w:rsid w:val="002C6D65"/>
    <w:rsid w:val="002C7CC6"/>
    <w:rsid w:val="002C7EDA"/>
    <w:rsid w:val="002D16F2"/>
    <w:rsid w:val="002D216E"/>
    <w:rsid w:val="002D3502"/>
    <w:rsid w:val="002D5C4C"/>
    <w:rsid w:val="002E0DD5"/>
    <w:rsid w:val="002E14EB"/>
    <w:rsid w:val="002E175D"/>
    <w:rsid w:val="002E4CC6"/>
    <w:rsid w:val="002E55D5"/>
    <w:rsid w:val="002E5986"/>
    <w:rsid w:val="002E5DD0"/>
    <w:rsid w:val="002E7217"/>
    <w:rsid w:val="002F2FF0"/>
    <w:rsid w:val="002F340C"/>
    <w:rsid w:val="002F42ED"/>
    <w:rsid w:val="002F533E"/>
    <w:rsid w:val="002F588A"/>
    <w:rsid w:val="002F77F7"/>
    <w:rsid w:val="002F7CED"/>
    <w:rsid w:val="002F7ED5"/>
    <w:rsid w:val="0030300E"/>
    <w:rsid w:val="00303FC3"/>
    <w:rsid w:val="00304520"/>
    <w:rsid w:val="003047D5"/>
    <w:rsid w:val="00306A30"/>
    <w:rsid w:val="00307B45"/>
    <w:rsid w:val="0031128C"/>
    <w:rsid w:val="003123BA"/>
    <w:rsid w:val="00314BBC"/>
    <w:rsid w:val="00320F6E"/>
    <w:rsid w:val="00322EB4"/>
    <w:rsid w:val="003230A8"/>
    <w:rsid w:val="0032701E"/>
    <w:rsid w:val="0032778A"/>
    <w:rsid w:val="0032786F"/>
    <w:rsid w:val="00327B32"/>
    <w:rsid w:val="00330218"/>
    <w:rsid w:val="00336239"/>
    <w:rsid w:val="00337D93"/>
    <w:rsid w:val="003403AE"/>
    <w:rsid w:val="0034167B"/>
    <w:rsid w:val="00342FA0"/>
    <w:rsid w:val="00343FD1"/>
    <w:rsid w:val="0034544A"/>
    <w:rsid w:val="00345839"/>
    <w:rsid w:val="00346287"/>
    <w:rsid w:val="003478E9"/>
    <w:rsid w:val="00347DCC"/>
    <w:rsid w:val="00353F33"/>
    <w:rsid w:val="003548A9"/>
    <w:rsid w:val="00355266"/>
    <w:rsid w:val="0035706C"/>
    <w:rsid w:val="0036083B"/>
    <w:rsid w:val="003628AA"/>
    <w:rsid w:val="00363636"/>
    <w:rsid w:val="0036533F"/>
    <w:rsid w:val="00365CDD"/>
    <w:rsid w:val="003663DC"/>
    <w:rsid w:val="00366EA2"/>
    <w:rsid w:val="00374661"/>
    <w:rsid w:val="00374B71"/>
    <w:rsid w:val="00380455"/>
    <w:rsid w:val="0038087A"/>
    <w:rsid w:val="00385186"/>
    <w:rsid w:val="00385C21"/>
    <w:rsid w:val="00385D57"/>
    <w:rsid w:val="0038680A"/>
    <w:rsid w:val="00395104"/>
    <w:rsid w:val="003A0A35"/>
    <w:rsid w:val="003A0E96"/>
    <w:rsid w:val="003A3942"/>
    <w:rsid w:val="003A653E"/>
    <w:rsid w:val="003A6DA7"/>
    <w:rsid w:val="003B0359"/>
    <w:rsid w:val="003B1B3B"/>
    <w:rsid w:val="003B2A83"/>
    <w:rsid w:val="003B37E2"/>
    <w:rsid w:val="003B3943"/>
    <w:rsid w:val="003B6305"/>
    <w:rsid w:val="003B75F8"/>
    <w:rsid w:val="003C0D49"/>
    <w:rsid w:val="003C1DB9"/>
    <w:rsid w:val="003C3C04"/>
    <w:rsid w:val="003C5624"/>
    <w:rsid w:val="003C6361"/>
    <w:rsid w:val="003C73C0"/>
    <w:rsid w:val="003C7D8C"/>
    <w:rsid w:val="003D0F5C"/>
    <w:rsid w:val="003D0F6F"/>
    <w:rsid w:val="003D1C5A"/>
    <w:rsid w:val="003D35B4"/>
    <w:rsid w:val="003D373E"/>
    <w:rsid w:val="003D3DF5"/>
    <w:rsid w:val="003D45FF"/>
    <w:rsid w:val="003D475E"/>
    <w:rsid w:val="003D575E"/>
    <w:rsid w:val="003D5918"/>
    <w:rsid w:val="003D6103"/>
    <w:rsid w:val="003E0F5F"/>
    <w:rsid w:val="003E296A"/>
    <w:rsid w:val="003E2C94"/>
    <w:rsid w:val="003E4178"/>
    <w:rsid w:val="003E4890"/>
    <w:rsid w:val="003E6F48"/>
    <w:rsid w:val="003F243E"/>
    <w:rsid w:val="003F306A"/>
    <w:rsid w:val="003F67C8"/>
    <w:rsid w:val="003F697F"/>
    <w:rsid w:val="004017BA"/>
    <w:rsid w:val="00402B5F"/>
    <w:rsid w:val="00402B7D"/>
    <w:rsid w:val="00402CB9"/>
    <w:rsid w:val="00403043"/>
    <w:rsid w:val="004030E9"/>
    <w:rsid w:val="00404669"/>
    <w:rsid w:val="00405479"/>
    <w:rsid w:val="004062CA"/>
    <w:rsid w:val="00406F7F"/>
    <w:rsid w:val="0040788C"/>
    <w:rsid w:val="0041209E"/>
    <w:rsid w:val="0041281A"/>
    <w:rsid w:val="0041356B"/>
    <w:rsid w:val="0041413F"/>
    <w:rsid w:val="004168EB"/>
    <w:rsid w:val="004176C3"/>
    <w:rsid w:val="004242E0"/>
    <w:rsid w:val="00425B00"/>
    <w:rsid w:val="00426719"/>
    <w:rsid w:val="00427B29"/>
    <w:rsid w:val="00427EB9"/>
    <w:rsid w:val="0043042E"/>
    <w:rsid w:val="00432211"/>
    <w:rsid w:val="00433C5E"/>
    <w:rsid w:val="00434D3A"/>
    <w:rsid w:val="00436B48"/>
    <w:rsid w:val="00437FAB"/>
    <w:rsid w:val="00440597"/>
    <w:rsid w:val="00441FD5"/>
    <w:rsid w:val="00442353"/>
    <w:rsid w:val="0044275B"/>
    <w:rsid w:val="00443489"/>
    <w:rsid w:val="004435BA"/>
    <w:rsid w:val="00446730"/>
    <w:rsid w:val="00446793"/>
    <w:rsid w:val="00447B5D"/>
    <w:rsid w:val="0045123A"/>
    <w:rsid w:val="00451C91"/>
    <w:rsid w:val="004534B9"/>
    <w:rsid w:val="00453E38"/>
    <w:rsid w:val="00454241"/>
    <w:rsid w:val="00455379"/>
    <w:rsid w:val="00455A03"/>
    <w:rsid w:val="00456D5F"/>
    <w:rsid w:val="004572BB"/>
    <w:rsid w:val="004610C6"/>
    <w:rsid w:val="004662F4"/>
    <w:rsid w:val="00466E92"/>
    <w:rsid w:val="0047038F"/>
    <w:rsid w:val="00470B1E"/>
    <w:rsid w:val="00470B40"/>
    <w:rsid w:val="004724E9"/>
    <w:rsid w:val="00472922"/>
    <w:rsid w:val="0047519D"/>
    <w:rsid w:val="00475706"/>
    <w:rsid w:val="00476854"/>
    <w:rsid w:val="004813F5"/>
    <w:rsid w:val="00484477"/>
    <w:rsid w:val="00484701"/>
    <w:rsid w:val="00485B3F"/>
    <w:rsid w:val="004866F3"/>
    <w:rsid w:val="00486D72"/>
    <w:rsid w:val="0048704C"/>
    <w:rsid w:val="00487A23"/>
    <w:rsid w:val="00492393"/>
    <w:rsid w:val="00492BF3"/>
    <w:rsid w:val="004A212B"/>
    <w:rsid w:val="004A27F6"/>
    <w:rsid w:val="004A2AD1"/>
    <w:rsid w:val="004A5FF2"/>
    <w:rsid w:val="004A7D38"/>
    <w:rsid w:val="004A7FF5"/>
    <w:rsid w:val="004B08D7"/>
    <w:rsid w:val="004B1D3D"/>
    <w:rsid w:val="004B369C"/>
    <w:rsid w:val="004B7D5A"/>
    <w:rsid w:val="004B7DA8"/>
    <w:rsid w:val="004C4789"/>
    <w:rsid w:val="004C5620"/>
    <w:rsid w:val="004C584F"/>
    <w:rsid w:val="004C7597"/>
    <w:rsid w:val="004C7BFF"/>
    <w:rsid w:val="004D1404"/>
    <w:rsid w:val="004D1861"/>
    <w:rsid w:val="004D67FF"/>
    <w:rsid w:val="004D7527"/>
    <w:rsid w:val="004E0CEF"/>
    <w:rsid w:val="004E3BF9"/>
    <w:rsid w:val="004F3237"/>
    <w:rsid w:val="004F619E"/>
    <w:rsid w:val="004F748A"/>
    <w:rsid w:val="004F7D35"/>
    <w:rsid w:val="00501179"/>
    <w:rsid w:val="0050224A"/>
    <w:rsid w:val="00502E7E"/>
    <w:rsid w:val="005057C0"/>
    <w:rsid w:val="0050677C"/>
    <w:rsid w:val="005078B2"/>
    <w:rsid w:val="005102CB"/>
    <w:rsid w:val="00510729"/>
    <w:rsid w:val="00511662"/>
    <w:rsid w:val="0051289A"/>
    <w:rsid w:val="0051480B"/>
    <w:rsid w:val="00517DD1"/>
    <w:rsid w:val="00522566"/>
    <w:rsid w:val="005231A5"/>
    <w:rsid w:val="005231C7"/>
    <w:rsid w:val="00524E4A"/>
    <w:rsid w:val="00530812"/>
    <w:rsid w:val="005343FB"/>
    <w:rsid w:val="00541A59"/>
    <w:rsid w:val="0054373D"/>
    <w:rsid w:val="00544E85"/>
    <w:rsid w:val="00545183"/>
    <w:rsid w:val="00545A23"/>
    <w:rsid w:val="00547939"/>
    <w:rsid w:val="00547BFC"/>
    <w:rsid w:val="005508AA"/>
    <w:rsid w:val="00552BCF"/>
    <w:rsid w:val="00552D6D"/>
    <w:rsid w:val="00552E45"/>
    <w:rsid w:val="005534EC"/>
    <w:rsid w:val="00554F11"/>
    <w:rsid w:val="00556495"/>
    <w:rsid w:val="00557648"/>
    <w:rsid w:val="00561010"/>
    <w:rsid w:val="00561A27"/>
    <w:rsid w:val="005628AC"/>
    <w:rsid w:val="00564660"/>
    <w:rsid w:val="005650D2"/>
    <w:rsid w:val="00565D0A"/>
    <w:rsid w:val="00565F5F"/>
    <w:rsid w:val="005673FE"/>
    <w:rsid w:val="0056742D"/>
    <w:rsid w:val="00572DA3"/>
    <w:rsid w:val="00573191"/>
    <w:rsid w:val="00573D4A"/>
    <w:rsid w:val="005742D3"/>
    <w:rsid w:val="005747BA"/>
    <w:rsid w:val="00577C19"/>
    <w:rsid w:val="00577D3B"/>
    <w:rsid w:val="005804CD"/>
    <w:rsid w:val="00581268"/>
    <w:rsid w:val="005821E2"/>
    <w:rsid w:val="00582614"/>
    <w:rsid w:val="00582838"/>
    <w:rsid w:val="005837D3"/>
    <w:rsid w:val="00584685"/>
    <w:rsid w:val="0058760D"/>
    <w:rsid w:val="005900B1"/>
    <w:rsid w:val="00590326"/>
    <w:rsid w:val="00590C36"/>
    <w:rsid w:val="0059171D"/>
    <w:rsid w:val="005919F1"/>
    <w:rsid w:val="00592FEA"/>
    <w:rsid w:val="00594823"/>
    <w:rsid w:val="005952DD"/>
    <w:rsid w:val="0059594E"/>
    <w:rsid w:val="005A0ADF"/>
    <w:rsid w:val="005A2078"/>
    <w:rsid w:val="005A2107"/>
    <w:rsid w:val="005A2FD1"/>
    <w:rsid w:val="005A5355"/>
    <w:rsid w:val="005A75C2"/>
    <w:rsid w:val="005B0961"/>
    <w:rsid w:val="005B0B16"/>
    <w:rsid w:val="005B1259"/>
    <w:rsid w:val="005B3163"/>
    <w:rsid w:val="005B386C"/>
    <w:rsid w:val="005B6B9E"/>
    <w:rsid w:val="005B7D00"/>
    <w:rsid w:val="005B7DC7"/>
    <w:rsid w:val="005C0446"/>
    <w:rsid w:val="005C16BF"/>
    <w:rsid w:val="005C1A11"/>
    <w:rsid w:val="005C42CF"/>
    <w:rsid w:val="005C4F57"/>
    <w:rsid w:val="005C5DEF"/>
    <w:rsid w:val="005D03FA"/>
    <w:rsid w:val="005D375C"/>
    <w:rsid w:val="005D3D6D"/>
    <w:rsid w:val="005D494B"/>
    <w:rsid w:val="005D613C"/>
    <w:rsid w:val="005E0670"/>
    <w:rsid w:val="005E20EF"/>
    <w:rsid w:val="005E3991"/>
    <w:rsid w:val="005E3E75"/>
    <w:rsid w:val="005E5513"/>
    <w:rsid w:val="005E557E"/>
    <w:rsid w:val="005E67F0"/>
    <w:rsid w:val="005E7259"/>
    <w:rsid w:val="005E72FF"/>
    <w:rsid w:val="005F0433"/>
    <w:rsid w:val="005F22B2"/>
    <w:rsid w:val="005F2AA8"/>
    <w:rsid w:val="005F2C27"/>
    <w:rsid w:val="005F34AD"/>
    <w:rsid w:val="005F435C"/>
    <w:rsid w:val="005F535C"/>
    <w:rsid w:val="005F64D5"/>
    <w:rsid w:val="005F6570"/>
    <w:rsid w:val="005F76C9"/>
    <w:rsid w:val="00604018"/>
    <w:rsid w:val="00605136"/>
    <w:rsid w:val="006065FF"/>
    <w:rsid w:val="00610174"/>
    <w:rsid w:val="0061034B"/>
    <w:rsid w:val="00613F97"/>
    <w:rsid w:val="0061698D"/>
    <w:rsid w:val="0061763A"/>
    <w:rsid w:val="0062248C"/>
    <w:rsid w:val="00624AB4"/>
    <w:rsid w:val="00632713"/>
    <w:rsid w:val="006345EE"/>
    <w:rsid w:val="006347DF"/>
    <w:rsid w:val="00635C1E"/>
    <w:rsid w:val="00640FA6"/>
    <w:rsid w:val="00641542"/>
    <w:rsid w:val="006435DC"/>
    <w:rsid w:val="00645616"/>
    <w:rsid w:val="0064569B"/>
    <w:rsid w:val="00647C25"/>
    <w:rsid w:val="0065536D"/>
    <w:rsid w:val="0065675A"/>
    <w:rsid w:val="006578FD"/>
    <w:rsid w:val="006618F3"/>
    <w:rsid w:val="00661FD4"/>
    <w:rsid w:val="00663007"/>
    <w:rsid w:val="0066340C"/>
    <w:rsid w:val="006643BB"/>
    <w:rsid w:val="00665F4C"/>
    <w:rsid w:val="00665F61"/>
    <w:rsid w:val="0066746D"/>
    <w:rsid w:val="00671A5B"/>
    <w:rsid w:val="00674F60"/>
    <w:rsid w:val="006751E0"/>
    <w:rsid w:val="00676357"/>
    <w:rsid w:val="006766D6"/>
    <w:rsid w:val="00677CC7"/>
    <w:rsid w:val="00681917"/>
    <w:rsid w:val="0068283C"/>
    <w:rsid w:val="006829E9"/>
    <w:rsid w:val="00684903"/>
    <w:rsid w:val="00685242"/>
    <w:rsid w:val="006853C4"/>
    <w:rsid w:val="00691A93"/>
    <w:rsid w:val="00692379"/>
    <w:rsid w:val="00692A00"/>
    <w:rsid w:val="00693059"/>
    <w:rsid w:val="0069358E"/>
    <w:rsid w:val="00694E57"/>
    <w:rsid w:val="00695911"/>
    <w:rsid w:val="00697100"/>
    <w:rsid w:val="006A0421"/>
    <w:rsid w:val="006A1267"/>
    <w:rsid w:val="006A3EB3"/>
    <w:rsid w:val="006A626B"/>
    <w:rsid w:val="006B42A9"/>
    <w:rsid w:val="006B51A9"/>
    <w:rsid w:val="006B592D"/>
    <w:rsid w:val="006B63DA"/>
    <w:rsid w:val="006C117B"/>
    <w:rsid w:val="006C1DA9"/>
    <w:rsid w:val="006C20AB"/>
    <w:rsid w:val="006C3708"/>
    <w:rsid w:val="006C3DC6"/>
    <w:rsid w:val="006C4EB7"/>
    <w:rsid w:val="006D1760"/>
    <w:rsid w:val="006D1FFF"/>
    <w:rsid w:val="006D203D"/>
    <w:rsid w:val="006D22B9"/>
    <w:rsid w:val="006D23C2"/>
    <w:rsid w:val="006D2664"/>
    <w:rsid w:val="006D33EB"/>
    <w:rsid w:val="006D6A26"/>
    <w:rsid w:val="006E1925"/>
    <w:rsid w:val="006E37F1"/>
    <w:rsid w:val="006E6262"/>
    <w:rsid w:val="006E765E"/>
    <w:rsid w:val="006E7B1D"/>
    <w:rsid w:val="006F044F"/>
    <w:rsid w:val="006F0848"/>
    <w:rsid w:val="006F0D09"/>
    <w:rsid w:val="006F1878"/>
    <w:rsid w:val="006F1BF9"/>
    <w:rsid w:val="006F1DF3"/>
    <w:rsid w:val="006F223C"/>
    <w:rsid w:val="006F444E"/>
    <w:rsid w:val="006F4780"/>
    <w:rsid w:val="006F4C88"/>
    <w:rsid w:val="006F65CA"/>
    <w:rsid w:val="006F6B59"/>
    <w:rsid w:val="00706E6E"/>
    <w:rsid w:val="007118CD"/>
    <w:rsid w:val="00712494"/>
    <w:rsid w:val="0071250F"/>
    <w:rsid w:val="00712D86"/>
    <w:rsid w:val="00713C67"/>
    <w:rsid w:val="00715195"/>
    <w:rsid w:val="00715510"/>
    <w:rsid w:val="00715BFE"/>
    <w:rsid w:val="007202A6"/>
    <w:rsid w:val="00720FFF"/>
    <w:rsid w:val="00721364"/>
    <w:rsid w:val="007215FB"/>
    <w:rsid w:val="00721897"/>
    <w:rsid w:val="00721F0C"/>
    <w:rsid w:val="00722BE7"/>
    <w:rsid w:val="007236E0"/>
    <w:rsid w:val="00724C62"/>
    <w:rsid w:val="007256BE"/>
    <w:rsid w:val="00726632"/>
    <w:rsid w:val="007269EA"/>
    <w:rsid w:val="007325C2"/>
    <w:rsid w:val="007329C7"/>
    <w:rsid w:val="00732CA7"/>
    <w:rsid w:val="00735639"/>
    <w:rsid w:val="00736949"/>
    <w:rsid w:val="007377F6"/>
    <w:rsid w:val="00742FE4"/>
    <w:rsid w:val="007450D8"/>
    <w:rsid w:val="007472E3"/>
    <w:rsid w:val="00753B32"/>
    <w:rsid w:val="00754D66"/>
    <w:rsid w:val="00756694"/>
    <w:rsid w:val="00757EF7"/>
    <w:rsid w:val="007614B6"/>
    <w:rsid w:val="0076197A"/>
    <w:rsid w:val="00762B4C"/>
    <w:rsid w:val="00762E3E"/>
    <w:rsid w:val="0076388D"/>
    <w:rsid w:val="00764401"/>
    <w:rsid w:val="007674DC"/>
    <w:rsid w:val="00771DB5"/>
    <w:rsid w:val="007731A8"/>
    <w:rsid w:val="007731C4"/>
    <w:rsid w:val="00780C02"/>
    <w:rsid w:val="00781560"/>
    <w:rsid w:val="00781CB9"/>
    <w:rsid w:val="00782175"/>
    <w:rsid w:val="00782610"/>
    <w:rsid w:val="00783456"/>
    <w:rsid w:val="00783501"/>
    <w:rsid w:val="00784107"/>
    <w:rsid w:val="00786509"/>
    <w:rsid w:val="00786FFD"/>
    <w:rsid w:val="007872FA"/>
    <w:rsid w:val="00787379"/>
    <w:rsid w:val="007904B7"/>
    <w:rsid w:val="00790AF2"/>
    <w:rsid w:val="0079108C"/>
    <w:rsid w:val="007914E3"/>
    <w:rsid w:val="00792B92"/>
    <w:rsid w:val="007954CC"/>
    <w:rsid w:val="007963AF"/>
    <w:rsid w:val="007963B3"/>
    <w:rsid w:val="00796E13"/>
    <w:rsid w:val="0079754C"/>
    <w:rsid w:val="007A1936"/>
    <w:rsid w:val="007A21E9"/>
    <w:rsid w:val="007A25D1"/>
    <w:rsid w:val="007A3991"/>
    <w:rsid w:val="007A5404"/>
    <w:rsid w:val="007A771E"/>
    <w:rsid w:val="007A7E3B"/>
    <w:rsid w:val="007B16A1"/>
    <w:rsid w:val="007B21E6"/>
    <w:rsid w:val="007B30DC"/>
    <w:rsid w:val="007B71F8"/>
    <w:rsid w:val="007C081B"/>
    <w:rsid w:val="007C146F"/>
    <w:rsid w:val="007C60C0"/>
    <w:rsid w:val="007C6C5A"/>
    <w:rsid w:val="007C70D4"/>
    <w:rsid w:val="007C79AA"/>
    <w:rsid w:val="007C7C37"/>
    <w:rsid w:val="007D05A3"/>
    <w:rsid w:val="007D2932"/>
    <w:rsid w:val="007D3E44"/>
    <w:rsid w:val="007D50B8"/>
    <w:rsid w:val="007D75DD"/>
    <w:rsid w:val="007E19FC"/>
    <w:rsid w:val="007E1FD0"/>
    <w:rsid w:val="007E372F"/>
    <w:rsid w:val="007E6C2C"/>
    <w:rsid w:val="007F0FE2"/>
    <w:rsid w:val="007F1410"/>
    <w:rsid w:val="007F1CF7"/>
    <w:rsid w:val="007F45CD"/>
    <w:rsid w:val="007F5F3F"/>
    <w:rsid w:val="007F7128"/>
    <w:rsid w:val="007F7289"/>
    <w:rsid w:val="007F7D4D"/>
    <w:rsid w:val="00800B29"/>
    <w:rsid w:val="00801084"/>
    <w:rsid w:val="00803654"/>
    <w:rsid w:val="00803E58"/>
    <w:rsid w:val="00804817"/>
    <w:rsid w:val="0080498E"/>
    <w:rsid w:val="0080732E"/>
    <w:rsid w:val="00807835"/>
    <w:rsid w:val="00810B46"/>
    <w:rsid w:val="00815847"/>
    <w:rsid w:val="0081701F"/>
    <w:rsid w:val="00822D2B"/>
    <w:rsid w:val="0082371A"/>
    <w:rsid w:val="00824146"/>
    <w:rsid w:val="00824984"/>
    <w:rsid w:val="00826202"/>
    <w:rsid w:val="00827423"/>
    <w:rsid w:val="00833120"/>
    <w:rsid w:val="0083564E"/>
    <w:rsid w:val="00835E19"/>
    <w:rsid w:val="008370C4"/>
    <w:rsid w:val="00840828"/>
    <w:rsid w:val="00843F2E"/>
    <w:rsid w:val="00845A57"/>
    <w:rsid w:val="00846E1A"/>
    <w:rsid w:val="00847548"/>
    <w:rsid w:val="00847C0E"/>
    <w:rsid w:val="0085078E"/>
    <w:rsid w:val="0085213D"/>
    <w:rsid w:val="008531F8"/>
    <w:rsid w:val="008560BB"/>
    <w:rsid w:val="0085785B"/>
    <w:rsid w:val="00861680"/>
    <w:rsid w:val="00863F58"/>
    <w:rsid w:val="00867C54"/>
    <w:rsid w:val="00871CD6"/>
    <w:rsid w:val="0087207B"/>
    <w:rsid w:val="00872D63"/>
    <w:rsid w:val="008754EE"/>
    <w:rsid w:val="00875567"/>
    <w:rsid w:val="0087585F"/>
    <w:rsid w:val="00877546"/>
    <w:rsid w:val="0088239F"/>
    <w:rsid w:val="00883521"/>
    <w:rsid w:val="008859D8"/>
    <w:rsid w:val="00885DE7"/>
    <w:rsid w:val="00885F39"/>
    <w:rsid w:val="0088646C"/>
    <w:rsid w:val="008868DC"/>
    <w:rsid w:val="00891162"/>
    <w:rsid w:val="0089193D"/>
    <w:rsid w:val="008925DF"/>
    <w:rsid w:val="00892751"/>
    <w:rsid w:val="00895592"/>
    <w:rsid w:val="00895BDD"/>
    <w:rsid w:val="00896540"/>
    <w:rsid w:val="00896A02"/>
    <w:rsid w:val="008A0AA7"/>
    <w:rsid w:val="008A0B96"/>
    <w:rsid w:val="008A0D16"/>
    <w:rsid w:val="008A2BB6"/>
    <w:rsid w:val="008A2E0F"/>
    <w:rsid w:val="008A3393"/>
    <w:rsid w:val="008A6214"/>
    <w:rsid w:val="008B1420"/>
    <w:rsid w:val="008B14F2"/>
    <w:rsid w:val="008B2709"/>
    <w:rsid w:val="008B6F31"/>
    <w:rsid w:val="008B778C"/>
    <w:rsid w:val="008C2477"/>
    <w:rsid w:val="008C4946"/>
    <w:rsid w:val="008C57DA"/>
    <w:rsid w:val="008C64BF"/>
    <w:rsid w:val="008C792C"/>
    <w:rsid w:val="008C7C78"/>
    <w:rsid w:val="008D0D36"/>
    <w:rsid w:val="008D1AA9"/>
    <w:rsid w:val="008D278B"/>
    <w:rsid w:val="008D33AE"/>
    <w:rsid w:val="008D4FF3"/>
    <w:rsid w:val="008D6F92"/>
    <w:rsid w:val="008E395A"/>
    <w:rsid w:val="008E5287"/>
    <w:rsid w:val="008E5B76"/>
    <w:rsid w:val="008E69A7"/>
    <w:rsid w:val="008E76BA"/>
    <w:rsid w:val="008E7754"/>
    <w:rsid w:val="008F0804"/>
    <w:rsid w:val="008F3A4E"/>
    <w:rsid w:val="008F445C"/>
    <w:rsid w:val="008F44FD"/>
    <w:rsid w:val="008F5779"/>
    <w:rsid w:val="00900204"/>
    <w:rsid w:val="009018E6"/>
    <w:rsid w:val="00902BF9"/>
    <w:rsid w:val="00905091"/>
    <w:rsid w:val="00906713"/>
    <w:rsid w:val="00910C0C"/>
    <w:rsid w:val="00911AAC"/>
    <w:rsid w:val="00913522"/>
    <w:rsid w:val="00915BA5"/>
    <w:rsid w:val="0092003B"/>
    <w:rsid w:val="00920FEB"/>
    <w:rsid w:val="0092316F"/>
    <w:rsid w:val="00924840"/>
    <w:rsid w:val="00925640"/>
    <w:rsid w:val="009263CC"/>
    <w:rsid w:val="00926B73"/>
    <w:rsid w:val="009278DA"/>
    <w:rsid w:val="0092798E"/>
    <w:rsid w:val="009306F7"/>
    <w:rsid w:val="00931183"/>
    <w:rsid w:val="009314CC"/>
    <w:rsid w:val="00931F7B"/>
    <w:rsid w:val="009326C4"/>
    <w:rsid w:val="00935B28"/>
    <w:rsid w:val="00935FF9"/>
    <w:rsid w:val="00936D61"/>
    <w:rsid w:val="0093714F"/>
    <w:rsid w:val="00937F91"/>
    <w:rsid w:val="00940D15"/>
    <w:rsid w:val="00940D7C"/>
    <w:rsid w:val="00941346"/>
    <w:rsid w:val="00941F4D"/>
    <w:rsid w:val="00945020"/>
    <w:rsid w:val="00945315"/>
    <w:rsid w:val="009468E4"/>
    <w:rsid w:val="00946973"/>
    <w:rsid w:val="00950D53"/>
    <w:rsid w:val="009518B1"/>
    <w:rsid w:val="009561B6"/>
    <w:rsid w:val="00956B67"/>
    <w:rsid w:val="009602F5"/>
    <w:rsid w:val="00960F86"/>
    <w:rsid w:val="00961113"/>
    <w:rsid w:val="0096212C"/>
    <w:rsid w:val="00962364"/>
    <w:rsid w:val="00962DFD"/>
    <w:rsid w:val="00963658"/>
    <w:rsid w:val="00965A36"/>
    <w:rsid w:val="00965FB7"/>
    <w:rsid w:val="00967077"/>
    <w:rsid w:val="009728E1"/>
    <w:rsid w:val="0097454F"/>
    <w:rsid w:val="0097522C"/>
    <w:rsid w:val="00975616"/>
    <w:rsid w:val="009756D1"/>
    <w:rsid w:val="00977DFD"/>
    <w:rsid w:val="00983766"/>
    <w:rsid w:val="009837DB"/>
    <w:rsid w:val="00984408"/>
    <w:rsid w:val="009844E0"/>
    <w:rsid w:val="00987744"/>
    <w:rsid w:val="00987750"/>
    <w:rsid w:val="00987F20"/>
    <w:rsid w:val="00991518"/>
    <w:rsid w:val="00992A0D"/>
    <w:rsid w:val="0099606F"/>
    <w:rsid w:val="0099668D"/>
    <w:rsid w:val="00997B63"/>
    <w:rsid w:val="009A3388"/>
    <w:rsid w:val="009A435D"/>
    <w:rsid w:val="009A4682"/>
    <w:rsid w:val="009A46E9"/>
    <w:rsid w:val="009A4CDC"/>
    <w:rsid w:val="009A584A"/>
    <w:rsid w:val="009B5024"/>
    <w:rsid w:val="009B5246"/>
    <w:rsid w:val="009B5336"/>
    <w:rsid w:val="009B613A"/>
    <w:rsid w:val="009B6337"/>
    <w:rsid w:val="009B6933"/>
    <w:rsid w:val="009C09C0"/>
    <w:rsid w:val="009C2B84"/>
    <w:rsid w:val="009C3FA5"/>
    <w:rsid w:val="009C5CD4"/>
    <w:rsid w:val="009C6031"/>
    <w:rsid w:val="009C6A3D"/>
    <w:rsid w:val="009D270A"/>
    <w:rsid w:val="009D2CA9"/>
    <w:rsid w:val="009D45E5"/>
    <w:rsid w:val="009D4C84"/>
    <w:rsid w:val="009D7EB5"/>
    <w:rsid w:val="009E00F4"/>
    <w:rsid w:val="009E03B8"/>
    <w:rsid w:val="009E0B5A"/>
    <w:rsid w:val="009E2324"/>
    <w:rsid w:val="009E4706"/>
    <w:rsid w:val="009E736B"/>
    <w:rsid w:val="009F0FE7"/>
    <w:rsid w:val="009F2E8C"/>
    <w:rsid w:val="009F3BE4"/>
    <w:rsid w:val="009F40A3"/>
    <w:rsid w:val="009F4176"/>
    <w:rsid w:val="00A0039B"/>
    <w:rsid w:val="00A004F3"/>
    <w:rsid w:val="00A00B8B"/>
    <w:rsid w:val="00A01D8C"/>
    <w:rsid w:val="00A02E93"/>
    <w:rsid w:val="00A0477E"/>
    <w:rsid w:val="00A04851"/>
    <w:rsid w:val="00A049BB"/>
    <w:rsid w:val="00A10A3B"/>
    <w:rsid w:val="00A1182E"/>
    <w:rsid w:val="00A12321"/>
    <w:rsid w:val="00A12F28"/>
    <w:rsid w:val="00A16D76"/>
    <w:rsid w:val="00A16DC0"/>
    <w:rsid w:val="00A20AF1"/>
    <w:rsid w:val="00A23191"/>
    <w:rsid w:val="00A2329B"/>
    <w:rsid w:val="00A23C72"/>
    <w:rsid w:val="00A252E9"/>
    <w:rsid w:val="00A277E0"/>
    <w:rsid w:val="00A2786C"/>
    <w:rsid w:val="00A305C5"/>
    <w:rsid w:val="00A31136"/>
    <w:rsid w:val="00A34625"/>
    <w:rsid w:val="00A351FE"/>
    <w:rsid w:val="00A357CD"/>
    <w:rsid w:val="00A35F8D"/>
    <w:rsid w:val="00A365D1"/>
    <w:rsid w:val="00A41EC6"/>
    <w:rsid w:val="00A41FC4"/>
    <w:rsid w:val="00A42E40"/>
    <w:rsid w:val="00A432FF"/>
    <w:rsid w:val="00A454DD"/>
    <w:rsid w:val="00A4559E"/>
    <w:rsid w:val="00A46319"/>
    <w:rsid w:val="00A5090D"/>
    <w:rsid w:val="00A50B05"/>
    <w:rsid w:val="00A523E2"/>
    <w:rsid w:val="00A53C90"/>
    <w:rsid w:val="00A5494A"/>
    <w:rsid w:val="00A54EF4"/>
    <w:rsid w:val="00A5527F"/>
    <w:rsid w:val="00A56785"/>
    <w:rsid w:val="00A60670"/>
    <w:rsid w:val="00A611E8"/>
    <w:rsid w:val="00A61598"/>
    <w:rsid w:val="00A62040"/>
    <w:rsid w:val="00A623BC"/>
    <w:rsid w:val="00A62894"/>
    <w:rsid w:val="00A63A09"/>
    <w:rsid w:val="00A6440A"/>
    <w:rsid w:val="00A6529C"/>
    <w:rsid w:val="00A663A7"/>
    <w:rsid w:val="00A670FB"/>
    <w:rsid w:val="00A70A74"/>
    <w:rsid w:val="00A725F7"/>
    <w:rsid w:val="00A738A3"/>
    <w:rsid w:val="00A7474D"/>
    <w:rsid w:val="00A7593A"/>
    <w:rsid w:val="00A7604E"/>
    <w:rsid w:val="00A77485"/>
    <w:rsid w:val="00A82E1C"/>
    <w:rsid w:val="00A85493"/>
    <w:rsid w:val="00A85E44"/>
    <w:rsid w:val="00A902CE"/>
    <w:rsid w:val="00A90F66"/>
    <w:rsid w:val="00A9134C"/>
    <w:rsid w:val="00A92F7C"/>
    <w:rsid w:val="00A9466B"/>
    <w:rsid w:val="00A9471C"/>
    <w:rsid w:val="00A97020"/>
    <w:rsid w:val="00AA11E6"/>
    <w:rsid w:val="00AA24DA"/>
    <w:rsid w:val="00AA59E1"/>
    <w:rsid w:val="00AA7B33"/>
    <w:rsid w:val="00AB08BE"/>
    <w:rsid w:val="00AB218B"/>
    <w:rsid w:val="00AB2923"/>
    <w:rsid w:val="00AB36FB"/>
    <w:rsid w:val="00AB55CD"/>
    <w:rsid w:val="00AB5E31"/>
    <w:rsid w:val="00AC0C22"/>
    <w:rsid w:val="00AC0F4A"/>
    <w:rsid w:val="00AC1369"/>
    <w:rsid w:val="00AC13B9"/>
    <w:rsid w:val="00AC2586"/>
    <w:rsid w:val="00AC37C7"/>
    <w:rsid w:val="00AC61B8"/>
    <w:rsid w:val="00AC6867"/>
    <w:rsid w:val="00AD10C4"/>
    <w:rsid w:val="00AD1293"/>
    <w:rsid w:val="00AD24EB"/>
    <w:rsid w:val="00AD285D"/>
    <w:rsid w:val="00AD36CB"/>
    <w:rsid w:val="00AD5A02"/>
    <w:rsid w:val="00AD5EC1"/>
    <w:rsid w:val="00AD609E"/>
    <w:rsid w:val="00AE0C5C"/>
    <w:rsid w:val="00AE2DA7"/>
    <w:rsid w:val="00AE5035"/>
    <w:rsid w:val="00AE5D5D"/>
    <w:rsid w:val="00AF27B3"/>
    <w:rsid w:val="00AF31AE"/>
    <w:rsid w:val="00AF6669"/>
    <w:rsid w:val="00AF746A"/>
    <w:rsid w:val="00B003B1"/>
    <w:rsid w:val="00B00C19"/>
    <w:rsid w:val="00B00CDA"/>
    <w:rsid w:val="00B01675"/>
    <w:rsid w:val="00B02764"/>
    <w:rsid w:val="00B02FF3"/>
    <w:rsid w:val="00B05243"/>
    <w:rsid w:val="00B06146"/>
    <w:rsid w:val="00B10B25"/>
    <w:rsid w:val="00B11352"/>
    <w:rsid w:val="00B120AF"/>
    <w:rsid w:val="00B13224"/>
    <w:rsid w:val="00B17DB2"/>
    <w:rsid w:val="00B20C1C"/>
    <w:rsid w:val="00B2166F"/>
    <w:rsid w:val="00B34FFB"/>
    <w:rsid w:val="00B364CD"/>
    <w:rsid w:val="00B365BB"/>
    <w:rsid w:val="00B36672"/>
    <w:rsid w:val="00B40446"/>
    <w:rsid w:val="00B40D80"/>
    <w:rsid w:val="00B41E5B"/>
    <w:rsid w:val="00B424D8"/>
    <w:rsid w:val="00B425E6"/>
    <w:rsid w:val="00B436C0"/>
    <w:rsid w:val="00B43895"/>
    <w:rsid w:val="00B44430"/>
    <w:rsid w:val="00B46C60"/>
    <w:rsid w:val="00B524CB"/>
    <w:rsid w:val="00B52ABC"/>
    <w:rsid w:val="00B53ABF"/>
    <w:rsid w:val="00B5616C"/>
    <w:rsid w:val="00B57166"/>
    <w:rsid w:val="00B60487"/>
    <w:rsid w:val="00B62C8B"/>
    <w:rsid w:val="00B63F82"/>
    <w:rsid w:val="00B650CF"/>
    <w:rsid w:val="00B654F3"/>
    <w:rsid w:val="00B65F99"/>
    <w:rsid w:val="00B71330"/>
    <w:rsid w:val="00B72291"/>
    <w:rsid w:val="00B72F0E"/>
    <w:rsid w:val="00B73401"/>
    <w:rsid w:val="00B743C8"/>
    <w:rsid w:val="00B747C6"/>
    <w:rsid w:val="00B74FD9"/>
    <w:rsid w:val="00B75772"/>
    <w:rsid w:val="00B77AA1"/>
    <w:rsid w:val="00B83C00"/>
    <w:rsid w:val="00B83D0D"/>
    <w:rsid w:val="00B84637"/>
    <w:rsid w:val="00B8795E"/>
    <w:rsid w:val="00B87BF8"/>
    <w:rsid w:val="00B90C02"/>
    <w:rsid w:val="00B91096"/>
    <w:rsid w:val="00B9206A"/>
    <w:rsid w:val="00B94B4C"/>
    <w:rsid w:val="00B95684"/>
    <w:rsid w:val="00B961B8"/>
    <w:rsid w:val="00B97931"/>
    <w:rsid w:val="00B97CF4"/>
    <w:rsid w:val="00BB0BE8"/>
    <w:rsid w:val="00BB132D"/>
    <w:rsid w:val="00BB21F4"/>
    <w:rsid w:val="00BB4B4B"/>
    <w:rsid w:val="00BB623D"/>
    <w:rsid w:val="00BC00B6"/>
    <w:rsid w:val="00BC1BC2"/>
    <w:rsid w:val="00BC1DBB"/>
    <w:rsid w:val="00BC60CF"/>
    <w:rsid w:val="00BC76DC"/>
    <w:rsid w:val="00BD045E"/>
    <w:rsid w:val="00BD0C5C"/>
    <w:rsid w:val="00BD5263"/>
    <w:rsid w:val="00BD6B4B"/>
    <w:rsid w:val="00BD771B"/>
    <w:rsid w:val="00BD7D3D"/>
    <w:rsid w:val="00BE21D4"/>
    <w:rsid w:val="00BE2444"/>
    <w:rsid w:val="00BE3776"/>
    <w:rsid w:val="00BE510D"/>
    <w:rsid w:val="00BE5FFB"/>
    <w:rsid w:val="00BE66E4"/>
    <w:rsid w:val="00BE6FD2"/>
    <w:rsid w:val="00BF0CDA"/>
    <w:rsid w:val="00BF22A1"/>
    <w:rsid w:val="00BF2FC7"/>
    <w:rsid w:val="00BF372C"/>
    <w:rsid w:val="00BF4A4E"/>
    <w:rsid w:val="00BF4EDC"/>
    <w:rsid w:val="00BF5181"/>
    <w:rsid w:val="00BF5C70"/>
    <w:rsid w:val="00BF70F8"/>
    <w:rsid w:val="00BF7A1C"/>
    <w:rsid w:val="00C01D7E"/>
    <w:rsid w:val="00C02005"/>
    <w:rsid w:val="00C02AF4"/>
    <w:rsid w:val="00C0327F"/>
    <w:rsid w:val="00C06F41"/>
    <w:rsid w:val="00C074C0"/>
    <w:rsid w:val="00C10071"/>
    <w:rsid w:val="00C1189D"/>
    <w:rsid w:val="00C11918"/>
    <w:rsid w:val="00C12D36"/>
    <w:rsid w:val="00C12F50"/>
    <w:rsid w:val="00C14A90"/>
    <w:rsid w:val="00C14EA5"/>
    <w:rsid w:val="00C15C21"/>
    <w:rsid w:val="00C165D5"/>
    <w:rsid w:val="00C16A7F"/>
    <w:rsid w:val="00C20098"/>
    <w:rsid w:val="00C21684"/>
    <w:rsid w:val="00C234DF"/>
    <w:rsid w:val="00C26C45"/>
    <w:rsid w:val="00C26D01"/>
    <w:rsid w:val="00C27C95"/>
    <w:rsid w:val="00C30F5D"/>
    <w:rsid w:val="00C31BB1"/>
    <w:rsid w:val="00C33DF7"/>
    <w:rsid w:val="00C34CA4"/>
    <w:rsid w:val="00C34FE9"/>
    <w:rsid w:val="00C3610F"/>
    <w:rsid w:val="00C373AA"/>
    <w:rsid w:val="00C404EB"/>
    <w:rsid w:val="00C41BC4"/>
    <w:rsid w:val="00C41E38"/>
    <w:rsid w:val="00C431C2"/>
    <w:rsid w:val="00C43F78"/>
    <w:rsid w:val="00C463A3"/>
    <w:rsid w:val="00C471C7"/>
    <w:rsid w:val="00C474F8"/>
    <w:rsid w:val="00C47F2F"/>
    <w:rsid w:val="00C5005E"/>
    <w:rsid w:val="00C5045F"/>
    <w:rsid w:val="00C52F23"/>
    <w:rsid w:val="00C53979"/>
    <w:rsid w:val="00C57E8C"/>
    <w:rsid w:val="00C61050"/>
    <w:rsid w:val="00C61FE7"/>
    <w:rsid w:val="00C67C3C"/>
    <w:rsid w:val="00C711EA"/>
    <w:rsid w:val="00C7126D"/>
    <w:rsid w:val="00C7144B"/>
    <w:rsid w:val="00C714B3"/>
    <w:rsid w:val="00C736F0"/>
    <w:rsid w:val="00C74B95"/>
    <w:rsid w:val="00C75704"/>
    <w:rsid w:val="00C75D80"/>
    <w:rsid w:val="00C76B42"/>
    <w:rsid w:val="00C80156"/>
    <w:rsid w:val="00C80AC2"/>
    <w:rsid w:val="00C811D5"/>
    <w:rsid w:val="00C84AE9"/>
    <w:rsid w:val="00C85DA2"/>
    <w:rsid w:val="00C86368"/>
    <w:rsid w:val="00C93562"/>
    <w:rsid w:val="00C93E23"/>
    <w:rsid w:val="00C9555C"/>
    <w:rsid w:val="00C956A8"/>
    <w:rsid w:val="00C96AF4"/>
    <w:rsid w:val="00CA435E"/>
    <w:rsid w:val="00CA5DAC"/>
    <w:rsid w:val="00CA6189"/>
    <w:rsid w:val="00CA6D20"/>
    <w:rsid w:val="00CA71DA"/>
    <w:rsid w:val="00CA77D9"/>
    <w:rsid w:val="00CB14C3"/>
    <w:rsid w:val="00CB5401"/>
    <w:rsid w:val="00CB7F3F"/>
    <w:rsid w:val="00CC0BFD"/>
    <w:rsid w:val="00CC2393"/>
    <w:rsid w:val="00CC2524"/>
    <w:rsid w:val="00CC5022"/>
    <w:rsid w:val="00CD0C0E"/>
    <w:rsid w:val="00CD2B44"/>
    <w:rsid w:val="00CD4324"/>
    <w:rsid w:val="00CD587B"/>
    <w:rsid w:val="00CD6369"/>
    <w:rsid w:val="00CD6C5A"/>
    <w:rsid w:val="00CD7CBC"/>
    <w:rsid w:val="00CE1577"/>
    <w:rsid w:val="00CE2E8A"/>
    <w:rsid w:val="00CF1A2B"/>
    <w:rsid w:val="00CF2498"/>
    <w:rsid w:val="00CF31B4"/>
    <w:rsid w:val="00CF43AD"/>
    <w:rsid w:val="00CF6107"/>
    <w:rsid w:val="00D000CB"/>
    <w:rsid w:val="00D00B21"/>
    <w:rsid w:val="00D03172"/>
    <w:rsid w:val="00D03754"/>
    <w:rsid w:val="00D045EB"/>
    <w:rsid w:val="00D048D7"/>
    <w:rsid w:val="00D071D4"/>
    <w:rsid w:val="00D071DE"/>
    <w:rsid w:val="00D071FA"/>
    <w:rsid w:val="00D1354D"/>
    <w:rsid w:val="00D13A84"/>
    <w:rsid w:val="00D1526C"/>
    <w:rsid w:val="00D20552"/>
    <w:rsid w:val="00D22053"/>
    <w:rsid w:val="00D226C8"/>
    <w:rsid w:val="00D23187"/>
    <w:rsid w:val="00D23C88"/>
    <w:rsid w:val="00D23EF4"/>
    <w:rsid w:val="00D2406E"/>
    <w:rsid w:val="00D24B43"/>
    <w:rsid w:val="00D2634E"/>
    <w:rsid w:val="00D30384"/>
    <w:rsid w:val="00D343D5"/>
    <w:rsid w:val="00D3572D"/>
    <w:rsid w:val="00D357A8"/>
    <w:rsid w:val="00D37017"/>
    <w:rsid w:val="00D37300"/>
    <w:rsid w:val="00D378B0"/>
    <w:rsid w:val="00D37EDA"/>
    <w:rsid w:val="00D42238"/>
    <w:rsid w:val="00D43984"/>
    <w:rsid w:val="00D463A7"/>
    <w:rsid w:val="00D52810"/>
    <w:rsid w:val="00D53359"/>
    <w:rsid w:val="00D5355C"/>
    <w:rsid w:val="00D537E3"/>
    <w:rsid w:val="00D5555E"/>
    <w:rsid w:val="00D56ABE"/>
    <w:rsid w:val="00D56D9E"/>
    <w:rsid w:val="00D61077"/>
    <w:rsid w:val="00D61348"/>
    <w:rsid w:val="00D61905"/>
    <w:rsid w:val="00D61CC0"/>
    <w:rsid w:val="00D624A4"/>
    <w:rsid w:val="00D62C94"/>
    <w:rsid w:val="00D65B6C"/>
    <w:rsid w:val="00D70B4A"/>
    <w:rsid w:val="00D70CE6"/>
    <w:rsid w:val="00D7305A"/>
    <w:rsid w:val="00D732A1"/>
    <w:rsid w:val="00D73EB3"/>
    <w:rsid w:val="00D750AF"/>
    <w:rsid w:val="00D750BD"/>
    <w:rsid w:val="00D7770B"/>
    <w:rsid w:val="00D77A2A"/>
    <w:rsid w:val="00D81C9F"/>
    <w:rsid w:val="00D84085"/>
    <w:rsid w:val="00D84FB6"/>
    <w:rsid w:val="00D8579D"/>
    <w:rsid w:val="00D859BF"/>
    <w:rsid w:val="00D86617"/>
    <w:rsid w:val="00D87629"/>
    <w:rsid w:val="00D90CB4"/>
    <w:rsid w:val="00D9344B"/>
    <w:rsid w:val="00D96A7C"/>
    <w:rsid w:val="00D96DDD"/>
    <w:rsid w:val="00DA2389"/>
    <w:rsid w:val="00DA2D8D"/>
    <w:rsid w:val="00DA5A69"/>
    <w:rsid w:val="00DA691C"/>
    <w:rsid w:val="00DB09B9"/>
    <w:rsid w:val="00DB2483"/>
    <w:rsid w:val="00DB26CC"/>
    <w:rsid w:val="00DB32B2"/>
    <w:rsid w:val="00DB36F1"/>
    <w:rsid w:val="00DB48FB"/>
    <w:rsid w:val="00DB4B4E"/>
    <w:rsid w:val="00DB58BD"/>
    <w:rsid w:val="00DB6301"/>
    <w:rsid w:val="00DB7729"/>
    <w:rsid w:val="00DC067B"/>
    <w:rsid w:val="00DC0F20"/>
    <w:rsid w:val="00DC10F3"/>
    <w:rsid w:val="00DC1244"/>
    <w:rsid w:val="00DC2FE3"/>
    <w:rsid w:val="00DC5008"/>
    <w:rsid w:val="00DC710E"/>
    <w:rsid w:val="00DC7886"/>
    <w:rsid w:val="00DD0846"/>
    <w:rsid w:val="00DD0F79"/>
    <w:rsid w:val="00DD248E"/>
    <w:rsid w:val="00DD30A3"/>
    <w:rsid w:val="00DD42B9"/>
    <w:rsid w:val="00DD471E"/>
    <w:rsid w:val="00DD4EC1"/>
    <w:rsid w:val="00DD57C3"/>
    <w:rsid w:val="00DD6F2E"/>
    <w:rsid w:val="00DE0C6C"/>
    <w:rsid w:val="00DE1422"/>
    <w:rsid w:val="00DE17A0"/>
    <w:rsid w:val="00DE388E"/>
    <w:rsid w:val="00DE5119"/>
    <w:rsid w:val="00DE5EBE"/>
    <w:rsid w:val="00DE60E6"/>
    <w:rsid w:val="00DE6231"/>
    <w:rsid w:val="00DE66AB"/>
    <w:rsid w:val="00DF06E0"/>
    <w:rsid w:val="00DF2CDE"/>
    <w:rsid w:val="00DF504A"/>
    <w:rsid w:val="00DF5A59"/>
    <w:rsid w:val="00DF63FB"/>
    <w:rsid w:val="00DF691E"/>
    <w:rsid w:val="00DF7A34"/>
    <w:rsid w:val="00DF7B53"/>
    <w:rsid w:val="00DF7E2B"/>
    <w:rsid w:val="00E0226D"/>
    <w:rsid w:val="00E03257"/>
    <w:rsid w:val="00E05801"/>
    <w:rsid w:val="00E05A22"/>
    <w:rsid w:val="00E05E02"/>
    <w:rsid w:val="00E06A52"/>
    <w:rsid w:val="00E1034F"/>
    <w:rsid w:val="00E10C8F"/>
    <w:rsid w:val="00E1298C"/>
    <w:rsid w:val="00E12EFB"/>
    <w:rsid w:val="00E13137"/>
    <w:rsid w:val="00E14034"/>
    <w:rsid w:val="00E146D6"/>
    <w:rsid w:val="00E162FD"/>
    <w:rsid w:val="00E17287"/>
    <w:rsid w:val="00E21FC9"/>
    <w:rsid w:val="00E22F57"/>
    <w:rsid w:val="00E264B3"/>
    <w:rsid w:val="00E277DA"/>
    <w:rsid w:val="00E30710"/>
    <w:rsid w:val="00E307AB"/>
    <w:rsid w:val="00E30878"/>
    <w:rsid w:val="00E31596"/>
    <w:rsid w:val="00E32092"/>
    <w:rsid w:val="00E32957"/>
    <w:rsid w:val="00E33861"/>
    <w:rsid w:val="00E34B0E"/>
    <w:rsid w:val="00E367EA"/>
    <w:rsid w:val="00E37B8E"/>
    <w:rsid w:val="00E404B6"/>
    <w:rsid w:val="00E427EF"/>
    <w:rsid w:val="00E42838"/>
    <w:rsid w:val="00E458AA"/>
    <w:rsid w:val="00E506F1"/>
    <w:rsid w:val="00E50FA8"/>
    <w:rsid w:val="00E53EBA"/>
    <w:rsid w:val="00E544E5"/>
    <w:rsid w:val="00E550EC"/>
    <w:rsid w:val="00E55201"/>
    <w:rsid w:val="00E55FEA"/>
    <w:rsid w:val="00E560C3"/>
    <w:rsid w:val="00E57116"/>
    <w:rsid w:val="00E576CF"/>
    <w:rsid w:val="00E61453"/>
    <w:rsid w:val="00E63ED8"/>
    <w:rsid w:val="00E63F33"/>
    <w:rsid w:val="00E64376"/>
    <w:rsid w:val="00E67BAE"/>
    <w:rsid w:val="00E71C21"/>
    <w:rsid w:val="00E7220E"/>
    <w:rsid w:val="00E72BE4"/>
    <w:rsid w:val="00E765D3"/>
    <w:rsid w:val="00E7693B"/>
    <w:rsid w:val="00E76C31"/>
    <w:rsid w:val="00E80465"/>
    <w:rsid w:val="00E83BCA"/>
    <w:rsid w:val="00E83CE8"/>
    <w:rsid w:val="00E84406"/>
    <w:rsid w:val="00E849DB"/>
    <w:rsid w:val="00E855A6"/>
    <w:rsid w:val="00E86787"/>
    <w:rsid w:val="00E87534"/>
    <w:rsid w:val="00E92BCF"/>
    <w:rsid w:val="00E9414F"/>
    <w:rsid w:val="00E96D02"/>
    <w:rsid w:val="00E970D3"/>
    <w:rsid w:val="00EA1F73"/>
    <w:rsid w:val="00EA25CB"/>
    <w:rsid w:val="00EA268C"/>
    <w:rsid w:val="00EA2780"/>
    <w:rsid w:val="00EA29A5"/>
    <w:rsid w:val="00EA45C4"/>
    <w:rsid w:val="00EA53FF"/>
    <w:rsid w:val="00EA7868"/>
    <w:rsid w:val="00EA7941"/>
    <w:rsid w:val="00EB1233"/>
    <w:rsid w:val="00EB194B"/>
    <w:rsid w:val="00EB2041"/>
    <w:rsid w:val="00EB4D84"/>
    <w:rsid w:val="00EC3960"/>
    <w:rsid w:val="00EC48D9"/>
    <w:rsid w:val="00EC4FB8"/>
    <w:rsid w:val="00EC61AD"/>
    <w:rsid w:val="00ED008E"/>
    <w:rsid w:val="00ED229A"/>
    <w:rsid w:val="00ED2556"/>
    <w:rsid w:val="00ED4F1F"/>
    <w:rsid w:val="00ED5FE9"/>
    <w:rsid w:val="00ED7E22"/>
    <w:rsid w:val="00EE09D5"/>
    <w:rsid w:val="00EE470D"/>
    <w:rsid w:val="00EE47AC"/>
    <w:rsid w:val="00EE4C47"/>
    <w:rsid w:val="00EE740E"/>
    <w:rsid w:val="00EE79CA"/>
    <w:rsid w:val="00EE7D88"/>
    <w:rsid w:val="00EE7F50"/>
    <w:rsid w:val="00EF0FB4"/>
    <w:rsid w:val="00EF58A9"/>
    <w:rsid w:val="00F00D1D"/>
    <w:rsid w:val="00F018C4"/>
    <w:rsid w:val="00F04A2D"/>
    <w:rsid w:val="00F10A2B"/>
    <w:rsid w:val="00F11079"/>
    <w:rsid w:val="00F12122"/>
    <w:rsid w:val="00F1250C"/>
    <w:rsid w:val="00F140AD"/>
    <w:rsid w:val="00F14F59"/>
    <w:rsid w:val="00F15702"/>
    <w:rsid w:val="00F16AF7"/>
    <w:rsid w:val="00F171EF"/>
    <w:rsid w:val="00F1761E"/>
    <w:rsid w:val="00F2133A"/>
    <w:rsid w:val="00F22691"/>
    <w:rsid w:val="00F229CA"/>
    <w:rsid w:val="00F24437"/>
    <w:rsid w:val="00F25065"/>
    <w:rsid w:val="00F3042C"/>
    <w:rsid w:val="00F31878"/>
    <w:rsid w:val="00F35A2C"/>
    <w:rsid w:val="00F3651F"/>
    <w:rsid w:val="00F36F5D"/>
    <w:rsid w:val="00F402EF"/>
    <w:rsid w:val="00F403E1"/>
    <w:rsid w:val="00F42C43"/>
    <w:rsid w:val="00F45051"/>
    <w:rsid w:val="00F5038E"/>
    <w:rsid w:val="00F51928"/>
    <w:rsid w:val="00F51DDE"/>
    <w:rsid w:val="00F52EC0"/>
    <w:rsid w:val="00F53393"/>
    <w:rsid w:val="00F54382"/>
    <w:rsid w:val="00F55F8E"/>
    <w:rsid w:val="00F56228"/>
    <w:rsid w:val="00F62E4D"/>
    <w:rsid w:val="00F64131"/>
    <w:rsid w:val="00F64FF6"/>
    <w:rsid w:val="00F65680"/>
    <w:rsid w:val="00F6787F"/>
    <w:rsid w:val="00F7002B"/>
    <w:rsid w:val="00F7014E"/>
    <w:rsid w:val="00F70FD9"/>
    <w:rsid w:val="00F71B35"/>
    <w:rsid w:val="00F71E20"/>
    <w:rsid w:val="00F7222D"/>
    <w:rsid w:val="00F73CA5"/>
    <w:rsid w:val="00F74B24"/>
    <w:rsid w:val="00F76806"/>
    <w:rsid w:val="00F76F23"/>
    <w:rsid w:val="00F776E2"/>
    <w:rsid w:val="00F81A37"/>
    <w:rsid w:val="00F8241A"/>
    <w:rsid w:val="00F8326F"/>
    <w:rsid w:val="00F84D20"/>
    <w:rsid w:val="00F87112"/>
    <w:rsid w:val="00F906FA"/>
    <w:rsid w:val="00F927E8"/>
    <w:rsid w:val="00F9609A"/>
    <w:rsid w:val="00F969F3"/>
    <w:rsid w:val="00F9717A"/>
    <w:rsid w:val="00F97E7E"/>
    <w:rsid w:val="00FA0477"/>
    <w:rsid w:val="00FA1888"/>
    <w:rsid w:val="00FA2A8F"/>
    <w:rsid w:val="00FA3566"/>
    <w:rsid w:val="00FA4C48"/>
    <w:rsid w:val="00FA75B5"/>
    <w:rsid w:val="00FA770D"/>
    <w:rsid w:val="00FB100C"/>
    <w:rsid w:val="00FB3236"/>
    <w:rsid w:val="00FC045A"/>
    <w:rsid w:val="00FC1EB6"/>
    <w:rsid w:val="00FC3F88"/>
    <w:rsid w:val="00FC54A0"/>
    <w:rsid w:val="00FC5B2A"/>
    <w:rsid w:val="00FC609B"/>
    <w:rsid w:val="00FC66E7"/>
    <w:rsid w:val="00FC70C2"/>
    <w:rsid w:val="00FC73CA"/>
    <w:rsid w:val="00FC759A"/>
    <w:rsid w:val="00FC7D13"/>
    <w:rsid w:val="00FD0B4F"/>
    <w:rsid w:val="00FD1D31"/>
    <w:rsid w:val="00FD3179"/>
    <w:rsid w:val="00FD3F3D"/>
    <w:rsid w:val="00FD429B"/>
    <w:rsid w:val="00FD5421"/>
    <w:rsid w:val="00FD6F04"/>
    <w:rsid w:val="00FD7DC5"/>
    <w:rsid w:val="00FD7EA9"/>
    <w:rsid w:val="00FD7EEF"/>
    <w:rsid w:val="00FE0640"/>
    <w:rsid w:val="00FE0A93"/>
    <w:rsid w:val="00FE3443"/>
    <w:rsid w:val="00FE4E21"/>
    <w:rsid w:val="00FE50F4"/>
    <w:rsid w:val="00FE5CEC"/>
    <w:rsid w:val="00FE5D90"/>
    <w:rsid w:val="00FE6357"/>
    <w:rsid w:val="00FE6416"/>
    <w:rsid w:val="00FE6DAB"/>
    <w:rsid w:val="00FE7490"/>
    <w:rsid w:val="00FF077B"/>
    <w:rsid w:val="00FF0913"/>
    <w:rsid w:val="00FF44E6"/>
    <w:rsid w:val="00FF4767"/>
    <w:rsid w:val="00FF5B3D"/>
    <w:rsid w:val="00FF683B"/>
    <w:rsid w:val="00FF6A44"/>
    <w:rsid w:val="00FF6D06"/>
    <w:rsid w:val="01361A07"/>
    <w:rsid w:val="01A41665"/>
    <w:rsid w:val="03809F1B"/>
    <w:rsid w:val="03882090"/>
    <w:rsid w:val="047BF1E8"/>
    <w:rsid w:val="049E430B"/>
    <w:rsid w:val="05AB3EC0"/>
    <w:rsid w:val="05ACAEBF"/>
    <w:rsid w:val="06386A17"/>
    <w:rsid w:val="064EB48E"/>
    <w:rsid w:val="06CD5A18"/>
    <w:rsid w:val="06FAC74C"/>
    <w:rsid w:val="07B62487"/>
    <w:rsid w:val="0B86E416"/>
    <w:rsid w:val="0BB28451"/>
    <w:rsid w:val="0CDDC0B1"/>
    <w:rsid w:val="0D39A0DF"/>
    <w:rsid w:val="0DCA2E95"/>
    <w:rsid w:val="0EEF26CC"/>
    <w:rsid w:val="0FFD7353"/>
    <w:rsid w:val="106B444B"/>
    <w:rsid w:val="1070A14A"/>
    <w:rsid w:val="1101BC94"/>
    <w:rsid w:val="1133F7E9"/>
    <w:rsid w:val="117CB189"/>
    <w:rsid w:val="11AEFE66"/>
    <w:rsid w:val="1272B8B8"/>
    <w:rsid w:val="12A521FC"/>
    <w:rsid w:val="12A9E29A"/>
    <w:rsid w:val="12C23976"/>
    <w:rsid w:val="1314A085"/>
    <w:rsid w:val="13A9099B"/>
    <w:rsid w:val="13D7CC43"/>
    <w:rsid w:val="149F9440"/>
    <w:rsid w:val="14E112A3"/>
    <w:rsid w:val="14F0ABEA"/>
    <w:rsid w:val="1538FE40"/>
    <w:rsid w:val="1565856A"/>
    <w:rsid w:val="156DBCB0"/>
    <w:rsid w:val="15C90BBA"/>
    <w:rsid w:val="1609B13F"/>
    <w:rsid w:val="160C6A31"/>
    <w:rsid w:val="16430D71"/>
    <w:rsid w:val="169171DB"/>
    <w:rsid w:val="18DDFFE5"/>
    <w:rsid w:val="18EB9901"/>
    <w:rsid w:val="18F55BC3"/>
    <w:rsid w:val="1909CD79"/>
    <w:rsid w:val="190EAC88"/>
    <w:rsid w:val="1A99E54C"/>
    <w:rsid w:val="1CAE958B"/>
    <w:rsid w:val="1CD0FFB0"/>
    <w:rsid w:val="1CF61BBE"/>
    <w:rsid w:val="1D140F25"/>
    <w:rsid w:val="1D1F2CC6"/>
    <w:rsid w:val="1D21C2D9"/>
    <w:rsid w:val="1F15A51B"/>
    <w:rsid w:val="1F6CE735"/>
    <w:rsid w:val="20EA3F88"/>
    <w:rsid w:val="20FEBFEC"/>
    <w:rsid w:val="215503B2"/>
    <w:rsid w:val="22026C1D"/>
    <w:rsid w:val="238478A9"/>
    <w:rsid w:val="23CF1C40"/>
    <w:rsid w:val="24BAB447"/>
    <w:rsid w:val="24D202B3"/>
    <w:rsid w:val="252E268B"/>
    <w:rsid w:val="25EA8F49"/>
    <w:rsid w:val="25F81E9D"/>
    <w:rsid w:val="26785860"/>
    <w:rsid w:val="27292FDE"/>
    <w:rsid w:val="27C507D0"/>
    <w:rsid w:val="2926A50E"/>
    <w:rsid w:val="293A416D"/>
    <w:rsid w:val="2BC4DD5C"/>
    <w:rsid w:val="2CE4925B"/>
    <w:rsid w:val="30281197"/>
    <w:rsid w:val="3081C0E6"/>
    <w:rsid w:val="308EBCCB"/>
    <w:rsid w:val="339BAECD"/>
    <w:rsid w:val="33C964DE"/>
    <w:rsid w:val="33ECFE53"/>
    <w:rsid w:val="344DD961"/>
    <w:rsid w:val="34901B52"/>
    <w:rsid w:val="34CDF481"/>
    <w:rsid w:val="35428D26"/>
    <w:rsid w:val="363286C1"/>
    <w:rsid w:val="37B4D8E6"/>
    <w:rsid w:val="37D9329D"/>
    <w:rsid w:val="37DC4649"/>
    <w:rsid w:val="38547F39"/>
    <w:rsid w:val="38C5A393"/>
    <w:rsid w:val="3A0F2065"/>
    <w:rsid w:val="3B3FCD40"/>
    <w:rsid w:val="3B47DBF0"/>
    <w:rsid w:val="3B4CE86E"/>
    <w:rsid w:val="3B76E516"/>
    <w:rsid w:val="3BF2DE48"/>
    <w:rsid w:val="3CBDE8FD"/>
    <w:rsid w:val="3E13C85A"/>
    <w:rsid w:val="3E905B24"/>
    <w:rsid w:val="3F432C98"/>
    <w:rsid w:val="408B6418"/>
    <w:rsid w:val="41870195"/>
    <w:rsid w:val="42138D1E"/>
    <w:rsid w:val="423C2565"/>
    <w:rsid w:val="423FC966"/>
    <w:rsid w:val="4302B9C0"/>
    <w:rsid w:val="438672EF"/>
    <w:rsid w:val="44CBAE94"/>
    <w:rsid w:val="44DAE1DA"/>
    <w:rsid w:val="452DC867"/>
    <w:rsid w:val="4705894A"/>
    <w:rsid w:val="476F62D8"/>
    <w:rsid w:val="49C80446"/>
    <w:rsid w:val="4A38BD7C"/>
    <w:rsid w:val="4A69ABF5"/>
    <w:rsid w:val="4A9028FD"/>
    <w:rsid w:val="4BA2BF75"/>
    <w:rsid w:val="4BAF95CD"/>
    <w:rsid w:val="4BC21F0C"/>
    <w:rsid w:val="4BC9BA84"/>
    <w:rsid w:val="4DB2B67A"/>
    <w:rsid w:val="4EE08CC1"/>
    <w:rsid w:val="4F3BEA03"/>
    <w:rsid w:val="4F803715"/>
    <w:rsid w:val="4FEB1F2C"/>
    <w:rsid w:val="5018F588"/>
    <w:rsid w:val="50AE840D"/>
    <w:rsid w:val="511F582F"/>
    <w:rsid w:val="528E0883"/>
    <w:rsid w:val="54148EE7"/>
    <w:rsid w:val="5417B5AA"/>
    <w:rsid w:val="551F1D86"/>
    <w:rsid w:val="559775A7"/>
    <w:rsid w:val="55DD7095"/>
    <w:rsid w:val="55F04FFD"/>
    <w:rsid w:val="5604CA58"/>
    <w:rsid w:val="5614887B"/>
    <w:rsid w:val="566B5F4D"/>
    <w:rsid w:val="5717A897"/>
    <w:rsid w:val="578B49D6"/>
    <w:rsid w:val="593797AE"/>
    <w:rsid w:val="5950D85B"/>
    <w:rsid w:val="59A70809"/>
    <w:rsid w:val="59BC0DED"/>
    <w:rsid w:val="59DD0277"/>
    <w:rsid w:val="5C2FC12E"/>
    <w:rsid w:val="5DE05D10"/>
    <w:rsid w:val="5EA08A9B"/>
    <w:rsid w:val="5FB2F219"/>
    <w:rsid w:val="5FD7A6E2"/>
    <w:rsid w:val="629BF4C0"/>
    <w:rsid w:val="6453DAA8"/>
    <w:rsid w:val="649A0A12"/>
    <w:rsid w:val="64CC5518"/>
    <w:rsid w:val="6630DBC3"/>
    <w:rsid w:val="6643140E"/>
    <w:rsid w:val="67569248"/>
    <w:rsid w:val="68992D7C"/>
    <w:rsid w:val="68EF5A90"/>
    <w:rsid w:val="69DC76AF"/>
    <w:rsid w:val="6BA2DFDB"/>
    <w:rsid w:val="6C5F9E3B"/>
    <w:rsid w:val="6C68FDDF"/>
    <w:rsid w:val="6D99A0B8"/>
    <w:rsid w:val="6E5D464A"/>
    <w:rsid w:val="6E67F646"/>
    <w:rsid w:val="6EF36544"/>
    <w:rsid w:val="6F8E0F21"/>
    <w:rsid w:val="6FFE49F9"/>
    <w:rsid w:val="70D06E93"/>
    <w:rsid w:val="71E10F66"/>
    <w:rsid w:val="75383165"/>
    <w:rsid w:val="7585920A"/>
    <w:rsid w:val="76A2066B"/>
    <w:rsid w:val="76A60469"/>
    <w:rsid w:val="7889D4E7"/>
    <w:rsid w:val="791136FE"/>
    <w:rsid w:val="793CA047"/>
    <w:rsid w:val="799C181A"/>
    <w:rsid w:val="7AEC158D"/>
    <w:rsid w:val="7B51631F"/>
    <w:rsid w:val="7B74769B"/>
    <w:rsid w:val="7D937AE8"/>
    <w:rsid w:val="7D9B6F0F"/>
    <w:rsid w:val="7DB40473"/>
    <w:rsid w:val="7F0BF7D8"/>
    <w:rsid w:val="7F52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96D20B"/>
  <w15:docId w15:val="{EC8F86BA-8769-4FB1-9FE7-B2B9516B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3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3B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8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08630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2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7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0695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522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0267">
                  <w:marLeft w:val="15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491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971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6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135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0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7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962222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7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803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2467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369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213334">
                  <w:marLeft w:val="15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sport/escursionismo" TargetMode="External"/><Relationship Id="rId13" Type="http://schemas.openxmlformats.org/officeDocument/2006/relationships/hyperlink" Target="mailto:rifugioquintinosella@gmail.com" TargetMode="External"/><Relationship Id="rId18" Type="http://schemas.openxmlformats.org/officeDocument/2006/relationships/hyperlink" Target="https://www.lovevda.it/it/sport/escursionismo/rifugi-entro-2-ore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22/rifugi-alpini/gressoney-la-trinite/quintino-sella-al-felik/3725" TargetMode="External"/><Relationship Id="rId17" Type="http://schemas.openxmlformats.org/officeDocument/2006/relationships/hyperlink" Target="mailto:info@rifugiovittorioemanuele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ovevda.it/it/banca-dati/22/rifugi-alpini/valsavarenche/vittorio-emanuele-ii/3735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7/bivacchi/avise/bivacco-claudio-bredy/323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ovevda.it/it/banca-dati/7/bivacchi/courmayeur/bivacco-gervasutti/2482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lovevda.it/Media/LovevdaResp/Allegati-PDF/Rifugi%202024.pdf" TargetMode="External"/><Relationship Id="rId19" Type="http://schemas.openxmlformats.org/officeDocument/2006/relationships/hyperlink" Target="https://www.lovevda.it/it/sport/escursionismo/rifugi-entro-2-o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sport/bivacchi" TargetMode="External"/><Relationship Id="rId14" Type="http://schemas.openxmlformats.org/officeDocument/2006/relationships/hyperlink" Target="https://www.lovevda.it/it/banca-dati/16/ristorante/bionaz/alpe-rebelle/3276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C681-24BB-4931-916A-232B02A1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1328</Words>
  <Characters>7574</Characters>
  <Application>Microsoft Office Word</Application>
  <DocSecurity>0</DocSecurity>
  <Lines>63</Lines>
  <Paragraphs>17</Paragraphs>
  <ScaleCrop>false</ScaleCrop>
  <Company>Grizli777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3</cp:revision>
  <dcterms:created xsi:type="dcterms:W3CDTF">2025-06-17T07:15:00Z</dcterms:created>
  <dcterms:modified xsi:type="dcterms:W3CDTF">2025-06-17T07:52:00Z</dcterms:modified>
</cp:coreProperties>
</file>