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D3FFC" w14:textId="77777777" w:rsidR="000D6F41" w:rsidRPr="00A9505F" w:rsidRDefault="000D6F41" w:rsidP="004905A6">
      <w:pPr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</w:p>
    <w:p w14:paraId="25302CF2" w14:textId="4438F663" w:rsidR="005109EF" w:rsidRPr="00ED13B7" w:rsidRDefault="00D70C53" w:rsidP="005109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cstheme="minorHAnsi"/>
          <w:b/>
          <w:bCs/>
          <w:sz w:val="32"/>
          <w:szCs w:val="32"/>
        </w:rPr>
      </w:pPr>
      <w:r w:rsidRPr="00ED13B7">
        <w:rPr>
          <w:rFonts w:cstheme="minorHAnsi"/>
          <w:b/>
          <w:bCs/>
          <w:sz w:val="32"/>
          <w:szCs w:val="32"/>
        </w:rPr>
        <w:t>IL FENOMENO QUEEN-AGERS RIVOLUZIONA IL TURISMO:</w:t>
      </w:r>
    </w:p>
    <w:p w14:paraId="74733FD2" w14:textId="77777777" w:rsidR="00ED13B7" w:rsidRDefault="00ED13B7" w:rsidP="004E512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cstheme="minorHAnsi"/>
          <w:b/>
          <w:bCs/>
          <w:sz w:val="32"/>
          <w:szCs w:val="32"/>
        </w:rPr>
      </w:pPr>
      <w:r w:rsidRPr="00ED13B7">
        <w:rPr>
          <w:rFonts w:cstheme="minorHAnsi"/>
          <w:b/>
          <w:bCs/>
          <w:sz w:val="32"/>
          <w:szCs w:val="32"/>
        </w:rPr>
        <w:t xml:space="preserve">LE </w:t>
      </w:r>
      <w:r w:rsidR="00D70C53" w:rsidRPr="00ED13B7">
        <w:rPr>
          <w:rFonts w:cstheme="minorHAnsi"/>
          <w:b/>
          <w:bCs/>
          <w:sz w:val="32"/>
          <w:szCs w:val="32"/>
        </w:rPr>
        <w:t xml:space="preserve">DONNE </w:t>
      </w:r>
      <w:r w:rsidRPr="00ED13B7">
        <w:rPr>
          <w:rFonts w:cstheme="minorHAnsi"/>
          <w:b/>
          <w:bCs/>
          <w:sz w:val="32"/>
          <w:szCs w:val="32"/>
        </w:rPr>
        <w:t>IN VIAGGIO SCOPRONO</w:t>
      </w:r>
      <w:r w:rsidR="00D70C53" w:rsidRPr="00ED13B7">
        <w:rPr>
          <w:rFonts w:cstheme="minorHAnsi"/>
          <w:b/>
          <w:bCs/>
          <w:sz w:val="32"/>
          <w:szCs w:val="32"/>
        </w:rPr>
        <w:t xml:space="preserve"> CINA, COREA</w:t>
      </w:r>
      <w:r w:rsidR="008830B0" w:rsidRPr="00ED13B7">
        <w:rPr>
          <w:rFonts w:cstheme="minorHAnsi"/>
          <w:b/>
          <w:bCs/>
          <w:sz w:val="32"/>
          <w:szCs w:val="32"/>
        </w:rPr>
        <w:t xml:space="preserve">, </w:t>
      </w:r>
      <w:r w:rsidR="00D70C53" w:rsidRPr="00ED13B7">
        <w:rPr>
          <w:rFonts w:cstheme="minorHAnsi"/>
          <w:b/>
          <w:bCs/>
          <w:sz w:val="32"/>
          <w:szCs w:val="32"/>
        </w:rPr>
        <w:t>MAROCCO</w:t>
      </w:r>
      <w:r w:rsidR="008830B0" w:rsidRPr="00ED13B7">
        <w:rPr>
          <w:rFonts w:cstheme="minorHAnsi"/>
          <w:b/>
          <w:bCs/>
          <w:sz w:val="32"/>
          <w:szCs w:val="32"/>
        </w:rPr>
        <w:t xml:space="preserve">, </w:t>
      </w:r>
    </w:p>
    <w:p w14:paraId="1A5FB941" w14:textId="541CEB14" w:rsidR="001140A5" w:rsidRPr="00ED13B7" w:rsidRDefault="008830B0" w:rsidP="004E512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cstheme="minorHAnsi"/>
          <w:b/>
          <w:bCs/>
          <w:sz w:val="32"/>
          <w:szCs w:val="32"/>
        </w:rPr>
      </w:pPr>
      <w:r w:rsidRPr="00ED13B7">
        <w:rPr>
          <w:rFonts w:cstheme="minorHAnsi"/>
          <w:b/>
          <w:bCs/>
          <w:sz w:val="32"/>
          <w:szCs w:val="32"/>
        </w:rPr>
        <w:t>TANZANIA E TURCHIA</w:t>
      </w:r>
      <w:r w:rsidR="00F47F62" w:rsidRPr="00ED13B7">
        <w:rPr>
          <w:rFonts w:cstheme="minorHAnsi"/>
          <w:b/>
          <w:bCs/>
          <w:sz w:val="32"/>
          <w:szCs w:val="32"/>
        </w:rPr>
        <w:t>, E GUATEMALA.</w:t>
      </w:r>
    </w:p>
    <w:p w14:paraId="114B80BC" w14:textId="6A194C05" w:rsidR="003D009B" w:rsidRDefault="003D009B" w:rsidP="003D00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Cresce la p</w:t>
      </w:r>
      <w:r w:rsidRPr="00CE0845">
        <w:rPr>
          <w:rFonts w:cstheme="minorHAnsi"/>
          <w:b/>
          <w:bCs/>
        </w:rPr>
        <w:t xml:space="preserve">artecipazione delle donne, soprattutto over 50, ai viaggi d’avventura, </w:t>
      </w:r>
    </w:p>
    <w:p w14:paraId="5CF61450" w14:textId="089106EA" w:rsidR="003D009B" w:rsidRDefault="003D009B" w:rsidP="00A3321E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cstheme="minorHAnsi"/>
          <w:b/>
          <w:bCs/>
        </w:rPr>
      </w:pPr>
      <w:r w:rsidRPr="00CE0845">
        <w:rPr>
          <w:rFonts w:cstheme="minorHAnsi"/>
          <w:b/>
          <w:bCs/>
        </w:rPr>
        <w:t xml:space="preserve">esperienziali e culturali, anche verso mete meno convenzionali, che possono includere </w:t>
      </w:r>
      <w:r w:rsidRPr="007D18C7">
        <w:rPr>
          <w:rFonts w:cstheme="minorHAnsi"/>
          <w:b/>
          <w:bCs/>
        </w:rPr>
        <w:t>Asia</w:t>
      </w:r>
      <w:r w:rsidR="00ED13B7" w:rsidRPr="007D18C7">
        <w:rPr>
          <w:rFonts w:cstheme="minorHAnsi"/>
          <w:b/>
          <w:bCs/>
        </w:rPr>
        <w:t>, Africa e Sudamerica.</w:t>
      </w:r>
      <w:r w:rsidR="00A3321E" w:rsidRPr="007D18C7">
        <w:rPr>
          <w:rFonts w:cstheme="minorHAnsi"/>
          <w:b/>
          <w:bCs/>
        </w:rPr>
        <w:t xml:space="preserve"> </w:t>
      </w:r>
      <w:r w:rsidRPr="007D18C7">
        <w:rPr>
          <w:rFonts w:cstheme="minorHAnsi"/>
          <w:b/>
          <w:bCs/>
        </w:rPr>
        <w:t>Un fenomeno che trova risposta concreta</w:t>
      </w:r>
      <w:r w:rsidR="00ED2548" w:rsidRPr="007D18C7">
        <w:rPr>
          <w:rFonts w:cstheme="minorHAnsi"/>
          <w:b/>
          <w:bCs/>
        </w:rPr>
        <w:t xml:space="preserve"> in </w:t>
      </w:r>
      <w:r w:rsidRPr="007D18C7">
        <w:rPr>
          <w:rFonts w:cstheme="minorHAnsi"/>
          <w:b/>
          <w:bCs/>
        </w:rPr>
        <w:t>viaggigiovani.it, che propone destinazioni orientali, africane</w:t>
      </w:r>
      <w:r w:rsidR="006F584F" w:rsidRPr="007D18C7">
        <w:rPr>
          <w:rFonts w:cstheme="minorHAnsi"/>
          <w:b/>
          <w:bCs/>
        </w:rPr>
        <w:t xml:space="preserve">, </w:t>
      </w:r>
      <w:r w:rsidRPr="007D18C7">
        <w:rPr>
          <w:rFonts w:cstheme="minorHAnsi"/>
          <w:b/>
          <w:bCs/>
        </w:rPr>
        <w:t>mediorientali</w:t>
      </w:r>
      <w:r w:rsidR="006F584F" w:rsidRPr="007D18C7">
        <w:rPr>
          <w:rFonts w:cstheme="minorHAnsi"/>
          <w:b/>
          <w:bCs/>
        </w:rPr>
        <w:t xml:space="preserve"> e </w:t>
      </w:r>
      <w:r w:rsidR="007D18C7" w:rsidRPr="00DD32FC">
        <w:rPr>
          <w:rFonts w:cstheme="minorHAnsi"/>
          <w:b/>
          <w:bCs/>
        </w:rPr>
        <w:t>centroa</w:t>
      </w:r>
      <w:r w:rsidR="006F584F" w:rsidRPr="00DD32FC">
        <w:rPr>
          <w:rFonts w:cstheme="minorHAnsi"/>
          <w:b/>
          <w:bCs/>
        </w:rPr>
        <w:t>mericane</w:t>
      </w:r>
      <w:r w:rsidRPr="0098225C">
        <w:rPr>
          <w:rFonts w:cstheme="minorHAnsi"/>
          <w:b/>
          <w:bCs/>
        </w:rPr>
        <w:t xml:space="preserve"> attraverso tour studiati specificamente</w:t>
      </w:r>
      <w:r>
        <w:rPr>
          <w:rFonts w:cstheme="minorHAnsi"/>
          <w:b/>
          <w:bCs/>
        </w:rPr>
        <w:t xml:space="preserve"> </w:t>
      </w:r>
    </w:p>
    <w:p w14:paraId="57245CC1" w14:textId="163123E4" w:rsidR="00D70C53" w:rsidRDefault="003D009B" w:rsidP="00ED13B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cstheme="minorHAnsi"/>
          <w:b/>
          <w:bCs/>
        </w:rPr>
      </w:pPr>
      <w:r w:rsidRPr="0098225C">
        <w:rPr>
          <w:rFonts w:cstheme="minorHAnsi"/>
          <w:b/>
          <w:bCs/>
        </w:rPr>
        <w:t>per garantire sicurezza e immersione culturale.</w:t>
      </w:r>
    </w:p>
    <w:p w14:paraId="3FD50AA3" w14:textId="77777777" w:rsidR="00ED13B7" w:rsidRPr="00ED13B7" w:rsidRDefault="00ED13B7" w:rsidP="00ED13B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cstheme="minorHAnsi"/>
          <w:b/>
          <w:bCs/>
        </w:rPr>
      </w:pPr>
    </w:p>
    <w:p w14:paraId="6008A62B" w14:textId="66912AB6" w:rsidR="00D62B82" w:rsidRDefault="0098225C" w:rsidP="00D70C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</w:rPr>
      </w:pPr>
      <w:r w:rsidRPr="00BF3C31">
        <w:rPr>
          <w:rFonts w:cstheme="minorHAnsi"/>
        </w:rPr>
        <w:t>Trento</w:t>
      </w:r>
      <w:r w:rsidR="00D70C53" w:rsidRPr="00D70C53">
        <w:rPr>
          <w:rFonts w:cstheme="minorHAnsi"/>
        </w:rPr>
        <w:t>, giugno 2025 – Le "</w:t>
      </w:r>
      <w:r w:rsidR="00D70C53" w:rsidRPr="00AD358D">
        <w:rPr>
          <w:rFonts w:cstheme="minorHAnsi"/>
          <w:b/>
          <w:bCs/>
        </w:rPr>
        <w:t>Queen-Agers</w:t>
      </w:r>
      <w:r w:rsidR="00D70C53" w:rsidRPr="00D70C53">
        <w:rPr>
          <w:rFonts w:cstheme="minorHAnsi"/>
        </w:rPr>
        <w:t>" stanno ridisegnando la m</w:t>
      </w:r>
      <w:r w:rsidR="00D70C53" w:rsidRPr="009301C6">
        <w:rPr>
          <w:rFonts w:cstheme="minorHAnsi"/>
        </w:rPr>
        <w:t xml:space="preserve">appa del turismo internazionale. Donne tra i 40 e i 75 anni, economicamente indipendenti e culturalmente curiose, stanno </w:t>
      </w:r>
      <w:r w:rsidR="00CE0F59" w:rsidRPr="009301C6">
        <w:rPr>
          <w:rFonts w:cstheme="minorHAnsi"/>
        </w:rPr>
        <w:t>integrando all</w:t>
      </w:r>
      <w:r w:rsidR="00D70C53" w:rsidRPr="009301C6">
        <w:rPr>
          <w:rFonts w:cstheme="minorHAnsi"/>
        </w:rPr>
        <w:t xml:space="preserve">e rotte tradizionali europee </w:t>
      </w:r>
      <w:r w:rsidR="00CE0F59" w:rsidRPr="009301C6">
        <w:rPr>
          <w:rFonts w:cstheme="minorHAnsi"/>
        </w:rPr>
        <w:t>mete in</w:t>
      </w:r>
      <w:r w:rsidR="00D70C53" w:rsidRPr="009301C6">
        <w:rPr>
          <w:rFonts w:cstheme="minorHAnsi"/>
        </w:rPr>
        <w:t xml:space="preserve"> </w:t>
      </w:r>
      <w:r w:rsidR="00D70C53" w:rsidRPr="007D18C7">
        <w:rPr>
          <w:rFonts w:cstheme="minorHAnsi"/>
          <w:b/>
          <w:bCs/>
        </w:rPr>
        <w:t>Oriente, Africa</w:t>
      </w:r>
      <w:r w:rsidR="006F584F" w:rsidRPr="007D18C7">
        <w:rPr>
          <w:rFonts w:cstheme="minorHAnsi"/>
          <w:b/>
          <w:bCs/>
        </w:rPr>
        <w:t xml:space="preserve">, </w:t>
      </w:r>
      <w:r w:rsidR="00D70C53" w:rsidRPr="007D18C7">
        <w:rPr>
          <w:rFonts w:cstheme="minorHAnsi"/>
          <w:b/>
          <w:bCs/>
        </w:rPr>
        <w:t>Medio Oriente</w:t>
      </w:r>
      <w:r w:rsidR="006F584F" w:rsidRPr="007D18C7">
        <w:rPr>
          <w:rFonts w:cstheme="minorHAnsi"/>
          <w:b/>
          <w:bCs/>
        </w:rPr>
        <w:t xml:space="preserve"> e </w:t>
      </w:r>
      <w:r w:rsidR="007D18C7" w:rsidRPr="00DD32FC">
        <w:rPr>
          <w:rFonts w:cstheme="minorHAnsi"/>
          <w:b/>
          <w:bCs/>
        </w:rPr>
        <w:t>Centro</w:t>
      </w:r>
      <w:r w:rsidR="006F584F" w:rsidRPr="00DD32FC">
        <w:rPr>
          <w:rFonts w:cstheme="minorHAnsi"/>
          <w:b/>
          <w:bCs/>
        </w:rPr>
        <w:t xml:space="preserve"> A</w:t>
      </w:r>
      <w:r w:rsidR="006F584F" w:rsidRPr="007D18C7">
        <w:rPr>
          <w:rFonts w:cstheme="minorHAnsi"/>
          <w:b/>
          <w:bCs/>
        </w:rPr>
        <w:t>merica</w:t>
      </w:r>
      <w:r w:rsidR="00CA63DF" w:rsidRPr="007D18C7">
        <w:rPr>
          <w:rFonts w:cstheme="minorHAnsi"/>
        </w:rPr>
        <w:t>.</w:t>
      </w:r>
    </w:p>
    <w:p w14:paraId="6753CB01" w14:textId="49A341D4" w:rsidR="00D62B82" w:rsidRPr="00D62B82" w:rsidRDefault="00D62B82" w:rsidP="00D70C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  <w:sz w:val="10"/>
          <w:szCs w:val="10"/>
        </w:rPr>
      </w:pPr>
    </w:p>
    <w:p w14:paraId="3927D875" w14:textId="25779922" w:rsidR="00D62B82" w:rsidRDefault="00AD7CE7" w:rsidP="00D70C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</w:rPr>
      </w:pPr>
      <w:r>
        <w:rPr>
          <w:rFonts w:cstheme="minorHAnsi"/>
        </w:rPr>
        <w:t>Lo dice viaggigiovani.it</w:t>
      </w:r>
      <w:r w:rsidR="00AD358D">
        <w:rPr>
          <w:rFonts w:cstheme="minorHAnsi"/>
        </w:rPr>
        <w:t>.</w:t>
      </w:r>
      <w:r w:rsidR="00C02ED2">
        <w:rPr>
          <w:rFonts w:cstheme="minorHAnsi"/>
        </w:rPr>
        <w:t xml:space="preserve"> nella persona del </w:t>
      </w:r>
      <w:r w:rsidR="00C02ED2" w:rsidRPr="003805F8">
        <w:rPr>
          <w:rFonts w:cstheme="minorHAnsi"/>
          <w:b/>
          <w:bCs/>
        </w:rPr>
        <w:t>titolare, Nicola Moltrer</w:t>
      </w:r>
      <w:r w:rsidR="00C02ED2">
        <w:rPr>
          <w:rFonts w:cstheme="minorHAnsi"/>
        </w:rPr>
        <w:t xml:space="preserve">: </w:t>
      </w:r>
      <w:r w:rsidR="00D62B82" w:rsidRPr="00D62B82">
        <w:rPr>
          <w:rFonts w:cstheme="minorHAnsi"/>
        </w:rPr>
        <w:t>"</w:t>
      </w:r>
      <w:r w:rsidR="00D62B82" w:rsidRPr="00C02ED2">
        <w:rPr>
          <w:rFonts w:cstheme="minorHAnsi"/>
          <w:i/>
          <w:iCs/>
        </w:rPr>
        <w:t xml:space="preserve">Quello che stiamo osservando conferma la tendenza internazionale dei </w:t>
      </w:r>
      <w:r w:rsidR="008B3FFE" w:rsidRPr="00ED13B7">
        <w:rPr>
          <w:rFonts w:cstheme="minorHAnsi"/>
          <w:b/>
          <w:bCs/>
          <w:i/>
          <w:iCs/>
        </w:rPr>
        <w:t>“</w:t>
      </w:r>
      <w:r w:rsidR="00D62B82" w:rsidRPr="00ED13B7">
        <w:rPr>
          <w:rFonts w:cstheme="minorHAnsi"/>
          <w:b/>
          <w:bCs/>
          <w:i/>
          <w:iCs/>
        </w:rPr>
        <w:t>women-only</w:t>
      </w:r>
      <w:r w:rsidR="00122267">
        <w:rPr>
          <w:rFonts w:cstheme="minorHAnsi"/>
          <w:b/>
          <w:bCs/>
          <w:i/>
          <w:iCs/>
        </w:rPr>
        <w:t xml:space="preserve"> </w:t>
      </w:r>
      <w:r w:rsidR="00D62B82" w:rsidRPr="00ED13B7">
        <w:rPr>
          <w:rFonts w:cstheme="minorHAnsi"/>
          <w:b/>
          <w:bCs/>
          <w:i/>
          <w:iCs/>
        </w:rPr>
        <w:t>tours</w:t>
      </w:r>
      <w:r w:rsidR="008B3FFE" w:rsidRPr="00ED13B7">
        <w:rPr>
          <w:rFonts w:cstheme="minorHAnsi"/>
          <w:b/>
          <w:bCs/>
          <w:i/>
          <w:iCs/>
        </w:rPr>
        <w:t>”</w:t>
      </w:r>
      <w:r w:rsidR="00AD358D">
        <w:rPr>
          <w:rFonts w:cstheme="minorHAnsi"/>
          <w:i/>
          <w:iCs/>
        </w:rPr>
        <w:t xml:space="preserve"> – </w:t>
      </w:r>
      <w:r w:rsidR="00D62B82" w:rsidRPr="00D62B82">
        <w:rPr>
          <w:rFonts w:cstheme="minorHAnsi"/>
        </w:rPr>
        <w:t>spiega</w:t>
      </w:r>
      <w:r w:rsidR="00AD358D">
        <w:rPr>
          <w:rFonts w:cstheme="minorHAnsi"/>
        </w:rPr>
        <w:t xml:space="preserve"> - </w:t>
      </w:r>
      <w:r w:rsidR="00D62B82" w:rsidRPr="003805F8">
        <w:rPr>
          <w:rFonts w:cstheme="minorHAnsi"/>
          <w:i/>
          <w:iCs/>
        </w:rPr>
        <w:t>Le nostre partenze testimoniano un dato inequivocabile</w:t>
      </w:r>
      <w:r w:rsidR="00D62B82" w:rsidRPr="00AD358D">
        <w:rPr>
          <w:rFonts w:cstheme="minorHAnsi"/>
          <w:b/>
          <w:bCs/>
          <w:i/>
          <w:iCs/>
        </w:rPr>
        <w:t>: dal 63% al 81% dei partecipanti ai nostri tour sono donne</w:t>
      </w:r>
      <w:r w:rsidR="00D62B82" w:rsidRPr="003805F8">
        <w:rPr>
          <w:rFonts w:cstheme="minorHAnsi"/>
          <w:i/>
          <w:iCs/>
        </w:rPr>
        <w:t>, con età che spaziano dai 18 ai 75 anni, ma con una forte concentrazione proprio nella fascia delle Queen-Agers</w:t>
      </w:r>
      <w:r w:rsidR="00D62B82" w:rsidRPr="00D62B82">
        <w:rPr>
          <w:rFonts w:cstheme="minorHAnsi"/>
        </w:rPr>
        <w:t>."</w:t>
      </w:r>
    </w:p>
    <w:p w14:paraId="1E7DFD93" w14:textId="77777777" w:rsidR="00D62B82" w:rsidRPr="00D70C53" w:rsidRDefault="00D62B82" w:rsidP="00D70C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  <w:sz w:val="10"/>
          <w:szCs w:val="10"/>
        </w:rPr>
      </w:pPr>
    </w:p>
    <w:p w14:paraId="164795F8" w14:textId="7857846E" w:rsidR="00D70C53" w:rsidRPr="00D70C53" w:rsidRDefault="00D70C53" w:rsidP="00D70C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</w:rPr>
      </w:pPr>
      <w:r w:rsidRPr="00ED13B7">
        <w:rPr>
          <w:rFonts w:cstheme="minorHAnsi"/>
        </w:rPr>
        <w:t>Il termine "Queen-Agers", coniato negli Stati Uniti per definire donne che "</w:t>
      </w:r>
      <w:r w:rsidRPr="00ED13B7">
        <w:rPr>
          <w:rFonts w:cstheme="minorHAnsi"/>
          <w:i/>
          <w:iCs/>
        </w:rPr>
        <w:t>hanno totale controllo di sé e possibilità di viaggio sempre più ampie</w:t>
      </w:r>
      <w:r w:rsidRPr="00ED13B7">
        <w:rPr>
          <w:rFonts w:cstheme="minorHAnsi"/>
        </w:rPr>
        <w:t>", sta trovando concreta applicazione anche in Italia, dove il 73% delle donne sta pianificando un viaggio in solitaria nei prossimi anni.</w:t>
      </w:r>
      <w:r w:rsidR="005B7F39">
        <w:rPr>
          <w:rFonts w:cstheme="minorHAnsi"/>
        </w:rPr>
        <w:t xml:space="preserve"> </w:t>
      </w:r>
    </w:p>
    <w:p w14:paraId="1C5B968B" w14:textId="77777777" w:rsidR="003805F8" w:rsidRDefault="003805F8" w:rsidP="00D70C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</w:rPr>
      </w:pPr>
    </w:p>
    <w:p w14:paraId="5350FC05" w14:textId="65E1A3F3" w:rsidR="00D70C53" w:rsidRPr="00AD358D" w:rsidRDefault="00D70C53" w:rsidP="00D70C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  <w:b/>
          <w:bCs/>
          <w:sz w:val="24"/>
          <w:szCs w:val="24"/>
        </w:rPr>
      </w:pPr>
      <w:r w:rsidRPr="00AD358D">
        <w:rPr>
          <w:rFonts w:cstheme="minorHAnsi"/>
          <w:b/>
          <w:bCs/>
          <w:color w:val="FFC000"/>
          <w:sz w:val="24"/>
          <w:szCs w:val="24"/>
        </w:rPr>
        <w:t>DALLA TEORIA ALLA PRATICA: I NUMERI DEL CAMBIAMENTO</w:t>
      </w:r>
    </w:p>
    <w:p w14:paraId="342EF4E3" w14:textId="77777777" w:rsidR="0038500C" w:rsidRPr="00D70C53" w:rsidRDefault="0038500C" w:rsidP="00D70C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  <w:sz w:val="10"/>
          <w:szCs w:val="10"/>
        </w:rPr>
      </w:pPr>
    </w:p>
    <w:p w14:paraId="64E13D1B" w14:textId="24517E69" w:rsidR="00D70C53" w:rsidRDefault="00D70C53" w:rsidP="00D70C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</w:rPr>
      </w:pPr>
      <w:r w:rsidRPr="00D70C53">
        <w:rPr>
          <w:rFonts w:cstheme="minorHAnsi"/>
        </w:rPr>
        <w:t xml:space="preserve">L'analisi </w:t>
      </w:r>
      <w:r w:rsidR="001C7DC0">
        <w:rPr>
          <w:rFonts w:cstheme="minorHAnsi"/>
        </w:rPr>
        <w:t xml:space="preserve">della partecipazione ai tour </w:t>
      </w:r>
      <w:r w:rsidR="00F81A48">
        <w:rPr>
          <w:rFonts w:cstheme="minorHAnsi"/>
        </w:rPr>
        <w:t>a partenza garantita di viaggigiovani.it</w:t>
      </w:r>
      <w:r w:rsidRPr="00D70C53">
        <w:rPr>
          <w:rFonts w:cstheme="minorHAnsi"/>
        </w:rPr>
        <w:t xml:space="preserve"> conferma la tendenza: </w:t>
      </w:r>
      <w:r w:rsidRPr="00AD358D">
        <w:rPr>
          <w:rFonts w:cstheme="minorHAnsi"/>
          <w:b/>
          <w:bCs/>
        </w:rPr>
        <w:t xml:space="preserve">le partenze per destinazioni </w:t>
      </w:r>
      <w:r w:rsidRPr="007D18C7">
        <w:rPr>
          <w:rFonts w:cstheme="minorHAnsi"/>
          <w:b/>
          <w:bCs/>
        </w:rPr>
        <w:t>asiatiche</w:t>
      </w:r>
      <w:r w:rsidR="00F75BC7" w:rsidRPr="007D18C7">
        <w:rPr>
          <w:rFonts w:cstheme="minorHAnsi"/>
          <w:b/>
          <w:bCs/>
        </w:rPr>
        <w:t xml:space="preserve">, </w:t>
      </w:r>
      <w:r w:rsidRPr="007D18C7">
        <w:rPr>
          <w:rFonts w:cstheme="minorHAnsi"/>
          <w:b/>
          <w:bCs/>
        </w:rPr>
        <w:t>africane</w:t>
      </w:r>
      <w:r w:rsidR="00F75BC7" w:rsidRPr="007D18C7">
        <w:rPr>
          <w:rFonts w:cstheme="minorHAnsi"/>
          <w:b/>
          <w:bCs/>
        </w:rPr>
        <w:t xml:space="preserve"> e </w:t>
      </w:r>
      <w:r w:rsidR="007D18C7">
        <w:rPr>
          <w:rFonts w:cstheme="minorHAnsi"/>
          <w:b/>
          <w:bCs/>
        </w:rPr>
        <w:t>centro</w:t>
      </w:r>
      <w:r w:rsidR="00F75BC7" w:rsidRPr="007D18C7">
        <w:rPr>
          <w:rFonts w:cstheme="minorHAnsi"/>
          <w:b/>
          <w:bCs/>
        </w:rPr>
        <w:t>americane</w:t>
      </w:r>
      <w:r w:rsidRPr="00AD358D">
        <w:rPr>
          <w:rFonts w:cstheme="minorHAnsi"/>
          <w:b/>
          <w:bCs/>
        </w:rPr>
        <w:t xml:space="preserve"> registrano una presenza femminile che oscilla tra il 60% e l'85%,</w:t>
      </w:r>
      <w:r w:rsidRPr="00D70C53">
        <w:rPr>
          <w:rFonts w:cstheme="minorHAnsi"/>
        </w:rPr>
        <w:t xml:space="preserve"> con picchi significativi nella fascia 40-70 anni. </w:t>
      </w:r>
      <w:r w:rsidRPr="00040F28">
        <w:rPr>
          <w:rFonts w:cstheme="minorHAnsi"/>
        </w:rPr>
        <w:t>Un dato che testimonia come le Queen-Agers non si accontentino più di viaggi tradizionali, ma cerchino esperienze immersive.</w:t>
      </w:r>
    </w:p>
    <w:p w14:paraId="0EAA8F02" w14:textId="77777777" w:rsidR="00F81A48" w:rsidRDefault="00F81A48" w:rsidP="00D70C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  <w:sz w:val="10"/>
          <w:szCs w:val="10"/>
        </w:rPr>
      </w:pPr>
    </w:p>
    <w:p w14:paraId="7D7978F6" w14:textId="501005BD" w:rsidR="00F81A48" w:rsidRPr="00F81A48" w:rsidRDefault="00F81A48" w:rsidP="00D70C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</w:rPr>
      </w:pPr>
      <w:r w:rsidRPr="00F81A48">
        <w:rPr>
          <w:rFonts w:cstheme="minorHAnsi"/>
        </w:rPr>
        <w:t>"</w:t>
      </w:r>
      <w:r w:rsidRPr="00F81A48">
        <w:rPr>
          <w:rFonts w:cstheme="minorHAnsi"/>
          <w:i/>
          <w:iCs/>
        </w:rPr>
        <w:t xml:space="preserve">Il nostro approccio dimostra che destinazioni considerate complesse diventano accessibili attraverso </w:t>
      </w:r>
      <w:r w:rsidRPr="00ED13B7">
        <w:rPr>
          <w:rFonts w:cstheme="minorHAnsi"/>
          <w:b/>
          <w:bCs/>
          <w:i/>
          <w:iCs/>
        </w:rPr>
        <w:t>tour studiati per piccoli gruppi, con guide esperte e itinerari che bilanciano</w:t>
      </w:r>
      <w:r w:rsidRPr="00ED13B7">
        <w:rPr>
          <w:rFonts w:cstheme="minorHAnsi"/>
          <w:b/>
          <w:bCs/>
        </w:rPr>
        <w:t xml:space="preserve"> </w:t>
      </w:r>
      <w:r w:rsidRPr="00ED13B7">
        <w:rPr>
          <w:rFonts w:cstheme="minorHAnsi"/>
          <w:b/>
          <w:bCs/>
          <w:i/>
          <w:iCs/>
        </w:rPr>
        <w:t>sicurezza e autenticità</w:t>
      </w:r>
      <w:r w:rsidR="00AD358D">
        <w:rPr>
          <w:rFonts w:cstheme="minorHAnsi"/>
        </w:rPr>
        <w:t xml:space="preserve"> - </w:t>
      </w:r>
      <w:r>
        <w:rPr>
          <w:rFonts w:cstheme="minorHAnsi"/>
        </w:rPr>
        <w:t>aggiunge Molt</w:t>
      </w:r>
      <w:r w:rsidR="004511F1">
        <w:rPr>
          <w:rFonts w:cstheme="minorHAnsi"/>
        </w:rPr>
        <w:t>r</w:t>
      </w:r>
      <w:r>
        <w:rPr>
          <w:rFonts w:cstheme="minorHAnsi"/>
        </w:rPr>
        <w:t>er</w:t>
      </w:r>
      <w:r w:rsidR="00AD358D">
        <w:rPr>
          <w:rFonts w:cstheme="minorHAnsi"/>
        </w:rPr>
        <w:t xml:space="preserve"> - </w:t>
      </w:r>
      <w:r w:rsidRPr="007D0273">
        <w:rPr>
          <w:rFonts w:cstheme="minorHAnsi"/>
          <w:i/>
          <w:iCs/>
        </w:rPr>
        <w:t>Le Queen-Agers non cercano solo una vacanza, ma un'esperienza che le arricchisca culturalmente,</w:t>
      </w:r>
      <w:r w:rsidR="00ED13B7">
        <w:rPr>
          <w:rFonts w:cstheme="minorHAnsi"/>
          <w:i/>
          <w:iCs/>
        </w:rPr>
        <w:t xml:space="preserve"> </w:t>
      </w:r>
      <w:r w:rsidR="00ED13B7" w:rsidRPr="00DD32FC">
        <w:rPr>
          <w:rFonts w:cstheme="minorHAnsi"/>
          <w:i/>
          <w:iCs/>
        </w:rPr>
        <w:t xml:space="preserve">e le trasformi </w:t>
      </w:r>
      <w:r w:rsidRPr="00DD32FC">
        <w:rPr>
          <w:rFonts w:cstheme="minorHAnsi"/>
          <w:i/>
          <w:iCs/>
        </w:rPr>
        <w:t xml:space="preserve">e questo è esattamente quello che </w:t>
      </w:r>
      <w:r w:rsidR="00DD32FC">
        <w:rPr>
          <w:rFonts w:cstheme="minorHAnsi"/>
          <w:i/>
          <w:iCs/>
        </w:rPr>
        <w:t>proponiamo</w:t>
      </w:r>
      <w:r w:rsidR="00ED13B7" w:rsidRPr="00DD32FC">
        <w:rPr>
          <w:rFonts w:cstheme="minorHAnsi"/>
          <w:i/>
          <w:iCs/>
        </w:rPr>
        <w:t>: un’esplorazione geografica e del sé. In parole brevi: sai come parti ma non come torni!</w:t>
      </w:r>
      <w:r w:rsidRPr="00DD32FC">
        <w:rPr>
          <w:rFonts w:cstheme="minorHAnsi"/>
          <w:i/>
          <w:iCs/>
        </w:rPr>
        <w:t>"</w:t>
      </w:r>
    </w:p>
    <w:p w14:paraId="7D995EB9" w14:textId="77777777" w:rsidR="00F81A48" w:rsidRPr="00D70C53" w:rsidRDefault="00F81A48" w:rsidP="00D70C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</w:rPr>
      </w:pPr>
    </w:p>
    <w:p w14:paraId="77D79D8E" w14:textId="2277DA9C" w:rsidR="00D70C53" w:rsidRPr="00AD358D" w:rsidRDefault="00E01FAF" w:rsidP="00D70C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  <w:b/>
          <w:bCs/>
          <w:color w:val="FFC000"/>
          <w:sz w:val="24"/>
          <w:szCs w:val="24"/>
        </w:rPr>
      </w:pPr>
      <w:r w:rsidRPr="00AD358D">
        <w:rPr>
          <w:rFonts w:cstheme="minorHAnsi"/>
          <w:b/>
          <w:bCs/>
          <w:color w:val="FFC000"/>
          <w:sz w:val="24"/>
          <w:szCs w:val="24"/>
        </w:rPr>
        <w:t>VIAGGI E SICUREZZA</w:t>
      </w:r>
    </w:p>
    <w:p w14:paraId="5D72C4D3" w14:textId="77777777" w:rsidR="007D0273" w:rsidRPr="00D70C53" w:rsidRDefault="007D0273" w:rsidP="00D70C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  <w:sz w:val="10"/>
          <w:szCs w:val="10"/>
        </w:rPr>
      </w:pPr>
    </w:p>
    <w:p w14:paraId="286CA5AC" w14:textId="77777777" w:rsidR="005B2342" w:rsidRDefault="00D70C53" w:rsidP="00E01FA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</w:rPr>
      </w:pPr>
      <w:r w:rsidRPr="00D70C53">
        <w:rPr>
          <w:rFonts w:cstheme="minorHAnsi"/>
        </w:rPr>
        <w:t xml:space="preserve">La rivoluzione più significativa riguarda la percezione di sicurezza. Paesi </w:t>
      </w:r>
      <w:r w:rsidRPr="00ED13B7">
        <w:rPr>
          <w:rFonts w:cstheme="minorHAnsi"/>
        </w:rPr>
        <w:t xml:space="preserve">come il </w:t>
      </w:r>
      <w:r w:rsidRPr="00ED13B7">
        <w:rPr>
          <w:rFonts w:cstheme="minorHAnsi"/>
          <w:b/>
          <w:bCs/>
        </w:rPr>
        <w:t>Marocco</w:t>
      </w:r>
      <w:r w:rsidR="006E0BDA" w:rsidRPr="00ED13B7">
        <w:rPr>
          <w:rFonts w:cstheme="minorHAnsi"/>
          <w:b/>
          <w:bCs/>
        </w:rPr>
        <w:t xml:space="preserve"> </w:t>
      </w:r>
      <w:r w:rsidRPr="00ED13B7">
        <w:rPr>
          <w:rFonts w:cstheme="minorHAnsi"/>
        </w:rPr>
        <w:t>stanno registrando un boom di presenze femminili grazie a tour strutturati che garantiscono "</w:t>
      </w:r>
      <w:r w:rsidRPr="00ED13B7">
        <w:rPr>
          <w:rFonts w:cstheme="minorHAnsi"/>
          <w:b/>
          <w:bCs/>
          <w:i/>
          <w:iCs/>
        </w:rPr>
        <w:t>equilibrio tra rispetto e apertura nei confronti delle donne</w:t>
      </w:r>
      <w:r w:rsidRPr="00D70C53">
        <w:rPr>
          <w:rFonts w:cstheme="minorHAnsi"/>
        </w:rPr>
        <w:t>"</w:t>
      </w:r>
      <w:r w:rsidR="006E0BDA">
        <w:rPr>
          <w:rFonts w:cstheme="minorHAnsi"/>
        </w:rPr>
        <w:t>, secondo viaggigiovani.it.</w:t>
      </w:r>
    </w:p>
    <w:p w14:paraId="63293513" w14:textId="13DBB66D" w:rsidR="00E01FAF" w:rsidRDefault="00E01FAF" w:rsidP="00E01FA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</w:rPr>
      </w:pPr>
      <w:r w:rsidRPr="00D70C53">
        <w:rPr>
          <w:rFonts w:cstheme="minorHAnsi"/>
        </w:rPr>
        <w:t xml:space="preserve">La </w:t>
      </w:r>
      <w:r w:rsidRPr="00D70C53">
        <w:rPr>
          <w:rFonts w:cstheme="minorHAnsi"/>
          <w:b/>
          <w:bCs/>
        </w:rPr>
        <w:t>Tanzania</w:t>
      </w:r>
      <w:r w:rsidRPr="00D70C53">
        <w:rPr>
          <w:rFonts w:cstheme="minorHAnsi"/>
        </w:rPr>
        <w:t xml:space="preserve"> rappresenta </w:t>
      </w:r>
      <w:r>
        <w:rPr>
          <w:rFonts w:cstheme="minorHAnsi"/>
        </w:rPr>
        <w:t>un altro</w:t>
      </w:r>
      <w:r w:rsidRPr="00D70C53">
        <w:rPr>
          <w:rFonts w:cstheme="minorHAnsi"/>
        </w:rPr>
        <w:t xml:space="preserve"> caso emblematico di come le Queen-Agers stiano superando barriere psicologiche consolidate. Safari nel Serengeti abbinati al relax nelle spiagge di Zanzibar stanno attirando donne che cercano </w:t>
      </w:r>
      <w:r w:rsidRPr="00175C3F">
        <w:rPr>
          <w:rFonts w:cstheme="minorHAnsi"/>
        </w:rPr>
        <w:t>"</w:t>
      </w:r>
      <w:r w:rsidRPr="00175C3F">
        <w:rPr>
          <w:rFonts w:cstheme="minorHAnsi"/>
          <w:i/>
          <w:iCs/>
        </w:rPr>
        <w:t xml:space="preserve">un'esperienza che racchiude tutto quello </w:t>
      </w:r>
      <w:r w:rsidRPr="00AF310C">
        <w:rPr>
          <w:rFonts w:cstheme="minorHAnsi"/>
          <w:i/>
          <w:iCs/>
        </w:rPr>
        <w:t xml:space="preserve">che </w:t>
      </w:r>
      <w:r w:rsidRPr="007D18C7">
        <w:rPr>
          <w:rFonts w:cstheme="minorHAnsi"/>
          <w:i/>
          <w:iCs/>
        </w:rPr>
        <w:t>un</w:t>
      </w:r>
      <w:r w:rsidR="00E767BB" w:rsidRPr="007D18C7">
        <w:rPr>
          <w:rFonts w:cstheme="minorHAnsi"/>
          <w:i/>
          <w:iCs/>
        </w:rPr>
        <w:t>’</w:t>
      </w:r>
      <w:r w:rsidRPr="007D18C7">
        <w:rPr>
          <w:rFonts w:cstheme="minorHAnsi"/>
          <w:i/>
          <w:iCs/>
        </w:rPr>
        <w:t xml:space="preserve">amante </w:t>
      </w:r>
      <w:r w:rsidRPr="00175C3F">
        <w:rPr>
          <w:rFonts w:cstheme="minorHAnsi"/>
          <w:i/>
          <w:iCs/>
        </w:rPr>
        <w:t>della natura sta cercando</w:t>
      </w:r>
      <w:r w:rsidRPr="00175C3F">
        <w:rPr>
          <w:rFonts w:cstheme="minorHAnsi"/>
        </w:rPr>
        <w:t xml:space="preserve">", </w:t>
      </w:r>
      <w:r w:rsidRPr="00D70C53">
        <w:rPr>
          <w:rFonts w:cstheme="minorHAnsi"/>
        </w:rPr>
        <w:t>con la garanzia di interazione culturale autentica con le comunità locali Masai.</w:t>
      </w:r>
    </w:p>
    <w:p w14:paraId="6607A98A" w14:textId="25841A1E" w:rsidR="000A6CCF" w:rsidRDefault="000A6CCF" w:rsidP="00D70C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</w:rPr>
      </w:pPr>
      <w:r w:rsidRPr="00D70C53">
        <w:rPr>
          <w:rFonts w:cstheme="minorHAnsi"/>
        </w:rPr>
        <w:lastRenderedPageBreak/>
        <w:t xml:space="preserve">La </w:t>
      </w:r>
      <w:r w:rsidRPr="00D70C53">
        <w:rPr>
          <w:rFonts w:cstheme="minorHAnsi"/>
          <w:b/>
          <w:bCs/>
        </w:rPr>
        <w:t>Turchia</w:t>
      </w:r>
      <w:r w:rsidRPr="00D70C53">
        <w:rPr>
          <w:rFonts w:cstheme="minorHAnsi"/>
        </w:rPr>
        <w:t xml:space="preserve"> si conferma destinazione simbolo per le Queen-Agers, offrendo la combinazione perfetta tra accessibilità e</w:t>
      </w:r>
      <w:r w:rsidR="00AD358D">
        <w:rPr>
          <w:rFonts w:cstheme="minorHAnsi"/>
        </w:rPr>
        <w:t>d</w:t>
      </w:r>
      <w:r w:rsidRPr="00D70C53">
        <w:rPr>
          <w:rFonts w:cstheme="minorHAnsi"/>
        </w:rPr>
        <w:t xml:space="preserve"> esotismo. </w:t>
      </w:r>
      <w:r w:rsidRPr="00ED13B7">
        <w:rPr>
          <w:rFonts w:cstheme="minorHAnsi"/>
          <w:b/>
          <w:bCs/>
        </w:rPr>
        <w:t>Istanbul</w:t>
      </w:r>
      <w:r w:rsidRPr="00ED13B7">
        <w:rPr>
          <w:rFonts w:cstheme="minorHAnsi"/>
        </w:rPr>
        <w:t xml:space="preserve"> </w:t>
      </w:r>
      <w:r w:rsidR="00AD358D" w:rsidRPr="00ED13B7">
        <w:rPr>
          <w:rFonts w:cstheme="minorHAnsi"/>
        </w:rPr>
        <w:t>è</w:t>
      </w:r>
      <w:r w:rsidRPr="00ED13B7">
        <w:rPr>
          <w:rFonts w:cstheme="minorHAnsi"/>
        </w:rPr>
        <w:t xml:space="preserve"> la metropoli ideale per chi cerca "</w:t>
      </w:r>
      <w:r w:rsidRPr="00ED13B7">
        <w:rPr>
          <w:rFonts w:cstheme="minorHAnsi"/>
          <w:i/>
          <w:iCs/>
        </w:rPr>
        <w:t>atmosfera cosmopolita senza rinunciare alla storia",</w:t>
      </w:r>
      <w:r w:rsidRPr="00ED13B7">
        <w:rPr>
          <w:rFonts w:cstheme="minorHAnsi"/>
        </w:rPr>
        <w:t xml:space="preserve"> mentre la </w:t>
      </w:r>
      <w:r w:rsidRPr="00ED13B7">
        <w:rPr>
          <w:rFonts w:cstheme="minorHAnsi"/>
          <w:b/>
          <w:bCs/>
        </w:rPr>
        <w:t>Cappadocia</w:t>
      </w:r>
      <w:r w:rsidRPr="00ED13B7">
        <w:rPr>
          <w:rFonts w:cstheme="minorHAnsi"/>
        </w:rPr>
        <w:t xml:space="preserve"> </w:t>
      </w:r>
      <w:r w:rsidRPr="00EE1C0F">
        <w:rPr>
          <w:rFonts w:cstheme="minorHAnsi"/>
        </w:rPr>
        <w:t>realizza il sogno di volare in mongolfiera in paesaggi fiabeschi</w:t>
      </w:r>
      <w:r w:rsidRPr="00D70C53">
        <w:rPr>
          <w:rFonts w:cstheme="minorHAnsi"/>
        </w:rPr>
        <w:t>.</w:t>
      </w:r>
      <w:r w:rsidR="00AD358D">
        <w:rPr>
          <w:rFonts w:cstheme="minorHAnsi"/>
        </w:rPr>
        <w:t xml:space="preserve"> </w:t>
      </w:r>
      <w:r w:rsidR="00B32A6D">
        <w:rPr>
          <w:rFonts w:cstheme="minorHAnsi"/>
        </w:rPr>
        <w:t xml:space="preserve">Anche in questo caso il range </w:t>
      </w:r>
      <w:r w:rsidR="00A22726">
        <w:rPr>
          <w:rFonts w:cstheme="minorHAnsi"/>
        </w:rPr>
        <w:t>di</w:t>
      </w:r>
      <w:r w:rsidR="00B32A6D">
        <w:rPr>
          <w:rFonts w:cstheme="minorHAnsi"/>
        </w:rPr>
        <w:t xml:space="preserve"> età delle partecipanti </w:t>
      </w:r>
      <w:r w:rsidR="00A22726">
        <w:rPr>
          <w:rFonts w:cstheme="minorHAnsi"/>
        </w:rPr>
        <w:t xml:space="preserve">è molto vasto contando donne dai 18 ai 75 anni. </w:t>
      </w:r>
    </w:p>
    <w:p w14:paraId="756F4119" w14:textId="77777777" w:rsidR="007D18C7" w:rsidRDefault="007D18C7" w:rsidP="00D70C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</w:rPr>
      </w:pPr>
    </w:p>
    <w:p w14:paraId="6FB06C98" w14:textId="656B3FBC" w:rsidR="007D18C7" w:rsidRDefault="007D18C7" w:rsidP="00D70C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</w:rPr>
      </w:pPr>
      <w:r w:rsidRPr="007D18C7">
        <w:rPr>
          <w:rFonts w:cstheme="minorHAnsi"/>
        </w:rPr>
        <w:t xml:space="preserve">Il </w:t>
      </w:r>
      <w:r w:rsidRPr="007D18C7">
        <w:rPr>
          <w:rFonts w:cstheme="minorHAnsi"/>
          <w:b/>
          <w:bCs/>
        </w:rPr>
        <w:t>Guatemala</w:t>
      </w:r>
      <w:r w:rsidRPr="007D18C7">
        <w:rPr>
          <w:rFonts w:cstheme="minorHAnsi"/>
        </w:rPr>
        <w:t xml:space="preserve"> emerge come nuova frontiera per le Queen-Agers più </w:t>
      </w:r>
      <w:r w:rsidRPr="007D18C7">
        <w:rPr>
          <w:rFonts w:cstheme="minorHAnsi"/>
          <w:b/>
          <w:bCs/>
        </w:rPr>
        <w:t>avventurose</w:t>
      </w:r>
      <w:r w:rsidRPr="007D18C7">
        <w:rPr>
          <w:rFonts w:cstheme="minorHAnsi"/>
        </w:rPr>
        <w:t>. Con l'80% di presenza femminile sui tour, questa destinazione centroamericana attrae donne "</w:t>
      </w:r>
      <w:r w:rsidRPr="007D18C7">
        <w:rPr>
          <w:rFonts w:cstheme="minorHAnsi"/>
          <w:i/>
          <w:iCs/>
        </w:rPr>
        <w:t>culturalmente sensibili, amanti della natura e dell'avventura, ma soprattutto quelle che cercano un viaggio trasformativo</w:t>
      </w:r>
      <w:r w:rsidRPr="007D18C7">
        <w:rPr>
          <w:rFonts w:cstheme="minorHAnsi"/>
        </w:rPr>
        <w:t>". L'antica civiltà Maya di Tikal, il lago Atitlán considerato uno dei più belli al mondo, e Antigua Guatemala patrimonio UNESCO, offrono un mix perfetto di cultura, spiritualità e natura che risponde alle esigenze delle viaggiatrici in cerca di autenticità e connessione profonda con le tradizioni locali.</w:t>
      </w:r>
    </w:p>
    <w:p w14:paraId="500F8621" w14:textId="77777777" w:rsidR="000A6CCF" w:rsidRDefault="000A6CCF" w:rsidP="00D70C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</w:rPr>
      </w:pPr>
    </w:p>
    <w:p w14:paraId="5EADDF1F" w14:textId="4F000D6A" w:rsidR="00D70C53" w:rsidRPr="00AD358D" w:rsidRDefault="00D70C53" w:rsidP="00D70C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  <w:b/>
          <w:bCs/>
          <w:color w:val="FFC000"/>
          <w:sz w:val="24"/>
          <w:szCs w:val="24"/>
        </w:rPr>
      </w:pPr>
      <w:r w:rsidRPr="00AD358D">
        <w:rPr>
          <w:rFonts w:cstheme="minorHAnsi"/>
          <w:b/>
          <w:bCs/>
          <w:color w:val="FFC000"/>
          <w:sz w:val="24"/>
          <w:szCs w:val="24"/>
        </w:rPr>
        <w:t>LA CINA E IL FASCINO DELL'ORIENTE AUTENTICO</w:t>
      </w:r>
    </w:p>
    <w:p w14:paraId="5B340FC1" w14:textId="77777777" w:rsidR="006E0BDA" w:rsidRPr="00D70C53" w:rsidRDefault="006E0BDA" w:rsidP="00D70C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  <w:sz w:val="10"/>
          <w:szCs w:val="10"/>
        </w:rPr>
      </w:pPr>
    </w:p>
    <w:p w14:paraId="4F558FE3" w14:textId="77777777" w:rsidR="00D70C53" w:rsidRDefault="00D70C53" w:rsidP="00D70C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</w:rPr>
      </w:pPr>
      <w:r w:rsidRPr="00D70C53">
        <w:rPr>
          <w:rFonts w:cstheme="minorHAnsi"/>
        </w:rPr>
        <w:t xml:space="preserve">Anche la </w:t>
      </w:r>
      <w:r w:rsidRPr="00D70C53">
        <w:rPr>
          <w:rFonts w:cstheme="minorHAnsi"/>
          <w:b/>
          <w:bCs/>
        </w:rPr>
        <w:t>Cina</w:t>
      </w:r>
      <w:r w:rsidRPr="00D70C53">
        <w:rPr>
          <w:rFonts w:cstheme="minorHAnsi"/>
        </w:rPr>
        <w:t xml:space="preserve"> sta vivendo una trasformazione nell'appeal turistico. Le Queen-Agers non si accontentano del classico tour della Muraglia, ma </w:t>
      </w:r>
      <w:r w:rsidRPr="00EE1C0F">
        <w:rPr>
          <w:rFonts w:cstheme="minorHAnsi"/>
        </w:rPr>
        <w:t>cercano esperienze che bilancino la tradizione imperiale con il futurismo di Shanghai. I monasteri sospesi di Datong,</w:t>
      </w:r>
      <w:r w:rsidRPr="00D70C53">
        <w:rPr>
          <w:rFonts w:cstheme="minorHAnsi"/>
        </w:rPr>
        <w:t xml:space="preserve"> i villaggi antichi di Pingyao e Luoyang stanno diventando tappe irrinunciabili per viaggiatrici che privilegiano l'autenticità al mainstream turistico.</w:t>
      </w:r>
    </w:p>
    <w:p w14:paraId="2305094D" w14:textId="26CCAE8C" w:rsidR="00045D28" w:rsidRDefault="00B44101" w:rsidP="00D70C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</w:rPr>
      </w:pPr>
      <w:r>
        <w:rPr>
          <w:rFonts w:cstheme="minorHAnsi"/>
        </w:rPr>
        <w:t>Più ristretta la fascia di età</w:t>
      </w:r>
      <w:r w:rsidR="005D7AB2">
        <w:rPr>
          <w:rFonts w:cstheme="minorHAnsi"/>
        </w:rPr>
        <w:t>, che in questo caso parte dai 30 anni per arrivare ai 70.</w:t>
      </w:r>
    </w:p>
    <w:p w14:paraId="2452A143" w14:textId="5B7D1299" w:rsidR="005B2342" w:rsidRDefault="005B2342" w:rsidP="005B23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</w:rPr>
      </w:pPr>
      <w:r>
        <w:rPr>
          <w:rFonts w:cstheme="minorHAnsi"/>
        </w:rPr>
        <w:t>Sempre nel lontano Oriente, l</w:t>
      </w:r>
      <w:r w:rsidRPr="00D70C53">
        <w:rPr>
          <w:rFonts w:cstheme="minorHAnsi"/>
        </w:rPr>
        <w:t xml:space="preserve">a </w:t>
      </w:r>
      <w:r w:rsidRPr="00D70C53">
        <w:rPr>
          <w:rFonts w:cstheme="minorHAnsi"/>
          <w:b/>
          <w:bCs/>
        </w:rPr>
        <w:t>Corea del Sud</w:t>
      </w:r>
      <w:r w:rsidRPr="00D70C53">
        <w:rPr>
          <w:rFonts w:cstheme="minorHAnsi"/>
        </w:rPr>
        <w:t xml:space="preserve"> rappresenta il caso più eclatante: da destinazione pressoché sconosciuta al turismo femminile italiano, è diventata meta ambita dalle Queen-Agers attratte dalla combinazione </w:t>
      </w:r>
      <w:r w:rsidRPr="00EE1C0F">
        <w:rPr>
          <w:rFonts w:cstheme="minorHAnsi"/>
        </w:rPr>
        <w:t>tra innovazione tecnologica, tradizione buddhista e, cosmesi avanzata</w:t>
      </w:r>
      <w:r w:rsidRPr="00D70C53">
        <w:rPr>
          <w:rFonts w:cstheme="minorHAnsi"/>
        </w:rPr>
        <w:t>.</w:t>
      </w:r>
    </w:p>
    <w:p w14:paraId="612865CB" w14:textId="77777777" w:rsidR="007F6587" w:rsidRDefault="007F6587" w:rsidP="00D70C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</w:rPr>
      </w:pPr>
    </w:p>
    <w:p w14:paraId="554BACDC" w14:textId="2F1B24D5" w:rsidR="007228C5" w:rsidRPr="00AD358D" w:rsidRDefault="007228C5" w:rsidP="00D70C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  <w:b/>
          <w:bCs/>
          <w:color w:val="FFC000"/>
          <w:sz w:val="24"/>
          <w:szCs w:val="24"/>
        </w:rPr>
      </w:pPr>
      <w:r w:rsidRPr="00AD358D">
        <w:rPr>
          <w:rFonts w:cstheme="minorHAnsi"/>
          <w:b/>
          <w:bCs/>
          <w:color w:val="FFC000"/>
          <w:sz w:val="24"/>
          <w:szCs w:val="24"/>
        </w:rPr>
        <w:t xml:space="preserve">LE PROPOSTE </w:t>
      </w:r>
    </w:p>
    <w:p w14:paraId="5DBD7A84" w14:textId="77777777" w:rsidR="007F6587" w:rsidRPr="00D70C53" w:rsidRDefault="007F6587" w:rsidP="00D70C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  <w:sz w:val="10"/>
          <w:szCs w:val="10"/>
        </w:rPr>
      </w:pPr>
    </w:p>
    <w:p w14:paraId="1AD7AE03" w14:textId="74366831" w:rsidR="00D70C53" w:rsidRPr="00D70C53" w:rsidRDefault="00D70C53" w:rsidP="00D70C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</w:rPr>
      </w:pPr>
      <w:r w:rsidRPr="00D70C53">
        <w:rPr>
          <w:rFonts w:cstheme="minorHAnsi"/>
        </w:rPr>
        <w:t xml:space="preserve">Viaggigiovani.it è </w:t>
      </w:r>
      <w:r w:rsidRPr="00ED13B7">
        <w:rPr>
          <w:rFonts w:cstheme="minorHAnsi"/>
          <w:b/>
          <w:bCs/>
        </w:rPr>
        <w:t>tra i primi operatori italiani ad aver intercettato</w:t>
      </w:r>
      <w:r w:rsidR="00197663" w:rsidRPr="00ED13B7">
        <w:rPr>
          <w:rFonts w:cstheme="minorHAnsi"/>
          <w:b/>
          <w:bCs/>
        </w:rPr>
        <w:t xml:space="preserve"> </w:t>
      </w:r>
      <w:r w:rsidRPr="00ED13B7">
        <w:rPr>
          <w:rFonts w:cstheme="minorHAnsi"/>
          <w:b/>
          <w:bCs/>
        </w:rPr>
        <w:t>questo trend</w:t>
      </w:r>
      <w:r w:rsidRPr="00ED13B7">
        <w:rPr>
          <w:rFonts w:cstheme="minorHAnsi"/>
        </w:rPr>
        <w:t>, sviluppando linee di prodotto specifiche</w:t>
      </w:r>
      <w:r w:rsidR="007C52FA" w:rsidRPr="00ED13B7">
        <w:rPr>
          <w:rFonts w:cstheme="minorHAnsi"/>
        </w:rPr>
        <w:t xml:space="preserve">. </w:t>
      </w:r>
      <w:r w:rsidRPr="00ED13B7">
        <w:rPr>
          <w:rFonts w:cstheme="minorHAnsi"/>
        </w:rPr>
        <w:t>La combinazione intergenerazionale emerge come elemento vincente: "</w:t>
      </w:r>
      <w:r w:rsidRPr="00ED13B7">
        <w:rPr>
          <w:rFonts w:cstheme="minorHAnsi"/>
          <w:b/>
          <w:bCs/>
          <w:i/>
          <w:iCs/>
        </w:rPr>
        <w:t>Si trovano insieme donne di diverse età</w:t>
      </w:r>
      <w:r w:rsidR="00AD358D" w:rsidRPr="00ED13B7">
        <w:rPr>
          <w:rFonts w:cstheme="minorHAnsi"/>
          <w:b/>
          <w:bCs/>
          <w:i/>
          <w:iCs/>
        </w:rPr>
        <w:t>, gruppi multi-generazionali di</w:t>
      </w:r>
      <w:r w:rsidRPr="00ED13B7">
        <w:rPr>
          <w:rFonts w:cstheme="minorHAnsi"/>
          <w:b/>
          <w:bCs/>
          <w:i/>
          <w:iCs/>
        </w:rPr>
        <w:t xml:space="preserve"> nonne, madri e nipoti, ma anche di amiche che decidono di rivedersi condividendo questo tipo di esperienza</w:t>
      </w:r>
      <w:r w:rsidRPr="00ED13B7">
        <w:rPr>
          <w:rFonts w:cstheme="minorHAnsi"/>
        </w:rPr>
        <w:t>"</w:t>
      </w:r>
      <w:r w:rsidRPr="00D70C53">
        <w:rPr>
          <w:rFonts w:cstheme="minorHAnsi"/>
        </w:rPr>
        <w:t xml:space="preserve">, </w:t>
      </w:r>
      <w:r w:rsidR="007C52FA">
        <w:rPr>
          <w:rFonts w:cstheme="minorHAnsi"/>
        </w:rPr>
        <w:t>dice Moltrer</w:t>
      </w:r>
      <w:r w:rsidRPr="00D70C53">
        <w:rPr>
          <w:rFonts w:cstheme="minorHAnsi"/>
        </w:rPr>
        <w:t>.</w:t>
      </w:r>
    </w:p>
    <w:p w14:paraId="2E70F9D3" w14:textId="77777777" w:rsidR="007C52FA" w:rsidRDefault="007C52FA" w:rsidP="00D70C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</w:rPr>
      </w:pPr>
    </w:p>
    <w:p w14:paraId="5F3B713F" w14:textId="35E1B1DB" w:rsidR="00D70C53" w:rsidRPr="00AD358D" w:rsidRDefault="00D70C53" w:rsidP="00D70C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  <w:b/>
          <w:bCs/>
          <w:color w:val="FFC000"/>
          <w:sz w:val="24"/>
          <w:szCs w:val="24"/>
        </w:rPr>
      </w:pPr>
      <w:r w:rsidRPr="00AD358D">
        <w:rPr>
          <w:rFonts w:cstheme="minorHAnsi"/>
          <w:b/>
          <w:bCs/>
          <w:color w:val="FFC000"/>
          <w:sz w:val="24"/>
          <w:szCs w:val="24"/>
        </w:rPr>
        <w:t>PROSPETTIVE 2025-2026</w:t>
      </w:r>
    </w:p>
    <w:p w14:paraId="353EBEE2" w14:textId="77777777" w:rsidR="007C52FA" w:rsidRPr="00D70C53" w:rsidRDefault="007C52FA" w:rsidP="00D70C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  <w:sz w:val="10"/>
          <w:szCs w:val="10"/>
        </w:rPr>
      </w:pPr>
    </w:p>
    <w:p w14:paraId="067454A8" w14:textId="799B88CB" w:rsidR="00D70C53" w:rsidRDefault="00D70C53" w:rsidP="00D70C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</w:rPr>
      </w:pPr>
      <w:r w:rsidRPr="00AD358D">
        <w:rPr>
          <w:rFonts w:cstheme="minorHAnsi"/>
          <w:b/>
          <w:bCs/>
        </w:rPr>
        <w:t>Le previsioni per i prossimi due anni</w:t>
      </w:r>
      <w:r w:rsidRPr="00D70C53">
        <w:rPr>
          <w:rFonts w:cstheme="minorHAnsi"/>
        </w:rPr>
        <w:t xml:space="preserve"> confermano la </w:t>
      </w:r>
      <w:r w:rsidRPr="00AD358D">
        <w:rPr>
          <w:rFonts w:cstheme="minorHAnsi"/>
          <w:b/>
          <w:bCs/>
        </w:rPr>
        <w:t>crescita</w:t>
      </w:r>
      <w:r w:rsidRPr="00D70C53">
        <w:rPr>
          <w:rFonts w:cstheme="minorHAnsi"/>
        </w:rPr>
        <w:t xml:space="preserve"> del fenomeno. Le prenotazioni per </w:t>
      </w:r>
      <w:r w:rsidRPr="007D18C7">
        <w:rPr>
          <w:rFonts w:cstheme="minorHAnsi"/>
          <w:b/>
          <w:bCs/>
        </w:rPr>
        <w:t>destinazioni orientali</w:t>
      </w:r>
      <w:r w:rsidR="001A6D2A" w:rsidRPr="007D18C7">
        <w:rPr>
          <w:rFonts w:cstheme="minorHAnsi"/>
          <w:b/>
          <w:bCs/>
        </w:rPr>
        <w:t xml:space="preserve">, </w:t>
      </w:r>
      <w:r w:rsidRPr="007D18C7">
        <w:rPr>
          <w:rFonts w:cstheme="minorHAnsi"/>
          <w:b/>
          <w:bCs/>
        </w:rPr>
        <w:t>africane</w:t>
      </w:r>
      <w:r w:rsidR="001A6D2A" w:rsidRPr="007D18C7">
        <w:rPr>
          <w:rFonts w:cstheme="minorHAnsi"/>
          <w:b/>
          <w:bCs/>
        </w:rPr>
        <w:t xml:space="preserve"> e </w:t>
      </w:r>
      <w:r w:rsidR="007D18C7" w:rsidRPr="00DD32FC">
        <w:rPr>
          <w:rFonts w:cstheme="minorHAnsi"/>
          <w:b/>
          <w:bCs/>
        </w:rPr>
        <w:t>centro</w:t>
      </w:r>
      <w:r w:rsidR="001A6D2A" w:rsidRPr="00DD32FC">
        <w:rPr>
          <w:rFonts w:cstheme="minorHAnsi"/>
          <w:b/>
          <w:bCs/>
        </w:rPr>
        <w:t>americane</w:t>
      </w:r>
      <w:r w:rsidRPr="00AD358D">
        <w:rPr>
          <w:rFonts w:cstheme="minorHAnsi"/>
          <w:b/>
          <w:bCs/>
        </w:rPr>
        <w:t xml:space="preserve"> mostrano incrementi a doppia cifra</w:t>
      </w:r>
      <w:r w:rsidRPr="00D70C53">
        <w:rPr>
          <w:rFonts w:cstheme="minorHAnsi"/>
        </w:rPr>
        <w:t>, con particolare interesse per esperienze che combinino avventura controllata e comfort.</w:t>
      </w:r>
    </w:p>
    <w:p w14:paraId="4C301FFB" w14:textId="77777777" w:rsidR="007C52FA" w:rsidRPr="00D70C53" w:rsidRDefault="007C52FA" w:rsidP="00D70C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  <w:sz w:val="10"/>
          <w:szCs w:val="10"/>
        </w:rPr>
      </w:pPr>
    </w:p>
    <w:p w14:paraId="72DDB288" w14:textId="22D3B43F" w:rsidR="00D70C53" w:rsidRPr="005F7648" w:rsidRDefault="00D70C53" w:rsidP="009853B6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</w:rPr>
      </w:pPr>
      <w:r w:rsidRPr="00D70C53">
        <w:rPr>
          <w:rFonts w:cstheme="minorHAnsi"/>
        </w:rPr>
        <w:t xml:space="preserve">Già in calendario le </w:t>
      </w:r>
      <w:r w:rsidRPr="00ED13B7">
        <w:rPr>
          <w:rFonts w:cstheme="minorHAnsi"/>
          <w:b/>
          <w:bCs/>
        </w:rPr>
        <w:t>nuove proposte per la stagione 2025-2026</w:t>
      </w:r>
      <w:r w:rsidRPr="00ED13B7">
        <w:rPr>
          <w:rFonts w:cstheme="minorHAnsi"/>
        </w:rPr>
        <w:t xml:space="preserve">: dal </w:t>
      </w:r>
      <w:hyperlink r:id="rId8" w:history="1">
        <w:r w:rsidRPr="00ED13B7">
          <w:rPr>
            <w:rStyle w:val="Collegamentoipertestuale"/>
            <w:rFonts w:cstheme="minorHAnsi"/>
          </w:rPr>
          <w:t>CINA ESSENTIAL</w:t>
        </w:r>
      </w:hyperlink>
      <w:r w:rsidRPr="00ED13B7">
        <w:rPr>
          <w:rFonts w:cstheme="minorHAnsi"/>
        </w:rPr>
        <w:t xml:space="preserve"> (2-12 aprile 2026) al </w:t>
      </w:r>
      <w:hyperlink r:id="rId9" w:history="1">
        <w:r w:rsidRPr="00ED13B7">
          <w:rPr>
            <w:rStyle w:val="Collegamentoipertestuale"/>
            <w:rFonts w:cstheme="minorHAnsi"/>
          </w:rPr>
          <w:t>COREA DEL SUD ORIGINAL</w:t>
        </w:r>
      </w:hyperlink>
      <w:r w:rsidRPr="00ED13B7">
        <w:rPr>
          <w:rFonts w:cstheme="minorHAnsi"/>
        </w:rPr>
        <w:t xml:space="preserve"> (28 marzo-7 aprile 2026 e 6</w:t>
      </w:r>
      <w:r w:rsidR="00E5125A" w:rsidRPr="00ED13B7">
        <w:rPr>
          <w:rFonts w:cstheme="minorHAnsi"/>
        </w:rPr>
        <w:t>-16</w:t>
      </w:r>
      <w:r w:rsidRPr="00ED13B7">
        <w:rPr>
          <w:rFonts w:cstheme="minorHAnsi"/>
        </w:rPr>
        <w:t xml:space="preserve"> novembre 2025), dal </w:t>
      </w:r>
      <w:hyperlink r:id="rId10" w:history="1">
        <w:r w:rsidRPr="00ED13B7">
          <w:rPr>
            <w:rStyle w:val="Collegamentoipertestuale"/>
            <w:rFonts w:cstheme="minorHAnsi"/>
          </w:rPr>
          <w:t>TANZANIA EXPRESS</w:t>
        </w:r>
      </w:hyperlink>
      <w:r w:rsidRPr="00ED13B7">
        <w:rPr>
          <w:rFonts w:cstheme="minorHAnsi"/>
        </w:rPr>
        <w:t xml:space="preserve"> (7-14 marzo 2026) alle partenze invernali </w:t>
      </w:r>
      <w:hyperlink r:id="rId11" w:history="1">
        <w:r w:rsidRPr="00ED13B7">
          <w:rPr>
            <w:rStyle w:val="Collegamentoipertestuale"/>
            <w:rFonts w:cstheme="minorHAnsi"/>
          </w:rPr>
          <w:t>MAROCCO ESSENTIAL</w:t>
        </w:r>
      </w:hyperlink>
      <w:r w:rsidRPr="00ED13B7">
        <w:rPr>
          <w:rFonts w:cstheme="minorHAnsi"/>
        </w:rPr>
        <w:t xml:space="preserve"> (27 dicembre 2025-5 gennaio 2026),</w:t>
      </w:r>
      <w:r w:rsidR="007D18C7" w:rsidRPr="007D18C7">
        <w:rPr>
          <w:b/>
          <w:bCs/>
        </w:rPr>
        <w:t xml:space="preserve"> </w:t>
      </w:r>
      <w:hyperlink r:id="rId12" w:history="1">
        <w:r w:rsidR="007D18C7" w:rsidRPr="007D18C7">
          <w:rPr>
            <w:rStyle w:val="Collegamentoipertestuale"/>
            <w:rFonts w:cstheme="minorHAnsi"/>
          </w:rPr>
          <w:t>GUATEMALA EXPRESS</w:t>
        </w:r>
      </w:hyperlink>
      <w:r w:rsidR="007D18C7" w:rsidRPr="007D18C7">
        <w:rPr>
          <w:rFonts w:cstheme="minorHAnsi"/>
        </w:rPr>
        <w:t xml:space="preserve"> per immergersi nella cultura Maya e nella spiritualità centroamericana</w:t>
      </w:r>
      <w:r w:rsidR="007D18C7">
        <w:rPr>
          <w:rFonts w:cstheme="minorHAnsi"/>
        </w:rPr>
        <w:t xml:space="preserve">, e la gamma Turchia con </w:t>
      </w:r>
      <w:r w:rsidRPr="00ED13B7">
        <w:rPr>
          <w:rFonts w:cstheme="minorHAnsi"/>
        </w:rPr>
        <w:t xml:space="preserve"> </w:t>
      </w:r>
      <w:hyperlink r:id="rId13" w:history="1">
        <w:r w:rsidRPr="00ED13B7">
          <w:rPr>
            <w:rStyle w:val="Collegamentoipertestuale"/>
            <w:rFonts w:cstheme="minorHAnsi"/>
          </w:rPr>
          <w:t>CAPPADOCIA ORIGINAL</w:t>
        </w:r>
      </w:hyperlink>
      <w:r w:rsidRPr="00ED13B7">
        <w:rPr>
          <w:rFonts w:cstheme="minorHAnsi"/>
        </w:rPr>
        <w:t xml:space="preserve"> (28 dicembre 2025-2 gennaio 2026) e </w:t>
      </w:r>
      <w:hyperlink r:id="rId14" w:history="1">
        <w:r w:rsidRPr="00ED13B7">
          <w:rPr>
            <w:rStyle w:val="Collegamentoipertestuale"/>
            <w:rFonts w:cstheme="minorHAnsi"/>
          </w:rPr>
          <w:t>ISTANBUL E CAPPADOCIA</w:t>
        </w:r>
      </w:hyperlink>
      <w:r w:rsidRPr="00ED13B7">
        <w:rPr>
          <w:rFonts w:cstheme="minorHAnsi"/>
        </w:rPr>
        <w:t xml:space="preserve"> (30 dicembre 2025-6 gennaio 2026)</w:t>
      </w:r>
    </w:p>
    <w:p w14:paraId="15B4EAF5" w14:textId="77777777" w:rsidR="00D70C53" w:rsidRPr="00997784" w:rsidRDefault="00D70C53" w:rsidP="009853B6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eastAsia="Arial Unicode MS" w:cstheme="minorHAnsi"/>
          <w:color w:val="000000"/>
          <w:sz w:val="21"/>
          <w:szCs w:val="21"/>
          <w:bdr w:val="nil"/>
        </w:rPr>
      </w:pPr>
    </w:p>
    <w:p w14:paraId="5427BA87" w14:textId="77777777" w:rsidR="002F7299" w:rsidRDefault="002F7299" w:rsidP="002F7299">
      <w:pPr>
        <w:shd w:val="clear" w:color="auto" w:fill="385623" w:themeFill="accent6" w:themeFillShade="80"/>
        <w:tabs>
          <w:tab w:val="left" w:pos="2080"/>
          <w:tab w:val="center" w:pos="5103"/>
        </w:tabs>
        <w:spacing w:after="0"/>
        <w:jc w:val="center"/>
        <w:rPr>
          <w:rFonts w:cstheme="minorHAnsi"/>
          <w:b/>
          <w:bCs/>
          <w:color w:val="FFFFFF" w:themeColor="background1"/>
        </w:rPr>
      </w:pPr>
      <w:r w:rsidRPr="003565BA">
        <w:rPr>
          <w:rFonts w:cstheme="minorHAnsi"/>
          <w:b/>
          <w:bCs/>
          <w:color w:val="FFFFFF" w:themeColor="background1"/>
        </w:rPr>
        <w:t>PER INFORMAZIONI E PRENOTAZIONI</w:t>
      </w:r>
    </w:p>
    <w:p w14:paraId="132BA589" w14:textId="77777777" w:rsidR="002F7299" w:rsidRPr="0087343B" w:rsidRDefault="002F7299" w:rsidP="002F7299">
      <w:pPr>
        <w:shd w:val="clear" w:color="auto" w:fill="385623" w:themeFill="accent6" w:themeFillShade="80"/>
        <w:tabs>
          <w:tab w:val="left" w:pos="2080"/>
          <w:tab w:val="center" w:pos="5103"/>
        </w:tabs>
        <w:spacing w:after="0"/>
        <w:jc w:val="center"/>
        <w:rPr>
          <w:rFonts w:cstheme="minorHAnsi"/>
          <w:b/>
          <w:bCs/>
          <w:color w:val="FFFFFF" w:themeColor="background1"/>
        </w:rPr>
      </w:pPr>
      <w:r w:rsidRPr="003764C9">
        <w:rPr>
          <w:rFonts w:cstheme="minorHAnsi"/>
          <w:b/>
          <w:bCs/>
          <w:color w:val="FFFFFF" w:themeColor="background1"/>
        </w:rPr>
        <w:t>Via Milano, 17, 38122 Trento TN, Italia</w:t>
      </w:r>
      <w:r>
        <w:rPr>
          <w:rFonts w:cstheme="minorHAnsi"/>
          <w:b/>
          <w:bCs/>
          <w:color w:val="FFFFFF" w:themeColor="background1"/>
        </w:rPr>
        <w:t xml:space="preserve"> – Tel.: </w:t>
      </w:r>
      <w:r w:rsidRPr="0087343B">
        <w:rPr>
          <w:rFonts w:cstheme="minorHAnsi"/>
          <w:b/>
          <w:bCs/>
          <w:color w:val="FFFFFF" w:themeColor="background1"/>
        </w:rPr>
        <w:t>0461.1923456</w:t>
      </w:r>
    </w:p>
    <w:p w14:paraId="0C7A401B" w14:textId="77777777" w:rsidR="002F7299" w:rsidRPr="0087343B" w:rsidRDefault="002F7299" w:rsidP="002F7299">
      <w:pPr>
        <w:shd w:val="clear" w:color="auto" w:fill="385623" w:themeFill="accent6" w:themeFillShade="80"/>
        <w:tabs>
          <w:tab w:val="left" w:pos="2080"/>
          <w:tab w:val="center" w:pos="5103"/>
        </w:tabs>
        <w:spacing w:after="0"/>
        <w:jc w:val="center"/>
        <w:rPr>
          <w:rFonts w:cstheme="minorHAnsi"/>
          <w:b/>
          <w:bCs/>
          <w:color w:val="FFFFFF" w:themeColor="background1"/>
        </w:rPr>
      </w:pPr>
      <w:hyperlink r:id="rId15" w:history="1">
        <w:r w:rsidRPr="0087343B">
          <w:rPr>
            <w:rStyle w:val="Collegamentoipertestuale"/>
            <w:rFonts w:cstheme="minorHAnsi"/>
            <w:b/>
            <w:bCs/>
            <w:color w:val="FFFFFF" w:themeColor="background1"/>
          </w:rPr>
          <w:t>www.viaggigiovani.it</w:t>
        </w:r>
      </w:hyperlink>
      <w:r w:rsidRPr="0087343B">
        <w:rPr>
          <w:rFonts w:cstheme="minorHAnsi"/>
          <w:b/>
          <w:bCs/>
          <w:color w:val="FFFFFF" w:themeColor="background1"/>
        </w:rPr>
        <w:t xml:space="preserve"> – </w:t>
      </w:r>
      <w:hyperlink r:id="rId16" w:history="1">
        <w:r w:rsidRPr="0087343B">
          <w:rPr>
            <w:rStyle w:val="Collegamentoipertestuale"/>
            <w:rFonts w:cstheme="minorHAnsi"/>
            <w:b/>
            <w:bCs/>
            <w:color w:val="FFFFFF" w:themeColor="background1"/>
          </w:rPr>
          <w:t>www.viaggiaconcarlo.com</w:t>
        </w:r>
      </w:hyperlink>
      <w:r w:rsidRPr="0087343B">
        <w:rPr>
          <w:rFonts w:cstheme="minorHAnsi"/>
          <w:b/>
          <w:bCs/>
          <w:color w:val="FFFFFF" w:themeColor="background1"/>
        </w:rPr>
        <w:t xml:space="preserve"> </w:t>
      </w:r>
    </w:p>
    <w:p w14:paraId="48F9FC49" w14:textId="77777777" w:rsidR="002F7299" w:rsidRPr="00A62993" w:rsidRDefault="002F7299" w:rsidP="002F7299">
      <w:pPr>
        <w:shd w:val="clear" w:color="auto" w:fill="385623" w:themeFill="accent6" w:themeFillShade="80"/>
        <w:tabs>
          <w:tab w:val="left" w:pos="2127"/>
        </w:tabs>
        <w:spacing w:after="0"/>
        <w:rPr>
          <w:rFonts w:cstheme="minorHAnsi"/>
          <w:b/>
          <w:color w:val="FFFFFF" w:themeColor="background1"/>
          <w:sz w:val="6"/>
          <w:szCs w:val="6"/>
        </w:rPr>
      </w:pPr>
    </w:p>
    <w:p w14:paraId="3AD16288" w14:textId="52588EED" w:rsidR="002F7299" w:rsidRDefault="002F7299" w:rsidP="002F7299">
      <w:pPr>
        <w:spacing w:after="0"/>
        <w:rPr>
          <w:rFonts w:cstheme="minorHAnsi"/>
          <w:b/>
          <w:sz w:val="16"/>
          <w:szCs w:val="16"/>
        </w:rPr>
      </w:pPr>
    </w:p>
    <w:p w14:paraId="762B2EBB" w14:textId="77777777" w:rsidR="00AD358D" w:rsidRDefault="00AD358D" w:rsidP="002F7299">
      <w:pPr>
        <w:spacing w:after="0"/>
        <w:rPr>
          <w:rFonts w:cstheme="minorHAnsi"/>
          <w:b/>
          <w:sz w:val="16"/>
          <w:szCs w:val="16"/>
        </w:rPr>
      </w:pPr>
    </w:p>
    <w:p w14:paraId="0B21D7CF" w14:textId="77777777" w:rsidR="00AD358D" w:rsidRDefault="00AD358D" w:rsidP="002F7299">
      <w:pPr>
        <w:spacing w:after="0"/>
        <w:rPr>
          <w:rFonts w:cstheme="minorHAnsi"/>
          <w:b/>
          <w:sz w:val="16"/>
          <w:szCs w:val="16"/>
        </w:rPr>
      </w:pPr>
    </w:p>
    <w:p w14:paraId="2A6FF836" w14:textId="77777777" w:rsidR="00E53D1F" w:rsidRPr="00A62993" w:rsidRDefault="00E53D1F" w:rsidP="002F7299">
      <w:pPr>
        <w:spacing w:after="0"/>
        <w:rPr>
          <w:rFonts w:cstheme="minorHAnsi"/>
          <w:b/>
          <w:sz w:val="16"/>
          <w:szCs w:val="16"/>
        </w:rPr>
      </w:pPr>
    </w:p>
    <w:p w14:paraId="0DBDDF37" w14:textId="77777777" w:rsidR="002F7299" w:rsidRPr="0017595E" w:rsidRDefault="002F7299" w:rsidP="002F7299">
      <w:pPr>
        <w:spacing w:after="0"/>
        <w:rPr>
          <w:rFonts w:cstheme="minorHAnsi"/>
          <w:b/>
          <w:sz w:val="16"/>
          <w:szCs w:val="16"/>
          <w:lang w:val="en-US"/>
        </w:rPr>
      </w:pPr>
      <w:r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drawing>
          <wp:inline distT="0" distB="0" distL="0" distR="0" wp14:anchorId="3022DFF1" wp14:editId="79C57D74">
            <wp:extent cx="939653" cy="320757"/>
            <wp:effectExtent l="0" t="0" r="635" b="0"/>
            <wp:docPr id="8" name="Immagine 8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 descr="Immagine che contiene testo&#10;&#10;Descrizione generata automaticamente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820" cy="384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8F25C" w14:textId="77777777" w:rsidR="002F7299" w:rsidRPr="00EA0A6F" w:rsidRDefault="002F7299" w:rsidP="002F7299">
      <w:pPr>
        <w:spacing w:after="0"/>
        <w:rPr>
          <w:rFonts w:cstheme="minorHAnsi"/>
          <w:b/>
          <w:bCs/>
          <w:sz w:val="16"/>
          <w:szCs w:val="16"/>
        </w:rPr>
      </w:pPr>
      <w:r w:rsidRPr="00EA0A6F">
        <w:rPr>
          <w:rFonts w:cstheme="minorHAnsi"/>
          <w:b/>
          <w:sz w:val="16"/>
          <w:szCs w:val="16"/>
        </w:rPr>
        <w:t xml:space="preserve">UFFICIO STAMPA </w:t>
      </w:r>
      <w:r>
        <w:rPr>
          <w:rFonts w:cstheme="minorHAnsi"/>
          <w:b/>
          <w:sz w:val="16"/>
          <w:szCs w:val="16"/>
        </w:rPr>
        <w:t xml:space="preserve">&amp; PR VIAGGIGIOVANI.IT – VIAGGIACONCARLO.COM </w:t>
      </w:r>
    </w:p>
    <w:p w14:paraId="570E48CC" w14:textId="4CC7DC33" w:rsidR="002F7299" w:rsidRDefault="002F7299" w:rsidP="002F7299">
      <w:pPr>
        <w:spacing w:after="0"/>
        <w:rPr>
          <w:rFonts w:cstheme="minorHAnsi"/>
          <w:b/>
          <w:bCs/>
          <w:sz w:val="16"/>
          <w:szCs w:val="16"/>
        </w:rPr>
      </w:pPr>
      <w:r w:rsidRPr="00EA0A6F">
        <w:rPr>
          <w:rFonts w:cstheme="minorHAnsi"/>
          <w:b/>
          <w:bCs/>
          <w:sz w:val="16"/>
          <w:szCs w:val="16"/>
        </w:rPr>
        <w:t xml:space="preserve">MEDIA CONTACT: </w:t>
      </w:r>
      <w:r>
        <w:rPr>
          <w:rFonts w:cstheme="minorHAnsi"/>
          <w:b/>
          <w:bCs/>
          <w:sz w:val="16"/>
          <w:szCs w:val="16"/>
        </w:rPr>
        <w:t>VIORICA FAIT</w:t>
      </w:r>
    </w:p>
    <w:p w14:paraId="5A0BA435" w14:textId="77777777" w:rsidR="002F7299" w:rsidRPr="00A43973" w:rsidRDefault="002F7299" w:rsidP="002F7299">
      <w:pPr>
        <w:spacing w:after="0"/>
        <w:rPr>
          <w:rFonts w:cstheme="minorHAnsi"/>
          <w:b/>
          <w:sz w:val="16"/>
          <w:szCs w:val="16"/>
        </w:rPr>
      </w:pPr>
      <w:r>
        <w:rPr>
          <w:rFonts w:cstheme="minorHAnsi"/>
          <w:sz w:val="16"/>
          <w:szCs w:val="16"/>
        </w:rPr>
        <w:t>C</w:t>
      </w:r>
      <w:r w:rsidRPr="00EA0A6F">
        <w:rPr>
          <w:rFonts w:cstheme="minorHAnsi"/>
          <w:sz w:val="16"/>
          <w:szCs w:val="16"/>
        </w:rPr>
        <w:t xml:space="preserve">orso Valdocco, 2 – </w:t>
      </w:r>
      <w:r w:rsidRPr="00A43973">
        <w:rPr>
          <w:rFonts w:cstheme="minorHAnsi"/>
          <w:sz w:val="16"/>
          <w:szCs w:val="16"/>
        </w:rPr>
        <w:t>10122 Torino – c/o COPERNICO GARIBALDI</w:t>
      </w:r>
    </w:p>
    <w:p w14:paraId="4FD6FECF" w14:textId="389CFDE8" w:rsidR="003534EE" w:rsidRPr="002F7299" w:rsidRDefault="002F7299" w:rsidP="002F7299">
      <w:pPr>
        <w:spacing w:after="0"/>
        <w:rPr>
          <w:rFonts w:cstheme="minorHAnsi"/>
          <w:lang w:val="en-US"/>
        </w:rPr>
      </w:pPr>
      <w:r w:rsidRPr="00A43973">
        <w:rPr>
          <w:rFonts w:cstheme="minorHAnsi"/>
          <w:b/>
          <w:sz w:val="16"/>
          <w:szCs w:val="16"/>
          <w:lang w:val="en-US"/>
        </w:rPr>
        <w:t>T</w:t>
      </w:r>
      <w:r w:rsidRPr="00A43973">
        <w:rPr>
          <w:rFonts w:cstheme="minorHAnsi"/>
          <w:sz w:val="16"/>
          <w:szCs w:val="16"/>
          <w:lang w:val="en-US"/>
        </w:rPr>
        <w:t xml:space="preserve">: + 39 011 </w:t>
      </w:r>
      <w:r w:rsidR="00AD358D">
        <w:rPr>
          <w:rFonts w:cstheme="minorHAnsi"/>
          <w:sz w:val="16"/>
          <w:szCs w:val="16"/>
          <w:lang w:val="en-US"/>
        </w:rPr>
        <w:t>19273572</w:t>
      </w:r>
      <w:r w:rsidRPr="00A43973">
        <w:rPr>
          <w:rFonts w:cstheme="minorHAnsi"/>
          <w:sz w:val="16"/>
          <w:szCs w:val="16"/>
          <w:lang w:val="en-US"/>
        </w:rPr>
        <w:t xml:space="preserve"> </w:t>
      </w:r>
      <w:r w:rsidRPr="00A43973">
        <w:rPr>
          <w:rFonts w:cstheme="minorHAnsi"/>
          <w:b/>
          <w:sz w:val="16"/>
          <w:szCs w:val="16"/>
          <w:lang w:val="en-US"/>
        </w:rPr>
        <w:t xml:space="preserve">@: </w:t>
      </w:r>
      <w:hyperlink r:id="rId18" w:history="1">
        <w:r w:rsidRPr="00A43973">
          <w:rPr>
            <w:rStyle w:val="Collegamentoipertestuale"/>
            <w:rFonts w:cstheme="minorHAnsi"/>
            <w:color w:val="0070C0"/>
            <w:sz w:val="16"/>
            <w:szCs w:val="16"/>
            <w:lang w:val="en-US"/>
          </w:rPr>
          <w:t>info@openmindconsulting.it</w:t>
        </w:r>
      </w:hyperlink>
      <w:r w:rsidRPr="00A43973">
        <w:rPr>
          <w:rFonts w:cstheme="minorHAnsi"/>
          <w:b/>
          <w:sz w:val="16"/>
          <w:szCs w:val="16"/>
          <w:lang w:val="en-US"/>
        </w:rPr>
        <w:t xml:space="preserve"> – W: </w:t>
      </w:r>
      <w:r w:rsidRPr="00A43973">
        <w:rPr>
          <w:rFonts w:cstheme="minorHAnsi"/>
          <w:color w:val="0070C0"/>
          <w:sz w:val="16"/>
          <w:szCs w:val="16"/>
          <w:u w:val="single"/>
          <w:lang w:val="en-US"/>
        </w:rPr>
        <w:t>openmindconsulting.it</w:t>
      </w:r>
      <w:r w:rsidRPr="00A43973">
        <w:rPr>
          <w:rFonts w:cstheme="minorHAnsi"/>
          <w:sz w:val="16"/>
          <w:szCs w:val="16"/>
          <w:lang w:val="en-US"/>
        </w:rPr>
        <w:t xml:space="preserve"> </w:t>
      </w:r>
    </w:p>
    <w:sectPr w:rsidR="003534EE" w:rsidRPr="002F7299">
      <w:headerReference w:type="default" r:id="rId1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5643B" w14:textId="77777777" w:rsidR="007B2D2D" w:rsidRDefault="007B2D2D" w:rsidP="00DE2ABC">
      <w:pPr>
        <w:spacing w:after="0" w:line="240" w:lineRule="auto"/>
      </w:pPr>
      <w:r>
        <w:separator/>
      </w:r>
    </w:p>
  </w:endnote>
  <w:endnote w:type="continuationSeparator" w:id="0">
    <w:p w14:paraId="780A5E2D" w14:textId="77777777" w:rsidR="007B2D2D" w:rsidRDefault="007B2D2D" w:rsidP="00DE2ABC">
      <w:pPr>
        <w:spacing w:after="0" w:line="240" w:lineRule="auto"/>
      </w:pPr>
      <w:r>
        <w:continuationSeparator/>
      </w:r>
    </w:p>
  </w:endnote>
  <w:endnote w:type="continuationNotice" w:id="1">
    <w:p w14:paraId="6676A4B6" w14:textId="77777777" w:rsidR="007B2D2D" w:rsidRDefault="007B2D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B54D9" w14:textId="77777777" w:rsidR="007B2D2D" w:rsidRDefault="007B2D2D" w:rsidP="00DE2ABC">
      <w:pPr>
        <w:spacing w:after="0" w:line="240" w:lineRule="auto"/>
      </w:pPr>
      <w:r>
        <w:separator/>
      </w:r>
    </w:p>
  </w:footnote>
  <w:footnote w:type="continuationSeparator" w:id="0">
    <w:p w14:paraId="3D56BA6F" w14:textId="77777777" w:rsidR="007B2D2D" w:rsidRDefault="007B2D2D" w:rsidP="00DE2ABC">
      <w:pPr>
        <w:spacing w:after="0" w:line="240" w:lineRule="auto"/>
      </w:pPr>
      <w:r>
        <w:continuationSeparator/>
      </w:r>
    </w:p>
  </w:footnote>
  <w:footnote w:type="continuationNotice" w:id="1">
    <w:p w14:paraId="4AD1FBFB" w14:textId="77777777" w:rsidR="007B2D2D" w:rsidRDefault="007B2D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B42B4" w14:textId="7A77CEB1" w:rsidR="00DE2ABC" w:rsidRDefault="005A432B" w:rsidP="005A432B">
    <w:pPr>
      <w:pStyle w:val="Intestazione"/>
    </w:pPr>
    <w:r>
      <w:t xml:space="preserve">    </w:t>
    </w:r>
    <w:r w:rsidR="00C0185C">
      <w:t xml:space="preserve">    </w:t>
    </w:r>
    <w:r w:rsidR="000D6F41">
      <w:rPr>
        <w:noProof/>
      </w:rPr>
      <w:drawing>
        <wp:inline distT="0" distB="0" distL="0" distR="0" wp14:anchorId="4D18E1CC" wp14:editId="4E9B3EFA">
          <wp:extent cx="914400" cy="914400"/>
          <wp:effectExtent l="0" t="0" r="0" b="0"/>
          <wp:docPr id="1116509276" name="Immagine 1" descr="Immagine che contiene cerchio, simbolo, Elementi grafici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509276" name="Immagine 1" descr="Immagine che contiene cerchio, simbolo, Elementi grafici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FC1194" w14:textId="77777777" w:rsidR="00DE2ABC" w:rsidRDefault="00DE2ABC">
    <w:pPr>
      <w:pStyle w:val="Intestazion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3P04Tv2e1qIRl" int2:id="kWDcF5rM">
      <int2:state int2:value="Rejected" int2:type="AugLoop_Text_Critique"/>
    </int2:textHash>
    <int2:textHash int2:hashCode="1z75JCbysR38Su" int2:id="minHd4LH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698"/>
    <w:multiLevelType w:val="multilevel"/>
    <w:tmpl w:val="8EA6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83400"/>
    <w:multiLevelType w:val="multilevel"/>
    <w:tmpl w:val="308E2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14799"/>
    <w:multiLevelType w:val="multilevel"/>
    <w:tmpl w:val="0A3E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66AD6"/>
    <w:multiLevelType w:val="multilevel"/>
    <w:tmpl w:val="AFD6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E47965"/>
    <w:multiLevelType w:val="multilevel"/>
    <w:tmpl w:val="B240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F736C9"/>
    <w:multiLevelType w:val="multilevel"/>
    <w:tmpl w:val="0796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8467D9"/>
    <w:multiLevelType w:val="multilevel"/>
    <w:tmpl w:val="705E2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5B1180"/>
    <w:multiLevelType w:val="multilevel"/>
    <w:tmpl w:val="412E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1E08ED"/>
    <w:multiLevelType w:val="multilevel"/>
    <w:tmpl w:val="1BBEA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650AEF"/>
    <w:multiLevelType w:val="multilevel"/>
    <w:tmpl w:val="5608F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E64FF9"/>
    <w:multiLevelType w:val="multilevel"/>
    <w:tmpl w:val="700A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742011"/>
    <w:multiLevelType w:val="multilevel"/>
    <w:tmpl w:val="CBBA2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3C2EC3"/>
    <w:multiLevelType w:val="multilevel"/>
    <w:tmpl w:val="36D8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5922EF"/>
    <w:multiLevelType w:val="multilevel"/>
    <w:tmpl w:val="A894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0A1632"/>
    <w:multiLevelType w:val="multilevel"/>
    <w:tmpl w:val="5116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4684360">
    <w:abstractNumId w:val="1"/>
  </w:num>
  <w:num w:numId="2" w16cid:durableId="2075619274">
    <w:abstractNumId w:val="13"/>
  </w:num>
  <w:num w:numId="3" w16cid:durableId="2147234494">
    <w:abstractNumId w:val="8"/>
  </w:num>
  <w:num w:numId="4" w16cid:durableId="1231845145">
    <w:abstractNumId w:val="12"/>
  </w:num>
  <w:num w:numId="5" w16cid:durableId="1036276189">
    <w:abstractNumId w:val="4"/>
  </w:num>
  <w:num w:numId="6" w16cid:durableId="174542421">
    <w:abstractNumId w:val="6"/>
  </w:num>
  <w:num w:numId="7" w16cid:durableId="2133203523">
    <w:abstractNumId w:val="9"/>
  </w:num>
  <w:num w:numId="8" w16cid:durableId="720060913">
    <w:abstractNumId w:val="5"/>
  </w:num>
  <w:num w:numId="9" w16cid:durableId="964115092">
    <w:abstractNumId w:val="14"/>
  </w:num>
  <w:num w:numId="10" w16cid:durableId="1153987745">
    <w:abstractNumId w:val="11"/>
  </w:num>
  <w:num w:numId="11" w16cid:durableId="145631179">
    <w:abstractNumId w:val="3"/>
  </w:num>
  <w:num w:numId="12" w16cid:durableId="1417556676">
    <w:abstractNumId w:val="10"/>
  </w:num>
  <w:num w:numId="13" w16cid:durableId="1177384701">
    <w:abstractNumId w:val="7"/>
  </w:num>
  <w:num w:numId="14" w16cid:durableId="598559681">
    <w:abstractNumId w:val="2"/>
  </w:num>
  <w:num w:numId="15" w16cid:durableId="1347705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93"/>
    <w:rsid w:val="00000A3E"/>
    <w:rsid w:val="00002281"/>
    <w:rsid w:val="00006B69"/>
    <w:rsid w:val="000137AA"/>
    <w:rsid w:val="00023FE8"/>
    <w:rsid w:val="00031C6C"/>
    <w:rsid w:val="00034A8F"/>
    <w:rsid w:val="00034CB6"/>
    <w:rsid w:val="00035CE3"/>
    <w:rsid w:val="00040F28"/>
    <w:rsid w:val="0004104C"/>
    <w:rsid w:val="00044AAE"/>
    <w:rsid w:val="00045D28"/>
    <w:rsid w:val="00047DF1"/>
    <w:rsid w:val="000511DE"/>
    <w:rsid w:val="000553C9"/>
    <w:rsid w:val="00062EED"/>
    <w:rsid w:val="00064CEA"/>
    <w:rsid w:val="000660AA"/>
    <w:rsid w:val="00066274"/>
    <w:rsid w:val="0007609E"/>
    <w:rsid w:val="0007644D"/>
    <w:rsid w:val="0008165B"/>
    <w:rsid w:val="00082E93"/>
    <w:rsid w:val="00085E6D"/>
    <w:rsid w:val="00086200"/>
    <w:rsid w:val="0008700B"/>
    <w:rsid w:val="0009112F"/>
    <w:rsid w:val="000A1310"/>
    <w:rsid w:val="000A6CCF"/>
    <w:rsid w:val="000B2DE5"/>
    <w:rsid w:val="000B3233"/>
    <w:rsid w:val="000B38BF"/>
    <w:rsid w:val="000B4525"/>
    <w:rsid w:val="000B5210"/>
    <w:rsid w:val="000C2D58"/>
    <w:rsid w:val="000C375C"/>
    <w:rsid w:val="000C37DA"/>
    <w:rsid w:val="000C4441"/>
    <w:rsid w:val="000C4DC2"/>
    <w:rsid w:val="000C4DC7"/>
    <w:rsid w:val="000C4ECA"/>
    <w:rsid w:val="000C6D4E"/>
    <w:rsid w:val="000D1BAD"/>
    <w:rsid w:val="000D6487"/>
    <w:rsid w:val="000D6F41"/>
    <w:rsid w:val="000D7802"/>
    <w:rsid w:val="000E0B6B"/>
    <w:rsid w:val="000E2B0E"/>
    <w:rsid w:val="000E3980"/>
    <w:rsid w:val="000E6EEC"/>
    <w:rsid w:val="000F1FB1"/>
    <w:rsid w:val="000F28E6"/>
    <w:rsid w:val="000F2A9F"/>
    <w:rsid w:val="000F36DE"/>
    <w:rsid w:val="000F39BB"/>
    <w:rsid w:val="000F3BE4"/>
    <w:rsid w:val="000F409A"/>
    <w:rsid w:val="000F4526"/>
    <w:rsid w:val="000F5BC2"/>
    <w:rsid w:val="000F6DE1"/>
    <w:rsid w:val="000F72EE"/>
    <w:rsid w:val="001007C5"/>
    <w:rsid w:val="0010111B"/>
    <w:rsid w:val="00104C41"/>
    <w:rsid w:val="00110E27"/>
    <w:rsid w:val="001140A5"/>
    <w:rsid w:val="001162B7"/>
    <w:rsid w:val="00117A0B"/>
    <w:rsid w:val="00120A77"/>
    <w:rsid w:val="00122267"/>
    <w:rsid w:val="001238B0"/>
    <w:rsid w:val="00123B90"/>
    <w:rsid w:val="00130163"/>
    <w:rsid w:val="001314D7"/>
    <w:rsid w:val="00131796"/>
    <w:rsid w:val="00133B15"/>
    <w:rsid w:val="00136D26"/>
    <w:rsid w:val="0014289A"/>
    <w:rsid w:val="0015024F"/>
    <w:rsid w:val="001511C7"/>
    <w:rsid w:val="001518DB"/>
    <w:rsid w:val="00151BB0"/>
    <w:rsid w:val="00152F36"/>
    <w:rsid w:val="001564A4"/>
    <w:rsid w:val="00167D94"/>
    <w:rsid w:val="00170707"/>
    <w:rsid w:val="00171DF8"/>
    <w:rsid w:val="001722F0"/>
    <w:rsid w:val="00173964"/>
    <w:rsid w:val="0017404B"/>
    <w:rsid w:val="00175C3F"/>
    <w:rsid w:val="0018516C"/>
    <w:rsid w:val="00185B76"/>
    <w:rsid w:val="00186A98"/>
    <w:rsid w:val="00186D6B"/>
    <w:rsid w:val="001920B6"/>
    <w:rsid w:val="00193126"/>
    <w:rsid w:val="00197663"/>
    <w:rsid w:val="001A0044"/>
    <w:rsid w:val="001A6D2A"/>
    <w:rsid w:val="001A7967"/>
    <w:rsid w:val="001A79A1"/>
    <w:rsid w:val="001B14A1"/>
    <w:rsid w:val="001B4134"/>
    <w:rsid w:val="001C7DC0"/>
    <w:rsid w:val="001D09EA"/>
    <w:rsid w:val="001D3186"/>
    <w:rsid w:val="001D3E38"/>
    <w:rsid w:val="001E5544"/>
    <w:rsid w:val="001F0C90"/>
    <w:rsid w:val="001F39D6"/>
    <w:rsid w:val="001F52AE"/>
    <w:rsid w:val="001F5C17"/>
    <w:rsid w:val="00201A61"/>
    <w:rsid w:val="002022D2"/>
    <w:rsid w:val="0020243A"/>
    <w:rsid w:val="002105FC"/>
    <w:rsid w:val="00211B47"/>
    <w:rsid w:val="00221487"/>
    <w:rsid w:val="002225D0"/>
    <w:rsid w:val="0022392E"/>
    <w:rsid w:val="00224700"/>
    <w:rsid w:val="00225D70"/>
    <w:rsid w:val="00230B79"/>
    <w:rsid w:val="00236062"/>
    <w:rsid w:val="002369FA"/>
    <w:rsid w:val="00245D29"/>
    <w:rsid w:val="00251C72"/>
    <w:rsid w:val="00252B3D"/>
    <w:rsid w:val="002571FA"/>
    <w:rsid w:val="00260F63"/>
    <w:rsid w:val="00262A36"/>
    <w:rsid w:val="002733E2"/>
    <w:rsid w:val="00274179"/>
    <w:rsid w:val="0028171B"/>
    <w:rsid w:val="00285C21"/>
    <w:rsid w:val="0029019D"/>
    <w:rsid w:val="0029289F"/>
    <w:rsid w:val="00293A8C"/>
    <w:rsid w:val="00295B84"/>
    <w:rsid w:val="00295B93"/>
    <w:rsid w:val="0029602A"/>
    <w:rsid w:val="00297E0B"/>
    <w:rsid w:val="002A18C8"/>
    <w:rsid w:val="002B230D"/>
    <w:rsid w:val="002B74A4"/>
    <w:rsid w:val="002B77A3"/>
    <w:rsid w:val="002C0A18"/>
    <w:rsid w:val="002D064B"/>
    <w:rsid w:val="002D12CA"/>
    <w:rsid w:val="002D2156"/>
    <w:rsid w:val="002D5C65"/>
    <w:rsid w:val="002D6CD2"/>
    <w:rsid w:val="002E3505"/>
    <w:rsid w:val="002E46CC"/>
    <w:rsid w:val="002E4AE3"/>
    <w:rsid w:val="002F1B9C"/>
    <w:rsid w:val="002F2561"/>
    <w:rsid w:val="002F27AD"/>
    <w:rsid w:val="002F41CF"/>
    <w:rsid w:val="002F7299"/>
    <w:rsid w:val="00302EBE"/>
    <w:rsid w:val="00303DEB"/>
    <w:rsid w:val="00305290"/>
    <w:rsid w:val="00310A1D"/>
    <w:rsid w:val="00310FAA"/>
    <w:rsid w:val="00311CB2"/>
    <w:rsid w:val="00325DE4"/>
    <w:rsid w:val="003271EA"/>
    <w:rsid w:val="003306D0"/>
    <w:rsid w:val="00332C1C"/>
    <w:rsid w:val="00332C36"/>
    <w:rsid w:val="003369AD"/>
    <w:rsid w:val="00336FDA"/>
    <w:rsid w:val="00345924"/>
    <w:rsid w:val="00345BF0"/>
    <w:rsid w:val="00345EA4"/>
    <w:rsid w:val="0034748F"/>
    <w:rsid w:val="00350C31"/>
    <w:rsid w:val="003534EE"/>
    <w:rsid w:val="0035496B"/>
    <w:rsid w:val="00356B46"/>
    <w:rsid w:val="00361694"/>
    <w:rsid w:val="00365B5F"/>
    <w:rsid w:val="00365E0B"/>
    <w:rsid w:val="00366DE3"/>
    <w:rsid w:val="00371C04"/>
    <w:rsid w:val="0037358B"/>
    <w:rsid w:val="0037505D"/>
    <w:rsid w:val="003805F8"/>
    <w:rsid w:val="003828AD"/>
    <w:rsid w:val="00382A98"/>
    <w:rsid w:val="003835BB"/>
    <w:rsid w:val="00384B7D"/>
    <w:rsid w:val="0038500C"/>
    <w:rsid w:val="003917B6"/>
    <w:rsid w:val="00391981"/>
    <w:rsid w:val="00391F92"/>
    <w:rsid w:val="003A1826"/>
    <w:rsid w:val="003A2EC2"/>
    <w:rsid w:val="003B322C"/>
    <w:rsid w:val="003B4142"/>
    <w:rsid w:val="003B6B80"/>
    <w:rsid w:val="003C2C9B"/>
    <w:rsid w:val="003C3C8A"/>
    <w:rsid w:val="003C67B2"/>
    <w:rsid w:val="003C6E36"/>
    <w:rsid w:val="003D009B"/>
    <w:rsid w:val="003D00C4"/>
    <w:rsid w:val="003D3E45"/>
    <w:rsid w:val="003D6B84"/>
    <w:rsid w:val="003D7B3A"/>
    <w:rsid w:val="003E20C1"/>
    <w:rsid w:val="003E44BF"/>
    <w:rsid w:val="003F140D"/>
    <w:rsid w:val="003F15E7"/>
    <w:rsid w:val="003F2D52"/>
    <w:rsid w:val="003F3851"/>
    <w:rsid w:val="003F3AB3"/>
    <w:rsid w:val="003F4935"/>
    <w:rsid w:val="003F5B0D"/>
    <w:rsid w:val="00401FDB"/>
    <w:rsid w:val="00404CC8"/>
    <w:rsid w:val="00405FF1"/>
    <w:rsid w:val="00415078"/>
    <w:rsid w:val="004163A6"/>
    <w:rsid w:val="0041716C"/>
    <w:rsid w:val="00417EFB"/>
    <w:rsid w:val="004301E5"/>
    <w:rsid w:val="0043181D"/>
    <w:rsid w:val="004318EE"/>
    <w:rsid w:val="00434E39"/>
    <w:rsid w:val="00440A62"/>
    <w:rsid w:val="004463FF"/>
    <w:rsid w:val="0044704A"/>
    <w:rsid w:val="004511F1"/>
    <w:rsid w:val="00454359"/>
    <w:rsid w:val="0045784B"/>
    <w:rsid w:val="00460AF5"/>
    <w:rsid w:val="00461446"/>
    <w:rsid w:val="00462024"/>
    <w:rsid w:val="0046412E"/>
    <w:rsid w:val="00470CA2"/>
    <w:rsid w:val="0047113B"/>
    <w:rsid w:val="00473EA1"/>
    <w:rsid w:val="004742AE"/>
    <w:rsid w:val="00476C06"/>
    <w:rsid w:val="00476C97"/>
    <w:rsid w:val="00480145"/>
    <w:rsid w:val="004814F0"/>
    <w:rsid w:val="0048300D"/>
    <w:rsid w:val="00484FAB"/>
    <w:rsid w:val="004905A6"/>
    <w:rsid w:val="0049153C"/>
    <w:rsid w:val="0049212F"/>
    <w:rsid w:val="00496F82"/>
    <w:rsid w:val="004A3A3C"/>
    <w:rsid w:val="004B3C6D"/>
    <w:rsid w:val="004B6774"/>
    <w:rsid w:val="004C2A42"/>
    <w:rsid w:val="004C5460"/>
    <w:rsid w:val="004C7343"/>
    <w:rsid w:val="004D0B35"/>
    <w:rsid w:val="004D2C2C"/>
    <w:rsid w:val="004D3D39"/>
    <w:rsid w:val="004D4976"/>
    <w:rsid w:val="004D6EC5"/>
    <w:rsid w:val="004D7431"/>
    <w:rsid w:val="004E5123"/>
    <w:rsid w:val="004E5285"/>
    <w:rsid w:val="004E7210"/>
    <w:rsid w:val="004E7320"/>
    <w:rsid w:val="004F0403"/>
    <w:rsid w:val="004F1BAD"/>
    <w:rsid w:val="004F3997"/>
    <w:rsid w:val="004F4542"/>
    <w:rsid w:val="004F5989"/>
    <w:rsid w:val="004F6051"/>
    <w:rsid w:val="004F776A"/>
    <w:rsid w:val="004F7DCE"/>
    <w:rsid w:val="00501FDA"/>
    <w:rsid w:val="00503A11"/>
    <w:rsid w:val="0050422D"/>
    <w:rsid w:val="00504A04"/>
    <w:rsid w:val="00505753"/>
    <w:rsid w:val="0050623B"/>
    <w:rsid w:val="005109EF"/>
    <w:rsid w:val="00512DE7"/>
    <w:rsid w:val="00513AD8"/>
    <w:rsid w:val="0051473A"/>
    <w:rsid w:val="0052179B"/>
    <w:rsid w:val="00521A9D"/>
    <w:rsid w:val="005237E9"/>
    <w:rsid w:val="005319AB"/>
    <w:rsid w:val="00534664"/>
    <w:rsid w:val="00535640"/>
    <w:rsid w:val="00536F42"/>
    <w:rsid w:val="005406B0"/>
    <w:rsid w:val="0055311A"/>
    <w:rsid w:val="00553635"/>
    <w:rsid w:val="00555665"/>
    <w:rsid w:val="0056016E"/>
    <w:rsid w:val="00565001"/>
    <w:rsid w:val="005669F9"/>
    <w:rsid w:val="00567848"/>
    <w:rsid w:val="00573637"/>
    <w:rsid w:val="005856D5"/>
    <w:rsid w:val="005859C1"/>
    <w:rsid w:val="00585B90"/>
    <w:rsid w:val="00587522"/>
    <w:rsid w:val="005913CC"/>
    <w:rsid w:val="00591733"/>
    <w:rsid w:val="005924BA"/>
    <w:rsid w:val="0059561E"/>
    <w:rsid w:val="00595743"/>
    <w:rsid w:val="005A01E6"/>
    <w:rsid w:val="005A12DE"/>
    <w:rsid w:val="005A432B"/>
    <w:rsid w:val="005B1A93"/>
    <w:rsid w:val="005B2342"/>
    <w:rsid w:val="005B2E08"/>
    <w:rsid w:val="005B3D7E"/>
    <w:rsid w:val="005B7F39"/>
    <w:rsid w:val="005C5720"/>
    <w:rsid w:val="005C5B99"/>
    <w:rsid w:val="005D7AB2"/>
    <w:rsid w:val="005E110A"/>
    <w:rsid w:val="005E1FB2"/>
    <w:rsid w:val="005E7376"/>
    <w:rsid w:val="005F4A86"/>
    <w:rsid w:val="005F6962"/>
    <w:rsid w:val="005F7648"/>
    <w:rsid w:val="00601A7D"/>
    <w:rsid w:val="0061253D"/>
    <w:rsid w:val="006128FB"/>
    <w:rsid w:val="006224CC"/>
    <w:rsid w:val="00623E89"/>
    <w:rsid w:val="006256AA"/>
    <w:rsid w:val="006278F0"/>
    <w:rsid w:val="006306EC"/>
    <w:rsid w:val="00631EB3"/>
    <w:rsid w:val="00635405"/>
    <w:rsid w:val="00636D6D"/>
    <w:rsid w:val="006407DA"/>
    <w:rsid w:val="006424B2"/>
    <w:rsid w:val="00643280"/>
    <w:rsid w:val="00644774"/>
    <w:rsid w:val="0064486D"/>
    <w:rsid w:val="00644A7B"/>
    <w:rsid w:val="00644ABB"/>
    <w:rsid w:val="00646D4D"/>
    <w:rsid w:val="00650B5D"/>
    <w:rsid w:val="00651A45"/>
    <w:rsid w:val="0065370B"/>
    <w:rsid w:val="006567CC"/>
    <w:rsid w:val="006578F0"/>
    <w:rsid w:val="00661711"/>
    <w:rsid w:val="0067781A"/>
    <w:rsid w:val="00680AE7"/>
    <w:rsid w:val="00681491"/>
    <w:rsid w:val="0068282F"/>
    <w:rsid w:val="00684AC9"/>
    <w:rsid w:val="00697A6F"/>
    <w:rsid w:val="006A2C22"/>
    <w:rsid w:val="006A5C67"/>
    <w:rsid w:val="006A6D90"/>
    <w:rsid w:val="006B01B6"/>
    <w:rsid w:val="006B3851"/>
    <w:rsid w:val="006C3748"/>
    <w:rsid w:val="006C5966"/>
    <w:rsid w:val="006D0A0A"/>
    <w:rsid w:val="006D14C0"/>
    <w:rsid w:val="006D716A"/>
    <w:rsid w:val="006E0BDA"/>
    <w:rsid w:val="006E2455"/>
    <w:rsid w:val="006E3303"/>
    <w:rsid w:val="006E7EE0"/>
    <w:rsid w:val="006F1591"/>
    <w:rsid w:val="006F584F"/>
    <w:rsid w:val="00700AEB"/>
    <w:rsid w:val="00700F05"/>
    <w:rsid w:val="00706516"/>
    <w:rsid w:val="00706866"/>
    <w:rsid w:val="00706E8F"/>
    <w:rsid w:val="007227AB"/>
    <w:rsid w:val="007228C5"/>
    <w:rsid w:val="007247AA"/>
    <w:rsid w:val="00734CDF"/>
    <w:rsid w:val="00736F32"/>
    <w:rsid w:val="00744418"/>
    <w:rsid w:val="00744F88"/>
    <w:rsid w:val="007464DE"/>
    <w:rsid w:val="00746E3A"/>
    <w:rsid w:val="00754BF1"/>
    <w:rsid w:val="00756321"/>
    <w:rsid w:val="00761A63"/>
    <w:rsid w:val="00763C4F"/>
    <w:rsid w:val="00767C71"/>
    <w:rsid w:val="00767F3E"/>
    <w:rsid w:val="0077160F"/>
    <w:rsid w:val="00771FCB"/>
    <w:rsid w:val="0077201A"/>
    <w:rsid w:val="00772731"/>
    <w:rsid w:val="00772B9F"/>
    <w:rsid w:val="00773BE8"/>
    <w:rsid w:val="0077565E"/>
    <w:rsid w:val="00784DE1"/>
    <w:rsid w:val="0078752D"/>
    <w:rsid w:val="00791E86"/>
    <w:rsid w:val="00792459"/>
    <w:rsid w:val="00793104"/>
    <w:rsid w:val="00794F93"/>
    <w:rsid w:val="0079585C"/>
    <w:rsid w:val="00797A6A"/>
    <w:rsid w:val="007A0A38"/>
    <w:rsid w:val="007A56C8"/>
    <w:rsid w:val="007B2D2D"/>
    <w:rsid w:val="007B36F7"/>
    <w:rsid w:val="007B56C1"/>
    <w:rsid w:val="007B5956"/>
    <w:rsid w:val="007B7925"/>
    <w:rsid w:val="007C243D"/>
    <w:rsid w:val="007C49E0"/>
    <w:rsid w:val="007C52FA"/>
    <w:rsid w:val="007C782F"/>
    <w:rsid w:val="007D0273"/>
    <w:rsid w:val="007D18C7"/>
    <w:rsid w:val="007D617C"/>
    <w:rsid w:val="007D66AB"/>
    <w:rsid w:val="007D799E"/>
    <w:rsid w:val="007E00FC"/>
    <w:rsid w:val="007E0131"/>
    <w:rsid w:val="007E0798"/>
    <w:rsid w:val="007E1CCC"/>
    <w:rsid w:val="007E34A9"/>
    <w:rsid w:val="007E372C"/>
    <w:rsid w:val="007E44AD"/>
    <w:rsid w:val="007E535E"/>
    <w:rsid w:val="007F294C"/>
    <w:rsid w:val="007F6587"/>
    <w:rsid w:val="00801214"/>
    <w:rsid w:val="00802937"/>
    <w:rsid w:val="00804E5F"/>
    <w:rsid w:val="00812D55"/>
    <w:rsid w:val="008136DC"/>
    <w:rsid w:val="008157B9"/>
    <w:rsid w:val="00815AD5"/>
    <w:rsid w:val="00817F9C"/>
    <w:rsid w:val="0082011B"/>
    <w:rsid w:val="00824C87"/>
    <w:rsid w:val="00833252"/>
    <w:rsid w:val="00833B4C"/>
    <w:rsid w:val="008340AA"/>
    <w:rsid w:val="00840423"/>
    <w:rsid w:val="0084083F"/>
    <w:rsid w:val="00841592"/>
    <w:rsid w:val="0084175F"/>
    <w:rsid w:val="00842FCC"/>
    <w:rsid w:val="008501FF"/>
    <w:rsid w:val="00851D28"/>
    <w:rsid w:val="00855698"/>
    <w:rsid w:val="008606EF"/>
    <w:rsid w:val="00863E3F"/>
    <w:rsid w:val="008711CA"/>
    <w:rsid w:val="008802D2"/>
    <w:rsid w:val="00882E6E"/>
    <w:rsid w:val="008830B0"/>
    <w:rsid w:val="00883469"/>
    <w:rsid w:val="00887236"/>
    <w:rsid w:val="00887EA6"/>
    <w:rsid w:val="00891FC9"/>
    <w:rsid w:val="008A291B"/>
    <w:rsid w:val="008A3F45"/>
    <w:rsid w:val="008B2FDB"/>
    <w:rsid w:val="008B3FFE"/>
    <w:rsid w:val="008B4B74"/>
    <w:rsid w:val="008B509A"/>
    <w:rsid w:val="008B6B3D"/>
    <w:rsid w:val="008C18E3"/>
    <w:rsid w:val="008C4626"/>
    <w:rsid w:val="008C7E2B"/>
    <w:rsid w:val="008D10C0"/>
    <w:rsid w:val="008D34D5"/>
    <w:rsid w:val="008D3EC3"/>
    <w:rsid w:val="008D442B"/>
    <w:rsid w:val="008D47FD"/>
    <w:rsid w:val="008E05CA"/>
    <w:rsid w:val="008E7CA3"/>
    <w:rsid w:val="008F494C"/>
    <w:rsid w:val="008F7296"/>
    <w:rsid w:val="00900694"/>
    <w:rsid w:val="009015D3"/>
    <w:rsid w:val="00902896"/>
    <w:rsid w:val="00904C2E"/>
    <w:rsid w:val="00905BDA"/>
    <w:rsid w:val="00912312"/>
    <w:rsid w:val="00912747"/>
    <w:rsid w:val="00912AB4"/>
    <w:rsid w:val="009220AA"/>
    <w:rsid w:val="00924138"/>
    <w:rsid w:val="00924707"/>
    <w:rsid w:val="00925288"/>
    <w:rsid w:val="009301C6"/>
    <w:rsid w:val="0093100D"/>
    <w:rsid w:val="009327F8"/>
    <w:rsid w:val="00941CD1"/>
    <w:rsid w:val="00941D13"/>
    <w:rsid w:val="00952EE9"/>
    <w:rsid w:val="00957E3D"/>
    <w:rsid w:val="00962F5A"/>
    <w:rsid w:val="009657B1"/>
    <w:rsid w:val="00976059"/>
    <w:rsid w:val="0098225C"/>
    <w:rsid w:val="009834E6"/>
    <w:rsid w:val="009853B6"/>
    <w:rsid w:val="0098720D"/>
    <w:rsid w:val="00992439"/>
    <w:rsid w:val="00992F90"/>
    <w:rsid w:val="009937E1"/>
    <w:rsid w:val="00993C02"/>
    <w:rsid w:val="00993E1B"/>
    <w:rsid w:val="00997784"/>
    <w:rsid w:val="009A1CC4"/>
    <w:rsid w:val="009A2EFA"/>
    <w:rsid w:val="009A3BAD"/>
    <w:rsid w:val="009A413A"/>
    <w:rsid w:val="009A4C21"/>
    <w:rsid w:val="009A4F38"/>
    <w:rsid w:val="009A625F"/>
    <w:rsid w:val="009A71F8"/>
    <w:rsid w:val="009B0379"/>
    <w:rsid w:val="009B0854"/>
    <w:rsid w:val="009B1DA5"/>
    <w:rsid w:val="009B2E1E"/>
    <w:rsid w:val="009B6ABA"/>
    <w:rsid w:val="009C0B7A"/>
    <w:rsid w:val="009C0EB7"/>
    <w:rsid w:val="009C118A"/>
    <w:rsid w:val="009C1B97"/>
    <w:rsid w:val="009C70A7"/>
    <w:rsid w:val="009D14BE"/>
    <w:rsid w:val="009D184C"/>
    <w:rsid w:val="009E0B30"/>
    <w:rsid w:val="009E0F35"/>
    <w:rsid w:val="009E2DE2"/>
    <w:rsid w:val="009F3F3D"/>
    <w:rsid w:val="009F6B0A"/>
    <w:rsid w:val="009F7349"/>
    <w:rsid w:val="009F7724"/>
    <w:rsid w:val="00A02296"/>
    <w:rsid w:val="00A039A2"/>
    <w:rsid w:val="00A041F5"/>
    <w:rsid w:val="00A0487C"/>
    <w:rsid w:val="00A065FE"/>
    <w:rsid w:val="00A06631"/>
    <w:rsid w:val="00A06C86"/>
    <w:rsid w:val="00A1011D"/>
    <w:rsid w:val="00A22726"/>
    <w:rsid w:val="00A23F6A"/>
    <w:rsid w:val="00A3321E"/>
    <w:rsid w:val="00A35C49"/>
    <w:rsid w:val="00A37A38"/>
    <w:rsid w:val="00A41AE3"/>
    <w:rsid w:val="00A41B97"/>
    <w:rsid w:val="00A44FFA"/>
    <w:rsid w:val="00A479DE"/>
    <w:rsid w:val="00A54945"/>
    <w:rsid w:val="00A60617"/>
    <w:rsid w:val="00A61E50"/>
    <w:rsid w:val="00A62433"/>
    <w:rsid w:val="00A62557"/>
    <w:rsid w:val="00A62642"/>
    <w:rsid w:val="00A645CC"/>
    <w:rsid w:val="00A665B2"/>
    <w:rsid w:val="00A71FC9"/>
    <w:rsid w:val="00A72AF3"/>
    <w:rsid w:val="00A73A32"/>
    <w:rsid w:val="00A743F8"/>
    <w:rsid w:val="00A74C74"/>
    <w:rsid w:val="00A765BC"/>
    <w:rsid w:val="00A80B66"/>
    <w:rsid w:val="00A81861"/>
    <w:rsid w:val="00A84B55"/>
    <w:rsid w:val="00A93E6C"/>
    <w:rsid w:val="00A94762"/>
    <w:rsid w:val="00A9505F"/>
    <w:rsid w:val="00A95EDB"/>
    <w:rsid w:val="00AA2AA1"/>
    <w:rsid w:val="00AA5DC3"/>
    <w:rsid w:val="00AA793D"/>
    <w:rsid w:val="00AB2A87"/>
    <w:rsid w:val="00AB41F7"/>
    <w:rsid w:val="00AB50C6"/>
    <w:rsid w:val="00AC2BD5"/>
    <w:rsid w:val="00AC2C2F"/>
    <w:rsid w:val="00AD358D"/>
    <w:rsid w:val="00AD7CE7"/>
    <w:rsid w:val="00AF310C"/>
    <w:rsid w:val="00B018B4"/>
    <w:rsid w:val="00B0247E"/>
    <w:rsid w:val="00B05567"/>
    <w:rsid w:val="00B05636"/>
    <w:rsid w:val="00B05E42"/>
    <w:rsid w:val="00B062D1"/>
    <w:rsid w:val="00B1076F"/>
    <w:rsid w:val="00B125E7"/>
    <w:rsid w:val="00B13040"/>
    <w:rsid w:val="00B133ED"/>
    <w:rsid w:val="00B13F01"/>
    <w:rsid w:val="00B14025"/>
    <w:rsid w:val="00B1426C"/>
    <w:rsid w:val="00B15D7C"/>
    <w:rsid w:val="00B2513F"/>
    <w:rsid w:val="00B267A3"/>
    <w:rsid w:val="00B27778"/>
    <w:rsid w:val="00B30A6E"/>
    <w:rsid w:val="00B3215D"/>
    <w:rsid w:val="00B32A6D"/>
    <w:rsid w:val="00B35C4F"/>
    <w:rsid w:val="00B370EB"/>
    <w:rsid w:val="00B41B93"/>
    <w:rsid w:val="00B44101"/>
    <w:rsid w:val="00B44240"/>
    <w:rsid w:val="00B47424"/>
    <w:rsid w:val="00B576BE"/>
    <w:rsid w:val="00B6509B"/>
    <w:rsid w:val="00B66D86"/>
    <w:rsid w:val="00B7252E"/>
    <w:rsid w:val="00B825F4"/>
    <w:rsid w:val="00B83BC8"/>
    <w:rsid w:val="00B83D6D"/>
    <w:rsid w:val="00B90111"/>
    <w:rsid w:val="00B90727"/>
    <w:rsid w:val="00B911E3"/>
    <w:rsid w:val="00B94F30"/>
    <w:rsid w:val="00B94F46"/>
    <w:rsid w:val="00BA1BAF"/>
    <w:rsid w:val="00BA2315"/>
    <w:rsid w:val="00BA30D2"/>
    <w:rsid w:val="00BA5F2E"/>
    <w:rsid w:val="00BA7396"/>
    <w:rsid w:val="00BB3881"/>
    <w:rsid w:val="00BB3987"/>
    <w:rsid w:val="00BB47EB"/>
    <w:rsid w:val="00BB5B18"/>
    <w:rsid w:val="00BB7255"/>
    <w:rsid w:val="00BB7FF5"/>
    <w:rsid w:val="00BC12C0"/>
    <w:rsid w:val="00BC3186"/>
    <w:rsid w:val="00BC349B"/>
    <w:rsid w:val="00BD0561"/>
    <w:rsid w:val="00BD0894"/>
    <w:rsid w:val="00BD35D8"/>
    <w:rsid w:val="00BD4B6F"/>
    <w:rsid w:val="00BE0E45"/>
    <w:rsid w:val="00BE1295"/>
    <w:rsid w:val="00BE2A4C"/>
    <w:rsid w:val="00BE588B"/>
    <w:rsid w:val="00BE6674"/>
    <w:rsid w:val="00BF2359"/>
    <w:rsid w:val="00BF3C31"/>
    <w:rsid w:val="00BF4DED"/>
    <w:rsid w:val="00BF5F39"/>
    <w:rsid w:val="00BF625C"/>
    <w:rsid w:val="00BF65CE"/>
    <w:rsid w:val="00BF7C0D"/>
    <w:rsid w:val="00C01692"/>
    <w:rsid w:val="00C0185C"/>
    <w:rsid w:val="00C0235D"/>
    <w:rsid w:val="00C02ED2"/>
    <w:rsid w:val="00C03BB8"/>
    <w:rsid w:val="00C042B7"/>
    <w:rsid w:val="00C07F17"/>
    <w:rsid w:val="00C07F73"/>
    <w:rsid w:val="00C07FC3"/>
    <w:rsid w:val="00C12283"/>
    <w:rsid w:val="00C168FD"/>
    <w:rsid w:val="00C16E2C"/>
    <w:rsid w:val="00C20FB8"/>
    <w:rsid w:val="00C25718"/>
    <w:rsid w:val="00C34A47"/>
    <w:rsid w:val="00C35E46"/>
    <w:rsid w:val="00C36363"/>
    <w:rsid w:val="00C411BE"/>
    <w:rsid w:val="00C45767"/>
    <w:rsid w:val="00C45A5E"/>
    <w:rsid w:val="00C45D86"/>
    <w:rsid w:val="00C471A1"/>
    <w:rsid w:val="00C5664A"/>
    <w:rsid w:val="00C574DA"/>
    <w:rsid w:val="00C6389C"/>
    <w:rsid w:val="00C64280"/>
    <w:rsid w:val="00C67C10"/>
    <w:rsid w:val="00C67D57"/>
    <w:rsid w:val="00C714E4"/>
    <w:rsid w:val="00C738FB"/>
    <w:rsid w:val="00C747C8"/>
    <w:rsid w:val="00C843D9"/>
    <w:rsid w:val="00C86706"/>
    <w:rsid w:val="00C97DC7"/>
    <w:rsid w:val="00CA15CA"/>
    <w:rsid w:val="00CA246A"/>
    <w:rsid w:val="00CA461B"/>
    <w:rsid w:val="00CA4D5A"/>
    <w:rsid w:val="00CA5138"/>
    <w:rsid w:val="00CA51D9"/>
    <w:rsid w:val="00CA63DF"/>
    <w:rsid w:val="00CB29E1"/>
    <w:rsid w:val="00CB65DC"/>
    <w:rsid w:val="00CC1432"/>
    <w:rsid w:val="00CC2C1C"/>
    <w:rsid w:val="00CC3BB5"/>
    <w:rsid w:val="00CC6525"/>
    <w:rsid w:val="00CD0415"/>
    <w:rsid w:val="00CD0A44"/>
    <w:rsid w:val="00CD4C1E"/>
    <w:rsid w:val="00CD69A8"/>
    <w:rsid w:val="00CE0845"/>
    <w:rsid w:val="00CE0F59"/>
    <w:rsid w:val="00CE19B0"/>
    <w:rsid w:val="00CE1B6E"/>
    <w:rsid w:val="00CE206F"/>
    <w:rsid w:val="00D00BB1"/>
    <w:rsid w:val="00D02894"/>
    <w:rsid w:val="00D032E5"/>
    <w:rsid w:val="00D051E2"/>
    <w:rsid w:val="00D10A4B"/>
    <w:rsid w:val="00D14F3C"/>
    <w:rsid w:val="00D15208"/>
    <w:rsid w:val="00D15E87"/>
    <w:rsid w:val="00D16296"/>
    <w:rsid w:val="00D17723"/>
    <w:rsid w:val="00D2096A"/>
    <w:rsid w:val="00D22A2C"/>
    <w:rsid w:val="00D23742"/>
    <w:rsid w:val="00D24631"/>
    <w:rsid w:val="00D26D21"/>
    <w:rsid w:val="00D26D32"/>
    <w:rsid w:val="00D3193A"/>
    <w:rsid w:val="00D35DC4"/>
    <w:rsid w:val="00D41429"/>
    <w:rsid w:val="00D45D7E"/>
    <w:rsid w:val="00D47327"/>
    <w:rsid w:val="00D512B6"/>
    <w:rsid w:val="00D51FCC"/>
    <w:rsid w:val="00D579F3"/>
    <w:rsid w:val="00D6148A"/>
    <w:rsid w:val="00D62B82"/>
    <w:rsid w:val="00D70C53"/>
    <w:rsid w:val="00D724B4"/>
    <w:rsid w:val="00D74554"/>
    <w:rsid w:val="00D75B8C"/>
    <w:rsid w:val="00D76933"/>
    <w:rsid w:val="00D80F9E"/>
    <w:rsid w:val="00D83334"/>
    <w:rsid w:val="00D843F0"/>
    <w:rsid w:val="00D95298"/>
    <w:rsid w:val="00DA0FEB"/>
    <w:rsid w:val="00DA3EF0"/>
    <w:rsid w:val="00DA45E1"/>
    <w:rsid w:val="00DA460B"/>
    <w:rsid w:val="00DB07F0"/>
    <w:rsid w:val="00DB1758"/>
    <w:rsid w:val="00DB1D3A"/>
    <w:rsid w:val="00DB3E19"/>
    <w:rsid w:val="00DB65F7"/>
    <w:rsid w:val="00DC3572"/>
    <w:rsid w:val="00DC533F"/>
    <w:rsid w:val="00DD0A79"/>
    <w:rsid w:val="00DD32FC"/>
    <w:rsid w:val="00DD565F"/>
    <w:rsid w:val="00DE2ABC"/>
    <w:rsid w:val="00DE588A"/>
    <w:rsid w:val="00DE5988"/>
    <w:rsid w:val="00DF233C"/>
    <w:rsid w:val="00DF30CE"/>
    <w:rsid w:val="00DF53A7"/>
    <w:rsid w:val="00DF7099"/>
    <w:rsid w:val="00E01167"/>
    <w:rsid w:val="00E01B08"/>
    <w:rsid w:val="00E01FAF"/>
    <w:rsid w:val="00E02F1E"/>
    <w:rsid w:val="00E046B2"/>
    <w:rsid w:val="00E1366A"/>
    <w:rsid w:val="00E156FF"/>
    <w:rsid w:val="00E21E96"/>
    <w:rsid w:val="00E25471"/>
    <w:rsid w:val="00E25C04"/>
    <w:rsid w:val="00E2661C"/>
    <w:rsid w:val="00E26F9B"/>
    <w:rsid w:val="00E30EB8"/>
    <w:rsid w:val="00E33F23"/>
    <w:rsid w:val="00E3524D"/>
    <w:rsid w:val="00E37C3F"/>
    <w:rsid w:val="00E413CD"/>
    <w:rsid w:val="00E43F03"/>
    <w:rsid w:val="00E5125A"/>
    <w:rsid w:val="00E52322"/>
    <w:rsid w:val="00E53D1F"/>
    <w:rsid w:val="00E62DFB"/>
    <w:rsid w:val="00E62E48"/>
    <w:rsid w:val="00E661C3"/>
    <w:rsid w:val="00E67DA6"/>
    <w:rsid w:val="00E707BC"/>
    <w:rsid w:val="00E727BC"/>
    <w:rsid w:val="00E72A9A"/>
    <w:rsid w:val="00E74E8C"/>
    <w:rsid w:val="00E767BB"/>
    <w:rsid w:val="00E83A57"/>
    <w:rsid w:val="00E845CA"/>
    <w:rsid w:val="00E853A1"/>
    <w:rsid w:val="00EA016E"/>
    <w:rsid w:val="00EA255D"/>
    <w:rsid w:val="00EA3BA5"/>
    <w:rsid w:val="00EA428E"/>
    <w:rsid w:val="00EB0DC2"/>
    <w:rsid w:val="00EB152C"/>
    <w:rsid w:val="00EB1B21"/>
    <w:rsid w:val="00EB1C6C"/>
    <w:rsid w:val="00EB36EC"/>
    <w:rsid w:val="00EB3B80"/>
    <w:rsid w:val="00EB6A1E"/>
    <w:rsid w:val="00EC1EEE"/>
    <w:rsid w:val="00ED13B7"/>
    <w:rsid w:val="00ED2548"/>
    <w:rsid w:val="00ED554F"/>
    <w:rsid w:val="00ED6343"/>
    <w:rsid w:val="00ED7B55"/>
    <w:rsid w:val="00EE1C0F"/>
    <w:rsid w:val="00EE396D"/>
    <w:rsid w:val="00EE4174"/>
    <w:rsid w:val="00EF08AB"/>
    <w:rsid w:val="00EF26C1"/>
    <w:rsid w:val="00F075AA"/>
    <w:rsid w:val="00F07D78"/>
    <w:rsid w:val="00F177B7"/>
    <w:rsid w:val="00F17D2C"/>
    <w:rsid w:val="00F2384E"/>
    <w:rsid w:val="00F23984"/>
    <w:rsid w:val="00F27ED9"/>
    <w:rsid w:val="00F427EC"/>
    <w:rsid w:val="00F44253"/>
    <w:rsid w:val="00F47E9F"/>
    <w:rsid w:val="00F47F62"/>
    <w:rsid w:val="00F508DC"/>
    <w:rsid w:val="00F50C94"/>
    <w:rsid w:val="00F53572"/>
    <w:rsid w:val="00F54645"/>
    <w:rsid w:val="00F56B3D"/>
    <w:rsid w:val="00F60CB5"/>
    <w:rsid w:val="00F63C9B"/>
    <w:rsid w:val="00F71698"/>
    <w:rsid w:val="00F72FD0"/>
    <w:rsid w:val="00F7578C"/>
    <w:rsid w:val="00F75BC7"/>
    <w:rsid w:val="00F81A48"/>
    <w:rsid w:val="00F83323"/>
    <w:rsid w:val="00F850CC"/>
    <w:rsid w:val="00F85861"/>
    <w:rsid w:val="00F916B9"/>
    <w:rsid w:val="00F92CE9"/>
    <w:rsid w:val="00F94729"/>
    <w:rsid w:val="00F95ACC"/>
    <w:rsid w:val="00FA14F4"/>
    <w:rsid w:val="00FA1C8B"/>
    <w:rsid w:val="00FA3571"/>
    <w:rsid w:val="00FB01DC"/>
    <w:rsid w:val="00FB1120"/>
    <w:rsid w:val="00FB7E0F"/>
    <w:rsid w:val="00FC0F0D"/>
    <w:rsid w:val="00FC181D"/>
    <w:rsid w:val="00FC1BB3"/>
    <w:rsid w:val="00FC1EE9"/>
    <w:rsid w:val="00FC4AE7"/>
    <w:rsid w:val="00FC4BE7"/>
    <w:rsid w:val="00FD12A9"/>
    <w:rsid w:val="00FD2D38"/>
    <w:rsid w:val="00FE19A4"/>
    <w:rsid w:val="00FF53A7"/>
    <w:rsid w:val="00FF57E6"/>
    <w:rsid w:val="04119369"/>
    <w:rsid w:val="21F5ABDA"/>
    <w:rsid w:val="3E39CAA7"/>
    <w:rsid w:val="4AA685FE"/>
    <w:rsid w:val="5AFE455E"/>
    <w:rsid w:val="688055EC"/>
    <w:rsid w:val="6A6AF707"/>
    <w:rsid w:val="708E2679"/>
    <w:rsid w:val="7A21EE3D"/>
    <w:rsid w:val="7A6C2C6B"/>
    <w:rsid w:val="7AABB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EAB21"/>
  <w15:chartTrackingRefBased/>
  <w15:docId w15:val="{7B4EAB9E-9796-4D3D-9B18-6B7A72F3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319A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19A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E2A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ABC"/>
  </w:style>
  <w:style w:type="paragraph" w:styleId="Pidipagina">
    <w:name w:val="footer"/>
    <w:basedOn w:val="Normale"/>
    <w:link w:val="PidipaginaCarattere"/>
    <w:uiPriority w:val="99"/>
    <w:unhideWhenUsed/>
    <w:rsid w:val="00DE2A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ABC"/>
  </w:style>
  <w:style w:type="paragraph" w:styleId="NormaleWeb">
    <w:name w:val="Normal (Web)"/>
    <w:basedOn w:val="Normale"/>
    <w:uiPriority w:val="99"/>
    <w:semiHidden/>
    <w:unhideWhenUsed/>
    <w:rsid w:val="00230B79"/>
    <w:rPr>
      <w:rFonts w:ascii="Times New Roman" w:hAnsi="Times New Roman" w:cs="Times New Roman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23FE8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59574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9574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9574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9574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957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9003">
          <w:marLeft w:val="-930"/>
          <w:marRight w:val="-9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9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6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0591128">
          <w:marLeft w:val="0"/>
          <w:marRight w:val="0"/>
          <w:marTop w:val="48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0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563">
          <w:marLeft w:val="-930"/>
          <w:marRight w:val="-9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3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7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5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1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863">
          <w:marLeft w:val="0"/>
          <w:marRight w:val="0"/>
          <w:marTop w:val="48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6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9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03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0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95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9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46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557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88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75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5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3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50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2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575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291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24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40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4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9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889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132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635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696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242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712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630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212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2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909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60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883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830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7000">
          <w:marLeft w:val="0"/>
          <w:marRight w:val="0"/>
          <w:marTop w:val="48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3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16745">
          <w:marLeft w:val="-930"/>
          <w:marRight w:val="-9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9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4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614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780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11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640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46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033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639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5122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620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6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21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6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69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618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4576">
          <w:marLeft w:val="0"/>
          <w:marRight w:val="0"/>
          <w:marTop w:val="48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4517">
          <w:marLeft w:val="-930"/>
          <w:marRight w:val="-9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2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7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7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0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4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86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92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75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5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12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81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9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48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2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1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9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06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37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194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7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97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55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6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aggigiovani.it/tour-piccoli-gruppi/cina-essential" TargetMode="External"/><Relationship Id="rId13" Type="http://schemas.openxmlformats.org/officeDocument/2006/relationships/hyperlink" Target="https://www.viaggigiovani.it/tour-piccoli-gruppi/cappadocia-original" TargetMode="External"/><Relationship Id="rId18" Type="http://schemas.openxmlformats.org/officeDocument/2006/relationships/hyperlink" Target="mailto:info@openmindconsulting.it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viaggigiovani.it/tour-piccoli-gruppi/guatemala-express" TargetMode="Externa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yperlink" Target="http://www.viaggiaconcarlo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iaggigiovani.it/tour-piccoli-gruppi/marocco-essentia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iaggigiovani.it" TargetMode="External"/><Relationship Id="rId10" Type="http://schemas.openxmlformats.org/officeDocument/2006/relationships/hyperlink" Target="https://www.viaggigiovani.it/tour-piccoli-gruppi/tanzania-express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viaggigiovani.it/tour-piccoli-gruppi/corea-del-sud-original" TargetMode="External"/><Relationship Id="rId14" Type="http://schemas.openxmlformats.org/officeDocument/2006/relationships/hyperlink" Target="https://www.viaggigiovani.it/tour-piccoli-gruppi/istanbul-e-cappadocia" TargetMode="External"/><Relationship Id="rId22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4150C-D163-4D7F-B9BF-30081598F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Links>
    <vt:vector size="54" baseType="variant">
      <vt:variant>
        <vt:i4>2686990</vt:i4>
      </vt:variant>
      <vt:variant>
        <vt:i4>24</vt:i4>
      </vt:variant>
      <vt:variant>
        <vt:i4>0</vt:i4>
      </vt:variant>
      <vt:variant>
        <vt:i4>5</vt:i4>
      </vt:variant>
      <vt:variant>
        <vt:lpwstr>mailto:info@openmindconsulting.it</vt:lpwstr>
      </vt:variant>
      <vt:variant>
        <vt:lpwstr/>
      </vt:variant>
      <vt:variant>
        <vt:i4>2424950</vt:i4>
      </vt:variant>
      <vt:variant>
        <vt:i4>21</vt:i4>
      </vt:variant>
      <vt:variant>
        <vt:i4>0</vt:i4>
      </vt:variant>
      <vt:variant>
        <vt:i4>5</vt:i4>
      </vt:variant>
      <vt:variant>
        <vt:lpwstr>http://www.viaggiaconcarlo.com/</vt:lpwstr>
      </vt:variant>
      <vt:variant>
        <vt:lpwstr/>
      </vt:variant>
      <vt:variant>
        <vt:i4>1900572</vt:i4>
      </vt:variant>
      <vt:variant>
        <vt:i4>18</vt:i4>
      </vt:variant>
      <vt:variant>
        <vt:i4>0</vt:i4>
      </vt:variant>
      <vt:variant>
        <vt:i4>5</vt:i4>
      </vt:variant>
      <vt:variant>
        <vt:lpwstr>http://www.viaggigiovani.it/</vt:lpwstr>
      </vt:variant>
      <vt:variant>
        <vt:lpwstr/>
      </vt:variant>
      <vt:variant>
        <vt:i4>7929918</vt:i4>
      </vt:variant>
      <vt:variant>
        <vt:i4>15</vt:i4>
      </vt:variant>
      <vt:variant>
        <vt:i4>0</vt:i4>
      </vt:variant>
      <vt:variant>
        <vt:i4>5</vt:i4>
      </vt:variant>
      <vt:variant>
        <vt:lpwstr>https://www.viaggigiovani.it/tour-piccoli-gruppi/istanbul-e-cappadocia</vt:lpwstr>
      </vt:variant>
      <vt:variant>
        <vt:lpwstr/>
      </vt:variant>
      <vt:variant>
        <vt:i4>4587594</vt:i4>
      </vt:variant>
      <vt:variant>
        <vt:i4>12</vt:i4>
      </vt:variant>
      <vt:variant>
        <vt:i4>0</vt:i4>
      </vt:variant>
      <vt:variant>
        <vt:i4>5</vt:i4>
      </vt:variant>
      <vt:variant>
        <vt:lpwstr>https://www.viaggigiovani.it/tour-piccoli-gruppi/cappadocia-original</vt:lpwstr>
      </vt:variant>
      <vt:variant>
        <vt:lpwstr/>
      </vt:variant>
      <vt:variant>
        <vt:i4>6684784</vt:i4>
      </vt:variant>
      <vt:variant>
        <vt:i4>9</vt:i4>
      </vt:variant>
      <vt:variant>
        <vt:i4>0</vt:i4>
      </vt:variant>
      <vt:variant>
        <vt:i4>5</vt:i4>
      </vt:variant>
      <vt:variant>
        <vt:lpwstr>https://www.viaggigiovani.it/tour-piccoli-gruppi/marocco-essential</vt:lpwstr>
      </vt:variant>
      <vt:variant>
        <vt:lpwstr/>
      </vt:variant>
      <vt:variant>
        <vt:i4>5111895</vt:i4>
      </vt:variant>
      <vt:variant>
        <vt:i4>6</vt:i4>
      </vt:variant>
      <vt:variant>
        <vt:i4>0</vt:i4>
      </vt:variant>
      <vt:variant>
        <vt:i4>5</vt:i4>
      </vt:variant>
      <vt:variant>
        <vt:lpwstr>https://www.viaggigiovani.it/tour-piccoli-gruppi/tanzania-express</vt:lpwstr>
      </vt:variant>
      <vt:variant>
        <vt:lpwstr/>
      </vt:variant>
      <vt:variant>
        <vt:i4>6881407</vt:i4>
      </vt:variant>
      <vt:variant>
        <vt:i4>3</vt:i4>
      </vt:variant>
      <vt:variant>
        <vt:i4>0</vt:i4>
      </vt:variant>
      <vt:variant>
        <vt:i4>5</vt:i4>
      </vt:variant>
      <vt:variant>
        <vt:lpwstr>https://www.viaggigiovani.it/tour-piccoli-gruppi/corea-del-sud-original</vt:lpwstr>
      </vt:variant>
      <vt:variant>
        <vt:lpwstr/>
      </vt:variant>
      <vt:variant>
        <vt:i4>2818090</vt:i4>
      </vt:variant>
      <vt:variant>
        <vt:i4>0</vt:i4>
      </vt:variant>
      <vt:variant>
        <vt:i4>0</vt:i4>
      </vt:variant>
      <vt:variant>
        <vt:i4>5</vt:i4>
      </vt:variant>
      <vt:variant>
        <vt:lpwstr>https://www.viaggigiovani.it/tour-piccoli-gruppi/cina-essential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Orazzo</dc:creator>
  <cp:keywords/>
  <dc:description/>
  <cp:lastModifiedBy>ANGELA MARINI</cp:lastModifiedBy>
  <cp:revision>3</cp:revision>
  <dcterms:created xsi:type="dcterms:W3CDTF">2025-06-23T07:24:00Z</dcterms:created>
  <dcterms:modified xsi:type="dcterms:W3CDTF">2025-06-23T08:28:00Z</dcterms:modified>
</cp:coreProperties>
</file>