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2FCD40" w14:textId="77777777" w:rsidR="00A30A6B" w:rsidRDefault="00A30A6B" w:rsidP="003954F8">
      <w:pPr>
        <w:spacing w:after="0" w:line="240" w:lineRule="auto"/>
        <w:jc w:val="right"/>
        <w:rPr>
          <w:rFonts w:ascii="Verdana" w:hAnsi="Verdana"/>
          <w:b/>
          <w:sz w:val="16"/>
          <w:szCs w:val="16"/>
        </w:rPr>
      </w:pPr>
    </w:p>
    <w:p w14:paraId="4C2EAB8A" w14:textId="77777777" w:rsidR="00285F8F" w:rsidRDefault="00285F8F" w:rsidP="3DDF4014">
      <w:pPr>
        <w:spacing w:after="0" w:line="240" w:lineRule="auto"/>
        <w:jc w:val="right"/>
        <w:rPr>
          <w:rFonts w:cs="Calibri"/>
          <w:b/>
          <w:bCs/>
          <w:sz w:val="12"/>
          <w:szCs w:val="12"/>
        </w:rPr>
      </w:pPr>
    </w:p>
    <w:p w14:paraId="162A8AE0" w14:textId="3BC3585E" w:rsidR="00911EF7" w:rsidRDefault="00FE36CA" w:rsidP="0D2AA404">
      <w:pPr>
        <w:spacing w:after="0" w:line="240" w:lineRule="auto"/>
        <w:jc w:val="right"/>
        <w:rPr>
          <w:rFonts w:cs="Calibri"/>
          <w:b/>
          <w:bCs/>
          <w:i/>
          <w:iCs/>
          <w:sz w:val="48"/>
          <w:szCs w:val="48"/>
        </w:rPr>
      </w:pPr>
      <w:r w:rsidRPr="0D2AA404">
        <w:rPr>
          <w:rFonts w:cs="Calibri"/>
          <w:b/>
          <w:bCs/>
          <w:i/>
          <w:iCs/>
          <w:sz w:val="48"/>
          <w:szCs w:val="48"/>
        </w:rPr>
        <w:t>Sentieri di benessere</w:t>
      </w:r>
      <w:r w:rsidR="08858C73" w:rsidRPr="0D2AA404">
        <w:rPr>
          <w:rFonts w:cs="Calibri"/>
          <w:b/>
          <w:bCs/>
          <w:i/>
          <w:iCs/>
          <w:sz w:val="48"/>
          <w:szCs w:val="48"/>
        </w:rPr>
        <w:t>.</w:t>
      </w:r>
    </w:p>
    <w:p w14:paraId="78832CE9" w14:textId="6D3D96B9" w:rsidR="00FE36CA" w:rsidRPr="00552133" w:rsidRDefault="00FE36CA" w:rsidP="0D2AA404">
      <w:pPr>
        <w:spacing w:after="0" w:line="240" w:lineRule="auto"/>
        <w:jc w:val="right"/>
        <w:rPr>
          <w:rFonts w:cs="Calibri"/>
          <w:b/>
          <w:bCs/>
          <w:i/>
          <w:iCs/>
          <w:sz w:val="48"/>
          <w:szCs w:val="48"/>
        </w:rPr>
      </w:pPr>
      <w:r w:rsidRPr="0D2AA404">
        <w:rPr>
          <w:rFonts w:cs="Calibri"/>
          <w:b/>
          <w:bCs/>
          <w:i/>
          <w:iCs/>
          <w:sz w:val="48"/>
          <w:szCs w:val="48"/>
        </w:rPr>
        <w:t xml:space="preserve">I </w:t>
      </w:r>
      <w:r w:rsidRPr="0D2AA404">
        <w:rPr>
          <w:rFonts w:cs="Calibri"/>
          <w:b/>
          <w:bCs/>
          <w:i/>
          <w:iCs/>
          <w:color w:val="45B0E1" w:themeColor="accent1" w:themeTint="99"/>
          <w:sz w:val="48"/>
          <w:szCs w:val="48"/>
        </w:rPr>
        <w:t>punti energetici</w:t>
      </w:r>
      <w:r w:rsidRPr="0D2AA404">
        <w:rPr>
          <w:rFonts w:cs="Calibri"/>
          <w:b/>
          <w:bCs/>
          <w:i/>
          <w:iCs/>
          <w:color w:val="83CAEB" w:themeColor="accent1" w:themeTint="66"/>
          <w:sz w:val="48"/>
          <w:szCs w:val="48"/>
        </w:rPr>
        <w:t xml:space="preserve"> </w:t>
      </w:r>
      <w:r w:rsidR="00A32BF2" w:rsidRPr="0D2AA404">
        <w:rPr>
          <w:rFonts w:cs="Calibri"/>
          <w:b/>
          <w:bCs/>
          <w:i/>
          <w:iCs/>
          <w:sz w:val="48"/>
          <w:szCs w:val="48"/>
        </w:rPr>
        <w:t xml:space="preserve">del parco delle </w:t>
      </w:r>
      <w:proofErr w:type="spellStart"/>
      <w:r w:rsidR="00A32BF2" w:rsidRPr="0D2AA404">
        <w:rPr>
          <w:rFonts w:cs="Calibri"/>
          <w:b/>
          <w:bCs/>
          <w:i/>
          <w:iCs/>
          <w:sz w:val="48"/>
          <w:szCs w:val="48"/>
        </w:rPr>
        <w:t>Rimske</w:t>
      </w:r>
      <w:proofErr w:type="spellEnd"/>
      <w:r w:rsidR="00A32BF2" w:rsidRPr="0D2AA404">
        <w:rPr>
          <w:rFonts w:cs="Calibri"/>
          <w:b/>
          <w:bCs/>
          <w:i/>
          <w:iCs/>
          <w:sz w:val="48"/>
          <w:szCs w:val="48"/>
        </w:rPr>
        <w:t xml:space="preserve"> Terme</w:t>
      </w:r>
    </w:p>
    <w:p w14:paraId="636DBEB8" w14:textId="77777777" w:rsidR="00713090" w:rsidRDefault="00713090" w:rsidP="00552133">
      <w:pPr>
        <w:spacing w:after="0" w:line="240" w:lineRule="auto"/>
        <w:jc w:val="right"/>
        <w:rPr>
          <w:rFonts w:cs="Calibri"/>
          <w:b/>
        </w:rPr>
      </w:pPr>
    </w:p>
    <w:p w14:paraId="6CE13AAA" w14:textId="418D43C5" w:rsidR="005C525C" w:rsidRPr="00ED6037" w:rsidRDefault="001740D8" w:rsidP="00552133">
      <w:pPr>
        <w:spacing w:after="0" w:line="240" w:lineRule="auto"/>
        <w:jc w:val="right"/>
        <w:rPr>
          <w:rFonts w:cs="Calibri"/>
          <w:b/>
        </w:rPr>
      </w:pPr>
      <w:r w:rsidRPr="001740D8">
        <w:rPr>
          <w:rFonts w:cs="Calibri"/>
          <w:b/>
        </w:rPr>
        <w:t xml:space="preserve">Alle </w:t>
      </w:r>
      <w:proofErr w:type="spellStart"/>
      <w:r w:rsidRPr="001740D8">
        <w:rPr>
          <w:rFonts w:cs="Calibri"/>
          <w:b/>
        </w:rPr>
        <w:t>Rimske</w:t>
      </w:r>
      <w:proofErr w:type="spellEnd"/>
      <w:r w:rsidRPr="001740D8">
        <w:rPr>
          <w:rFonts w:cs="Calibri"/>
          <w:b/>
        </w:rPr>
        <w:t xml:space="preserve"> Terme, in Slovenia, natura, energia e storia si fondono in un’esperienza unica di benessere.</w:t>
      </w:r>
      <w:r w:rsidRPr="001740D8">
        <w:rPr>
          <w:rFonts w:cs="Calibri"/>
          <w:b/>
        </w:rPr>
        <w:br/>
        <w:t>Un percorso tra chakra, acque termali millenarie e nuove proposte come la zona VIP e le aperture serali.</w:t>
      </w:r>
      <w:r w:rsidRPr="001740D8">
        <w:rPr>
          <w:rFonts w:cs="Calibri"/>
          <w:b/>
        </w:rPr>
        <w:br/>
        <w:t>Un invito a rigenerarsi profondamente, tra comfort esclusivo e armonia interiore.</w:t>
      </w:r>
    </w:p>
    <w:p w14:paraId="26BF997D" w14:textId="315D623D" w:rsidR="43DD306D" w:rsidRDefault="43DD306D" w:rsidP="43DD306D">
      <w:pPr>
        <w:spacing w:after="0" w:line="240" w:lineRule="auto"/>
        <w:jc w:val="right"/>
        <w:rPr>
          <w:rFonts w:cs="Calibri"/>
          <w:b/>
          <w:bCs/>
          <w:sz w:val="16"/>
          <w:szCs w:val="16"/>
        </w:rPr>
      </w:pPr>
    </w:p>
    <w:p w14:paraId="51260493" w14:textId="77D6723F" w:rsidR="00ED6037" w:rsidRDefault="00ED6037" w:rsidP="0D2AA404">
      <w:pPr>
        <w:pStyle w:val="NormaleWeb"/>
        <w:spacing w:before="0" w:beforeAutospacing="0" w:after="40" w:afterAutospacing="0" w:line="40" w:lineRule="atLeast"/>
        <w:jc w:val="both"/>
        <w:rPr>
          <w:rFonts w:ascii="Calibri" w:hAnsi="Calibri" w:cs="Calibri"/>
          <w:sz w:val="21"/>
          <w:szCs w:val="21"/>
        </w:rPr>
      </w:pPr>
      <w:r w:rsidRPr="0D2AA404">
        <w:rPr>
          <w:rFonts w:ascii="Calibri" w:hAnsi="Calibri" w:cs="Calibri"/>
          <w:i/>
          <w:iCs/>
          <w:sz w:val="21"/>
          <w:szCs w:val="21"/>
        </w:rPr>
        <w:t>Torino</w:t>
      </w:r>
      <w:r w:rsidR="005C525C" w:rsidRPr="0D2AA404">
        <w:rPr>
          <w:rFonts w:ascii="Calibri" w:hAnsi="Calibri" w:cs="Calibri"/>
          <w:i/>
          <w:iCs/>
          <w:sz w:val="21"/>
          <w:szCs w:val="21"/>
        </w:rPr>
        <w:t xml:space="preserve">, </w:t>
      </w:r>
      <w:r w:rsidR="00157B95">
        <w:rPr>
          <w:rFonts w:ascii="Calibri" w:hAnsi="Calibri" w:cs="Calibri"/>
          <w:i/>
          <w:iCs/>
          <w:sz w:val="21"/>
          <w:szCs w:val="21"/>
        </w:rPr>
        <w:t>luglio</w:t>
      </w:r>
      <w:r w:rsidR="00BA28D7" w:rsidRPr="0D2AA404">
        <w:rPr>
          <w:rFonts w:ascii="Calibri" w:hAnsi="Calibri" w:cs="Calibri"/>
          <w:i/>
          <w:iCs/>
          <w:sz w:val="21"/>
          <w:szCs w:val="21"/>
        </w:rPr>
        <w:t xml:space="preserve"> 2025</w:t>
      </w:r>
      <w:r w:rsidR="005C525C" w:rsidRPr="0D2AA404">
        <w:rPr>
          <w:rFonts w:ascii="Calibri" w:hAnsi="Calibri" w:cs="Calibri"/>
          <w:i/>
          <w:iCs/>
          <w:sz w:val="21"/>
          <w:szCs w:val="21"/>
        </w:rPr>
        <w:t xml:space="preserve"> </w:t>
      </w:r>
      <w:r w:rsidR="005C525C" w:rsidRPr="0D2AA404">
        <w:rPr>
          <w:rFonts w:ascii="Calibri" w:hAnsi="Calibri" w:cs="Calibri"/>
          <w:sz w:val="21"/>
          <w:szCs w:val="21"/>
        </w:rPr>
        <w:t>–</w:t>
      </w:r>
      <w:r w:rsidRPr="0D2AA404">
        <w:rPr>
          <w:rFonts w:ascii="Calibri" w:hAnsi="Calibri" w:cs="Calibri"/>
          <w:sz w:val="21"/>
          <w:szCs w:val="21"/>
        </w:rPr>
        <w:t xml:space="preserve"> Il benessere, alle </w:t>
      </w:r>
      <w:proofErr w:type="spellStart"/>
      <w:r w:rsidRPr="0D2AA404">
        <w:rPr>
          <w:rFonts w:ascii="Calibri" w:hAnsi="Calibri" w:cs="Calibri"/>
          <w:sz w:val="21"/>
          <w:szCs w:val="21"/>
        </w:rPr>
        <w:t>Rimske</w:t>
      </w:r>
      <w:proofErr w:type="spellEnd"/>
      <w:r w:rsidRPr="0D2AA404">
        <w:rPr>
          <w:rFonts w:ascii="Calibri" w:hAnsi="Calibri" w:cs="Calibri"/>
          <w:sz w:val="21"/>
          <w:szCs w:val="21"/>
        </w:rPr>
        <w:t xml:space="preserve"> Terme, </w:t>
      </w:r>
      <w:r w:rsidR="006D3C5F" w:rsidRPr="0D2AA404">
        <w:rPr>
          <w:rFonts w:ascii="Calibri" w:hAnsi="Calibri" w:cs="Calibri"/>
          <w:sz w:val="21"/>
          <w:szCs w:val="21"/>
        </w:rPr>
        <w:t xml:space="preserve">varca le </w:t>
      </w:r>
      <w:r w:rsidR="00FA28D0" w:rsidRPr="0D2AA404">
        <w:rPr>
          <w:rFonts w:ascii="Calibri" w:hAnsi="Calibri" w:cs="Calibri"/>
          <w:sz w:val="21"/>
          <w:szCs w:val="21"/>
        </w:rPr>
        <w:t xml:space="preserve">soglie degli edifici del centro termale. </w:t>
      </w:r>
      <w:r w:rsidR="00CD2C94" w:rsidRPr="0D2AA404">
        <w:rPr>
          <w:rFonts w:ascii="Calibri" w:hAnsi="Calibri" w:cs="Calibri"/>
          <w:sz w:val="21"/>
          <w:szCs w:val="21"/>
        </w:rPr>
        <w:t xml:space="preserve">C’è qualcosa di speciale, </w:t>
      </w:r>
      <w:r w:rsidR="00D73917" w:rsidRPr="0D2AA404">
        <w:rPr>
          <w:rFonts w:ascii="Calibri" w:hAnsi="Calibri" w:cs="Calibri"/>
          <w:sz w:val="21"/>
          <w:szCs w:val="21"/>
        </w:rPr>
        <w:t xml:space="preserve">in questa natura </w:t>
      </w:r>
      <w:r w:rsidR="00D20CD2" w:rsidRPr="0D2AA404">
        <w:rPr>
          <w:rFonts w:ascii="Calibri" w:hAnsi="Calibri" w:cs="Calibri"/>
          <w:sz w:val="21"/>
          <w:szCs w:val="21"/>
        </w:rPr>
        <w:t>generosa e verdeggiante</w:t>
      </w:r>
      <w:r w:rsidR="00A2079F" w:rsidRPr="0D2AA404">
        <w:rPr>
          <w:rFonts w:ascii="Calibri" w:hAnsi="Calibri" w:cs="Calibri"/>
          <w:sz w:val="21"/>
          <w:szCs w:val="21"/>
        </w:rPr>
        <w:t xml:space="preserve"> della Slovenia</w:t>
      </w:r>
      <w:r w:rsidR="00D20CD2" w:rsidRPr="0D2AA404">
        <w:rPr>
          <w:rFonts w:ascii="Calibri" w:hAnsi="Calibri" w:cs="Calibri"/>
          <w:sz w:val="21"/>
          <w:szCs w:val="21"/>
        </w:rPr>
        <w:t>,</w:t>
      </w:r>
      <w:r w:rsidR="00A2079F" w:rsidRPr="0D2AA404">
        <w:rPr>
          <w:rFonts w:ascii="Calibri" w:hAnsi="Calibri" w:cs="Calibri"/>
          <w:sz w:val="21"/>
          <w:szCs w:val="21"/>
        </w:rPr>
        <w:t xml:space="preserve"> che anche ai meno esperti suggerisce che ci sia </w:t>
      </w:r>
      <w:r w:rsidR="00A2079F" w:rsidRPr="0D2AA404">
        <w:rPr>
          <w:rFonts w:ascii="Calibri" w:hAnsi="Calibri" w:cs="Calibri"/>
          <w:b/>
          <w:bCs/>
          <w:sz w:val="21"/>
          <w:szCs w:val="21"/>
        </w:rPr>
        <w:t>qualcosa sotto</w:t>
      </w:r>
      <w:r w:rsidR="00A2079F" w:rsidRPr="0D2AA404">
        <w:rPr>
          <w:rFonts w:ascii="Calibri" w:hAnsi="Calibri" w:cs="Calibri"/>
          <w:sz w:val="21"/>
          <w:szCs w:val="21"/>
        </w:rPr>
        <w:t>.</w:t>
      </w:r>
      <w:r w:rsidR="00DA6527" w:rsidRPr="0D2AA404">
        <w:rPr>
          <w:rFonts w:ascii="Calibri" w:hAnsi="Calibri" w:cs="Calibri"/>
          <w:sz w:val="21"/>
          <w:szCs w:val="21"/>
        </w:rPr>
        <w:t xml:space="preserve"> </w:t>
      </w:r>
      <w:r w:rsidR="00A2079F" w:rsidRPr="0D2AA404">
        <w:rPr>
          <w:rFonts w:ascii="Calibri" w:hAnsi="Calibri" w:cs="Calibri"/>
          <w:sz w:val="21"/>
          <w:szCs w:val="21"/>
        </w:rPr>
        <w:t>L</w:t>
      </w:r>
      <w:r w:rsidR="00342EFF" w:rsidRPr="0D2AA404">
        <w:rPr>
          <w:rFonts w:ascii="Calibri" w:hAnsi="Calibri" w:cs="Calibri"/>
          <w:sz w:val="21"/>
          <w:szCs w:val="21"/>
        </w:rPr>
        <w:t xml:space="preserve">e </w:t>
      </w:r>
      <w:r w:rsidR="00A2079F" w:rsidRPr="0D2AA404">
        <w:rPr>
          <w:rFonts w:ascii="Calibri" w:hAnsi="Calibri" w:cs="Calibri"/>
          <w:sz w:val="21"/>
          <w:szCs w:val="21"/>
        </w:rPr>
        <w:t>acqu</w:t>
      </w:r>
      <w:r w:rsidR="00342EFF" w:rsidRPr="0D2AA404">
        <w:rPr>
          <w:rFonts w:ascii="Calibri" w:hAnsi="Calibri" w:cs="Calibri"/>
          <w:sz w:val="21"/>
          <w:szCs w:val="21"/>
        </w:rPr>
        <w:t>e</w:t>
      </w:r>
      <w:r w:rsidR="00A2079F" w:rsidRPr="0D2AA404">
        <w:rPr>
          <w:rFonts w:ascii="Calibri" w:hAnsi="Calibri" w:cs="Calibri"/>
          <w:sz w:val="21"/>
          <w:szCs w:val="21"/>
        </w:rPr>
        <w:t xml:space="preserve">, innanzitutto: </w:t>
      </w:r>
      <w:r w:rsidR="00342EFF" w:rsidRPr="0D2AA404">
        <w:rPr>
          <w:rFonts w:ascii="Calibri" w:hAnsi="Calibri" w:cs="Calibri"/>
          <w:sz w:val="21"/>
          <w:szCs w:val="21"/>
        </w:rPr>
        <w:t xml:space="preserve">le fonti termali di </w:t>
      </w:r>
      <w:proofErr w:type="spellStart"/>
      <w:r w:rsidR="00342EFF" w:rsidRPr="0D2AA404">
        <w:rPr>
          <w:rFonts w:ascii="Calibri" w:hAnsi="Calibri" w:cs="Calibri"/>
          <w:sz w:val="21"/>
          <w:szCs w:val="21"/>
        </w:rPr>
        <w:t>Rimske</w:t>
      </w:r>
      <w:proofErr w:type="spellEnd"/>
      <w:r w:rsidR="00342EFF" w:rsidRPr="0D2AA404">
        <w:rPr>
          <w:rFonts w:ascii="Calibri" w:hAnsi="Calibri" w:cs="Calibri"/>
          <w:sz w:val="21"/>
          <w:szCs w:val="21"/>
        </w:rPr>
        <w:t xml:space="preserve"> Terme sgorgano da </w:t>
      </w:r>
      <w:r w:rsidR="0234DC69" w:rsidRPr="0D2AA404">
        <w:rPr>
          <w:rFonts w:ascii="Calibri" w:hAnsi="Calibri" w:cs="Calibri"/>
          <w:sz w:val="21"/>
          <w:szCs w:val="21"/>
        </w:rPr>
        <w:t xml:space="preserve">una </w:t>
      </w:r>
      <w:r w:rsidR="00342EFF" w:rsidRPr="0D2AA404">
        <w:rPr>
          <w:rFonts w:ascii="Calibri" w:hAnsi="Calibri" w:cs="Calibri"/>
          <w:sz w:val="21"/>
          <w:szCs w:val="21"/>
        </w:rPr>
        <w:t>profondità che raggiun</w:t>
      </w:r>
      <w:r w:rsidR="3B4895A0" w:rsidRPr="0D2AA404">
        <w:rPr>
          <w:rFonts w:ascii="Calibri" w:hAnsi="Calibri" w:cs="Calibri"/>
          <w:sz w:val="21"/>
          <w:szCs w:val="21"/>
        </w:rPr>
        <w:t>ge</w:t>
      </w:r>
      <w:r w:rsidR="00342EFF" w:rsidRPr="0D2AA404">
        <w:rPr>
          <w:rFonts w:ascii="Calibri" w:hAnsi="Calibri" w:cs="Calibri"/>
          <w:sz w:val="21"/>
          <w:szCs w:val="21"/>
        </w:rPr>
        <w:t xml:space="preserve"> i </w:t>
      </w:r>
      <w:r w:rsidR="00342EFF" w:rsidRPr="0D2AA404">
        <w:rPr>
          <w:rFonts w:ascii="Calibri" w:hAnsi="Calibri" w:cs="Calibri"/>
          <w:b/>
          <w:bCs/>
          <w:sz w:val="21"/>
          <w:szCs w:val="21"/>
        </w:rPr>
        <w:t>1.000 metri</w:t>
      </w:r>
      <w:r w:rsidR="00342EFF" w:rsidRPr="0D2AA404">
        <w:rPr>
          <w:rFonts w:ascii="Calibri" w:hAnsi="Calibri" w:cs="Calibri"/>
          <w:sz w:val="21"/>
          <w:szCs w:val="21"/>
        </w:rPr>
        <w:t xml:space="preserve">, dove la terra conserva </w:t>
      </w:r>
      <w:r w:rsidR="00342EFF" w:rsidRPr="0D2AA404">
        <w:rPr>
          <w:rFonts w:ascii="Calibri" w:hAnsi="Calibri" w:cs="Calibri"/>
          <w:b/>
          <w:bCs/>
          <w:sz w:val="21"/>
          <w:szCs w:val="21"/>
        </w:rPr>
        <w:t>temperature stabili e una purezza incontaminata</w:t>
      </w:r>
      <w:r w:rsidR="00342EFF" w:rsidRPr="0D2AA404">
        <w:rPr>
          <w:rFonts w:ascii="Calibri" w:hAnsi="Calibri" w:cs="Calibri"/>
          <w:sz w:val="21"/>
          <w:szCs w:val="21"/>
        </w:rPr>
        <w:t xml:space="preserve">. </w:t>
      </w:r>
      <w:r w:rsidR="00671DB6" w:rsidRPr="0D2AA404">
        <w:rPr>
          <w:rFonts w:ascii="Calibri" w:hAnsi="Calibri" w:cs="Calibri"/>
          <w:sz w:val="21"/>
          <w:szCs w:val="21"/>
        </w:rPr>
        <w:t>Si arricchiscono, risalendo la falda,</w:t>
      </w:r>
      <w:r w:rsidR="00342EFF" w:rsidRPr="0D2AA404">
        <w:rPr>
          <w:rFonts w:ascii="Calibri" w:hAnsi="Calibri" w:cs="Calibri"/>
          <w:sz w:val="21"/>
          <w:szCs w:val="21"/>
        </w:rPr>
        <w:t xml:space="preserve"> d</w:t>
      </w:r>
      <w:r w:rsidR="00671DB6" w:rsidRPr="0D2AA404">
        <w:rPr>
          <w:rFonts w:ascii="Calibri" w:hAnsi="Calibri" w:cs="Calibri"/>
          <w:sz w:val="21"/>
          <w:szCs w:val="21"/>
        </w:rPr>
        <w:t>i</w:t>
      </w:r>
      <w:r w:rsidR="00342EFF" w:rsidRPr="0D2AA404">
        <w:rPr>
          <w:rFonts w:ascii="Calibri" w:hAnsi="Calibri" w:cs="Calibri"/>
          <w:sz w:val="21"/>
          <w:szCs w:val="21"/>
        </w:rPr>
        <w:t xml:space="preserve"> un’alta concentrazione di minerali – </w:t>
      </w:r>
      <w:r w:rsidR="00342EFF" w:rsidRPr="0D2AA404">
        <w:rPr>
          <w:rFonts w:ascii="Calibri" w:hAnsi="Calibri" w:cs="Calibri"/>
          <w:b/>
          <w:bCs/>
          <w:sz w:val="21"/>
          <w:szCs w:val="21"/>
        </w:rPr>
        <w:t>calcio, magnesio, sodio, solfati e altri oligoelementi</w:t>
      </w:r>
      <w:r w:rsidR="00342EFF" w:rsidRPr="0D2AA404">
        <w:rPr>
          <w:rFonts w:ascii="Calibri" w:hAnsi="Calibri" w:cs="Calibri"/>
          <w:sz w:val="21"/>
          <w:szCs w:val="21"/>
        </w:rPr>
        <w:t xml:space="preserve"> – </w:t>
      </w:r>
      <w:r w:rsidR="00671DB6" w:rsidRPr="0D2AA404">
        <w:rPr>
          <w:rFonts w:ascii="Calibri" w:hAnsi="Calibri" w:cs="Calibri"/>
          <w:sz w:val="21"/>
          <w:szCs w:val="21"/>
        </w:rPr>
        <w:t>acquisendo</w:t>
      </w:r>
      <w:r w:rsidR="00342EFF" w:rsidRPr="0D2AA404">
        <w:rPr>
          <w:rFonts w:ascii="Calibri" w:hAnsi="Calibri" w:cs="Calibri"/>
          <w:sz w:val="21"/>
          <w:szCs w:val="21"/>
        </w:rPr>
        <w:t xml:space="preserve"> </w:t>
      </w:r>
      <w:r w:rsidR="00342EFF" w:rsidRPr="0D2AA404">
        <w:rPr>
          <w:rFonts w:ascii="Calibri" w:hAnsi="Calibri" w:cs="Calibri"/>
          <w:b/>
          <w:bCs/>
          <w:sz w:val="21"/>
          <w:szCs w:val="21"/>
        </w:rPr>
        <w:t>proprietà terapeutiche uniche</w:t>
      </w:r>
      <w:r w:rsidR="00342EFF" w:rsidRPr="0D2AA404">
        <w:rPr>
          <w:rFonts w:ascii="Calibri" w:hAnsi="Calibri" w:cs="Calibri"/>
          <w:sz w:val="21"/>
          <w:szCs w:val="21"/>
        </w:rPr>
        <w:t xml:space="preserve">, </w:t>
      </w:r>
      <w:r w:rsidR="00100E4E" w:rsidRPr="0D2AA404">
        <w:rPr>
          <w:rFonts w:ascii="Calibri" w:hAnsi="Calibri" w:cs="Calibri"/>
          <w:sz w:val="21"/>
          <w:szCs w:val="21"/>
        </w:rPr>
        <w:t xml:space="preserve">note già ai legionari feriti che qui trovavano sollievo </w:t>
      </w:r>
      <w:r w:rsidR="00791EFB" w:rsidRPr="0D2AA404">
        <w:rPr>
          <w:rFonts w:ascii="Calibri" w:hAnsi="Calibri" w:cs="Calibri"/>
          <w:sz w:val="21"/>
          <w:szCs w:val="21"/>
        </w:rPr>
        <w:t xml:space="preserve">già nel I secolo A.C. e </w:t>
      </w:r>
      <w:r w:rsidR="00342EFF" w:rsidRPr="0D2AA404">
        <w:rPr>
          <w:rFonts w:ascii="Calibri" w:hAnsi="Calibri" w:cs="Calibri"/>
          <w:sz w:val="21"/>
          <w:szCs w:val="21"/>
        </w:rPr>
        <w:t>riconosciute anche dalla medicina moderna.</w:t>
      </w:r>
      <w:r w:rsidR="00D20CD2" w:rsidRPr="0D2AA404">
        <w:rPr>
          <w:rFonts w:ascii="Calibri" w:hAnsi="Calibri" w:cs="Calibri"/>
          <w:sz w:val="21"/>
          <w:szCs w:val="21"/>
        </w:rPr>
        <w:t xml:space="preserve"> </w:t>
      </w:r>
    </w:p>
    <w:p w14:paraId="67F8F4A7" w14:textId="60E67AB4" w:rsidR="00512AE2" w:rsidRDefault="00512AE2" w:rsidP="0D2AA404">
      <w:pPr>
        <w:pStyle w:val="NormaleWeb"/>
        <w:spacing w:before="0" w:beforeAutospacing="0" w:after="40" w:afterAutospacing="0" w:line="40" w:lineRule="atLeast"/>
        <w:jc w:val="both"/>
        <w:rPr>
          <w:rFonts w:ascii="Calibri" w:hAnsi="Calibri" w:cs="Calibri"/>
          <w:sz w:val="21"/>
          <w:szCs w:val="21"/>
        </w:rPr>
      </w:pPr>
      <w:r w:rsidRPr="0D2AA404">
        <w:rPr>
          <w:rFonts w:ascii="Calibri" w:hAnsi="Calibri" w:cs="Calibri"/>
          <w:sz w:val="21"/>
          <w:szCs w:val="21"/>
        </w:rPr>
        <w:t>Ma c’è qualcosa di più</w:t>
      </w:r>
      <w:r w:rsidR="03A69E19" w:rsidRPr="0D2AA404">
        <w:rPr>
          <w:rFonts w:ascii="Calibri" w:hAnsi="Calibri" w:cs="Calibri"/>
          <w:sz w:val="21"/>
          <w:szCs w:val="21"/>
        </w:rPr>
        <w:t xml:space="preserve">. </w:t>
      </w:r>
      <w:r w:rsidR="03A69E19" w:rsidRPr="0D2AA404">
        <w:rPr>
          <w:rFonts w:ascii="Calibri" w:hAnsi="Calibri" w:cs="Calibri"/>
          <w:b/>
          <w:bCs/>
          <w:sz w:val="21"/>
          <w:szCs w:val="21"/>
        </w:rPr>
        <w:t>Il</w:t>
      </w:r>
      <w:r w:rsidR="00511B7E" w:rsidRPr="0D2AA404">
        <w:rPr>
          <w:rFonts w:ascii="Calibri" w:hAnsi="Calibri" w:cs="Calibri"/>
          <w:b/>
          <w:bCs/>
          <w:sz w:val="21"/>
          <w:szCs w:val="21"/>
        </w:rPr>
        <w:t xml:space="preserve"> bosco</w:t>
      </w:r>
      <w:r w:rsidR="00511B7E" w:rsidRPr="0D2AA404">
        <w:rPr>
          <w:rFonts w:ascii="Calibri" w:hAnsi="Calibri" w:cs="Calibri"/>
          <w:sz w:val="21"/>
          <w:szCs w:val="21"/>
        </w:rPr>
        <w:t xml:space="preserve"> </w:t>
      </w:r>
      <w:r w:rsidR="00AD1CE5" w:rsidRPr="0D2AA404">
        <w:rPr>
          <w:rFonts w:ascii="Calibri" w:hAnsi="Calibri" w:cs="Calibri"/>
          <w:sz w:val="21"/>
          <w:szCs w:val="21"/>
        </w:rPr>
        <w:t>che sorge accanto al complesso termale streg</w:t>
      </w:r>
      <w:r w:rsidR="00EB0E3B" w:rsidRPr="0D2AA404">
        <w:rPr>
          <w:rFonts w:ascii="Calibri" w:hAnsi="Calibri" w:cs="Calibri"/>
          <w:sz w:val="21"/>
          <w:szCs w:val="21"/>
        </w:rPr>
        <w:t>ò</w:t>
      </w:r>
      <w:r w:rsidR="00AD1CE5" w:rsidRPr="0D2AA404">
        <w:rPr>
          <w:rFonts w:ascii="Calibri" w:hAnsi="Calibri" w:cs="Calibri"/>
          <w:sz w:val="21"/>
          <w:szCs w:val="21"/>
        </w:rPr>
        <w:t xml:space="preserve"> a tal punto un</w:t>
      </w:r>
      <w:r w:rsidR="00AE19C1" w:rsidRPr="0D2AA404">
        <w:rPr>
          <w:rFonts w:ascii="Calibri" w:hAnsi="Calibri" w:cs="Calibri"/>
          <w:sz w:val="21"/>
          <w:szCs w:val="21"/>
        </w:rPr>
        <w:t>’</w:t>
      </w:r>
      <w:r w:rsidR="008C06EF" w:rsidRPr="0D2AA404">
        <w:rPr>
          <w:rFonts w:ascii="Calibri" w:hAnsi="Calibri" w:cs="Calibri"/>
          <w:sz w:val="21"/>
          <w:szCs w:val="21"/>
        </w:rPr>
        <w:t>illustre ospite</w:t>
      </w:r>
      <w:r w:rsidR="00690631">
        <w:rPr>
          <w:rFonts w:ascii="Calibri" w:hAnsi="Calibri" w:cs="Calibri"/>
          <w:sz w:val="21"/>
          <w:szCs w:val="21"/>
        </w:rPr>
        <w:t xml:space="preserve"> come </w:t>
      </w:r>
      <w:r w:rsidR="00690631">
        <w:rPr>
          <w:rFonts w:ascii="Calibri" w:hAnsi="Calibri" w:cs="Calibri"/>
          <w:b/>
          <w:bCs/>
          <w:sz w:val="21"/>
          <w:szCs w:val="21"/>
        </w:rPr>
        <w:t>Vittoria</w:t>
      </w:r>
      <w:r w:rsidR="00BC07FB">
        <w:rPr>
          <w:rFonts w:ascii="Calibri" w:hAnsi="Calibri" w:cs="Calibri"/>
          <w:sz w:val="21"/>
          <w:szCs w:val="21"/>
        </w:rPr>
        <w:t>,</w:t>
      </w:r>
      <w:r w:rsidR="1DB8CFDD" w:rsidRPr="0D2AA404">
        <w:rPr>
          <w:rFonts w:ascii="Calibri" w:hAnsi="Calibri" w:cs="Calibri"/>
          <w:b/>
          <w:bCs/>
          <w:sz w:val="21"/>
          <w:szCs w:val="21"/>
        </w:rPr>
        <w:t xml:space="preserve"> </w:t>
      </w:r>
      <w:r w:rsidR="00BC07FB">
        <w:rPr>
          <w:rFonts w:ascii="Calibri" w:hAnsi="Calibri" w:cs="Calibri"/>
          <w:b/>
          <w:bCs/>
          <w:sz w:val="21"/>
          <w:szCs w:val="21"/>
        </w:rPr>
        <w:t>l’</w:t>
      </w:r>
      <w:r w:rsidR="00BC07FB" w:rsidRPr="00BC07FB">
        <w:rPr>
          <w:rFonts w:ascii="Calibri" w:hAnsi="Calibri" w:cs="Calibri"/>
          <w:b/>
          <w:bCs/>
          <w:sz w:val="21"/>
          <w:szCs w:val="21"/>
        </w:rPr>
        <w:t>erede al trono di Prussia</w:t>
      </w:r>
      <w:r w:rsidR="008C06EF" w:rsidRPr="0D2AA404">
        <w:rPr>
          <w:rFonts w:ascii="Calibri" w:hAnsi="Calibri" w:cs="Calibri"/>
          <w:sz w:val="21"/>
          <w:szCs w:val="21"/>
        </w:rPr>
        <w:t xml:space="preserve">, </w:t>
      </w:r>
      <w:r w:rsidR="001864AD" w:rsidRPr="0D2AA404">
        <w:rPr>
          <w:rFonts w:ascii="Calibri" w:hAnsi="Calibri" w:cs="Calibri"/>
          <w:sz w:val="21"/>
          <w:szCs w:val="21"/>
        </w:rPr>
        <w:t xml:space="preserve">da far sì che qui venissero trasportati, nel 1879, ben </w:t>
      </w:r>
      <w:r w:rsidR="001864AD" w:rsidRPr="0D2AA404">
        <w:rPr>
          <w:rFonts w:ascii="Calibri" w:hAnsi="Calibri" w:cs="Calibri"/>
          <w:b/>
          <w:bCs/>
          <w:sz w:val="21"/>
          <w:szCs w:val="21"/>
        </w:rPr>
        <w:t xml:space="preserve">quattro sequoie </w:t>
      </w:r>
      <w:r w:rsidR="000172B2" w:rsidRPr="0D2AA404">
        <w:rPr>
          <w:rFonts w:ascii="Calibri" w:hAnsi="Calibri" w:cs="Calibri"/>
          <w:sz w:val="21"/>
          <w:szCs w:val="21"/>
        </w:rPr>
        <w:t xml:space="preserve">provenienti dal parco botanico </w:t>
      </w:r>
      <w:proofErr w:type="spellStart"/>
      <w:r w:rsidR="000172B2" w:rsidRPr="0D2AA404">
        <w:rPr>
          <w:rFonts w:ascii="Calibri" w:hAnsi="Calibri" w:cs="Calibri"/>
          <w:sz w:val="21"/>
          <w:szCs w:val="21"/>
        </w:rPr>
        <w:t>Kew</w:t>
      </w:r>
      <w:proofErr w:type="spellEnd"/>
      <w:r w:rsidR="000172B2" w:rsidRPr="0D2AA404">
        <w:rPr>
          <w:rFonts w:ascii="Calibri" w:hAnsi="Calibri" w:cs="Calibri"/>
          <w:sz w:val="21"/>
          <w:szCs w:val="21"/>
        </w:rPr>
        <w:t xml:space="preserve"> Gardens di Londra</w:t>
      </w:r>
      <w:r w:rsidR="00AE2F3C" w:rsidRPr="0D2AA404">
        <w:rPr>
          <w:rFonts w:ascii="Calibri" w:hAnsi="Calibri" w:cs="Calibri"/>
          <w:sz w:val="21"/>
          <w:szCs w:val="21"/>
        </w:rPr>
        <w:t xml:space="preserve">, che </w:t>
      </w:r>
      <w:r w:rsidR="004B0041" w:rsidRPr="0D2AA404">
        <w:rPr>
          <w:rFonts w:ascii="Calibri" w:hAnsi="Calibri" w:cs="Calibri"/>
          <w:sz w:val="21"/>
          <w:szCs w:val="21"/>
        </w:rPr>
        <w:t>ancora oggi dominano lo scenario</w:t>
      </w:r>
      <w:r w:rsidR="000172B2" w:rsidRPr="0D2AA404">
        <w:rPr>
          <w:rFonts w:ascii="Calibri" w:hAnsi="Calibri" w:cs="Calibri"/>
          <w:sz w:val="21"/>
          <w:szCs w:val="21"/>
        </w:rPr>
        <w:t>.</w:t>
      </w:r>
    </w:p>
    <w:p w14:paraId="6DF403BE" w14:textId="2DF7E839" w:rsidR="00007241" w:rsidRDefault="00891EEC" w:rsidP="0D2AA404">
      <w:pPr>
        <w:pStyle w:val="NormaleWeb"/>
        <w:spacing w:before="0" w:beforeAutospacing="0" w:after="40" w:afterAutospacing="0" w:line="40" w:lineRule="atLeast"/>
        <w:jc w:val="both"/>
        <w:rPr>
          <w:rFonts w:ascii="Calibri" w:hAnsi="Calibri" w:cs="Calibri"/>
          <w:sz w:val="21"/>
          <w:szCs w:val="21"/>
        </w:rPr>
      </w:pPr>
      <w:r w:rsidRPr="0D2AA404">
        <w:rPr>
          <w:rFonts w:ascii="Calibri" w:hAnsi="Calibri" w:cs="Calibri"/>
          <w:sz w:val="21"/>
          <w:szCs w:val="21"/>
        </w:rPr>
        <w:t xml:space="preserve">In tempi più recenti, </w:t>
      </w:r>
      <w:proofErr w:type="gramStart"/>
      <w:r w:rsidRPr="0D2AA404">
        <w:rPr>
          <w:rFonts w:ascii="Calibri" w:hAnsi="Calibri" w:cs="Calibri"/>
          <w:sz w:val="21"/>
          <w:szCs w:val="21"/>
        </w:rPr>
        <w:t>un team</w:t>
      </w:r>
      <w:proofErr w:type="gramEnd"/>
      <w:r w:rsidRPr="0D2AA404">
        <w:rPr>
          <w:rFonts w:ascii="Calibri" w:hAnsi="Calibri" w:cs="Calibri"/>
          <w:sz w:val="21"/>
          <w:szCs w:val="21"/>
        </w:rPr>
        <w:t xml:space="preserve"> di </w:t>
      </w:r>
      <w:r w:rsidRPr="0D2AA404">
        <w:rPr>
          <w:rFonts w:ascii="Calibri" w:hAnsi="Calibri" w:cs="Calibri"/>
          <w:b/>
          <w:bCs/>
          <w:sz w:val="21"/>
          <w:szCs w:val="21"/>
        </w:rPr>
        <w:t xml:space="preserve">esperti radiestesisti </w:t>
      </w:r>
      <w:r w:rsidRPr="0D2AA404">
        <w:rPr>
          <w:rFonts w:ascii="Calibri" w:hAnsi="Calibri" w:cs="Calibri"/>
          <w:sz w:val="21"/>
          <w:szCs w:val="21"/>
        </w:rPr>
        <w:t xml:space="preserve">ha </w:t>
      </w:r>
      <w:r w:rsidR="00DA6527" w:rsidRPr="0D2AA404">
        <w:rPr>
          <w:rFonts w:ascii="Calibri" w:hAnsi="Calibri" w:cs="Calibri"/>
          <w:sz w:val="21"/>
          <w:szCs w:val="21"/>
        </w:rPr>
        <w:t>svelato l’arcano individuando</w:t>
      </w:r>
      <w:r w:rsidR="5D321B6C" w:rsidRPr="0D2AA404">
        <w:rPr>
          <w:rFonts w:ascii="Calibri" w:hAnsi="Calibri" w:cs="Calibri"/>
          <w:sz w:val="21"/>
          <w:szCs w:val="21"/>
        </w:rPr>
        <w:t>:</w:t>
      </w:r>
      <w:r w:rsidR="00DA6527" w:rsidRPr="0D2AA404">
        <w:rPr>
          <w:rFonts w:ascii="Calibri" w:hAnsi="Calibri" w:cs="Calibri"/>
          <w:sz w:val="21"/>
          <w:szCs w:val="21"/>
        </w:rPr>
        <w:t xml:space="preserve"> nello stesso parco</w:t>
      </w:r>
      <w:r w:rsidR="00D42080">
        <w:rPr>
          <w:rFonts w:ascii="Calibri" w:hAnsi="Calibri" w:cs="Calibri"/>
          <w:sz w:val="21"/>
          <w:szCs w:val="21"/>
        </w:rPr>
        <w:t>,</w:t>
      </w:r>
      <w:r w:rsidR="00FF349D">
        <w:rPr>
          <w:rFonts w:ascii="Calibri" w:hAnsi="Calibri" w:cs="Calibri"/>
          <w:sz w:val="21"/>
          <w:szCs w:val="21"/>
        </w:rPr>
        <w:t xml:space="preserve"> </w:t>
      </w:r>
      <w:r w:rsidR="05011C6B" w:rsidRPr="0D2AA404">
        <w:rPr>
          <w:rFonts w:ascii="Calibri" w:hAnsi="Calibri" w:cs="Calibri"/>
          <w:sz w:val="21"/>
          <w:szCs w:val="21"/>
        </w:rPr>
        <w:t>esiste</w:t>
      </w:r>
      <w:r w:rsidR="00DA6527" w:rsidRPr="0D2AA404">
        <w:rPr>
          <w:rFonts w:ascii="Calibri" w:hAnsi="Calibri" w:cs="Calibri"/>
          <w:sz w:val="21"/>
          <w:szCs w:val="21"/>
        </w:rPr>
        <w:t xml:space="preserve"> un percorso terapeutico costituito da </w:t>
      </w:r>
      <w:r w:rsidR="00DA6527" w:rsidRPr="0D2AA404">
        <w:rPr>
          <w:rFonts w:ascii="Calibri" w:hAnsi="Calibri" w:cs="Calibri"/>
          <w:b/>
          <w:bCs/>
          <w:sz w:val="21"/>
          <w:szCs w:val="21"/>
        </w:rPr>
        <w:t>quattordici punti energetici</w:t>
      </w:r>
      <w:r w:rsidR="00DA6527" w:rsidRPr="0D2AA404">
        <w:rPr>
          <w:rFonts w:ascii="Calibri" w:hAnsi="Calibri" w:cs="Calibri"/>
          <w:sz w:val="21"/>
          <w:szCs w:val="21"/>
        </w:rPr>
        <w:t xml:space="preserve">, capaci di risvegliare e armonizzare i centri vitali dell’essere umano, noti come </w:t>
      </w:r>
      <w:r w:rsidR="00DA6527" w:rsidRPr="0D2AA404">
        <w:rPr>
          <w:rFonts w:ascii="Calibri" w:hAnsi="Calibri" w:cs="Calibri"/>
          <w:b/>
          <w:bCs/>
          <w:sz w:val="21"/>
          <w:szCs w:val="21"/>
        </w:rPr>
        <w:t>chakra</w:t>
      </w:r>
      <w:r w:rsidR="00DA6527" w:rsidRPr="0D2AA404">
        <w:rPr>
          <w:rFonts w:ascii="Calibri" w:hAnsi="Calibri" w:cs="Calibri"/>
          <w:sz w:val="21"/>
          <w:szCs w:val="21"/>
        </w:rPr>
        <w:t>.</w:t>
      </w:r>
    </w:p>
    <w:p w14:paraId="43E2BC11" w14:textId="7F7A9363" w:rsidR="00DA6527" w:rsidRPr="00891EEC" w:rsidRDefault="00DA6527" w:rsidP="00E21673">
      <w:pPr>
        <w:pStyle w:val="NormaleWeb"/>
        <w:spacing w:before="0" w:beforeAutospacing="0" w:after="40" w:afterAutospacing="0" w:line="40" w:lineRule="atLeast"/>
        <w:jc w:val="both"/>
        <w:rPr>
          <w:rFonts w:ascii="Calibri" w:hAnsi="Calibri" w:cs="Calibri"/>
          <w:sz w:val="21"/>
          <w:szCs w:val="21"/>
        </w:rPr>
      </w:pPr>
    </w:p>
    <w:p w14:paraId="2D73EA51" w14:textId="30B22BD7" w:rsidR="00DA6527" w:rsidRPr="00C91A3B" w:rsidRDefault="00DA6527" w:rsidP="0D2AA404">
      <w:pPr>
        <w:pStyle w:val="NormaleWeb"/>
        <w:shd w:val="clear" w:color="auto" w:fill="C1E4F5" w:themeFill="accent1" w:themeFillTint="33"/>
        <w:spacing w:before="0" w:beforeAutospacing="0" w:after="40" w:afterAutospacing="0" w:line="40" w:lineRule="atLeast"/>
        <w:jc w:val="both"/>
        <w:rPr>
          <w:rFonts w:ascii="Calibri" w:hAnsi="Calibri" w:cs="Calibri"/>
          <w:b/>
          <w:bCs/>
        </w:rPr>
      </w:pPr>
      <w:bookmarkStart w:id="0" w:name="_Hlk193199276"/>
      <w:r w:rsidRPr="0D2AA404">
        <w:rPr>
          <w:rFonts w:ascii="Calibri" w:hAnsi="Calibri" w:cs="Calibri"/>
          <w:b/>
          <w:bCs/>
        </w:rPr>
        <w:t>Chakra: cosa sono, cosa non sono</w:t>
      </w:r>
    </w:p>
    <w:p w14:paraId="7A1300B3" w14:textId="5D58088A" w:rsidR="00683691" w:rsidRPr="00DA6527" w:rsidRDefault="0079049E" w:rsidP="0D2AA404">
      <w:pPr>
        <w:pStyle w:val="NormaleWeb"/>
        <w:shd w:val="clear" w:color="auto" w:fill="C1E4F5" w:themeFill="accent1" w:themeFillTint="33"/>
        <w:spacing w:before="0" w:beforeAutospacing="0" w:after="40" w:afterAutospacing="0" w:line="40" w:lineRule="atLeast"/>
        <w:jc w:val="both"/>
        <w:rPr>
          <w:rFonts w:ascii="Calibri" w:hAnsi="Calibri" w:cs="Calibri"/>
          <w:sz w:val="21"/>
          <w:szCs w:val="21"/>
        </w:rPr>
      </w:pPr>
      <w:r w:rsidRPr="0D2AA404">
        <w:rPr>
          <w:rFonts w:ascii="Calibri" w:hAnsi="Calibri" w:cs="Calibri"/>
          <w:sz w:val="21"/>
          <w:szCs w:val="21"/>
        </w:rPr>
        <w:t xml:space="preserve">Un </w:t>
      </w:r>
      <w:r w:rsidRPr="0D2AA404">
        <w:rPr>
          <w:rFonts w:ascii="Calibri" w:hAnsi="Calibri" w:cs="Calibri"/>
          <w:i/>
          <w:iCs/>
          <w:sz w:val="21"/>
          <w:szCs w:val="21"/>
        </w:rPr>
        <w:t>centro di forza</w:t>
      </w:r>
      <w:r w:rsidRPr="0D2AA404">
        <w:rPr>
          <w:rFonts w:ascii="Calibri" w:hAnsi="Calibri" w:cs="Calibri"/>
          <w:sz w:val="21"/>
          <w:szCs w:val="21"/>
        </w:rPr>
        <w:t xml:space="preserve">. Questo significa, in </w:t>
      </w:r>
      <w:r w:rsidR="00595D8E" w:rsidRPr="0D2AA404">
        <w:rPr>
          <w:rFonts w:ascii="Calibri" w:hAnsi="Calibri" w:cs="Calibri"/>
          <w:sz w:val="21"/>
          <w:szCs w:val="21"/>
        </w:rPr>
        <w:t xml:space="preserve">sanscrito, la parola </w:t>
      </w:r>
      <w:r w:rsidR="00595D8E" w:rsidRPr="0D2AA404">
        <w:rPr>
          <w:rFonts w:ascii="Calibri" w:hAnsi="Calibri" w:cs="Calibri"/>
          <w:b/>
          <w:bCs/>
          <w:sz w:val="21"/>
          <w:szCs w:val="21"/>
        </w:rPr>
        <w:t>chakra</w:t>
      </w:r>
      <w:r w:rsidR="00595D8E" w:rsidRPr="0D2AA404">
        <w:rPr>
          <w:rFonts w:ascii="Calibri" w:hAnsi="Calibri" w:cs="Calibri"/>
          <w:sz w:val="21"/>
          <w:szCs w:val="21"/>
        </w:rPr>
        <w:t xml:space="preserve">. In occidente </w:t>
      </w:r>
      <w:r w:rsidR="476EA420" w:rsidRPr="0D2AA404">
        <w:rPr>
          <w:rFonts w:ascii="Calibri" w:hAnsi="Calibri" w:cs="Calibri"/>
          <w:sz w:val="21"/>
          <w:szCs w:val="21"/>
        </w:rPr>
        <w:t xml:space="preserve">ne </w:t>
      </w:r>
      <w:r w:rsidR="00595D8E" w:rsidRPr="0D2AA404">
        <w:rPr>
          <w:rFonts w:ascii="Calibri" w:hAnsi="Calibri" w:cs="Calibri"/>
          <w:sz w:val="21"/>
          <w:szCs w:val="21"/>
        </w:rPr>
        <w:t xml:space="preserve">parliamo tanto, </w:t>
      </w:r>
      <w:r w:rsidR="007257BD" w:rsidRPr="0D2AA404">
        <w:rPr>
          <w:rFonts w:ascii="Calibri" w:hAnsi="Calibri" w:cs="Calibri"/>
          <w:sz w:val="21"/>
          <w:szCs w:val="21"/>
        </w:rPr>
        <w:t xml:space="preserve">soprattutto a partire </w:t>
      </w:r>
      <w:r w:rsidR="00BE6E1E" w:rsidRPr="0D2AA404">
        <w:rPr>
          <w:rFonts w:ascii="Calibri" w:hAnsi="Calibri" w:cs="Calibri"/>
          <w:sz w:val="21"/>
          <w:szCs w:val="21"/>
        </w:rPr>
        <w:t xml:space="preserve">dall’ondata </w:t>
      </w:r>
      <w:r w:rsidR="00BE6E1E" w:rsidRPr="0D2AA404">
        <w:rPr>
          <w:rFonts w:ascii="Calibri" w:hAnsi="Calibri" w:cs="Calibri"/>
          <w:i/>
          <w:iCs/>
          <w:sz w:val="21"/>
          <w:szCs w:val="21"/>
        </w:rPr>
        <w:t>new-age</w:t>
      </w:r>
      <w:r w:rsidR="00BE6E1E" w:rsidRPr="0D2AA404">
        <w:rPr>
          <w:rFonts w:ascii="Calibri" w:hAnsi="Calibri" w:cs="Calibri"/>
          <w:sz w:val="21"/>
          <w:szCs w:val="21"/>
        </w:rPr>
        <w:t xml:space="preserve"> degli anni 60 e 70, e in </w:t>
      </w:r>
      <w:r w:rsidR="00A113A7" w:rsidRPr="0D2AA404">
        <w:rPr>
          <w:rFonts w:ascii="Calibri" w:hAnsi="Calibri" w:cs="Calibri"/>
          <w:sz w:val="21"/>
          <w:szCs w:val="21"/>
        </w:rPr>
        <w:t xml:space="preserve">contesti relativi alla medicina alternativa e </w:t>
      </w:r>
      <w:r w:rsidR="7C628002" w:rsidRPr="0D2AA404">
        <w:rPr>
          <w:rFonts w:ascii="Calibri" w:hAnsi="Calibri" w:cs="Calibri"/>
          <w:sz w:val="21"/>
          <w:szCs w:val="21"/>
        </w:rPr>
        <w:t xml:space="preserve">al </w:t>
      </w:r>
      <w:r w:rsidR="00A113A7" w:rsidRPr="0D2AA404">
        <w:rPr>
          <w:rFonts w:ascii="Calibri" w:hAnsi="Calibri" w:cs="Calibri"/>
          <w:sz w:val="21"/>
          <w:szCs w:val="21"/>
        </w:rPr>
        <w:t>benessere olistico.</w:t>
      </w:r>
      <w:r w:rsidR="00DE2921" w:rsidRPr="0D2AA404">
        <w:rPr>
          <w:rFonts w:ascii="Calibri" w:hAnsi="Calibri" w:cs="Calibri"/>
          <w:sz w:val="21"/>
          <w:szCs w:val="21"/>
        </w:rPr>
        <w:t xml:space="preserve"> </w:t>
      </w:r>
      <w:r w:rsidR="001901DC" w:rsidRPr="0D2AA404">
        <w:rPr>
          <w:rFonts w:ascii="Calibri" w:hAnsi="Calibri" w:cs="Calibri"/>
          <w:sz w:val="21"/>
          <w:szCs w:val="21"/>
        </w:rPr>
        <w:t xml:space="preserve">Naturalmente, </w:t>
      </w:r>
      <w:r w:rsidR="00002B05" w:rsidRPr="0D2AA404">
        <w:rPr>
          <w:rFonts w:ascii="Calibri" w:hAnsi="Calibri" w:cs="Calibri"/>
          <w:sz w:val="21"/>
          <w:szCs w:val="21"/>
        </w:rPr>
        <w:t xml:space="preserve">fino ai giorni nostri sopravvivono convinzioni </w:t>
      </w:r>
      <w:r w:rsidR="006D294B" w:rsidRPr="0D2AA404">
        <w:rPr>
          <w:rFonts w:ascii="Calibri" w:hAnsi="Calibri" w:cs="Calibri"/>
          <w:sz w:val="21"/>
          <w:szCs w:val="21"/>
        </w:rPr>
        <w:t xml:space="preserve">inesatte, distorte e </w:t>
      </w:r>
      <w:r w:rsidR="00697309" w:rsidRPr="0D2AA404">
        <w:rPr>
          <w:rFonts w:ascii="Calibri" w:hAnsi="Calibri" w:cs="Calibri"/>
          <w:sz w:val="21"/>
          <w:szCs w:val="21"/>
        </w:rPr>
        <w:t>strumentalizzate riguardo i chakra</w:t>
      </w:r>
      <w:r w:rsidR="000F2AC2" w:rsidRPr="0D2AA404">
        <w:rPr>
          <w:rFonts w:ascii="Calibri" w:hAnsi="Calibri" w:cs="Calibri"/>
          <w:sz w:val="21"/>
          <w:szCs w:val="21"/>
        </w:rPr>
        <w:t xml:space="preserve"> e le dis</w:t>
      </w:r>
      <w:r w:rsidR="002B12EF" w:rsidRPr="0D2AA404">
        <w:rPr>
          <w:rFonts w:ascii="Calibri" w:hAnsi="Calibri" w:cs="Calibri"/>
          <w:sz w:val="21"/>
          <w:szCs w:val="21"/>
        </w:rPr>
        <w:t>cipline</w:t>
      </w:r>
      <w:r w:rsidR="000F2AC2" w:rsidRPr="0D2AA404">
        <w:rPr>
          <w:rFonts w:ascii="Calibri" w:hAnsi="Calibri" w:cs="Calibri"/>
          <w:sz w:val="21"/>
          <w:szCs w:val="21"/>
        </w:rPr>
        <w:t xml:space="preserve"> </w:t>
      </w:r>
      <w:r w:rsidR="002B12EF" w:rsidRPr="0D2AA404">
        <w:rPr>
          <w:rFonts w:ascii="Calibri" w:hAnsi="Calibri" w:cs="Calibri"/>
          <w:sz w:val="21"/>
          <w:szCs w:val="21"/>
        </w:rPr>
        <w:t xml:space="preserve">attribuite alla spiritualità orientale, che spingono a fare, una volta per tutte, un po’ di chiarezza: </w:t>
      </w:r>
      <w:r w:rsidR="00E73947" w:rsidRPr="0D2AA404">
        <w:rPr>
          <w:rFonts w:ascii="Calibri" w:hAnsi="Calibri" w:cs="Calibri"/>
          <w:sz w:val="21"/>
          <w:szCs w:val="21"/>
        </w:rPr>
        <w:t xml:space="preserve">i chakra, innanzitutto, non sono un sistema rigido o dogmatico, ma </w:t>
      </w:r>
      <w:r w:rsidR="00E73947" w:rsidRPr="0D2AA404">
        <w:rPr>
          <w:rFonts w:ascii="Calibri" w:hAnsi="Calibri" w:cs="Calibri"/>
          <w:b/>
          <w:bCs/>
          <w:sz w:val="21"/>
          <w:szCs w:val="21"/>
        </w:rPr>
        <w:t>una mappa simbolica della coscienza umana</w:t>
      </w:r>
      <w:r w:rsidR="00E73947" w:rsidRPr="0D2AA404">
        <w:rPr>
          <w:rFonts w:ascii="Calibri" w:hAnsi="Calibri" w:cs="Calibri"/>
          <w:sz w:val="21"/>
          <w:szCs w:val="21"/>
        </w:rPr>
        <w:t>. Recuperarne la profondità significa restituire loro dignità e potenziale trasformativo, e farne uno strumento autentico di crescita personale e spirituale.</w:t>
      </w:r>
      <w:r w:rsidR="00C22F02" w:rsidRPr="0D2AA404">
        <w:rPr>
          <w:rFonts w:ascii="Calibri" w:hAnsi="Calibri" w:cs="Calibri"/>
          <w:sz w:val="21"/>
          <w:szCs w:val="21"/>
        </w:rPr>
        <w:t xml:space="preserve"> Non vanno rappresentati come </w:t>
      </w:r>
      <w:r w:rsidR="00C22F02" w:rsidRPr="0D2AA404">
        <w:rPr>
          <w:rFonts w:ascii="Calibri" w:hAnsi="Calibri" w:cs="Calibri"/>
          <w:b/>
          <w:bCs/>
          <w:sz w:val="21"/>
          <w:szCs w:val="21"/>
        </w:rPr>
        <w:t>centri energetici bloccati o aperti</w:t>
      </w:r>
      <w:r w:rsidR="00C22F02" w:rsidRPr="0D2AA404">
        <w:rPr>
          <w:rFonts w:ascii="Calibri" w:hAnsi="Calibri" w:cs="Calibri"/>
          <w:sz w:val="21"/>
          <w:szCs w:val="21"/>
        </w:rPr>
        <w:t xml:space="preserve">, come se fossero valvole da regolare, </w:t>
      </w:r>
      <w:r w:rsidR="00EA238E" w:rsidRPr="0D2AA404">
        <w:rPr>
          <w:rFonts w:ascii="Calibri" w:hAnsi="Calibri" w:cs="Calibri"/>
          <w:sz w:val="21"/>
          <w:szCs w:val="21"/>
        </w:rPr>
        <w:t xml:space="preserve">ma piuttosto come concetti </w:t>
      </w:r>
      <w:r w:rsidR="00EA238E" w:rsidRPr="0D2AA404">
        <w:rPr>
          <w:rFonts w:ascii="Calibri" w:hAnsi="Calibri" w:cs="Calibri"/>
          <w:b/>
          <w:bCs/>
          <w:sz w:val="21"/>
          <w:szCs w:val="21"/>
        </w:rPr>
        <w:t>fluidodinamici e simbolici</w:t>
      </w:r>
      <w:r w:rsidR="00EA238E" w:rsidRPr="0D2AA404">
        <w:rPr>
          <w:rFonts w:ascii="Calibri" w:hAnsi="Calibri" w:cs="Calibri"/>
          <w:sz w:val="21"/>
          <w:szCs w:val="21"/>
        </w:rPr>
        <w:t>: i chakra sono vortici di coscienza, centri di trasformazione dell’esperienza, non interruttori.</w:t>
      </w:r>
      <w:r w:rsidR="00C73740" w:rsidRPr="0D2AA404">
        <w:rPr>
          <w:rFonts w:ascii="Calibri" w:hAnsi="Calibri" w:cs="Calibri"/>
          <w:sz w:val="21"/>
          <w:szCs w:val="21"/>
        </w:rPr>
        <w:t xml:space="preserve"> Piuttosto che “aprire” un chakra, si lavora per </w:t>
      </w:r>
      <w:r w:rsidR="00C73740" w:rsidRPr="0D2AA404">
        <w:rPr>
          <w:rFonts w:ascii="Calibri" w:hAnsi="Calibri" w:cs="Calibri"/>
          <w:b/>
          <w:bCs/>
          <w:sz w:val="21"/>
          <w:szCs w:val="21"/>
        </w:rPr>
        <w:t>armonizzare</w:t>
      </w:r>
      <w:r w:rsidR="00C73740" w:rsidRPr="0D2AA404">
        <w:rPr>
          <w:rFonts w:ascii="Calibri" w:hAnsi="Calibri" w:cs="Calibri"/>
          <w:sz w:val="21"/>
          <w:szCs w:val="21"/>
        </w:rPr>
        <w:t xml:space="preserve"> il suo flusso energetico in relazione agli altri, adattandosi ai cambiamenti interiori ed esterni della persona.</w:t>
      </w:r>
      <w:r w:rsidR="77E30A2A" w:rsidRPr="0D2AA404">
        <w:rPr>
          <w:rFonts w:ascii="Calibri" w:hAnsi="Calibri" w:cs="Calibri"/>
          <w:sz w:val="21"/>
          <w:szCs w:val="21"/>
        </w:rPr>
        <w:t xml:space="preserve"> </w:t>
      </w:r>
      <w:r w:rsidR="00683691" w:rsidRPr="0D2AA404">
        <w:rPr>
          <w:rFonts w:ascii="Calibri" w:hAnsi="Calibri" w:cs="Calibri"/>
          <w:sz w:val="21"/>
          <w:szCs w:val="21"/>
        </w:rPr>
        <w:t>Attraverso la stimolazione mirata dei quattordici punti energetici – corrispondenti ai sette chakra principali e ad alcuni centri secondari – si favorisce il flusso armonioso dell’energia vitale, restituendo all’individuo profondità di consapevolezza e rigenerazione olistica.</w:t>
      </w:r>
    </w:p>
    <w:p w14:paraId="63C30F9F" w14:textId="77777777" w:rsidR="000462EC" w:rsidRDefault="000462EC" w:rsidP="00E21673">
      <w:pPr>
        <w:pStyle w:val="NormaleWeb"/>
        <w:spacing w:before="0" w:beforeAutospacing="0" w:after="40" w:afterAutospacing="0" w:line="40" w:lineRule="atLeast"/>
        <w:jc w:val="both"/>
        <w:rPr>
          <w:rFonts w:ascii="Calibri" w:hAnsi="Calibri" w:cs="Calibri"/>
          <w:b/>
          <w:bCs/>
          <w:i/>
          <w:iCs/>
          <w:sz w:val="21"/>
          <w:szCs w:val="21"/>
        </w:rPr>
      </w:pPr>
    </w:p>
    <w:p w14:paraId="29CB0C70" w14:textId="2AB9C95E" w:rsidR="00C91A3B" w:rsidRPr="00C91A3B" w:rsidRDefault="00C91A3B" w:rsidP="0D2AA404">
      <w:pPr>
        <w:pStyle w:val="NormaleWeb"/>
        <w:spacing w:before="0" w:beforeAutospacing="0" w:after="40" w:afterAutospacing="0" w:line="40" w:lineRule="atLeast"/>
        <w:jc w:val="both"/>
        <w:rPr>
          <w:rFonts w:ascii="Calibri" w:hAnsi="Calibri" w:cs="Calibri"/>
          <w:b/>
          <w:bCs/>
          <w:color w:val="45B0E1" w:themeColor="accent1" w:themeTint="99"/>
        </w:rPr>
      </w:pPr>
      <w:r w:rsidRPr="0D2AA404">
        <w:rPr>
          <w:rFonts w:ascii="Calibri" w:hAnsi="Calibri" w:cs="Calibri"/>
          <w:b/>
          <w:bCs/>
          <w:color w:val="45B0E1" w:themeColor="accent1" w:themeTint="99"/>
        </w:rPr>
        <w:t xml:space="preserve">Il parco delle </w:t>
      </w:r>
      <w:proofErr w:type="spellStart"/>
      <w:r w:rsidRPr="0D2AA404">
        <w:rPr>
          <w:rFonts w:ascii="Calibri" w:hAnsi="Calibri" w:cs="Calibri"/>
          <w:b/>
          <w:bCs/>
          <w:color w:val="45B0E1" w:themeColor="accent1" w:themeTint="99"/>
        </w:rPr>
        <w:t>Rimske</w:t>
      </w:r>
      <w:proofErr w:type="spellEnd"/>
      <w:r w:rsidRPr="0D2AA404">
        <w:rPr>
          <w:rFonts w:ascii="Calibri" w:hAnsi="Calibri" w:cs="Calibri"/>
          <w:b/>
          <w:bCs/>
          <w:color w:val="45B0E1" w:themeColor="accent1" w:themeTint="99"/>
        </w:rPr>
        <w:t xml:space="preserve"> Terme e i suoi punti energetici</w:t>
      </w:r>
    </w:p>
    <w:p w14:paraId="706FE92E" w14:textId="3249B8BF" w:rsidR="005419FD" w:rsidRPr="00E21673" w:rsidRDefault="007C47EE" w:rsidP="0D2AA404">
      <w:pPr>
        <w:pStyle w:val="NormaleWeb"/>
        <w:spacing w:before="0" w:beforeAutospacing="0" w:after="40" w:afterAutospacing="0" w:line="40" w:lineRule="atLeast"/>
        <w:jc w:val="both"/>
        <w:rPr>
          <w:rFonts w:ascii="Calibri" w:hAnsi="Calibri" w:cs="Calibri"/>
          <w:sz w:val="21"/>
          <w:szCs w:val="21"/>
        </w:rPr>
      </w:pPr>
      <w:r w:rsidRPr="0D2AA404">
        <w:rPr>
          <w:rFonts w:ascii="Calibri" w:hAnsi="Calibri" w:cs="Calibri"/>
          <w:sz w:val="21"/>
          <w:szCs w:val="21"/>
        </w:rPr>
        <w:t>I</w:t>
      </w:r>
      <w:r w:rsidR="005419FD" w:rsidRPr="0D2AA404">
        <w:rPr>
          <w:rFonts w:ascii="Calibri" w:hAnsi="Calibri" w:cs="Calibri"/>
          <w:sz w:val="21"/>
          <w:szCs w:val="21"/>
        </w:rPr>
        <w:t xml:space="preserve"> punti</w:t>
      </w:r>
      <w:r w:rsidRPr="0D2AA404">
        <w:rPr>
          <w:rFonts w:ascii="Calibri" w:hAnsi="Calibri" w:cs="Calibri"/>
          <w:sz w:val="21"/>
          <w:szCs w:val="21"/>
        </w:rPr>
        <w:t xml:space="preserve"> energetici del</w:t>
      </w:r>
      <w:r w:rsidR="00DD6706" w:rsidRPr="0D2AA404">
        <w:rPr>
          <w:rFonts w:ascii="Calibri" w:hAnsi="Calibri" w:cs="Calibri"/>
          <w:sz w:val="21"/>
          <w:szCs w:val="21"/>
        </w:rPr>
        <w:t xml:space="preserve"> parco delle </w:t>
      </w:r>
      <w:proofErr w:type="spellStart"/>
      <w:r w:rsidR="00DD6706" w:rsidRPr="0D2AA404">
        <w:rPr>
          <w:rFonts w:ascii="Calibri" w:hAnsi="Calibri" w:cs="Calibri"/>
          <w:sz w:val="21"/>
          <w:szCs w:val="21"/>
        </w:rPr>
        <w:t>Rimske</w:t>
      </w:r>
      <w:proofErr w:type="spellEnd"/>
      <w:r w:rsidR="00DD6706" w:rsidRPr="0D2AA404">
        <w:rPr>
          <w:rFonts w:ascii="Calibri" w:hAnsi="Calibri" w:cs="Calibri"/>
          <w:sz w:val="21"/>
          <w:szCs w:val="21"/>
        </w:rPr>
        <w:t xml:space="preserve"> Terme</w:t>
      </w:r>
      <w:r w:rsidR="005419FD" w:rsidRPr="0D2AA404">
        <w:rPr>
          <w:rFonts w:ascii="Calibri" w:hAnsi="Calibri" w:cs="Calibri"/>
          <w:sz w:val="21"/>
          <w:szCs w:val="21"/>
        </w:rPr>
        <w:t>, accuratamente individuati</w:t>
      </w:r>
      <w:r w:rsidRPr="0D2AA404">
        <w:rPr>
          <w:rFonts w:ascii="Calibri" w:hAnsi="Calibri" w:cs="Calibri"/>
          <w:sz w:val="21"/>
          <w:szCs w:val="21"/>
        </w:rPr>
        <w:t>,</w:t>
      </w:r>
      <w:r w:rsidR="005419FD" w:rsidRPr="0D2AA404">
        <w:rPr>
          <w:rFonts w:ascii="Calibri" w:hAnsi="Calibri" w:cs="Calibri"/>
          <w:sz w:val="21"/>
          <w:szCs w:val="21"/>
        </w:rPr>
        <w:t xml:space="preserve"> rappresentano una straordinaria sinergia tra </w:t>
      </w:r>
      <w:r w:rsidR="005419FD" w:rsidRPr="0D2AA404">
        <w:rPr>
          <w:rFonts w:ascii="Calibri" w:hAnsi="Calibri" w:cs="Calibri"/>
          <w:b/>
          <w:bCs/>
          <w:sz w:val="21"/>
          <w:szCs w:val="21"/>
        </w:rPr>
        <w:t>l’energia della terra, la saggezza delle tradizioni orientali e l’eredità delle antiche terme romane</w:t>
      </w:r>
      <w:r w:rsidR="005419FD" w:rsidRPr="0D2AA404">
        <w:rPr>
          <w:rFonts w:ascii="Calibri" w:hAnsi="Calibri" w:cs="Calibri"/>
          <w:sz w:val="21"/>
          <w:szCs w:val="21"/>
        </w:rPr>
        <w:t xml:space="preserve">. Ogni punto è connesso a un particolare chakra e, attraverso una delicata stimolazione energetica, favorisce </w:t>
      </w:r>
      <w:r w:rsidR="005419FD" w:rsidRPr="0D2AA404">
        <w:rPr>
          <w:rFonts w:ascii="Calibri" w:hAnsi="Calibri" w:cs="Calibri"/>
          <w:b/>
          <w:bCs/>
          <w:sz w:val="21"/>
          <w:szCs w:val="21"/>
        </w:rPr>
        <w:t>l’equilibrio fisico, emotivo e spirituale.</w:t>
      </w:r>
      <w:r w:rsidR="4B8339B8" w:rsidRPr="0D2AA404">
        <w:rPr>
          <w:rFonts w:ascii="Calibri" w:hAnsi="Calibri" w:cs="Calibri"/>
          <w:b/>
          <w:bCs/>
          <w:sz w:val="21"/>
          <w:szCs w:val="21"/>
        </w:rPr>
        <w:t xml:space="preserve"> </w:t>
      </w:r>
      <w:r w:rsidR="005419FD" w:rsidRPr="0D2AA404">
        <w:rPr>
          <w:rFonts w:ascii="Calibri" w:hAnsi="Calibri" w:cs="Calibri"/>
          <w:sz w:val="21"/>
          <w:szCs w:val="21"/>
        </w:rPr>
        <w:t xml:space="preserve">Il </w:t>
      </w:r>
      <w:r w:rsidR="005419FD" w:rsidRPr="0D2AA404">
        <w:rPr>
          <w:rStyle w:val="Enfasigrassetto"/>
          <w:rFonts w:ascii="Calibri" w:hAnsi="Calibri" w:cs="Calibri"/>
          <w:sz w:val="21"/>
          <w:szCs w:val="21"/>
        </w:rPr>
        <w:t>cuore del percorso</w:t>
      </w:r>
      <w:r w:rsidR="005419FD" w:rsidRPr="0D2AA404">
        <w:rPr>
          <w:rFonts w:ascii="Calibri" w:hAnsi="Calibri" w:cs="Calibri"/>
          <w:sz w:val="21"/>
          <w:szCs w:val="21"/>
        </w:rPr>
        <w:t xml:space="preserve"> è rappresentato dai punti che agiscono sul </w:t>
      </w:r>
      <w:r w:rsidR="005419FD" w:rsidRPr="0D2AA404">
        <w:rPr>
          <w:rStyle w:val="Enfasigrassetto"/>
          <w:rFonts w:ascii="Calibri" w:hAnsi="Calibri" w:cs="Calibri"/>
          <w:sz w:val="21"/>
          <w:szCs w:val="21"/>
        </w:rPr>
        <w:t>quarto chakra (</w:t>
      </w:r>
      <w:proofErr w:type="spellStart"/>
      <w:r w:rsidR="005419FD" w:rsidRPr="0D2AA404">
        <w:rPr>
          <w:rStyle w:val="Enfasigrassetto"/>
          <w:rFonts w:ascii="Calibri" w:hAnsi="Calibri" w:cs="Calibri"/>
          <w:sz w:val="21"/>
          <w:szCs w:val="21"/>
        </w:rPr>
        <w:t>Anahata</w:t>
      </w:r>
      <w:proofErr w:type="spellEnd"/>
      <w:r w:rsidR="005419FD" w:rsidRPr="0D2AA404">
        <w:rPr>
          <w:rStyle w:val="Enfasigrassetto"/>
          <w:rFonts w:ascii="Calibri" w:hAnsi="Calibri" w:cs="Calibri"/>
          <w:sz w:val="21"/>
          <w:szCs w:val="21"/>
        </w:rPr>
        <w:t>)</w:t>
      </w:r>
      <w:r w:rsidR="005419FD" w:rsidRPr="0D2AA404">
        <w:rPr>
          <w:rFonts w:ascii="Calibri" w:hAnsi="Calibri" w:cs="Calibri"/>
          <w:sz w:val="21"/>
          <w:szCs w:val="21"/>
        </w:rPr>
        <w:t xml:space="preserve">, associato all’amore, alla compassione e alla </w:t>
      </w:r>
      <w:r w:rsidR="005419FD" w:rsidRPr="0D2AA404">
        <w:rPr>
          <w:rFonts w:ascii="Calibri" w:hAnsi="Calibri" w:cs="Calibri"/>
          <w:b/>
          <w:bCs/>
          <w:sz w:val="21"/>
          <w:szCs w:val="21"/>
        </w:rPr>
        <w:t>salute cardiopolmonare</w:t>
      </w:r>
      <w:r w:rsidR="005419FD" w:rsidRPr="0D2AA404">
        <w:rPr>
          <w:rFonts w:ascii="Calibri" w:hAnsi="Calibri" w:cs="Calibri"/>
          <w:sz w:val="21"/>
          <w:szCs w:val="21"/>
        </w:rPr>
        <w:t>. La loro energia favorisce l’apertura verso gli altri, la regolazione della pressione sanguigna e il rafforzamento del sistema immunitario.</w:t>
      </w:r>
    </w:p>
    <w:p w14:paraId="10518918" w14:textId="77777777" w:rsidR="005419FD" w:rsidRPr="00E21673" w:rsidRDefault="005419FD" w:rsidP="00E21673">
      <w:pPr>
        <w:pStyle w:val="NormaleWeb"/>
        <w:spacing w:before="0" w:beforeAutospacing="0" w:after="40" w:afterAutospacing="0" w:line="40" w:lineRule="atLeast"/>
        <w:jc w:val="both"/>
        <w:rPr>
          <w:rFonts w:ascii="Calibri" w:hAnsi="Calibri" w:cs="Calibri"/>
          <w:sz w:val="21"/>
          <w:szCs w:val="21"/>
        </w:rPr>
      </w:pPr>
      <w:r w:rsidRPr="00E21673">
        <w:rPr>
          <w:rFonts w:ascii="Calibri" w:hAnsi="Calibri" w:cs="Calibri"/>
          <w:sz w:val="21"/>
          <w:szCs w:val="21"/>
        </w:rPr>
        <w:t xml:space="preserve">Altri punti sono collegati al </w:t>
      </w:r>
      <w:r w:rsidRPr="00E21673">
        <w:rPr>
          <w:rStyle w:val="Enfasigrassetto"/>
          <w:rFonts w:ascii="Calibri" w:hAnsi="Calibri" w:cs="Calibri"/>
          <w:sz w:val="21"/>
          <w:szCs w:val="21"/>
        </w:rPr>
        <w:t>primo chakra (</w:t>
      </w:r>
      <w:proofErr w:type="spellStart"/>
      <w:r w:rsidRPr="00E21673">
        <w:rPr>
          <w:rStyle w:val="Enfasigrassetto"/>
          <w:rFonts w:ascii="Calibri" w:hAnsi="Calibri" w:cs="Calibri"/>
          <w:sz w:val="21"/>
          <w:szCs w:val="21"/>
        </w:rPr>
        <w:t>Muladhara</w:t>
      </w:r>
      <w:proofErr w:type="spellEnd"/>
      <w:r w:rsidRPr="00E21673">
        <w:rPr>
          <w:rStyle w:val="Enfasigrassetto"/>
          <w:rFonts w:ascii="Calibri" w:hAnsi="Calibri" w:cs="Calibri"/>
          <w:sz w:val="21"/>
          <w:szCs w:val="21"/>
        </w:rPr>
        <w:t>)</w:t>
      </w:r>
      <w:r w:rsidRPr="00E21673">
        <w:rPr>
          <w:rFonts w:ascii="Calibri" w:hAnsi="Calibri" w:cs="Calibri"/>
          <w:sz w:val="21"/>
          <w:szCs w:val="21"/>
        </w:rPr>
        <w:t xml:space="preserve">, fondamentale per il radicamento, la sicurezza interiore e il benessere dell’intestino e della colonna vertebrale; o ancora al </w:t>
      </w:r>
      <w:r w:rsidRPr="00E21673">
        <w:rPr>
          <w:rStyle w:val="Enfasigrassetto"/>
          <w:rFonts w:ascii="Calibri" w:hAnsi="Calibri" w:cs="Calibri"/>
          <w:sz w:val="21"/>
          <w:szCs w:val="21"/>
        </w:rPr>
        <w:t>quinto chakra (</w:t>
      </w:r>
      <w:proofErr w:type="spellStart"/>
      <w:r w:rsidRPr="00E21673">
        <w:rPr>
          <w:rStyle w:val="Enfasigrassetto"/>
          <w:rFonts w:ascii="Calibri" w:hAnsi="Calibri" w:cs="Calibri"/>
          <w:sz w:val="21"/>
          <w:szCs w:val="21"/>
        </w:rPr>
        <w:t>Vishuddha</w:t>
      </w:r>
      <w:proofErr w:type="spellEnd"/>
      <w:r w:rsidRPr="00E21673">
        <w:rPr>
          <w:rStyle w:val="Enfasigrassetto"/>
          <w:rFonts w:ascii="Calibri" w:hAnsi="Calibri" w:cs="Calibri"/>
          <w:sz w:val="21"/>
          <w:szCs w:val="21"/>
        </w:rPr>
        <w:t>)</w:t>
      </w:r>
      <w:r w:rsidRPr="00E21673">
        <w:rPr>
          <w:rFonts w:ascii="Calibri" w:hAnsi="Calibri" w:cs="Calibri"/>
          <w:sz w:val="21"/>
          <w:szCs w:val="21"/>
        </w:rPr>
        <w:t>, che influenza la comunicazione, la verità e l’equilibrio della tiroide.</w:t>
      </w:r>
    </w:p>
    <w:p w14:paraId="133B0ACE" w14:textId="2E5D8B94" w:rsidR="005419FD" w:rsidRPr="00E21673" w:rsidRDefault="005419FD" w:rsidP="0D2AA404">
      <w:pPr>
        <w:pStyle w:val="NormaleWeb"/>
        <w:spacing w:before="0" w:beforeAutospacing="0" w:after="40" w:afterAutospacing="0" w:line="40" w:lineRule="atLeast"/>
        <w:jc w:val="both"/>
        <w:rPr>
          <w:rFonts w:ascii="Calibri" w:hAnsi="Calibri" w:cs="Calibri"/>
          <w:sz w:val="21"/>
          <w:szCs w:val="21"/>
        </w:rPr>
      </w:pPr>
      <w:r w:rsidRPr="0D2AA404">
        <w:rPr>
          <w:rFonts w:ascii="Calibri" w:hAnsi="Calibri" w:cs="Calibri"/>
          <w:sz w:val="21"/>
          <w:szCs w:val="21"/>
        </w:rPr>
        <w:lastRenderedPageBreak/>
        <w:t xml:space="preserve">Tra gli ultimi, più elevati, si trovano i punti connessi al </w:t>
      </w:r>
      <w:r w:rsidRPr="0D2AA404">
        <w:rPr>
          <w:rStyle w:val="Enfasigrassetto"/>
          <w:rFonts w:ascii="Calibri" w:hAnsi="Calibri" w:cs="Calibri"/>
          <w:sz w:val="21"/>
          <w:szCs w:val="21"/>
        </w:rPr>
        <w:t>sesto e settimo chakra (</w:t>
      </w:r>
      <w:proofErr w:type="spellStart"/>
      <w:r w:rsidRPr="0D2AA404">
        <w:rPr>
          <w:rStyle w:val="Enfasigrassetto"/>
          <w:rFonts w:ascii="Calibri" w:hAnsi="Calibri" w:cs="Calibri"/>
          <w:sz w:val="21"/>
          <w:szCs w:val="21"/>
        </w:rPr>
        <w:t>Ajna</w:t>
      </w:r>
      <w:proofErr w:type="spellEnd"/>
      <w:r w:rsidRPr="0D2AA404">
        <w:rPr>
          <w:rStyle w:val="Enfasigrassetto"/>
          <w:rFonts w:ascii="Calibri" w:hAnsi="Calibri" w:cs="Calibri"/>
          <w:sz w:val="21"/>
          <w:szCs w:val="21"/>
        </w:rPr>
        <w:t xml:space="preserve"> e </w:t>
      </w:r>
      <w:proofErr w:type="spellStart"/>
      <w:r w:rsidRPr="0D2AA404">
        <w:rPr>
          <w:rStyle w:val="Enfasigrassetto"/>
          <w:rFonts w:ascii="Calibri" w:hAnsi="Calibri" w:cs="Calibri"/>
          <w:sz w:val="21"/>
          <w:szCs w:val="21"/>
        </w:rPr>
        <w:t>Sahasrara</w:t>
      </w:r>
      <w:proofErr w:type="spellEnd"/>
      <w:r w:rsidRPr="0D2AA404">
        <w:rPr>
          <w:rStyle w:val="Enfasigrassetto"/>
          <w:rFonts w:ascii="Calibri" w:hAnsi="Calibri" w:cs="Calibri"/>
          <w:sz w:val="21"/>
          <w:szCs w:val="21"/>
        </w:rPr>
        <w:t>)</w:t>
      </w:r>
      <w:r w:rsidRPr="0D2AA404">
        <w:rPr>
          <w:rFonts w:ascii="Calibri" w:hAnsi="Calibri" w:cs="Calibri"/>
          <w:sz w:val="21"/>
          <w:szCs w:val="21"/>
        </w:rPr>
        <w:t>, sedi del pensiero intuitivo e della spiritualità. Qui l’energia favorisce lucidità mentale, creatività e connessione con la dimensione universale dell’esistenza.</w:t>
      </w:r>
      <w:r w:rsidR="7E10DB27" w:rsidRPr="0D2AA404">
        <w:rPr>
          <w:rFonts w:ascii="Calibri" w:hAnsi="Calibri" w:cs="Calibri"/>
          <w:sz w:val="21"/>
          <w:szCs w:val="21"/>
        </w:rPr>
        <w:t xml:space="preserve"> </w:t>
      </w:r>
      <w:r w:rsidRPr="0D2AA404">
        <w:rPr>
          <w:rFonts w:ascii="Calibri" w:hAnsi="Calibri" w:cs="Calibri"/>
          <w:sz w:val="21"/>
          <w:szCs w:val="21"/>
        </w:rPr>
        <w:t xml:space="preserve">Il percorso non trascura il </w:t>
      </w:r>
      <w:r w:rsidRPr="0D2AA404">
        <w:rPr>
          <w:rStyle w:val="Enfasigrassetto"/>
          <w:rFonts w:ascii="Calibri" w:hAnsi="Calibri" w:cs="Calibri"/>
          <w:sz w:val="21"/>
          <w:szCs w:val="21"/>
        </w:rPr>
        <w:t>secondo chakra (</w:t>
      </w:r>
      <w:proofErr w:type="spellStart"/>
      <w:r w:rsidRPr="0D2AA404">
        <w:rPr>
          <w:rStyle w:val="Enfasigrassetto"/>
          <w:rFonts w:ascii="Calibri" w:hAnsi="Calibri" w:cs="Calibri"/>
          <w:sz w:val="21"/>
          <w:szCs w:val="21"/>
        </w:rPr>
        <w:t>Svadhisthana</w:t>
      </w:r>
      <w:proofErr w:type="spellEnd"/>
      <w:r w:rsidRPr="0D2AA404">
        <w:rPr>
          <w:rStyle w:val="Enfasigrassetto"/>
          <w:rFonts w:ascii="Calibri" w:hAnsi="Calibri" w:cs="Calibri"/>
          <w:sz w:val="21"/>
          <w:szCs w:val="21"/>
        </w:rPr>
        <w:t>)</w:t>
      </w:r>
      <w:r w:rsidRPr="0D2AA404">
        <w:rPr>
          <w:rFonts w:ascii="Calibri" w:hAnsi="Calibri" w:cs="Calibri"/>
          <w:sz w:val="21"/>
          <w:szCs w:val="21"/>
        </w:rPr>
        <w:t xml:space="preserve">, sede della vitalità, della sensualità e dell’equilibrio emotivo. E, sorprendentemente, il </w:t>
      </w:r>
      <w:r w:rsidRPr="0D2AA404">
        <w:rPr>
          <w:rStyle w:val="Enfasigrassetto"/>
          <w:rFonts w:ascii="Calibri" w:hAnsi="Calibri" w:cs="Calibri"/>
          <w:sz w:val="21"/>
          <w:szCs w:val="21"/>
        </w:rPr>
        <w:t>terzo chakra (</w:t>
      </w:r>
      <w:proofErr w:type="spellStart"/>
      <w:r w:rsidRPr="0D2AA404">
        <w:rPr>
          <w:rStyle w:val="Enfasigrassetto"/>
          <w:rFonts w:ascii="Calibri" w:hAnsi="Calibri" w:cs="Calibri"/>
          <w:sz w:val="21"/>
          <w:szCs w:val="21"/>
        </w:rPr>
        <w:t>Manipura</w:t>
      </w:r>
      <w:proofErr w:type="spellEnd"/>
      <w:r w:rsidRPr="0D2AA404">
        <w:rPr>
          <w:rStyle w:val="Enfasigrassetto"/>
          <w:rFonts w:ascii="Calibri" w:hAnsi="Calibri" w:cs="Calibri"/>
          <w:sz w:val="21"/>
          <w:szCs w:val="21"/>
        </w:rPr>
        <w:t>)</w:t>
      </w:r>
      <w:r w:rsidRPr="0D2AA404">
        <w:rPr>
          <w:rFonts w:ascii="Calibri" w:hAnsi="Calibri" w:cs="Calibri"/>
          <w:sz w:val="21"/>
          <w:szCs w:val="21"/>
        </w:rPr>
        <w:t xml:space="preserve"> – legato alla forza personale e alla digestione – riceve spontaneamente un potente apporto energetico </w:t>
      </w:r>
      <w:r w:rsidRPr="0D2AA404">
        <w:rPr>
          <w:rFonts w:ascii="Calibri" w:hAnsi="Calibri" w:cs="Calibri"/>
          <w:b/>
          <w:bCs/>
          <w:sz w:val="21"/>
          <w:szCs w:val="21"/>
        </w:rPr>
        <w:t>già all’ingresso del parco termale</w:t>
      </w:r>
      <w:r w:rsidRPr="0D2AA404">
        <w:rPr>
          <w:rFonts w:ascii="Calibri" w:hAnsi="Calibri" w:cs="Calibri"/>
          <w:sz w:val="21"/>
          <w:szCs w:val="21"/>
        </w:rPr>
        <w:t>, come naturale conseguenza della particolare configurazione geomagnetica del luogo.</w:t>
      </w:r>
    </w:p>
    <w:p w14:paraId="5475DA00" w14:textId="423BDBD5" w:rsidR="00713090" w:rsidRDefault="005419FD" w:rsidP="00E21673">
      <w:pPr>
        <w:pStyle w:val="NormaleWeb"/>
        <w:spacing w:before="0" w:beforeAutospacing="0" w:after="40" w:afterAutospacing="0" w:line="40" w:lineRule="atLeast"/>
        <w:jc w:val="both"/>
        <w:rPr>
          <w:rFonts w:ascii="Calibri" w:hAnsi="Calibri" w:cs="Calibri"/>
          <w:sz w:val="21"/>
          <w:szCs w:val="21"/>
        </w:rPr>
      </w:pPr>
      <w:r w:rsidRPr="0D2AA404">
        <w:rPr>
          <w:rFonts w:ascii="Calibri" w:hAnsi="Calibri" w:cs="Calibri"/>
          <w:sz w:val="21"/>
          <w:szCs w:val="21"/>
        </w:rPr>
        <w:t>Ogni passo in questo itinerario</w:t>
      </w:r>
      <w:r w:rsidR="00FF349D">
        <w:rPr>
          <w:rFonts w:ascii="Calibri" w:hAnsi="Calibri" w:cs="Calibri"/>
          <w:sz w:val="21"/>
          <w:szCs w:val="21"/>
        </w:rPr>
        <w:t xml:space="preserve">, </w:t>
      </w:r>
      <w:r w:rsidR="00FF349D" w:rsidRPr="00FF349D">
        <w:rPr>
          <w:rFonts w:ascii="Calibri" w:hAnsi="Calibri" w:cs="Calibri"/>
          <w:b/>
          <w:bCs/>
          <w:sz w:val="21"/>
          <w:szCs w:val="21"/>
        </w:rPr>
        <w:t>esplorabile gratuitamente per gli ospiti del resort termale</w:t>
      </w:r>
      <w:r w:rsidR="00FF349D">
        <w:rPr>
          <w:rFonts w:ascii="Calibri" w:hAnsi="Calibri" w:cs="Calibri"/>
          <w:b/>
          <w:bCs/>
          <w:sz w:val="21"/>
          <w:szCs w:val="21"/>
        </w:rPr>
        <w:t>,</w:t>
      </w:r>
      <w:r w:rsidRPr="0D2AA404">
        <w:rPr>
          <w:rFonts w:ascii="Calibri" w:hAnsi="Calibri" w:cs="Calibri"/>
          <w:sz w:val="21"/>
          <w:szCs w:val="21"/>
        </w:rPr>
        <w:t xml:space="preserve"> è un invito alla consapevolezza, alla connessione profonda con sé stessi e con l’ambiente. </w:t>
      </w:r>
      <w:r w:rsidR="00FF349D">
        <w:rPr>
          <w:rFonts w:ascii="Calibri" w:hAnsi="Calibri" w:cs="Calibri"/>
          <w:sz w:val="21"/>
          <w:szCs w:val="21"/>
        </w:rPr>
        <w:t>È possibile</w:t>
      </w:r>
      <w:r w:rsidRPr="0D2AA404">
        <w:rPr>
          <w:rFonts w:ascii="Calibri" w:hAnsi="Calibri" w:cs="Calibri"/>
          <w:sz w:val="21"/>
          <w:szCs w:val="21"/>
        </w:rPr>
        <w:t xml:space="preserve"> sperimentare i benefici di questa energia naturale grazie anche alla presenza di </w:t>
      </w:r>
      <w:r w:rsidRPr="0D2AA404">
        <w:rPr>
          <w:rStyle w:val="Enfasigrassetto"/>
          <w:rFonts w:ascii="Calibri" w:hAnsi="Calibri" w:cs="Calibri"/>
          <w:sz w:val="21"/>
          <w:szCs w:val="21"/>
        </w:rPr>
        <w:t>acque termali ricche di minerali</w:t>
      </w:r>
      <w:r w:rsidRPr="0D2AA404">
        <w:rPr>
          <w:rFonts w:ascii="Calibri" w:hAnsi="Calibri" w:cs="Calibri"/>
          <w:sz w:val="21"/>
          <w:szCs w:val="21"/>
        </w:rPr>
        <w:t xml:space="preserve">, alla maestosità degli </w:t>
      </w:r>
      <w:r w:rsidRPr="0D2AA404">
        <w:rPr>
          <w:rStyle w:val="Enfasigrassetto"/>
          <w:rFonts w:ascii="Calibri" w:hAnsi="Calibri" w:cs="Calibri"/>
          <w:sz w:val="21"/>
          <w:szCs w:val="21"/>
        </w:rPr>
        <w:t>alberi secolari</w:t>
      </w:r>
      <w:r w:rsidRPr="0D2AA404">
        <w:rPr>
          <w:rFonts w:ascii="Calibri" w:hAnsi="Calibri" w:cs="Calibri"/>
          <w:sz w:val="21"/>
          <w:szCs w:val="21"/>
        </w:rPr>
        <w:t xml:space="preserve"> e alla </w:t>
      </w:r>
      <w:r w:rsidRPr="0D2AA404">
        <w:rPr>
          <w:rStyle w:val="Enfasigrassetto"/>
          <w:rFonts w:ascii="Calibri" w:hAnsi="Calibri" w:cs="Calibri"/>
          <w:sz w:val="21"/>
          <w:szCs w:val="21"/>
        </w:rPr>
        <w:t>pace avvolgente</w:t>
      </w:r>
      <w:r w:rsidRPr="0D2AA404">
        <w:rPr>
          <w:rFonts w:ascii="Calibri" w:hAnsi="Calibri" w:cs="Calibri"/>
          <w:sz w:val="21"/>
          <w:szCs w:val="21"/>
        </w:rPr>
        <w:t xml:space="preserve"> del paesaggio.</w:t>
      </w:r>
    </w:p>
    <w:p w14:paraId="445D6B8A" w14:textId="77777777" w:rsidR="00FF349D" w:rsidRPr="00E21673" w:rsidRDefault="00FF349D" w:rsidP="00E21673">
      <w:pPr>
        <w:pStyle w:val="NormaleWeb"/>
        <w:spacing w:before="0" w:beforeAutospacing="0" w:after="40" w:afterAutospacing="0" w:line="40" w:lineRule="atLeast"/>
        <w:jc w:val="both"/>
        <w:rPr>
          <w:rFonts w:ascii="Calibri" w:hAnsi="Calibri" w:cs="Calibri"/>
          <w:sz w:val="21"/>
          <w:szCs w:val="21"/>
        </w:rPr>
      </w:pPr>
    </w:p>
    <w:p w14:paraId="00907F29" w14:textId="77777777" w:rsidR="00A83FF4" w:rsidRPr="00A83FF4" w:rsidRDefault="00A83FF4" w:rsidP="0D2AA404">
      <w:pPr>
        <w:shd w:val="clear" w:color="auto" w:fill="C1E4F5" w:themeFill="accent1" w:themeFillTint="33"/>
        <w:spacing w:before="20" w:after="20" w:line="240" w:lineRule="auto"/>
        <w:jc w:val="both"/>
        <w:rPr>
          <w:rFonts w:cs="Calibri"/>
          <w:b/>
          <w:bCs/>
          <w:sz w:val="24"/>
          <w:szCs w:val="24"/>
        </w:rPr>
      </w:pPr>
      <w:r w:rsidRPr="0D2AA404">
        <w:rPr>
          <w:rFonts w:cs="Calibri"/>
          <w:b/>
          <w:bCs/>
          <w:sz w:val="24"/>
          <w:szCs w:val="24"/>
        </w:rPr>
        <w:t>Novità estate 2025: comfort, atmosfera e orari prolungati</w:t>
      </w:r>
    </w:p>
    <w:p w14:paraId="426AF60D" w14:textId="06CCD18A" w:rsidR="00A83FF4" w:rsidRPr="00A83FF4" w:rsidRDefault="00A83FF4" w:rsidP="0D2AA404">
      <w:pPr>
        <w:shd w:val="clear" w:color="auto" w:fill="C1E4F5" w:themeFill="accent1" w:themeFillTint="33"/>
        <w:spacing w:before="20" w:after="20" w:line="240" w:lineRule="auto"/>
        <w:jc w:val="both"/>
        <w:rPr>
          <w:rFonts w:cs="Calibri"/>
          <w:sz w:val="21"/>
          <w:szCs w:val="21"/>
        </w:rPr>
      </w:pPr>
      <w:r w:rsidRPr="0D2AA404">
        <w:rPr>
          <w:rFonts w:cs="Calibri"/>
          <w:sz w:val="21"/>
          <w:szCs w:val="21"/>
        </w:rPr>
        <w:t xml:space="preserve">Per rendere l’esperienza alle </w:t>
      </w:r>
      <w:proofErr w:type="spellStart"/>
      <w:r w:rsidRPr="0D2AA404">
        <w:rPr>
          <w:rFonts w:cs="Calibri"/>
          <w:sz w:val="21"/>
          <w:szCs w:val="21"/>
        </w:rPr>
        <w:t>Rimske</w:t>
      </w:r>
      <w:proofErr w:type="spellEnd"/>
      <w:r w:rsidRPr="0D2AA404">
        <w:rPr>
          <w:rFonts w:cs="Calibri"/>
          <w:sz w:val="21"/>
          <w:szCs w:val="21"/>
        </w:rPr>
        <w:t xml:space="preserve"> Terme ancora più memorabile, </w:t>
      </w:r>
      <w:r w:rsidR="00A85087" w:rsidRPr="0D2AA404">
        <w:rPr>
          <w:rFonts w:cs="Calibri"/>
          <w:sz w:val="21"/>
          <w:szCs w:val="21"/>
        </w:rPr>
        <w:t>sono state introdotte</w:t>
      </w:r>
      <w:r w:rsidRPr="0D2AA404">
        <w:rPr>
          <w:rFonts w:cs="Calibri"/>
          <w:sz w:val="21"/>
          <w:szCs w:val="21"/>
        </w:rPr>
        <w:t xml:space="preserve"> due novità pensate per chi desidera immergersi nel benessere con un tocco in più di esclusività e suggestione:</w:t>
      </w:r>
    </w:p>
    <w:p w14:paraId="1C6E265F" w14:textId="77777777" w:rsidR="00A83FF4" w:rsidRPr="00A83FF4" w:rsidRDefault="00A83FF4" w:rsidP="0D2AA404">
      <w:pPr>
        <w:numPr>
          <w:ilvl w:val="0"/>
          <w:numId w:val="11"/>
        </w:numPr>
        <w:shd w:val="clear" w:color="auto" w:fill="C1E4F5" w:themeFill="accent1" w:themeFillTint="33"/>
        <w:spacing w:before="20" w:after="20" w:line="240" w:lineRule="auto"/>
        <w:jc w:val="both"/>
        <w:rPr>
          <w:rFonts w:cs="Calibri"/>
          <w:sz w:val="21"/>
          <w:szCs w:val="21"/>
        </w:rPr>
      </w:pPr>
      <w:r w:rsidRPr="0D2AA404">
        <w:rPr>
          <w:rFonts w:cs="Calibri"/>
          <w:b/>
          <w:bCs/>
          <w:sz w:val="21"/>
          <w:szCs w:val="21"/>
        </w:rPr>
        <w:t>La nuova VIP Zone</w:t>
      </w:r>
      <w:r w:rsidRPr="0D2AA404">
        <w:rPr>
          <w:rFonts w:cs="Calibri"/>
          <w:sz w:val="21"/>
          <w:szCs w:val="21"/>
        </w:rPr>
        <w:t>: un angolo riservato ed elegante del complesso termale, con accesso a una zona esclusiva della piscina panoramica, comodi lettini all’aperto, un calice di champagne, acqua minerale, teli extra e un servizio personalizzato. Il tutto per soli 20 € a persona: un piccolo lusso per un grande relax.</w:t>
      </w:r>
    </w:p>
    <w:p w14:paraId="48C2BAB1" w14:textId="7269AEBE" w:rsidR="00A83FF4" w:rsidRPr="00A83FF4" w:rsidRDefault="00A83FF4" w:rsidP="0D2AA404">
      <w:pPr>
        <w:numPr>
          <w:ilvl w:val="0"/>
          <w:numId w:val="11"/>
        </w:numPr>
        <w:shd w:val="clear" w:color="auto" w:fill="C1E4F5" w:themeFill="accent1" w:themeFillTint="33"/>
        <w:spacing w:before="20" w:after="20" w:line="240" w:lineRule="auto"/>
        <w:jc w:val="both"/>
        <w:rPr>
          <w:rFonts w:cs="Calibri"/>
          <w:sz w:val="21"/>
          <w:szCs w:val="21"/>
        </w:rPr>
      </w:pPr>
      <w:r w:rsidRPr="0D2AA404">
        <w:rPr>
          <w:rFonts w:cs="Calibri"/>
          <w:b/>
          <w:bCs/>
          <w:sz w:val="21"/>
          <w:szCs w:val="21"/>
        </w:rPr>
        <w:t>Apertura serale prolungata il venerdì</w:t>
      </w:r>
      <w:r w:rsidRPr="0D2AA404">
        <w:rPr>
          <w:rFonts w:cs="Calibri"/>
          <w:sz w:val="21"/>
          <w:szCs w:val="21"/>
        </w:rPr>
        <w:t xml:space="preserve">: per tutta l’estate, ogni venerdì sera le piscine resteranno aperte fino alle </w:t>
      </w:r>
      <w:r w:rsidRPr="0D2AA404">
        <w:rPr>
          <w:rFonts w:cs="Calibri"/>
          <w:b/>
          <w:bCs/>
          <w:sz w:val="21"/>
          <w:szCs w:val="21"/>
        </w:rPr>
        <w:t>23:00</w:t>
      </w:r>
      <w:r w:rsidRPr="0D2AA404">
        <w:rPr>
          <w:rFonts w:cs="Calibri"/>
          <w:sz w:val="21"/>
          <w:szCs w:val="21"/>
        </w:rPr>
        <w:t xml:space="preserve">. Ad accompagnare l’esperienza, </w:t>
      </w:r>
      <w:r w:rsidRPr="0D2AA404">
        <w:rPr>
          <w:rFonts w:cs="Calibri"/>
          <w:b/>
          <w:bCs/>
          <w:sz w:val="21"/>
          <w:szCs w:val="21"/>
        </w:rPr>
        <w:t>bracieri accesi</w:t>
      </w:r>
      <w:r w:rsidRPr="0D2AA404">
        <w:rPr>
          <w:rFonts w:cs="Calibri"/>
          <w:sz w:val="21"/>
          <w:szCs w:val="21"/>
        </w:rPr>
        <w:t xml:space="preserve"> e un’atmosfera intima e suggestiva che trasforma il bagno serale in un rituale magico sotto le stelle.</w:t>
      </w:r>
    </w:p>
    <w:p w14:paraId="78BA8F1F" w14:textId="64C79AAA" w:rsidR="00711427" w:rsidRDefault="00711427" w:rsidP="005419FD">
      <w:pPr>
        <w:spacing w:before="20" w:after="20" w:line="240" w:lineRule="auto"/>
        <w:jc w:val="both"/>
        <w:rPr>
          <w:rFonts w:cs="Calibri"/>
          <w:sz w:val="21"/>
          <w:szCs w:val="21"/>
        </w:rPr>
      </w:pPr>
    </w:p>
    <w:p w14:paraId="37C3CE3A" w14:textId="6D41D777" w:rsidR="00713090" w:rsidRPr="00713090" w:rsidRDefault="00713090" w:rsidP="00713090">
      <w:pPr>
        <w:spacing w:before="20" w:after="20" w:line="240" w:lineRule="auto"/>
        <w:jc w:val="both"/>
        <w:rPr>
          <w:rFonts w:cs="Calibri"/>
          <w:sz w:val="21"/>
          <w:szCs w:val="21"/>
        </w:rPr>
      </w:pPr>
      <w:proofErr w:type="spellStart"/>
      <w:r w:rsidRPr="00713090">
        <w:rPr>
          <w:rFonts w:cs="Calibri"/>
          <w:b/>
          <w:bCs/>
          <w:sz w:val="21"/>
          <w:szCs w:val="21"/>
        </w:rPr>
        <w:t>Rimske</w:t>
      </w:r>
      <w:proofErr w:type="spellEnd"/>
      <w:r w:rsidRPr="00713090">
        <w:rPr>
          <w:rFonts w:cs="Calibri"/>
          <w:b/>
          <w:bCs/>
          <w:sz w:val="21"/>
          <w:szCs w:val="21"/>
        </w:rPr>
        <w:t xml:space="preserve"> Terme</w:t>
      </w:r>
      <w:r w:rsidRPr="00713090">
        <w:rPr>
          <w:rFonts w:cs="Calibri"/>
          <w:sz w:val="21"/>
          <w:szCs w:val="21"/>
        </w:rPr>
        <w:t xml:space="preserve"> non sono solo una destinazione </w:t>
      </w:r>
      <w:r>
        <w:rPr>
          <w:rFonts w:cs="Calibri"/>
          <w:sz w:val="21"/>
          <w:szCs w:val="21"/>
        </w:rPr>
        <w:t>termale</w:t>
      </w:r>
      <w:r w:rsidRPr="00713090">
        <w:rPr>
          <w:rFonts w:cs="Calibri"/>
          <w:sz w:val="21"/>
          <w:szCs w:val="21"/>
        </w:rPr>
        <w:t xml:space="preserve">, ma una vera e propria </w:t>
      </w:r>
      <w:r w:rsidRPr="00713090">
        <w:rPr>
          <w:rFonts w:cs="Calibri"/>
          <w:b/>
          <w:bCs/>
          <w:sz w:val="21"/>
          <w:szCs w:val="21"/>
        </w:rPr>
        <w:t>esperienza olistica</w:t>
      </w:r>
      <w:r w:rsidRPr="00713090">
        <w:rPr>
          <w:rFonts w:cs="Calibri"/>
          <w:sz w:val="21"/>
          <w:szCs w:val="21"/>
        </w:rPr>
        <w:t>, capace di restituire equilibrio, benessere e ispirazione a chiunque sia disposto ad ascoltare il linguaggio sottile del proprio corpo e della natura.</w:t>
      </w:r>
    </w:p>
    <w:p w14:paraId="5D06BC7A" w14:textId="77777777" w:rsidR="00711427" w:rsidRPr="00F273DB" w:rsidRDefault="00711427" w:rsidP="00F273DB">
      <w:pPr>
        <w:spacing w:before="20" w:after="20" w:line="240" w:lineRule="auto"/>
        <w:jc w:val="both"/>
        <w:rPr>
          <w:rFonts w:cs="Calibri"/>
          <w:sz w:val="21"/>
          <w:szCs w:val="21"/>
        </w:rPr>
      </w:pPr>
    </w:p>
    <w:bookmarkEnd w:id="0"/>
    <w:p w14:paraId="7AC2D3CB" w14:textId="5997F808" w:rsidR="005C525C" w:rsidRPr="00552133" w:rsidRDefault="005C525C" w:rsidP="00552133">
      <w:pPr>
        <w:shd w:val="clear" w:color="auto" w:fill="00A4A6"/>
        <w:spacing w:after="0" w:line="240" w:lineRule="auto"/>
        <w:jc w:val="center"/>
        <w:rPr>
          <w:rFonts w:cs="Calibri"/>
          <w:b/>
          <w:bCs/>
          <w:color w:val="FFFFFF"/>
          <w:sz w:val="24"/>
          <w:szCs w:val="24"/>
        </w:rPr>
      </w:pPr>
      <w:r w:rsidRPr="5555B158">
        <w:rPr>
          <w:rFonts w:cs="Calibri"/>
          <w:b/>
          <w:bCs/>
          <w:color w:val="FFFFFF" w:themeColor="background1"/>
          <w:sz w:val="24"/>
          <w:szCs w:val="24"/>
        </w:rPr>
        <w:t>Per informazioni: www.rimske-terme.it</w:t>
      </w:r>
    </w:p>
    <w:p w14:paraId="2BE6A092" w14:textId="77777777" w:rsidR="005213FC" w:rsidRDefault="005213FC" w:rsidP="005C525C">
      <w:pPr>
        <w:spacing w:after="0" w:line="240" w:lineRule="auto"/>
        <w:jc w:val="center"/>
        <w:rPr>
          <w:rStyle w:val="Nessuno"/>
          <w:rFonts w:eastAsia="Verdana" w:cs="Calibri"/>
          <w:sz w:val="21"/>
          <w:szCs w:val="21"/>
        </w:rPr>
      </w:pPr>
    </w:p>
    <w:p w14:paraId="1F440FF4" w14:textId="085B26A8" w:rsidR="005C525C" w:rsidRPr="00C85E42" w:rsidRDefault="009B7653" w:rsidP="005C525C">
      <w:pPr>
        <w:spacing w:after="0" w:line="240" w:lineRule="auto"/>
        <w:jc w:val="center"/>
        <w:rPr>
          <w:rStyle w:val="Nessuno"/>
          <w:rFonts w:eastAsia="Verdana" w:cs="Calibri"/>
          <w:sz w:val="21"/>
          <w:szCs w:val="21"/>
        </w:rPr>
      </w:pPr>
      <w:r w:rsidRPr="00C85E42">
        <w:rPr>
          <w:rStyle w:val="Nessuno"/>
          <w:rFonts w:eastAsia="Verdana" w:cs="Calibri"/>
          <w:noProof/>
          <w:sz w:val="21"/>
          <w:szCs w:val="21"/>
        </w:rPr>
        <w:drawing>
          <wp:inline distT="0" distB="0" distL="0" distR="0" wp14:anchorId="7E573798" wp14:editId="43D06729">
            <wp:extent cx="1149985" cy="380365"/>
            <wp:effectExtent l="0" t="0" r="0" b="0"/>
            <wp:docPr id="1103949078" name="officeArt object" descr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fficeArt object" descr="image2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9985" cy="380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24CB33" w14:textId="1E7CDAA3" w:rsidR="005C525C" w:rsidRPr="00C85E42" w:rsidRDefault="005C525C" w:rsidP="005C525C">
      <w:pPr>
        <w:spacing w:after="0" w:line="240" w:lineRule="auto"/>
        <w:jc w:val="center"/>
        <w:rPr>
          <w:rStyle w:val="Nessuno"/>
          <w:rFonts w:eastAsia="Verdana" w:cs="Calibri"/>
          <w:b/>
          <w:bCs/>
          <w:sz w:val="16"/>
          <w:szCs w:val="16"/>
        </w:rPr>
      </w:pPr>
      <w:r w:rsidRPr="00C85E42">
        <w:rPr>
          <w:rStyle w:val="Nessuno"/>
          <w:rFonts w:cs="Calibri"/>
          <w:b/>
          <w:bCs/>
          <w:sz w:val="16"/>
          <w:szCs w:val="16"/>
        </w:rPr>
        <w:t xml:space="preserve">UFFICIO STAMPA </w:t>
      </w:r>
      <w:r w:rsidR="0098747E">
        <w:rPr>
          <w:rStyle w:val="Nessuno"/>
          <w:rFonts w:cs="Calibri"/>
          <w:b/>
          <w:bCs/>
          <w:sz w:val="16"/>
          <w:szCs w:val="16"/>
        </w:rPr>
        <w:t>RIMSKE TERME</w:t>
      </w:r>
    </w:p>
    <w:p w14:paraId="4B9428E9" w14:textId="48CF26D7" w:rsidR="005C525C" w:rsidRPr="00C85E42" w:rsidRDefault="005C525C" w:rsidP="005C525C">
      <w:pPr>
        <w:spacing w:after="0" w:line="240" w:lineRule="auto"/>
        <w:jc w:val="center"/>
        <w:rPr>
          <w:rStyle w:val="Nessuno"/>
          <w:rFonts w:cs="Calibri"/>
          <w:b/>
          <w:bCs/>
          <w:sz w:val="16"/>
          <w:szCs w:val="16"/>
        </w:rPr>
      </w:pPr>
      <w:r w:rsidRPr="3DDF4014">
        <w:rPr>
          <w:rStyle w:val="Nessuno"/>
          <w:rFonts w:cs="Calibri"/>
          <w:b/>
          <w:bCs/>
          <w:sz w:val="16"/>
          <w:szCs w:val="16"/>
        </w:rPr>
        <w:t>MEDIA CONTACT: CIRO ORAZZO</w:t>
      </w:r>
    </w:p>
    <w:p w14:paraId="0DF25421" w14:textId="77777777" w:rsidR="005C525C" w:rsidRPr="00C85E42" w:rsidRDefault="005C525C" w:rsidP="005C525C">
      <w:pPr>
        <w:spacing w:after="0" w:line="240" w:lineRule="auto"/>
        <w:jc w:val="center"/>
        <w:rPr>
          <w:rStyle w:val="Nessuno"/>
          <w:rFonts w:eastAsia="Verdana" w:cs="Calibri"/>
          <w:sz w:val="16"/>
          <w:szCs w:val="16"/>
        </w:rPr>
      </w:pPr>
      <w:r w:rsidRPr="00C85E42">
        <w:rPr>
          <w:rStyle w:val="Nessuno"/>
          <w:rFonts w:cs="Calibri"/>
          <w:sz w:val="16"/>
          <w:szCs w:val="16"/>
        </w:rPr>
        <w:t>corso Valdocco, 2 – 10122 Torino – c/o COPERNICO GARIBALDI</w:t>
      </w:r>
    </w:p>
    <w:p w14:paraId="181C5715" w14:textId="3F96A60A" w:rsidR="00DF03A9" w:rsidRPr="00063980" w:rsidRDefault="005C525C" w:rsidP="00063980">
      <w:pPr>
        <w:spacing w:after="0" w:line="240" w:lineRule="auto"/>
        <w:jc w:val="center"/>
        <w:rPr>
          <w:rFonts w:cs="Calibri"/>
          <w:sz w:val="16"/>
          <w:szCs w:val="16"/>
          <w:lang w:val="en-US"/>
        </w:rPr>
      </w:pPr>
      <w:r w:rsidRPr="3DDF4014">
        <w:rPr>
          <w:rStyle w:val="Nessuno"/>
          <w:rFonts w:cs="Calibri"/>
          <w:sz w:val="16"/>
          <w:szCs w:val="16"/>
          <w:lang w:val="en-US"/>
        </w:rPr>
        <w:t xml:space="preserve">T: + 39 011 </w:t>
      </w:r>
      <w:r w:rsidR="350416B2" w:rsidRPr="3DDF4014">
        <w:rPr>
          <w:rStyle w:val="Nessuno"/>
          <w:rFonts w:cs="Calibri"/>
          <w:sz w:val="16"/>
          <w:szCs w:val="16"/>
          <w:lang w:val="en-US"/>
        </w:rPr>
        <w:t>19273572</w:t>
      </w:r>
      <w:r w:rsidRPr="3DDF4014">
        <w:rPr>
          <w:rStyle w:val="Nessuno"/>
          <w:rFonts w:cs="Calibri"/>
          <w:sz w:val="16"/>
          <w:szCs w:val="16"/>
          <w:lang w:val="en-US"/>
        </w:rPr>
        <w:t xml:space="preserve"> @: </w:t>
      </w:r>
      <w:hyperlink r:id="rId9">
        <w:r w:rsidRPr="3DDF4014">
          <w:rPr>
            <w:rStyle w:val="Hyperlink1"/>
            <w:rFonts w:ascii="Calibri" w:hAnsi="Calibri" w:cs="Calibri"/>
          </w:rPr>
          <w:t>info@openmindconsulting.it</w:t>
        </w:r>
      </w:hyperlink>
      <w:r w:rsidRPr="3DDF4014">
        <w:rPr>
          <w:rStyle w:val="Nessuno"/>
          <w:rFonts w:cs="Calibri"/>
          <w:sz w:val="16"/>
          <w:szCs w:val="16"/>
          <w:lang w:val="en-US"/>
        </w:rPr>
        <w:t xml:space="preserve"> – W: </w:t>
      </w:r>
      <w:r w:rsidRPr="3DDF4014">
        <w:rPr>
          <w:rStyle w:val="Hyperlink1"/>
          <w:rFonts w:ascii="Calibri" w:hAnsi="Calibri" w:cs="Calibri"/>
        </w:rPr>
        <w:t>openmindconsulting.it</w:t>
      </w:r>
      <w:r w:rsidRPr="3DDF4014">
        <w:rPr>
          <w:rStyle w:val="Nessuno"/>
          <w:rFonts w:cs="Calibri"/>
          <w:sz w:val="16"/>
          <w:szCs w:val="16"/>
          <w:lang w:val="en-US"/>
        </w:rPr>
        <w:t xml:space="preserve"> </w:t>
      </w:r>
    </w:p>
    <w:sectPr w:rsidR="00DF03A9" w:rsidRPr="00063980" w:rsidSect="00F656FB">
      <w:headerReference w:type="default" r:id="rId10"/>
      <w:footerReference w:type="default" r:id="rId11"/>
      <w:pgSz w:w="11906" w:h="16838"/>
      <w:pgMar w:top="1417" w:right="849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FD2711" w14:textId="77777777" w:rsidR="00DA2CA1" w:rsidRDefault="00DA2CA1" w:rsidP="00677B05">
      <w:pPr>
        <w:spacing w:after="0" w:line="240" w:lineRule="auto"/>
      </w:pPr>
      <w:r>
        <w:separator/>
      </w:r>
    </w:p>
  </w:endnote>
  <w:endnote w:type="continuationSeparator" w:id="0">
    <w:p w14:paraId="50D0FE34" w14:textId="77777777" w:rsidR="00DA2CA1" w:rsidRDefault="00DA2CA1" w:rsidP="00677B05">
      <w:pPr>
        <w:spacing w:after="0" w:line="240" w:lineRule="auto"/>
      </w:pPr>
      <w:r>
        <w:continuationSeparator/>
      </w:r>
    </w:p>
  </w:endnote>
  <w:endnote w:type="continuationNotice" w:id="1">
    <w:p w14:paraId="43D75705" w14:textId="77777777" w:rsidR="00DA2CA1" w:rsidRDefault="00DA2CA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305"/>
      <w:gridCol w:w="3305"/>
      <w:gridCol w:w="3305"/>
    </w:tblGrid>
    <w:tr w:rsidR="562BE1BB" w14:paraId="48192735" w14:textId="77777777" w:rsidTr="562BE1BB">
      <w:trPr>
        <w:trHeight w:val="300"/>
      </w:trPr>
      <w:tc>
        <w:tcPr>
          <w:tcW w:w="3305" w:type="dxa"/>
        </w:tcPr>
        <w:p w14:paraId="4ACE2F60" w14:textId="30DBF364" w:rsidR="562BE1BB" w:rsidRDefault="562BE1BB" w:rsidP="562BE1BB">
          <w:pPr>
            <w:pStyle w:val="Intestazione"/>
            <w:ind w:left="-115"/>
          </w:pPr>
        </w:p>
      </w:tc>
      <w:tc>
        <w:tcPr>
          <w:tcW w:w="3305" w:type="dxa"/>
        </w:tcPr>
        <w:p w14:paraId="57407755" w14:textId="71148CD7" w:rsidR="562BE1BB" w:rsidRDefault="562BE1BB" w:rsidP="562BE1BB">
          <w:pPr>
            <w:pStyle w:val="Intestazione"/>
            <w:jc w:val="center"/>
          </w:pPr>
        </w:p>
      </w:tc>
      <w:tc>
        <w:tcPr>
          <w:tcW w:w="3305" w:type="dxa"/>
        </w:tcPr>
        <w:p w14:paraId="3ADA7BE8" w14:textId="5217BAA2" w:rsidR="562BE1BB" w:rsidRDefault="562BE1BB" w:rsidP="562BE1BB">
          <w:pPr>
            <w:pStyle w:val="Intestazione"/>
            <w:ind w:right="-115"/>
            <w:jc w:val="right"/>
          </w:pPr>
        </w:p>
      </w:tc>
    </w:tr>
  </w:tbl>
  <w:p w14:paraId="01352999" w14:textId="102AEF1D" w:rsidR="562BE1BB" w:rsidRDefault="562BE1BB" w:rsidP="562BE1B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2C5D51" w14:textId="77777777" w:rsidR="00DA2CA1" w:rsidRDefault="00DA2CA1" w:rsidP="00677B05">
      <w:pPr>
        <w:spacing w:after="0" w:line="240" w:lineRule="auto"/>
      </w:pPr>
      <w:r>
        <w:separator/>
      </w:r>
    </w:p>
  </w:footnote>
  <w:footnote w:type="continuationSeparator" w:id="0">
    <w:p w14:paraId="78FD1BF0" w14:textId="77777777" w:rsidR="00DA2CA1" w:rsidRDefault="00DA2CA1" w:rsidP="00677B05">
      <w:pPr>
        <w:spacing w:after="0" w:line="240" w:lineRule="auto"/>
      </w:pPr>
      <w:r>
        <w:continuationSeparator/>
      </w:r>
    </w:p>
  </w:footnote>
  <w:footnote w:type="continuationNotice" w:id="1">
    <w:p w14:paraId="414FBB0A" w14:textId="77777777" w:rsidR="00DA2CA1" w:rsidRDefault="00DA2CA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FC1D27" w14:textId="0F45E50A" w:rsidR="00677B05" w:rsidRDefault="0098747E" w:rsidP="562BE1BB">
    <w:pPr>
      <w:pStyle w:val="Intestazione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9EE5936" wp14:editId="07706A7B">
          <wp:simplePos x="0" y="0"/>
          <wp:positionH relativeFrom="margin">
            <wp:align>right</wp:align>
          </wp:positionH>
          <wp:positionV relativeFrom="margin">
            <wp:posOffset>-1074274</wp:posOffset>
          </wp:positionV>
          <wp:extent cx="1026795" cy="1026795"/>
          <wp:effectExtent l="0" t="0" r="1905" b="1905"/>
          <wp:wrapSquare wrapText="bothSides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6795" cy="1026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85F8F" w:rsidRPr="00C85E42">
      <w:rPr>
        <w:rStyle w:val="Nessuno"/>
        <w:rFonts w:eastAsia="Verdana" w:cs="Calibri"/>
        <w:noProof/>
        <w:sz w:val="21"/>
        <w:szCs w:val="21"/>
      </w:rPr>
      <w:drawing>
        <wp:inline distT="0" distB="0" distL="0" distR="0" wp14:anchorId="6D11BF74" wp14:editId="59338E0A">
          <wp:extent cx="1756410" cy="579120"/>
          <wp:effectExtent l="0" t="0" r="0" b="0"/>
          <wp:docPr id="2" name="officeArt object" descr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fficeArt object" descr="image2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6410" cy="579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562BE1BB">
      <w:t xml:space="preserve">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961BBE"/>
    <w:multiLevelType w:val="hybridMultilevel"/>
    <w:tmpl w:val="D96E10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776643"/>
    <w:multiLevelType w:val="hybridMultilevel"/>
    <w:tmpl w:val="04D815C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8301024"/>
    <w:multiLevelType w:val="multilevel"/>
    <w:tmpl w:val="BE160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2A1CBA"/>
    <w:multiLevelType w:val="hybridMultilevel"/>
    <w:tmpl w:val="6610D2B8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D32C42"/>
    <w:multiLevelType w:val="multilevel"/>
    <w:tmpl w:val="58F8B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8A573C1"/>
    <w:multiLevelType w:val="hybridMultilevel"/>
    <w:tmpl w:val="06786766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647A9A"/>
    <w:multiLevelType w:val="multilevel"/>
    <w:tmpl w:val="672EA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438D2A3E"/>
    <w:multiLevelType w:val="hybridMultilevel"/>
    <w:tmpl w:val="A4CEFC0C"/>
    <w:lvl w:ilvl="0" w:tplc="0410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A6055B8"/>
    <w:multiLevelType w:val="hybridMultilevel"/>
    <w:tmpl w:val="0142B114"/>
    <w:lvl w:ilvl="0" w:tplc="2D94D676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2D3362"/>
    <w:multiLevelType w:val="multilevel"/>
    <w:tmpl w:val="D0CA7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95259705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26138008">
    <w:abstractNumId w:val="1"/>
  </w:num>
  <w:num w:numId="3" w16cid:durableId="1964918279">
    <w:abstractNumId w:val="5"/>
  </w:num>
  <w:num w:numId="4" w16cid:durableId="757866550">
    <w:abstractNumId w:val="7"/>
  </w:num>
  <w:num w:numId="5" w16cid:durableId="1610434100">
    <w:abstractNumId w:val="3"/>
  </w:num>
  <w:num w:numId="6" w16cid:durableId="1838423611">
    <w:abstractNumId w:val="8"/>
  </w:num>
  <w:num w:numId="7" w16cid:durableId="1765999493">
    <w:abstractNumId w:val="0"/>
  </w:num>
  <w:num w:numId="8" w16cid:durableId="63573456">
    <w:abstractNumId w:val="4"/>
  </w:num>
  <w:num w:numId="9" w16cid:durableId="1824009296">
    <w:abstractNumId w:val="9"/>
  </w:num>
  <w:num w:numId="10" w16cid:durableId="550969966">
    <w:abstractNumId w:val="6"/>
  </w:num>
  <w:num w:numId="11" w16cid:durableId="8906532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3A9"/>
    <w:rsid w:val="00000D4A"/>
    <w:rsid w:val="000013E8"/>
    <w:rsid w:val="00002756"/>
    <w:rsid w:val="00002941"/>
    <w:rsid w:val="00002B05"/>
    <w:rsid w:val="00002B54"/>
    <w:rsid w:val="00002BF6"/>
    <w:rsid w:val="00004CF6"/>
    <w:rsid w:val="00004D32"/>
    <w:rsid w:val="00007241"/>
    <w:rsid w:val="0001076A"/>
    <w:rsid w:val="0001249B"/>
    <w:rsid w:val="00012C1C"/>
    <w:rsid w:val="00014111"/>
    <w:rsid w:val="000158EF"/>
    <w:rsid w:val="00015B1E"/>
    <w:rsid w:val="00015E2E"/>
    <w:rsid w:val="000172B2"/>
    <w:rsid w:val="00021952"/>
    <w:rsid w:val="0002460B"/>
    <w:rsid w:val="00024A86"/>
    <w:rsid w:val="00026ABA"/>
    <w:rsid w:val="00026FBD"/>
    <w:rsid w:val="00027E6F"/>
    <w:rsid w:val="00031221"/>
    <w:rsid w:val="00031D27"/>
    <w:rsid w:val="00031DDA"/>
    <w:rsid w:val="0003490D"/>
    <w:rsid w:val="00036549"/>
    <w:rsid w:val="0004076C"/>
    <w:rsid w:val="00041C9E"/>
    <w:rsid w:val="00042C15"/>
    <w:rsid w:val="000433DC"/>
    <w:rsid w:val="00043BC2"/>
    <w:rsid w:val="00044B6C"/>
    <w:rsid w:val="000462EC"/>
    <w:rsid w:val="00046D42"/>
    <w:rsid w:val="00050266"/>
    <w:rsid w:val="00050520"/>
    <w:rsid w:val="000521FB"/>
    <w:rsid w:val="000540F0"/>
    <w:rsid w:val="00055B7E"/>
    <w:rsid w:val="00056401"/>
    <w:rsid w:val="00056F60"/>
    <w:rsid w:val="000608CE"/>
    <w:rsid w:val="000634A0"/>
    <w:rsid w:val="00063980"/>
    <w:rsid w:val="00065FEE"/>
    <w:rsid w:val="00067189"/>
    <w:rsid w:val="00071269"/>
    <w:rsid w:val="0007342F"/>
    <w:rsid w:val="00074FA3"/>
    <w:rsid w:val="000801DB"/>
    <w:rsid w:val="00080E1F"/>
    <w:rsid w:val="00082F8C"/>
    <w:rsid w:val="000833A9"/>
    <w:rsid w:val="00083BDF"/>
    <w:rsid w:val="000845BA"/>
    <w:rsid w:val="00086886"/>
    <w:rsid w:val="00087AB0"/>
    <w:rsid w:val="00087C0B"/>
    <w:rsid w:val="00091D19"/>
    <w:rsid w:val="00092C7D"/>
    <w:rsid w:val="00096010"/>
    <w:rsid w:val="00097A51"/>
    <w:rsid w:val="000A0A9E"/>
    <w:rsid w:val="000A13DE"/>
    <w:rsid w:val="000A1FDA"/>
    <w:rsid w:val="000A22E8"/>
    <w:rsid w:val="000A29AE"/>
    <w:rsid w:val="000A7093"/>
    <w:rsid w:val="000B1FE2"/>
    <w:rsid w:val="000B23F4"/>
    <w:rsid w:val="000B4A70"/>
    <w:rsid w:val="000B7D00"/>
    <w:rsid w:val="000C0E4E"/>
    <w:rsid w:val="000C3814"/>
    <w:rsid w:val="000C4060"/>
    <w:rsid w:val="000C4EAF"/>
    <w:rsid w:val="000C54F7"/>
    <w:rsid w:val="000C566A"/>
    <w:rsid w:val="000C5E1E"/>
    <w:rsid w:val="000C6AA8"/>
    <w:rsid w:val="000C7609"/>
    <w:rsid w:val="000C7BB5"/>
    <w:rsid w:val="000C7EFD"/>
    <w:rsid w:val="000D0278"/>
    <w:rsid w:val="000D0CB9"/>
    <w:rsid w:val="000D3A36"/>
    <w:rsid w:val="000D4CC6"/>
    <w:rsid w:val="000D5A37"/>
    <w:rsid w:val="000D6790"/>
    <w:rsid w:val="000D6D7B"/>
    <w:rsid w:val="000D7825"/>
    <w:rsid w:val="000E12B8"/>
    <w:rsid w:val="000E16D1"/>
    <w:rsid w:val="000E25D8"/>
    <w:rsid w:val="000E4827"/>
    <w:rsid w:val="000E5C29"/>
    <w:rsid w:val="000E6F69"/>
    <w:rsid w:val="000E7075"/>
    <w:rsid w:val="000E7863"/>
    <w:rsid w:val="000F0B5B"/>
    <w:rsid w:val="000F1890"/>
    <w:rsid w:val="000F1B9A"/>
    <w:rsid w:val="000F2AC2"/>
    <w:rsid w:val="000F488B"/>
    <w:rsid w:val="000F4B2A"/>
    <w:rsid w:val="000F5433"/>
    <w:rsid w:val="000F55FD"/>
    <w:rsid w:val="000F571A"/>
    <w:rsid w:val="000F6086"/>
    <w:rsid w:val="000F727A"/>
    <w:rsid w:val="00100914"/>
    <w:rsid w:val="00100E4E"/>
    <w:rsid w:val="0010147A"/>
    <w:rsid w:val="00101972"/>
    <w:rsid w:val="00101A84"/>
    <w:rsid w:val="00102F8F"/>
    <w:rsid w:val="00103A38"/>
    <w:rsid w:val="001044CB"/>
    <w:rsid w:val="00104530"/>
    <w:rsid w:val="0010549A"/>
    <w:rsid w:val="00105F48"/>
    <w:rsid w:val="001143DC"/>
    <w:rsid w:val="001151BB"/>
    <w:rsid w:val="00115DD3"/>
    <w:rsid w:val="00115DEE"/>
    <w:rsid w:val="00116D2F"/>
    <w:rsid w:val="00117BFA"/>
    <w:rsid w:val="00120B10"/>
    <w:rsid w:val="00121635"/>
    <w:rsid w:val="00121F2D"/>
    <w:rsid w:val="00122154"/>
    <w:rsid w:val="00122A98"/>
    <w:rsid w:val="00124660"/>
    <w:rsid w:val="00127D3E"/>
    <w:rsid w:val="00133733"/>
    <w:rsid w:val="00133849"/>
    <w:rsid w:val="00134205"/>
    <w:rsid w:val="001348DF"/>
    <w:rsid w:val="00135071"/>
    <w:rsid w:val="00135094"/>
    <w:rsid w:val="00135102"/>
    <w:rsid w:val="00136BB9"/>
    <w:rsid w:val="00137815"/>
    <w:rsid w:val="00137B4C"/>
    <w:rsid w:val="0014058F"/>
    <w:rsid w:val="00141DFD"/>
    <w:rsid w:val="001428D5"/>
    <w:rsid w:val="001438C5"/>
    <w:rsid w:val="001465FD"/>
    <w:rsid w:val="00146634"/>
    <w:rsid w:val="0014668F"/>
    <w:rsid w:val="00147327"/>
    <w:rsid w:val="00147528"/>
    <w:rsid w:val="001504CF"/>
    <w:rsid w:val="001506BF"/>
    <w:rsid w:val="00150C32"/>
    <w:rsid w:val="00150E78"/>
    <w:rsid w:val="00153823"/>
    <w:rsid w:val="00156237"/>
    <w:rsid w:val="00156598"/>
    <w:rsid w:val="00157B95"/>
    <w:rsid w:val="001600EE"/>
    <w:rsid w:val="00160275"/>
    <w:rsid w:val="0016034F"/>
    <w:rsid w:val="00161128"/>
    <w:rsid w:val="00161456"/>
    <w:rsid w:val="00162820"/>
    <w:rsid w:val="00164042"/>
    <w:rsid w:val="00164421"/>
    <w:rsid w:val="0016480C"/>
    <w:rsid w:val="00165D75"/>
    <w:rsid w:val="00166229"/>
    <w:rsid w:val="001705C7"/>
    <w:rsid w:val="00172913"/>
    <w:rsid w:val="00173149"/>
    <w:rsid w:val="00173402"/>
    <w:rsid w:val="001740D8"/>
    <w:rsid w:val="001747FE"/>
    <w:rsid w:val="00174858"/>
    <w:rsid w:val="001750B1"/>
    <w:rsid w:val="0017532F"/>
    <w:rsid w:val="00176F3A"/>
    <w:rsid w:val="00182BDB"/>
    <w:rsid w:val="00183312"/>
    <w:rsid w:val="001845E6"/>
    <w:rsid w:val="00184B2C"/>
    <w:rsid w:val="0018556E"/>
    <w:rsid w:val="0018629B"/>
    <w:rsid w:val="001864AD"/>
    <w:rsid w:val="00186B22"/>
    <w:rsid w:val="00186E35"/>
    <w:rsid w:val="001901DC"/>
    <w:rsid w:val="0019045C"/>
    <w:rsid w:val="001925F9"/>
    <w:rsid w:val="00193D79"/>
    <w:rsid w:val="00195965"/>
    <w:rsid w:val="001A02E0"/>
    <w:rsid w:val="001A2323"/>
    <w:rsid w:val="001A5EC9"/>
    <w:rsid w:val="001A68C7"/>
    <w:rsid w:val="001A6F0B"/>
    <w:rsid w:val="001A7049"/>
    <w:rsid w:val="001A72E4"/>
    <w:rsid w:val="001A764A"/>
    <w:rsid w:val="001A7C16"/>
    <w:rsid w:val="001B07B6"/>
    <w:rsid w:val="001B0BD4"/>
    <w:rsid w:val="001B429B"/>
    <w:rsid w:val="001B442B"/>
    <w:rsid w:val="001B48AD"/>
    <w:rsid w:val="001B574F"/>
    <w:rsid w:val="001B73A7"/>
    <w:rsid w:val="001C0E2F"/>
    <w:rsid w:val="001C2B32"/>
    <w:rsid w:val="001C6D27"/>
    <w:rsid w:val="001C7338"/>
    <w:rsid w:val="001D16BF"/>
    <w:rsid w:val="001D293C"/>
    <w:rsid w:val="001D4D0B"/>
    <w:rsid w:val="001D51B2"/>
    <w:rsid w:val="001E0DF7"/>
    <w:rsid w:val="001E2251"/>
    <w:rsid w:val="001E3AD8"/>
    <w:rsid w:val="001E4D38"/>
    <w:rsid w:val="001E4FA9"/>
    <w:rsid w:val="001F325B"/>
    <w:rsid w:val="001F3C31"/>
    <w:rsid w:val="001F48F3"/>
    <w:rsid w:val="001F5BB0"/>
    <w:rsid w:val="001F75CE"/>
    <w:rsid w:val="001F7B2D"/>
    <w:rsid w:val="001F7FC0"/>
    <w:rsid w:val="00200461"/>
    <w:rsid w:val="00200B5E"/>
    <w:rsid w:val="0020101F"/>
    <w:rsid w:val="00201940"/>
    <w:rsid w:val="002046D0"/>
    <w:rsid w:val="002047EF"/>
    <w:rsid w:val="00204BA5"/>
    <w:rsid w:val="00205254"/>
    <w:rsid w:val="00205C00"/>
    <w:rsid w:val="00210808"/>
    <w:rsid w:val="00213DA9"/>
    <w:rsid w:val="0022067B"/>
    <w:rsid w:val="00220D2F"/>
    <w:rsid w:val="002212B4"/>
    <w:rsid w:val="0022177B"/>
    <w:rsid w:val="00223E38"/>
    <w:rsid w:val="002253B4"/>
    <w:rsid w:val="002261FD"/>
    <w:rsid w:val="0022639A"/>
    <w:rsid w:val="00227923"/>
    <w:rsid w:val="00230719"/>
    <w:rsid w:val="00231C97"/>
    <w:rsid w:val="00232AB9"/>
    <w:rsid w:val="00235424"/>
    <w:rsid w:val="00235FC2"/>
    <w:rsid w:val="002369C2"/>
    <w:rsid w:val="00236E38"/>
    <w:rsid w:val="00237CF6"/>
    <w:rsid w:val="00237D5B"/>
    <w:rsid w:val="00240F4C"/>
    <w:rsid w:val="0024121D"/>
    <w:rsid w:val="00242132"/>
    <w:rsid w:val="0024398C"/>
    <w:rsid w:val="002448B6"/>
    <w:rsid w:val="002451E6"/>
    <w:rsid w:val="00245AB5"/>
    <w:rsid w:val="00246360"/>
    <w:rsid w:val="002466EF"/>
    <w:rsid w:val="00246A00"/>
    <w:rsid w:val="00246A2C"/>
    <w:rsid w:val="00246F53"/>
    <w:rsid w:val="00250FB8"/>
    <w:rsid w:val="002531BC"/>
    <w:rsid w:val="0025336E"/>
    <w:rsid w:val="00254073"/>
    <w:rsid w:val="002574BD"/>
    <w:rsid w:val="00257922"/>
    <w:rsid w:val="002603B7"/>
    <w:rsid w:val="00266871"/>
    <w:rsid w:val="00267896"/>
    <w:rsid w:val="00270185"/>
    <w:rsid w:val="00271227"/>
    <w:rsid w:val="00272175"/>
    <w:rsid w:val="002756C7"/>
    <w:rsid w:val="00275D8E"/>
    <w:rsid w:val="00281554"/>
    <w:rsid w:val="00281851"/>
    <w:rsid w:val="00281958"/>
    <w:rsid w:val="00283983"/>
    <w:rsid w:val="00284179"/>
    <w:rsid w:val="00284F10"/>
    <w:rsid w:val="00284F67"/>
    <w:rsid w:val="00285A19"/>
    <w:rsid w:val="00285F8F"/>
    <w:rsid w:val="002862EF"/>
    <w:rsid w:val="00290E00"/>
    <w:rsid w:val="00293011"/>
    <w:rsid w:val="0029435A"/>
    <w:rsid w:val="00294FED"/>
    <w:rsid w:val="00296298"/>
    <w:rsid w:val="00297518"/>
    <w:rsid w:val="00297F29"/>
    <w:rsid w:val="002A1A05"/>
    <w:rsid w:val="002A3011"/>
    <w:rsid w:val="002A312F"/>
    <w:rsid w:val="002A45B3"/>
    <w:rsid w:val="002A472A"/>
    <w:rsid w:val="002A5ED9"/>
    <w:rsid w:val="002A6211"/>
    <w:rsid w:val="002B12EF"/>
    <w:rsid w:val="002B3652"/>
    <w:rsid w:val="002B3E3B"/>
    <w:rsid w:val="002B6293"/>
    <w:rsid w:val="002B754E"/>
    <w:rsid w:val="002B75C7"/>
    <w:rsid w:val="002B79F7"/>
    <w:rsid w:val="002C0D02"/>
    <w:rsid w:val="002C2716"/>
    <w:rsid w:val="002C281E"/>
    <w:rsid w:val="002C4C49"/>
    <w:rsid w:val="002C4F87"/>
    <w:rsid w:val="002C4FA8"/>
    <w:rsid w:val="002C5637"/>
    <w:rsid w:val="002C716D"/>
    <w:rsid w:val="002D00CB"/>
    <w:rsid w:val="002D67BA"/>
    <w:rsid w:val="002D7DBA"/>
    <w:rsid w:val="002E349A"/>
    <w:rsid w:val="002E63A7"/>
    <w:rsid w:val="002E6A0D"/>
    <w:rsid w:val="002E7A74"/>
    <w:rsid w:val="002F0220"/>
    <w:rsid w:val="002F0756"/>
    <w:rsid w:val="002F157E"/>
    <w:rsid w:val="002F1F16"/>
    <w:rsid w:val="002F2094"/>
    <w:rsid w:val="002F4D44"/>
    <w:rsid w:val="002F63B7"/>
    <w:rsid w:val="00301C74"/>
    <w:rsid w:val="003022F3"/>
    <w:rsid w:val="00302B96"/>
    <w:rsid w:val="00307054"/>
    <w:rsid w:val="00312733"/>
    <w:rsid w:val="00313F7F"/>
    <w:rsid w:val="0031428E"/>
    <w:rsid w:val="00314C5C"/>
    <w:rsid w:val="00314F89"/>
    <w:rsid w:val="00315413"/>
    <w:rsid w:val="00317E79"/>
    <w:rsid w:val="0032009A"/>
    <w:rsid w:val="003220D5"/>
    <w:rsid w:val="00326002"/>
    <w:rsid w:val="003314C0"/>
    <w:rsid w:val="003341D3"/>
    <w:rsid w:val="0033593F"/>
    <w:rsid w:val="003377D1"/>
    <w:rsid w:val="00340DB3"/>
    <w:rsid w:val="00341371"/>
    <w:rsid w:val="00341CA5"/>
    <w:rsid w:val="00341EB1"/>
    <w:rsid w:val="00342118"/>
    <w:rsid w:val="00342B96"/>
    <w:rsid w:val="00342D44"/>
    <w:rsid w:val="00342EFF"/>
    <w:rsid w:val="00342F71"/>
    <w:rsid w:val="00343E19"/>
    <w:rsid w:val="0034595D"/>
    <w:rsid w:val="00346EE8"/>
    <w:rsid w:val="00347AD7"/>
    <w:rsid w:val="0035036A"/>
    <w:rsid w:val="00350B37"/>
    <w:rsid w:val="00353B3C"/>
    <w:rsid w:val="00354D3E"/>
    <w:rsid w:val="00355B8A"/>
    <w:rsid w:val="003560CA"/>
    <w:rsid w:val="003569CE"/>
    <w:rsid w:val="003572B9"/>
    <w:rsid w:val="0036072E"/>
    <w:rsid w:val="0036234F"/>
    <w:rsid w:val="003633DA"/>
    <w:rsid w:val="00363CD0"/>
    <w:rsid w:val="00363DB8"/>
    <w:rsid w:val="00363E3E"/>
    <w:rsid w:val="00365817"/>
    <w:rsid w:val="0036689B"/>
    <w:rsid w:val="003668D0"/>
    <w:rsid w:val="003672F3"/>
    <w:rsid w:val="00370D12"/>
    <w:rsid w:val="0037197B"/>
    <w:rsid w:val="00371A07"/>
    <w:rsid w:val="00371E40"/>
    <w:rsid w:val="00372E63"/>
    <w:rsid w:val="00374411"/>
    <w:rsid w:val="00374B4D"/>
    <w:rsid w:val="00374F33"/>
    <w:rsid w:val="00375853"/>
    <w:rsid w:val="00380BBC"/>
    <w:rsid w:val="003818F1"/>
    <w:rsid w:val="00383000"/>
    <w:rsid w:val="00383CCA"/>
    <w:rsid w:val="00384A01"/>
    <w:rsid w:val="00386E45"/>
    <w:rsid w:val="00390065"/>
    <w:rsid w:val="003901F4"/>
    <w:rsid w:val="00394408"/>
    <w:rsid w:val="00394CEF"/>
    <w:rsid w:val="003954F8"/>
    <w:rsid w:val="003968B1"/>
    <w:rsid w:val="00397045"/>
    <w:rsid w:val="003A04DB"/>
    <w:rsid w:val="003A0AFF"/>
    <w:rsid w:val="003A0D46"/>
    <w:rsid w:val="003A1593"/>
    <w:rsid w:val="003A2CD9"/>
    <w:rsid w:val="003A31AC"/>
    <w:rsid w:val="003A3AFC"/>
    <w:rsid w:val="003A5301"/>
    <w:rsid w:val="003A5E14"/>
    <w:rsid w:val="003B1F5D"/>
    <w:rsid w:val="003B2492"/>
    <w:rsid w:val="003B3B92"/>
    <w:rsid w:val="003B6AD5"/>
    <w:rsid w:val="003B7645"/>
    <w:rsid w:val="003B7C83"/>
    <w:rsid w:val="003C1641"/>
    <w:rsid w:val="003C1E7A"/>
    <w:rsid w:val="003C1FA8"/>
    <w:rsid w:val="003C5728"/>
    <w:rsid w:val="003C7127"/>
    <w:rsid w:val="003D38FE"/>
    <w:rsid w:val="003D45F9"/>
    <w:rsid w:val="003D4643"/>
    <w:rsid w:val="003D5E3E"/>
    <w:rsid w:val="003D6271"/>
    <w:rsid w:val="003D6B50"/>
    <w:rsid w:val="003E1967"/>
    <w:rsid w:val="003E1E6E"/>
    <w:rsid w:val="003E2231"/>
    <w:rsid w:val="003E2D8A"/>
    <w:rsid w:val="003E2DEF"/>
    <w:rsid w:val="003E7EC0"/>
    <w:rsid w:val="003F184F"/>
    <w:rsid w:val="003F1A2F"/>
    <w:rsid w:val="003F29F8"/>
    <w:rsid w:val="003F2AD8"/>
    <w:rsid w:val="003F3794"/>
    <w:rsid w:val="003F573A"/>
    <w:rsid w:val="003F6468"/>
    <w:rsid w:val="003F678F"/>
    <w:rsid w:val="003F6C16"/>
    <w:rsid w:val="00400913"/>
    <w:rsid w:val="00401C80"/>
    <w:rsid w:val="00401ECC"/>
    <w:rsid w:val="00401F35"/>
    <w:rsid w:val="00402ABD"/>
    <w:rsid w:val="004045A3"/>
    <w:rsid w:val="004108EC"/>
    <w:rsid w:val="00414006"/>
    <w:rsid w:val="004142F7"/>
    <w:rsid w:val="004150C3"/>
    <w:rsid w:val="00415553"/>
    <w:rsid w:val="00415E56"/>
    <w:rsid w:val="00417C25"/>
    <w:rsid w:val="00422293"/>
    <w:rsid w:val="004222C7"/>
    <w:rsid w:val="00423192"/>
    <w:rsid w:val="004234A8"/>
    <w:rsid w:val="00423965"/>
    <w:rsid w:val="00423A1A"/>
    <w:rsid w:val="00426904"/>
    <w:rsid w:val="00427967"/>
    <w:rsid w:val="00430F15"/>
    <w:rsid w:val="00430F3A"/>
    <w:rsid w:val="00431463"/>
    <w:rsid w:val="00433DEF"/>
    <w:rsid w:val="00434628"/>
    <w:rsid w:val="00437332"/>
    <w:rsid w:val="00437849"/>
    <w:rsid w:val="004407E8"/>
    <w:rsid w:val="004409FA"/>
    <w:rsid w:val="00440AE0"/>
    <w:rsid w:val="00440F45"/>
    <w:rsid w:val="00442410"/>
    <w:rsid w:val="00442F6D"/>
    <w:rsid w:val="004432A0"/>
    <w:rsid w:val="00443626"/>
    <w:rsid w:val="00443A10"/>
    <w:rsid w:val="0044446D"/>
    <w:rsid w:val="004451A7"/>
    <w:rsid w:val="00446F66"/>
    <w:rsid w:val="00450ECF"/>
    <w:rsid w:val="00451C6E"/>
    <w:rsid w:val="004554C8"/>
    <w:rsid w:val="00460449"/>
    <w:rsid w:val="0046181F"/>
    <w:rsid w:val="00461FB3"/>
    <w:rsid w:val="0046399B"/>
    <w:rsid w:val="00464E53"/>
    <w:rsid w:val="004656B4"/>
    <w:rsid w:val="00465BDE"/>
    <w:rsid w:val="00467182"/>
    <w:rsid w:val="00467F33"/>
    <w:rsid w:val="004760BE"/>
    <w:rsid w:val="004802C3"/>
    <w:rsid w:val="004803E0"/>
    <w:rsid w:val="00482586"/>
    <w:rsid w:val="0048364B"/>
    <w:rsid w:val="0048446F"/>
    <w:rsid w:val="00484D1C"/>
    <w:rsid w:val="004861E9"/>
    <w:rsid w:val="00486495"/>
    <w:rsid w:val="00490063"/>
    <w:rsid w:val="0049115C"/>
    <w:rsid w:val="00493CF9"/>
    <w:rsid w:val="00495CAB"/>
    <w:rsid w:val="004A0B05"/>
    <w:rsid w:val="004A298B"/>
    <w:rsid w:val="004A3803"/>
    <w:rsid w:val="004A3E7A"/>
    <w:rsid w:val="004A4565"/>
    <w:rsid w:val="004A4751"/>
    <w:rsid w:val="004A5E52"/>
    <w:rsid w:val="004A603D"/>
    <w:rsid w:val="004A671A"/>
    <w:rsid w:val="004A7790"/>
    <w:rsid w:val="004A7ED2"/>
    <w:rsid w:val="004A7F42"/>
    <w:rsid w:val="004B0041"/>
    <w:rsid w:val="004B15C6"/>
    <w:rsid w:val="004B2372"/>
    <w:rsid w:val="004B2B9D"/>
    <w:rsid w:val="004B44B3"/>
    <w:rsid w:val="004B5DCE"/>
    <w:rsid w:val="004B5EAB"/>
    <w:rsid w:val="004C02EA"/>
    <w:rsid w:val="004C1B81"/>
    <w:rsid w:val="004C428A"/>
    <w:rsid w:val="004C4959"/>
    <w:rsid w:val="004C5A16"/>
    <w:rsid w:val="004D07D3"/>
    <w:rsid w:val="004D421D"/>
    <w:rsid w:val="004D4645"/>
    <w:rsid w:val="004D5F6E"/>
    <w:rsid w:val="004D6550"/>
    <w:rsid w:val="004E0692"/>
    <w:rsid w:val="004E2C7D"/>
    <w:rsid w:val="004E3672"/>
    <w:rsid w:val="004E3857"/>
    <w:rsid w:val="004E66D7"/>
    <w:rsid w:val="004F1069"/>
    <w:rsid w:val="004F220B"/>
    <w:rsid w:val="004F3551"/>
    <w:rsid w:val="004F5DED"/>
    <w:rsid w:val="004F6FD3"/>
    <w:rsid w:val="005012AD"/>
    <w:rsid w:val="00501B04"/>
    <w:rsid w:val="005032E7"/>
    <w:rsid w:val="00504522"/>
    <w:rsid w:val="00504E6A"/>
    <w:rsid w:val="00511B7E"/>
    <w:rsid w:val="00511D19"/>
    <w:rsid w:val="00512AE2"/>
    <w:rsid w:val="00512D2A"/>
    <w:rsid w:val="005153C1"/>
    <w:rsid w:val="00515D3B"/>
    <w:rsid w:val="00516F5A"/>
    <w:rsid w:val="005203EC"/>
    <w:rsid w:val="00520891"/>
    <w:rsid w:val="005210C4"/>
    <w:rsid w:val="005213FC"/>
    <w:rsid w:val="005249F6"/>
    <w:rsid w:val="00524C0F"/>
    <w:rsid w:val="00525AA1"/>
    <w:rsid w:val="00525BAA"/>
    <w:rsid w:val="00526754"/>
    <w:rsid w:val="005267E1"/>
    <w:rsid w:val="00527335"/>
    <w:rsid w:val="00530F28"/>
    <w:rsid w:val="005310FE"/>
    <w:rsid w:val="00536043"/>
    <w:rsid w:val="00536229"/>
    <w:rsid w:val="00540D07"/>
    <w:rsid w:val="00540F2E"/>
    <w:rsid w:val="005419FD"/>
    <w:rsid w:val="00541D92"/>
    <w:rsid w:val="00542AB0"/>
    <w:rsid w:val="005437CC"/>
    <w:rsid w:val="00543BDF"/>
    <w:rsid w:val="00544F54"/>
    <w:rsid w:val="005456C4"/>
    <w:rsid w:val="00545A24"/>
    <w:rsid w:val="0054639A"/>
    <w:rsid w:val="00550C20"/>
    <w:rsid w:val="00552133"/>
    <w:rsid w:val="0055239A"/>
    <w:rsid w:val="00556793"/>
    <w:rsid w:val="0055759C"/>
    <w:rsid w:val="00561CEA"/>
    <w:rsid w:val="00561EAA"/>
    <w:rsid w:val="00563D92"/>
    <w:rsid w:val="00564719"/>
    <w:rsid w:val="00565DC3"/>
    <w:rsid w:val="00566ABA"/>
    <w:rsid w:val="005724BF"/>
    <w:rsid w:val="005724E8"/>
    <w:rsid w:val="00572AD3"/>
    <w:rsid w:val="00577B18"/>
    <w:rsid w:val="00577EC8"/>
    <w:rsid w:val="005810AE"/>
    <w:rsid w:val="00581186"/>
    <w:rsid w:val="005813FA"/>
    <w:rsid w:val="00581861"/>
    <w:rsid w:val="005824C1"/>
    <w:rsid w:val="0058268B"/>
    <w:rsid w:val="005832BD"/>
    <w:rsid w:val="005859F0"/>
    <w:rsid w:val="00585F4C"/>
    <w:rsid w:val="005871A0"/>
    <w:rsid w:val="00591F99"/>
    <w:rsid w:val="005942CE"/>
    <w:rsid w:val="00594C4C"/>
    <w:rsid w:val="005952D7"/>
    <w:rsid w:val="00595D8E"/>
    <w:rsid w:val="0059600C"/>
    <w:rsid w:val="0059760F"/>
    <w:rsid w:val="005A0012"/>
    <w:rsid w:val="005A192C"/>
    <w:rsid w:val="005A1E7C"/>
    <w:rsid w:val="005A34D4"/>
    <w:rsid w:val="005A3D60"/>
    <w:rsid w:val="005A4158"/>
    <w:rsid w:val="005A5552"/>
    <w:rsid w:val="005A6EBF"/>
    <w:rsid w:val="005A77C7"/>
    <w:rsid w:val="005B1A58"/>
    <w:rsid w:val="005B1B4C"/>
    <w:rsid w:val="005B29EC"/>
    <w:rsid w:val="005B3745"/>
    <w:rsid w:val="005B4CCF"/>
    <w:rsid w:val="005B541A"/>
    <w:rsid w:val="005B5E83"/>
    <w:rsid w:val="005B6410"/>
    <w:rsid w:val="005B7950"/>
    <w:rsid w:val="005C00A1"/>
    <w:rsid w:val="005C10D8"/>
    <w:rsid w:val="005C41FC"/>
    <w:rsid w:val="005C464E"/>
    <w:rsid w:val="005C4A03"/>
    <w:rsid w:val="005C525C"/>
    <w:rsid w:val="005C6383"/>
    <w:rsid w:val="005C6AB8"/>
    <w:rsid w:val="005C7A88"/>
    <w:rsid w:val="005D032A"/>
    <w:rsid w:val="005D127D"/>
    <w:rsid w:val="005D2EF3"/>
    <w:rsid w:val="005D4ECD"/>
    <w:rsid w:val="005D5FC2"/>
    <w:rsid w:val="005E06DD"/>
    <w:rsid w:val="005E07E7"/>
    <w:rsid w:val="005E15C2"/>
    <w:rsid w:val="005E1C0E"/>
    <w:rsid w:val="005E1C1F"/>
    <w:rsid w:val="005E396C"/>
    <w:rsid w:val="005E4514"/>
    <w:rsid w:val="005E57B2"/>
    <w:rsid w:val="005E6701"/>
    <w:rsid w:val="005F13D9"/>
    <w:rsid w:val="005F1B70"/>
    <w:rsid w:val="005F385D"/>
    <w:rsid w:val="005F4C85"/>
    <w:rsid w:val="005F5E0E"/>
    <w:rsid w:val="006006EA"/>
    <w:rsid w:val="00601CE7"/>
    <w:rsid w:val="00602191"/>
    <w:rsid w:val="0060244A"/>
    <w:rsid w:val="00604B8D"/>
    <w:rsid w:val="00606FF3"/>
    <w:rsid w:val="00607233"/>
    <w:rsid w:val="006077A1"/>
    <w:rsid w:val="0061295D"/>
    <w:rsid w:val="006155C3"/>
    <w:rsid w:val="00616129"/>
    <w:rsid w:val="006231C3"/>
    <w:rsid w:val="00623613"/>
    <w:rsid w:val="00623751"/>
    <w:rsid w:val="0062395C"/>
    <w:rsid w:val="00626203"/>
    <w:rsid w:val="00626790"/>
    <w:rsid w:val="006319C1"/>
    <w:rsid w:val="006336BD"/>
    <w:rsid w:val="00637E5A"/>
    <w:rsid w:val="006412D4"/>
    <w:rsid w:val="00643D1C"/>
    <w:rsid w:val="00643FDC"/>
    <w:rsid w:val="00645473"/>
    <w:rsid w:val="00646971"/>
    <w:rsid w:val="00650FB9"/>
    <w:rsid w:val="00655245"/>
    <w:rsid w:val="00655674"/>
    <w:rsid w:val="006568C7"/>
    <w:rsid w:val="00661987"/>
    <w:rsid w:val="00661BB5"/>
    <w:rsid w:val="006631A5"/>
    <w:rsid w:val="00663235"/>
    <w:rsid w:val="0066478B"/>
    <w:rsid w:val="00664B79"/>
    <w:rsid w:val="00666453"/>
    <w:rsid w:val="00666788"/>
    <w:rsid w:val="00666CE4"/>
    <w:rsid w:val="00666CF0"/>
    <w:rsid w:val="006676C0"/>
    <w:rsid w:val="00671DB6"/>
    <w:rsid w:val="00671F99"/>
    <w:rsid w:val="00672B73"/>
    <w:rsid w:val="00672F21"/>
    <w:rsid w:val="00675C8E"/>
    <w:rsid w:val="0067627E"/>
    <w:rsid w:val="006770EB"/>
    <w:rsid w:val="00677B05"/>
    <w:rsid w:val="0068040E"/>
    <w:rsid w:val="006804AC"/>
    <w:rsid w:val="00680E7B"/>
    <w:rsid w:val="006812E5"/>
    <w:rsid w:val="00681875"/>
    <w:rsid w:val="006820C1"/>
    <w:rsid w:val="00683691"/>
    <w:rsid w:val="00684E7F"/>
    <w:rsid w:val="00686180"/>
    <w:rsid w:val="00686576"/>
    <w:rsid w:val="00687779"/>
    <w:rsid w:val="00687D2D"/>
    <w:rsid w:val="00690446"/>
    <w:rsid w:val="00690631"/>
    <w:rsid w:val="00690C5D"/>
    <w:rsid w:val="0069237E"/>
    <w:rsid w:val="00696963"/>
    <w:rsid w:val="00697309"/>
    <w:rsid w:val="006A0040"/>
    <w:rsid w:val="006A0379"/>
    <w:rsid w:val="006A1061"/>
    <w:rsid w:val="006A1720"/>
    <w:rsid w:val="006A1F33"/>
    <w:rsid w:val="006A3D55"/>
    <w:rsid w:val="006A5642"/>
    <w:rsid w:val="006A63C3"/>
    <w:rsid w:val="006B0AD2"/>
    <w:rsid w:val="006B168F"/>
    <w:rsid w:val="006B1AE1"/>
    <w:rsid w:val="006B2523"/>
    <w:rsid w:val="006B26B0"/>
    <w:rsid w:val="006B642B"/>
    <w:rsid w:val="006B6ADB"/>
    <w:rsid w:val="006B711B"/>
    <w:rsid w:val="006B7E66"/>
    <w:rsid w:val="006C34CC"/>
    <w:rsid w:val="006C60EA"/>
    <w:rsid w:val="006C6288"/>
    <w:rsid w:val="006C68B8"/>
    <w:rsid w:val="006D0D7F"/>
    <w:rsid w:val="006D1150"/>
    <w:rsid w:val="006D1BBC"/>
    <w:rsid w:val="006D269D"/>
    <w:rsid w:val="006D294B"/>
    <w:rsid w:val="006D3C5F"/>
    <w:rsid w:val="006D75CD"/>
    <w:rsid w:val="006E07F2"/>
    <w:rsid w:val="006E28AE"/>
    <w:rsid w:val="006E371E"/>
    <w:rsid w:val="006E3999"/>
    <w:rsid w:val="006E3F01"/>
    <w:rsid w:val="006E5A4B"/>
    <w:rsid w:val="006E640D"/>
    <w:rsid w:val="006F007B"/>
    <w:rsid w:val="006F0735"/>
    <w:rsid w:val="006F0853"/>
    <w:rsid w:val="006F091F"/>
    <w:rsid w:val="006F1223"/>
    <w:rsid w:val="006F1E49"/>
    <w:rsid w:val="006F265D"/>
    <w:rsid w:val="006F3299"/>
    <w:rsid w:val="006F33FE"/>
    <w:rsid w:val="006F38EA"/>
    <w:rsid w:val="006F58A6"/>
    <w:rsid w:val="006F75D7"/>
    <w:rsid w:val="00700267"/>
    <w:rsid w:val="00700445"/>
    <w:rsid w:val="00701EBB"/>
    <w:rsid w:val="00702B9D"/>
    <w:rsid w:val="0070343C"/>
    <w:rsid w:val="007039DB"/>
    <w:rsid w:val="00703C22"/>
    <w:rsid w:val="007045F2"/>
    <w:rsid w:val="00706550"/>
    <w:rsid w:val="007078B8"/>
    <w:rsid w:val="00707FA5"/>
    <w:rsid w:val="00710796"/>
    <w:rsid w:val="00711427"/>
    <w:rsid w:val="0071275C"/>
    <w:rsid w:val="00713071"/>
    <w:rsid w:val="00713090"/>
    <w:rsid w:val="00713661"/>
    <w:rsid w:val="00714AEB"/>
    <w:rsid w:val="00716EAD"/>
    <w:rsid w:val="007172C4"/>
    <w:rsid w:val="00720807"/>
    <w:rsid w:val="00720B5B"/>
    <w:rsid w:val="00721F9E"/>
    <w:rsid w:val="00722B17"/>
    <w:rsid w:val="00723437"/>
    <w:rsid w:val="00724C29"/>
    <w:rsid w:val="00724FFF"/>
    <w:rsid w:val="007257BD"/>
    <w:rsid w:val="00727906"/>
    <w:rsid w:val="007279F5"/>
    <w:rsid w:val="00732EC9"/>
    <w:rsid w:val="0073353B"/>
    <w:rsid w:val="0073465D"/>
    <w:rsid w:val="007349FD"/>
    <w:rsid w:val="00736CBB"/>
    <w:rsid w:val="0073729D"/>
    <w:rsid w:val="00740A17"/>
    <w:rsid w:val="007415C8"/>
    <w:rsid w:val="00741FFC"/>
    <w:rsid w:val="007421AD"/>
    <w:rsid w:val="007424F3"/>
    <w:rsid w:val="00744D6B"/>
    <w:rsid w:val="00745BA5"/>
    <w:rsid w:val="007463AD"/>
    <w:rsid w:val="00750A04"/>
    <w:rsid w:val="00751492"/>
    <w:rsid w:val="00751568"/>
    <w:rsid w:val="00751BBC"/>
    <w:rsid w:val="00751C2C"/>
    <w:rsid w:val="00752598"/>
    <w:rsid w:val="00753AE9"/>
    <w:rsid w:val="00754505"/>
    <w:rsid w:val="0075658F"/>
    <w:rsid w:val="007570D9"/>
    <w:rsid w:val="00757174"/>
    <w:rsid w:val="00760831"/>
    <w:rsid w:val="00761060"/>
    <w:rsid w:val="007611F1"/>
    <w:rsid w:val="00764C45"/>
    <w:rsid w:val="00765032"/>
    <w:rsid w:val="00766471"/>
    <w:rsid w:val="00770FB0"/>
    <w:rsid w:val="0077209C"/>
    <w:rsid w:val="007733B8"/>
    <w:rsid w:val="007742FC"/>
    <w:rsid w:val="00781D2E"/>
    <w:rsid w:val="00781E8A"/>
    <w:rsid w:val="00784766"/>
    <w:rsid w:val="00784E68"/>
    <w:rsid w:val="00785672"/>
    <w:rsid w:val="00785E5E"/>
    <w:rsid w:val="00786EF4"/>
    <w:rsid w:val="0079049E"/>
    <w:rsid w:val="00790BAD"/>
    <w:rsid w:val="00791EFB"/>
    <w:rsid w:val="00793C9F"/>
    <w:rsid w:val="00794A96"/>
    <w:rsid w:val="00795E3D"/>
    <w:rsid w:val="00796413"/>
    <w:rsid w:val="007A2295"/>
    <w:rsid w:val="007A4C12"/>
    <w:rsid w:val="007A5593"/>
    <w:rsid w:val="007A651D"/>
    <w:rsid w:val="007B25AB"/>
    <w:rsid w:val="007B2AA7"/>
    <w:rsid w:val="007B3CEF"/>
    <w:rsid w:val="007B45D9"/>
    <w:rsid w:val="007C0354"/>
    <w:rsid w:val="007C06DC"/>
    <w:rsid w:val="007C2038"/>
    <w:rsid w:val="007C2212"/>
    <w:rsid w:val="007C296D"/>
    <w:rsid w:val="007C305B"/>
    <w:rsid w:val="007C3EDF"/>
    <w:rsid w:val="007C47EE"/>
    <w:rsid w:val="007D0C11"/>
    <w:rsid w:val="007D1FAC"/>
    <w:rsid w:val="007D235F"/>
    <w:rsid w:val="007D4038"/>
    <w:rsid w:val="007D48EB"/>
    <w:rsid w:val="007D4D78"/>
    <w:rsid w:val="007D55C6"/>
    <w:rsid w:val="007E020B"/>
    <w:rsid w:val="007E1129"/>
    <w:rsid w:val="007E2F13"/>
    <w:rsid w:val="007E4D7C"/>
    <w:rsid w:val="007F154B"/>
    <w:rsid w:val="007F19A7"/>
    <w:rsid w:val="007F28D2"/>
    <w:rsid w:val="007F2C28"/>
    <w:rsid w:val="007F4026"/>
    <w:rsid w:val="007F6666"/>
    <w:rsid w:val="0080013E"/>
    <w:rsid w:val="008013CC"/>
    <w:rsid w:val="00802BD3"/>
    <w:rsid w:val="00803446"/>
    <w:rsid w:val="0080445A"/>
    <w:rsid w:val="00804ADF"/>
    <w:rsid w:val="00805213"/>
    <w:rsid w:val="00806D37"/>
    <w:rsid w:val="00810949"/>
    <w:rsid w:val="00811786"/>
    <w:rsid w:val="0081205A"/>
    <w:rsid w:val="00812D0A"/>
    <w:rsid w:val="00813579"/>
    <w:rsid w:val="00814613"/>
    <w:rsid w:val="0081538E"/>
    <w:rsid w:val="00816139"/>
    <w:rsid w:val="008162CB"/>
    <w:rsid w:val="00816864"/>
    <w:rsid w:val="0082072D"/>
    <w:rsid w:val="00821CF3"/>
    <w:rsid w:val="00822877"/>
    <w:rsid w:val="00822DDA"/>
    <w:rsid w:val="008242DD"/>
    <w:rsid w:val="0082457F"/>
    <w:rsid w:val="00824CD1"/>
    <w:rsid w:val="008265F2"/>
    <w:rsid w:val="008278DA"/>
    <w:rsid w:val="008309D6"/>
    <w:rsid w:val="008314D5"/>
    <w:rsid w:val="00832DE0"/>
    <w:rsid w:val="0083368B"/>
    <w:rsid w:val="00835A01"/>
    <w:rsid w:val="00835ADE"/>
    <w:rsid w:val="00835C0C"/>
    <w:rsid w:val="00836A1C"/>
    <w:rsid w:val="008400D3"/>
    <w:rsid w:val="00841297"/>
    <w:rsid w:val="008415F4"/>
    <w:rsid w:val="008435DC"/>
    <w:rsid w:val="008470B2"/>
    <w:rsid w:val="0085005E"/>
    <w:rsid w:val="008500F0"/>
    <w:rsid w:val="008505BC"/>
    <w:rsid w:val="00850936"/>
    <w:rsid w:val="00852731"/>
    <w:rsid w:val="00853623"/>
    <w:rsid w:val="008539F9"/>
    <w:rsid w:val="00853DF9"/>
    <w:rsid w:val="00855377"/>
    <w:rsid w:val="008563B9"/>
    <w:rsid w:val="008608E4"/>
    <w:rsid w:val="00860AC2"/>
    <w:rsid w:val="00861708"/>
    <w:rsid w:val="008627C5"/>
    <w:rsid w:val="00863B23"/>
    <w:rsid w:val="00863C77"/>
    <w:rsid w:val="00864068"/>
    <w:rsid w:val="008653CD"/>
    <w:rsid w:val="00865453"/>
    <w:rsid w:val="0086687F"/>
    <w:rsid w:val="0086E8F1"/>
    <w:rsid w:val="00870634"/>
    <w:rsid w:val="00871B85"/>
    <w:rsid w:val="00872A60"/>
    <w:rsid w:val="008733C9"/>
    <w:rsid w:val="00876230"/>
    <w:rsid w:val="008771C7"/>
    <w:rsid w:val="00881676"/>
    <w:rsid w:val="00881927"/>
    <w:rsid w:val="00881ABB"/>
    <w:rsid w:val="008820B8"/>
    <w:rsid w:val="00882913"/>
    <w:rsid w:val="00882B97"/>
    <w:rsid w:val="00882C33"/>
    <w:rsid w:val="0088317B"/>
    <w:rsid w:val="00884616"/>
    <w:rsid w:val="00890F81"/>
    <w:rsid w:val="00891BE5"/>
    <w:rsid w:val="00891EEC"/>
    <w:rsid w:val="00893D6F"/>
    <w:rsid w:val="0089490D"/>
    <w:rsid w:val="0089599A"/>
    <w:rsid w:val="00896A8B"/>
    <w:rsid w:val="008973E9"/>
    <w:rsid w:val="00897C40"/>
    <w:rsid w:val="00897F65"/>
    <w:rsid w:val="008A30EB"/>
    <w:rsid w:val="008A3AA4"/>
    <w:rsid w:val="008A3BB3"/>
    <w:rsid w:val="008A5C52"/>
    <w:rsid w:val="008A64B2"/>
    <w:rsid w:val="008A7C7A"/>
    <w:rsid w:val="008B2AC4"/>
    <w:rsid w:val="008B487B"/>
    <w:rsid w:val="008B5CE7"/>
    <w:rsid w:val="008B6285"/>
    <w:rsid w:val="008B661E"/>
    <w:rsid w:val="008B6A42"/>
    <w:rsid w:val="008B74F7"/>
    <w:rsid w:val="008C06EF"/>
    <w:rsid w:val="008C2A85"/>
    <w:rsid w:val="008C3983"/>
    <w:rsid w:val="008C4991"/>
    <w:rsid w:val="008C6688"/>
    <w:rsid w:val="008D1778"/>
    <w:rsid w:val="008D1DF5"/>
    <w:rsid w:val="008D3E6C"/>
    <w:rsid w:val="008D4B90"/>
    <w:rsid w:val="008E056B"/>
    <w:rsid w:val="008E0C8C"/>
    <w:rsid w:val="008E251B"/>
    <w:rsid w:val="008E2D29"/>
    <w:rsid w:val="008E2DFF"/>
    <w:rsid w:val="008E44EF"/>
    <w:rsid w:val="008E4EDB"/>
    <w:rsid w:val="008E561A"/>
    <w:rsid w:val="008E5C36"/>
    <w:rsid w:val="008E6AE1"/>
    <w:rsid w:val="008E6EEC"/>
    <w:rsid w:val="008F158D"/>
    <w:rsid w:val="008F33BD"/>
    <w:rsid w:val="008F4168"/>
    <w:rsid w:val="008F6C3F"/>
    <w:rsid w:val="008F76FE"/>
    <w:rsid w:val="008F7D1B"/>
    <w:rsid w:val="00901F95"/>
    <w:rsid w:val="00902D1E"/>
    <w:rsid w:val="00903679"/>
    <w:rsid w:val="009042C9"/>
    <w:rsid w:val="00904578"/>
    <w:rsid w:val="00905B51"/>
    <w:rsid w:val="009063D8"/>
    <w:rsid w:val="00911EF7"/>
    <w:rsid w:val="00912DED"/>
    <w:rsid w:val="00914147"/>
    <w:rsid w:val="00914597"/>
    <w:rsid w:val="00914FDF"/>
    <w:rsid w:val="00916FDF"/>
    <w:rsid w:val="0091704C"/>
    <w:rsid w:val="009178AD"/>
    <w:rsid w:val="00921753"/>
    <w:rsid w:val="00922AF7"/>
    <w:rsid w:val="0092301F"/>
    <w:rsid w:val="009239A8"/>
    <w:rsid w:val="00923AFE"/>
    <w:rsid w:val="00925076"/>
    <w:rsid w:val="00925AE3"/>
    <w:rsid w:val="00925ED9"/>
    <w:rsid w:val="0093096F"/>
    <w:rsid w:val="00931374"/>
    <w:rsid w:val="00932008"/>
    <w:rsid w:val="0093266C"/>
    <w:rsid w:val="0093281C"/>
    <w:rsid w:val="00932B8A"/>
    <w:rsid w:val="00933B08"/>
    <w:rsid w:val="0093593F"/>
    <w:rsid w:val="009367AF"/>
    <w:rsid w:val="009405EF"/>
    <w:rsid w:val="00941346"/>
    <w:rsid w:val="009427FB"/>
    <w:rsid w:val="00943E31"/>
    <w:rsid w:val="00945863"/>
    <w:rsid w:val="00947C49"/>
    <w:rsid w:val="009505CD"/>
    <w:rsid w:val="00950B22"/>
    <w:rsid w:val="00952C0B"/>
    <w:rsid w:val="00952EC3"/>
    <w:rsid w:val="00953384"/>
    <w:rsid w:val="009555FF"/>
    <w:rsid w:val="00957E11"/>
    <w:rsid w:val="009608BC"/>
    <w:rsid w:val="00964D79"/>
    <w:rsid w:val="00965DA9"/>
    <w:rsid w:val="00970640"/>
    <w:rsid w:val="00970770"/>
    <w:rsid w:val="00971B87"/>
    <w:rsid w:val="00973CAA"/>
    <w:rsid w:val="009759A9"/>
    <w:rsid w:val="00976071"/>
    <w:rsid w:val="009779BB"/>
    <w:rsid w:val="00977B41"/>
    <w:rsid w:val="00977E8C"/>
    <w:rsid w:val="0098165B"/>
    <w:rsid w:val="0098191E"/>
    <w:rsid w:val="009831A9"/>
    <w:rsid w:val="00983AC3"/>
    <w:rsid w:val="009873B8"/>
    <w:rsid w:val="0098747E"/>
    <w:rsid w:val="00987697"/>
    <w:rsid w:val="00987CB9"/>
    <w:rsid w:val="0099023B"/>
    <w:rsid w:val="009910A7"/>
    <w:rsid w:val="0099221A"/>
    <w:rsid w:val="0099231B"/>
    <w:rsid w:val="00992BC5"/>
    <w:rsid w:val="009942E1"/>
    <w:rsid w:val="00994A47"/>
    <w:rsid w:val="00994C10"/>
    <w:rsid w:val="00995369"/>
    <w:rsid w:val="00995C02"/>
    <w:rsid w:val="009A0C2F"/>
    <w:rsid w:val="009A2C8C"/>
    <w:rsid w:val="009A378F"/>
    <w:rsid w:val="009A3978"/>
    <w:rsid w:val="009A4151"/>
    <w:rsid w:val="009A5E66"/>
    <w:rsid w:val="009A753E"/>
    <w:rsid w:val="009A7E8E"/>
    <w:rsid w:val="009B0B35"/>
    <w:rsid w:val="009B0D0E"/>
    <w:rsid w:val="009B0FF0"/>
    <w:rsid w:val="009B1C29"/>
    <w:rsid w:val="009B2828"/>
    <w:rsid w:val="009B37A3"/>
    <w:rsid w:val="009B4377"/>
    <w:rsid w:val="009B5566"/>
    <w:rsid w:val="009B7653"/>
    <w:rsid w:val="009B7E3C"/>
    <w:rsid w:val="009C11D3"/>
    <w:rsid w:val="009C1ED3"/>
    <w:rsid w:val="009C3335"/>
    <w:rsid w:val="009C4635"/>
    <w:rsid w:val="009C49FB"/>
    <w:rsid w:val="009C4CF3"/>
    <w:rsid w:val="009C5183"/>
    <w:rsid w:val="009C6B10"/>
    <w:rsid w:val="009C7453"/>
    <w:rsid w:val="009D08F7"/>
    <w:rsid w:val="009D2258"/>
    <w:rsid w:val="009D2AA3"/>
    <w:rsid w:val="009D2C6E"/>
    <w:rsid w:val="009D33CD"/>
    <w:rsid w:val="009D3ADA"/>
    <w:rsid w:val="009D54B1"/>
    <w:rsid w:val="009E02DB"/>
    <w:rsid w:val="009E1931"/>
    <w:rsid w:val="009E2284"/>
    <w:rsid w:val="009E29E1"/>
    <w:rsid w:val="009E38A9"/>
    <w:rsid w:val="009E4050"/>
    <w:rsid w:val="009E4F55"/>
    <w:rsid w:val="009E5692"/>
    <w:rsid w:val="009E6CEF"/>
    <w:rsid w:val="009E6DF9"/>
    <w:rsid w:val="009F1BB4"/>
    <w:rsid w:val="009F1F03"/>
    <w:rsid w:val="009F2BDF"/>
    <w:rsid w:val="009F7D17"/>
    <w:rsid w:val="00A018C4"/>
    <w:rsid w:val="00A01D71"/>
    <w:rsid w:val="00A02655"/>
    <w:rsid w:val="00A036F8"/>
    <w:rsid w:val="00A05089"/>
    <w:rsid w:val="00A0773B"/>
    <w:rsid w:val="00A113A7"/>
    <w:rsid w:val="00A11F27"/>
    <w:rsid w:val="00A128C2"/>
    <w:rsid w:val="00A13442"/>
    <w:rsid w:val="00A13476"/>
    <w:rsid w:val="00A13F0B"/>
    <w:rsid w:val="00A146E3"/>
    <w:rsid w:val="00A2079F"/>
    <w:rsid w:val="00A23236"/>
    <w:rsid w:val="00A24D32"/>
    <w:rsid w:val="00A267A2"/>
    <w:rsid w:val="00A27DD4"/>
    <w:rsid w:val="00A30A6B"/>
    <w:rsid w:val="00A30AC5"/>
    <w:rsid w:val="00A3113D"/>
    <w:rsid w:val="00A32BF2"/>
    <w:rsid w:val="00A34578"/>
    <w:rsid w:val="00A34661"/>
    <w:rsid w:val="00A34AEB"/>
    <w:rsid w:val="00A356E4"/>
    <w:rsid w:val="00A36521"/>
    <w:rsid w:val="00A366FB"/>
    <w:rsid w:val="00A40434"/>
    <w:rsid w:val="00A411E4"/>
    <w:rsid w:val="00A42A68"/>
    <w:rsid w:val="00A4422E"/>
    <w:rsid w:val="00A44EC6"/>
    <w:rsid w:val="00A45301"/>
    <w:rsid w:val="00A454E7"/>
    <w:rsid w:val="00A454F8"/>
    <w:rsid w:val="00A468BE"/>
    <w:rsid w:val="00A46954"/>
    <w:rsid w:val="00A47516"/>
    <w:rsid w:val="00A47862"/>
    <w:rsid w:val="00A50396"/>
    <w:rsid w:val="00A51742"/>
    <w:rsid w:val="00A51F43"/>
    <w:rsid w:val="00A52A7F"/>
    <w:rsid w:val="00A5425E"/>
    <w:rsid w:val="00A5467A"/>
    <w:rsid w:val="00A54E18"/>
    <w:rsid w:val="00A5623C"/>
    <w:rsid w:val="00A61EF7"/>
    <w:rsid w:val="00A649A7"/>
    <w:rsid w:val="00A66784"/>
    <w:rsid w:val="00A6681B"/>
    <w:rsid w:val="00A67B6D"/>
    <w:rsid w:val="00A7014C"/>
    <w:rsid w:val="00A7079F"/>
    <w:rsid w:val="00A70D4C"/>
    <w:rsid w:val="00A71315"/>
    <w:rsid w:val="00A71E3D"/>
    <w:rsid w:val="00A74597"/>
    <w:rsid w:val="00A7494B"/>
    <w:rsid w:val="00A80F7F"/>
    <w:rsid w:val="00A81396"/>
    <w:rsid w:val="00A837A2"/>
    <w:rsid w:val="00A83FF4"/>
    <w:rsid w:val="00A84861"/>
    <w:rsid w:val="00A84AA4"/>
    <w:rsid w:val="00A85087"/>
    <w:rsid w:val="00A850D2"/>
    <w:rsid w:val="00A857C4"/>
    <w:rsid w:val="00A85C99"/>
    <w:rsid w:val="00A90AEA"/>
    <w:rsid w:val="00A915A5"/>
    <w:rsid w:val="00A93A26"/>
    <w:rsid w:val="00A94DE5"/>
    <w:rsid w:val="00AA2B39"/>
    <w:rsid w:val="00AA2D9B"/>
    <w:rsid w:val="00AA3049"/>
    <w:rsid w:val="00AA3164"/>
    <w:rsid w:val="00AA5D2C"/>
    <w:rsid w:val="00AA6C38"/>
    <w:rsid w:val="00AA7B18"/>
    <w:rsid w:val="00AB02E5"/>
    <w:rsid w:val="00AB2B2A"/>
    <w:rsid w:val="00AB4461"/>
    <w:rsid w:val="00AC0362"/>
    <w:rsid w:val="00AC1158"/>
    <w:rsid w:val="00AC6E12"/>
    <w:rsid w:val="00AD089B"/>
    <w:rsid w:val="00AD0BF9"/>
    <w:rsid w:val="00AD1CE5"/>
    <w:rsid w:val="00AD1D93"/>
    <w:rsid w:val="00AD370F"/>
    <w:rsid w:val="00AD45F9"/>
    <w:rsid w:val="00AD7D3F"/>
    <w:rsid w:val="00AE066E"/>
    <w:rsid w:val="00AE19C1"/>
    <w:rsid w:val="00AE2935"/>
    <w:rsid w:val="00AE2F3C"/>
    <w:rsid w:val="00AE3981"/>
    <w:rsid w:val="00AE3D62"/>
    <w:rsid w:val="00AE53AB"/>
    <w:rsid w:val="00AE6E6D"/>
    <w:rsid w:val="00AE7364"/>
    <w:rsid w:val="00AE7497"/>
    <w:rsid w:val="00AF0106"/>
    <w:rsid w:val="00AF201D"/>
    <w:rsid w:val="00AF35ED"/>
    <w:rsid w:val="00AF3BE6"/>
    <w:rsid w:val="00AF3E9D"/>
    <w:rsid w:val="00AF600B"/>
    <w:rsid w:val="00AF6C64"/>
    <w:rsid w:val="00B011C8"/>
    <w:rsid w:val="00B02125"/>
    <w:rsid w:val="00B02948"/>
    <w:rsid w:val="00B02D6E"/>
    <w:rsid w:val="00B0301D"/>
    <w:rsid w:val="00B03349"/>
    <w:rsid w:val="00B04DAB"/>
    <w:rsid w:val="00B074DF"/>
    <w:rsid w:val="00B10390"/>
    <w:rsid w:val="00B12412"/>
    <w:rsid w:val="00B12805"/>
    <w:rsid w:val="00B1393B"/>
    <w:rsid w:val="00B1475E"/>
    <w:rsid w:val="00B14CAF"/>
    <w:rsid w:val="00B14FAE"/>
    <w:rsid w:val="00B15A40"/>
    <w:rsid w:val="00B15FCA"/>
    <w:rsid w:val="00B17A82"/>
    <w:rsid w:val="00B20A96"/>
    <w:rsid w:val="00B21EB5"/>
    <w:rsid w:val="00B227B1"/>
    <w:rsid w:val="00B251FE"/>
    <w:rsid w:val="00B305F2"/>
    <w:rsid w:val="00B30731"/>
    <w:rsid w:val="00B327CD"/>
    <w:rsid w:val="00B33078"/>
    <w:rsid w:val="00B35C98"/>
    <w:rsid w:val="00B35CD7"/>
    <w:rsid w:val="00B35EE4"/>
    <w:rsid w:val="00B378B7"/>
    <w:rsid w:val="00B413BC"/>
    <w:rsid w:val="00B46C44"/>
    <w:rsid w:val="00B474ED"/>
    <w:rsid w:val="00B50247"/>
    <w:rsid w:val="00B528DD"/>
    <w:rsid w:val="00B52BA3"/>
    <w:rsid w:val="00B5307E"/>
    <w:rsid w:val="00B540E6"/>
    <w:rsid w:val="00B54ABC"/>
    <w:rsid w:val="00B54B29"/>
    <w:rsid w:val="00B5590C"/>
    <w:rsid w:val="00B55C28"/>
    <w:rsid w:val="00B56D40"/>
    <w:rsid w:val="00B57F3B"/>
    <w:rsid w:val="00B61234"/>
    <w:rsid w:val="00B62A8D"/>
    <w:rsid w:val="00B63B68"/>
    <w:rsid w:val="00B63E51"/>
    <w:rsid w:val="00B648BF"/>
    <w:rsid w:val="00B651D2"/>
    <w:rsid w:val="00B66AE5"/>
    <w:rsid w:val="00B706B4"/>
    <w:rsid w:val="00B71B29"/>
    <w:rsid w:val="00B7673F"/>
    <w:rsid w:val="00B80D0D"/>
    <w:rsid w:val="00B81D49"/>
    <w:rsid w:val="00B81F92"/>
    <w:rsid w:val="00B831DE"/>
    <w:rsid w:val="00B8413F"/>
    <w:rsid w:val="00B84720"/>
    <w:rsid w:val="00B84AF4"/>
    <w:rsid w:val="00B871EC"/>
    <w:rsid w:val="00B87F9B"/>
    <w:rsid w:val="00B924BB"/>
    <w:rsid w:val="00B9474C"/>
    <w:rsid w:val="00B948C9"/>
    <w:rsid w:val="00B952C2"/>
    <w:rsid w:val="00B95DFE"/>
    <w:rsid w:val="00B95F72"/>
    <w:rsid w:val="00B96125"/>
    <w:rsid w:val="00B96D16"/>
    <w:rsid w:val="00B97A49"/>
    <w:rsid w:val="00BA1AFD"/>
    <w:rsid w:val="00BA28AB"/>
    <w:rsid w:val="00BA28D7"/>
    <w:rsid w:val="00BA2E9D"/>
    <w:rsid w:val="00BA3D28"/>
    <w:rsid w:val="00BA4D83"/>
    <w:rsid w:val="00BA5213"/>
    <w:rsid w:val="00BA79D9"/>
    <w:rsid w:val="00BB17AD"/>
    <w:rsid w:val="00BB2DEF"/>
    <w:rsid w:val="00BB5A40"/>
    <w:rsid w:val="00BB5EC2"/>
    <w:rsid w:val="00BB62AF"/>
    <w:rsid w:val="00BB6828"/>
    <w:rsid w:val="00BB6E5D"/>
    <w:rsid w:val="00BB6FB0"/>
    <w:rsid w:val="00BB7993"/>
    <w:rsid w:val="00BC07FB"/>
    <w:rsid w:val="00BC4EE9"/>
    <w:rsid w:val="00BC564C"/>
    <w:rsid w:val="00BD0B89"/>
    <w:rsid w:val="00BD75BE"/>
    <w:rsid w:val="00BD77E4"/>
    <w:rsid w:val="00BE0554"/>
    <w:rsid w:val="00BE05EF"/>
    <w:rsid w:val="00BE0FC5"/>
    <w:rsid w:val="00BE154E"/>
    <w:rsid w:val="00BE22F6"/>
    <w:rsid w:val="00BE2A7C"/>
    <w:rsid w:val="00BE345C"/>
    <w:rsid w:val="00BE63A4"/>
    <w:rsid w:val="00BE6E1E"/>
    <w:rsid w:val="00BE71F8"/>
    <w:rsid w:val="00BF0163"/>
    <w:rsid w:val="00BF0DDD"/>
    <w:rsid w:val="00BF1D63"/>
    <w:rsid w:val="00BF2137"/>
    <w:rsid w:val="00BF245D"/>
    <w:rsid w:val="00BF351E"/>
    <w:rsid w:val="00BF731E"/>
    <w:rsid w:val="00BF7583"/>
    <w:rsid w:val="00C00538"/>
    <w:rsid w:val="00C010A6"/>
    <w:rsid w:val="00C01170"/>
    <w:rsid w:val="00C0591A"/>
    <w:rsid w:val="00C0739A"/>
    <w:rsid w:val="00C07E11"/>
    <w:rsid w:val="00C10890"/>
    <w:rsid w:val="00C10AC2"/>
    <w:rsid w:val="00C115B3"/>
    <w:rsid w:val="00C11A4E"/>
    <w:rsid w:val="00C11B39"/>
    <w:rsid w:val="00C120C4"/>
    <w:rsid w:val="00C129E6"/>
    <w:rsid w:val="00C1367D"/>
    <w:rsid w:val="00C15E5E"/>
    <w:rsid w:val="00C16488"/>
    <w:rsid w:val="00C166DF"/>
    <w:rsid w:val="00C17FF4"/>
    <w:rsid w:val="00C20A63"/>
    <w:rsid w:val="00C22F02"/>
    <w:rsid w:val="00C25D94"/>
    <w:rsid w:val="00C27978"/>
    <w:rsid w:val="00C30818"/>
    <w:rsid w:val="00C31A25"/>
    <w:rsid w:val="00C31DEA"/>
    <w:rsid w:val="00C334C6"/>
    <w:rsid w:val="00C34BB7"/>
    <w:rsid w:val="00C35E58"/>
    <w:rsid w:val="00C36372"/>
    <w:rsid w:val="00C406DE"/>
    <w:rsid w:val="00C42F7D"/>
    <w:rsid w:val="00C46B4E"/>
    <w:rsid w:val="00C47FB1"/>
    <w:rsid w:val="00C50E7F"/>
    <w:rsid w:val="00C52D69"/>
    <w:rsid w:val="00C53C32"/>
    <w:rsid w:val="00C56D4C"/>
    <w:rsid w:val="00C56DDB"/>
    <w:rsid w:val="00C570CC"/>
    <w:rsid w:val="00C6051E"/>
    <w:rsid w:val="00C60C99"/>
    <w:rsid w:val="00C6146B"/>
    <w:rsid w:val="00C64F13"/>
    <w:rsid w:val="00C67FDD"/>
    <w:rsid w:val="00C706EC"/>
    <w:rsid w:val="00C73740"/>
    <w:rsid w:val="00C74540"/>
    <w:rsid w:val="00C748DD"/>
    <w:rsid w:val="00C75D0E"/>
    <w:rsid w:val="00C769E2"/>
    <w:rsid w:val="00C806D9"/>
    <w:rsid w:val="00C81319"/>
    <w:rsid w:val="00C81564"/>
    <w:rsid w:val="00C81E8B"/>
    <w:rsid w:val="00C82E2C"/>
    <w:rsid w:val="00C83145"/>
    <w:rsid w:val="00C85E42"/>
    <w:rsid w:val="00C86BCD"/>
    <w:rsid w:val="00C917CE"/>
    <w:rsid w:val="00C91A3B"/>
    <w:rsid w:val="00C91D7B"/>
    <w:rsid w:val="00C956C3"/>
    <w:rsid w:val="00C959D6"/>
    <w:rsid w:val="00C97F3A"/>
    <w:rsid w:val="00CA04D0"/>
    <w:rsid w:val="00CA0BEF"/>
    <w:rsid w:val="00CA1997"/>
    <w:rsid w:val="00CA19B8"/>
    <w:rsid w:val="00CA1E73"/>
    <w:rsid w:val="00CA3D33"/>
    <w:rsid w:val="00CA3F7F"/>
    <w:rsid w:val="00CA50D6"/>
    <w:rsid w:val="00CA6068"/>
    <w:rsid w:val="00CA61D6"/>
    <w:rsid w:val="00CA6C6F"/>
    <w:rsid w:val="00CA6D3F"/>
    <w:rsid w:val="00CA7EF6"/>
    <w:rsid w:val="00CB1624"/>
    <w:rsid w:val="00CB213E"/>
    <w:rsid w:val="00CB389D"/>
    <w:rsid w:val="00CB3960"/>
    <w:rsid w:val="00CB476D"/>
    <w:rsid w:val="00CB4B39"/>
    <w:rsid w:val="00CB6391"/>
    <w:rsid w:val="00CB68AD"/>
    <w:rsid w:val="00CC14C9"/>
    <w:rsid w:val="00CC2226"/>
    <w:rsid w:val="00CC2607"/>
    <w:rsid w:val="00CC2AEE"/>
    <w:rsid w:val="00CC4962"/>
    <w:rsid w:val="00CC52BB"/>
    <w:rsid w:val="00CC6671"/>
    <w:rsid w:val="00CC7EB4"/>
    <w:rsid w:val="00CD0686"/>
    <w:rsid w:val="00CD238B"/>
    <w:rsid w:val="00CD2C94"/>
    <w:rsid w:val="00CD30FC"/>
    <w:rsid w:val="00CD3383"/>
    <w:rsid w:val="00CD6730"/>
    <w:rsid w:val="00CD78E6"/>
    <w:rsid w:val="00CD7BC8"/>
    <w:rsid w:val="00CE1ABD"/>
    <w:rsid w:val="00CE3339"/>
    <w:rsid w:val="00CE3D96"/>
    <w:rsid w:val="00CE47FA"/>
    <w:rsid w:val="00CE5BDD"/>
    <w:rsid w:val="00CE5EBB"/>
    <w:rsid w:val="00CE6EB4"/>
    <w:rsid w:val="00CE7B86"/>
    <w:rsid w:val="00CE7E8F"/>
    <w:rsid w:val="00CF00DE"/>
    <w:rsid w:val="00CF1057"/>
    <w:rsid w:val="00CF1A06"/>
    <w:rsid w:val="00CF24CB"/>
    <w:rsid w:val="00CF5221"/>
    <w:rsid w:val="00CF6E13"/>
    <w:rsid w:val="00D0466A"/>
    <w:rsid w:val="00D047ED"/>
    <w:rsid w:val="00D04BB7"/>
    <w:rsid w:val="00D05B29"/>
    <w:rsid w:val="00D05CC7"/>
    <w:rsid w:val="00D05D11"/>
    <w:rsid w:val="00D1080F"/>
    <w:rsid w:val="00D10D30"/>
    <w:rsid w:val="00D12867"/>
    <w:rsid w:val="00D13899"/>
    <w:rsid w:val="00D14BDD"/>
    <w:rsid w:val="00D16C0D"/>
    <w:rsid w:val="00D20CD2"/>
    <w:rsid w:val="00D23239"/>
    <w:rsid w:val="00D23507"/>
    <w:rsid w:val="00D24A66"/>
    <w:rsid w:val="00D26128"/>
    <w:rsid w:val="00D272AD"/>
    <w:rsid w:val="00D27D0B"/>
    <w:rsid w:val="00D312D0"/>
    <w:rsid w:val="00D324D2"/>
    <w:rsid w:val="00D32D38"/>
    <w:rsid w:val="00D32E39"/>
    <w:rsid w:val="00D35415"/>
    <w:rsid w:val="00D37494"/>
    <w:rsid w:val="00D37868"/>
    <w:rsid w:val="00D37A71"/>
    <w:rsid w:val="00D40AA6"/>
    <w:rsid w:val="00D41683"/>
    <w:rsid w:val="00D42080"/>
    <w:rsid w:val="00D432A7"/>
    <w:rsid w:val="00D44AA5"/>
    <w:rsid w:val="00D45091"/>
    <w:rsid w:val="00D479A3"/>
    <w:rsid w:val="00D47E8F"/>
    <w:rsid w:val="00D50BB1"/>
    <w:rsid w:val="00D50DDD"/>
    <w:rsid w:val="00D5212B"/>
    <w:rsid w:val="00D56258"/>
    <w:rsid w:val="00D562FF"/>
    <w:rsid w:val="00D56AAF"/>
    <w:rsid w:val="00D63C07"/>
    <w:rsid w:val="00D65A71"/>
    <w:rsid w:val="00D65A88"/>
    <w:rsid w:val="00D660BD"/>
    <w:rsid w:val="00D70A8B"/>
    <w:rsid w:val="00D70B7D"/>
    <w:rsid w:val="00D713FE"/>
    <w:rsid w:val="00D7178D"/>
    <w:rsid w:val="00D73917"/>
    <w:rsid w:val="00D73ACD"/>
    <w:rsid w:val="00D756CC"/>
    <w:rsid w:val="00D7634B"/>
    <w:rsid w:val="00D768F3"/>
    <w:rsid w:val="00D77BCA"/>
    <w:rsid w:val="00D81CB5"/>
    <w:rsid w:val="00D81EB4"/>
    <w:rsid w:val="00D82F72"/>
    <w:rsid w:val="00D838A5"/>
    <w:rsid w:val="00D8489D"/>
    <w:rsid w:val="00D84AA3"/>
    <w:rsid w:val="00D84E88"/>
    <w:rsid w:val="00D86D1B"/>
    <w:rsid w:val="00D907B9"/>
    <w:rsid w:val="00D9337E"/>
    <w:rsid w:val="00D9396D"/>
    <w:rsid w:val="00D943E3"/>
    <w:rsid w:val="00D94D9F"/>
    <w:rsid w:val="00D979B7"/>
    <w:rsid w:val="00DA060E"/>
    <w:rsid w:val="00DA0C34"/>
    <w:rsid w:val="00DA0C63"/>
    <w:rsid w:val="00DA0E15"/>
    <w:rsid w:val="00DA13AD"/>
    <w:rsid w:val="00DA18D1"/>
    <w:rsid w:val="00DA1925"/>
    <w:rsid w:val="00DA1FB6"/>
    <w:rsid w:val="00DA2CA1"/>
    <w:rsid w:val="00DA37EF"/>
    <w:rsid w:val="00DA3E58"/>
    <w:rsid w:val="00DA464B"/>
    <w:rsid w:val="00DA5112"/>
    <w:rsid w:val="00DA5AB9"/>
    <w:rsid w:val="00DA635F"/>
    <w:rsid w:val="00DA6527"/>
    <w:rsid w:val="00DA6AAD"/>
    <w:rsid w:val="00DA70F3"/>
    <w:rsid w:val="00DA7E92"/>
    <w:rsid w:val="00DB21ED"/>
    <w:rsid w:val="00DB3B20"/>
    <w:rsid w:val="00DB4B15"/>
    <w:rsid w:val="00DB4B46"/>
    <w:rsid w:val="00DB53D0"/>
    <w:rsid w:val="00DB731E"/>
    <w:rsid w:val="00DC0EA1"/>
    <w:rsid w:val="00DC2E32"/>
    <w:rsid w:val="00DC45D1"/>
    <w:rsid w:val="00DC55EE"/>
    <w:rsid w:val="00DC56E0"/>
    <w:rsid w:val="00DC6416"/>
    <w:rsid w:val="00DC7856"/>
    <w:rsid w:val="00DC7FAA"/>
    <w:rsid w:val="00DD0642"/>
    <w:rsid w:val="00DD183A"/>
    <w:rsid w:val="00DD1E00"/>
    <w:rsid w:val="00DD265C"/>
    <w:rsid w:val="00DD2A53"/>
    <w:rsid w:val="00DD4778"/>
    <w:rsid w:val="00DD6706"/>
    <w:rsid w:val="00DD71A3"/>
    <w:rsid w:val="00DE0950"/>
    <w:rsid w:val="00DE0ACE"/>
    <w:rsid w:val="00DE1B17"/>
    <w:rsid w:val="00DE1D05"/>
    <w:rsid w:val="00DE1E25"/>
    <w:rsid w:val="00DE2921"/>
    <w:rsid w:val="00DE32DD"/>
    <w:rsid w:val="00DE4373"/>
    <w:rsid w:val="00DE55C9"/>
    <w:rsid w:val="00DF03A9"/>
    <w:rsid w:val="00DF0535"/>
    <w:rsid w:val="00DF0A0D"/>
    <w:rsid w:val="00DF12D6"/>
    <w:rsid w:val="00DF45DE"/>
    <w:rsid w:val="00DF4880"/>
    <w:rsid w:val="00DF4BA9"/>
    <w:rsid w:val="00E01A91"/>
    <w:rsid w:val="00E02268"/>
    <w:rsid w:val="00E0437D"/>
    <w:rsid w:val="00E043D2"/>
    <w:rsid w:val="00E04B9C"/>
    <w:rsid w:val="00E075EE"/>
    <w:rsid w:val="00E119F9"/>
    <w:rsid w:val="00E11BA8"/>
    <w:rsid w:val="00E12972"/>
    <w:rsid w:val="00E14907"/>
    <w:rsid w:val="00E15FF8"/>
    <w:rsid w:val="00E1666A"/>
    <w:rsid w:val="00E202B3"/>
    <w:rsid w:val="00E21673"/>
    <w:rsid w:val="00E21BA3"/>
    <w:rsid w:val="00E24985"/>
    <w:rsid w:val="00E25DA6"/>
    <w:rsid w:val="00E25F4E"/>
    <w:rsid w:val="00E27805"/>
    <w:rsid w:val="00E27C61"/>
    <w:rsid w:val="00E30625"/>
    <w:rsid w:val="00E32241"/>
    <w:rsid w:val="00E32C69"/>
    <w:rsid w:val="00E33607"/>
    <w:rsid w:val="00E3447C"/>
    <w:rsid w:val="00E34D3D"/>
    <w:rsid w:val="00E36129"/>
    <w:rsid w:val="00E4062E"/>
    <w:rsid w:val="00E411EB"/>
    <w:rsid w:val="00E419E1"/>
    <w:rsid w:val="00E42AAE"/>
    <w:rsid w:val="00E43C4F"/>
    <w:rsid w:val="00E43D5A"/>
    <w:rsid w:val="00E43F9C"/>
    <w:rsid w:val="00E44877"/>
    <w:rsid w:val="00E44EF6"/>
    <w:rsid w:val="00E457F3"/>
    <w:rsid w:val="00E46F6A"/>
    <w:rsid w:val="00E50172"/>
    <w:rsid w:val="00E51E0A"/>
    <w:rsid w:val="00E52173"/>
    <w:rsid w:val="00E55FFD"/>
    <w:rsid w:val="00E5684C"/>
    <w:rsid w:val="00E57378"/>
    <w:rsid w:val="00E60F83"/>
    <w:rsid w:val="00E6149D"/>
    <w:rsid w:val="00E626BC"/>
    <w:rsid w:val="00E62896"/>
    <w:rsid w:val="00E62A5C"/>
    <w:rsid w:val="00E6338C"/>
    <w:rsid w:val="00E63FE9"/>
    <w:rsid w:val="00E65AA2"/>
    <w:rsid w:val="00E66AD1"/>
    <w:rsid w:val="00E7080D"/>
    <w:rsid w:val="00E713A7"/>
    <w:rsid w:val="00E71FBB"/>
    <w:rsid w:val="00E73639"/>
    <w:rsid w:val="00E73947"/>
    <w:rsid w:val="00E75B43"/>
    <w:rsid w:val="00E76688"/>
    <w:rsid w:val="00E81848"/>
    <w:rsid w:val="00E82BD7"/>
    <w:rsid w:val="00E83C84"/>
    <w:rsid w:val="00E844AE"/>
    <w:rsid w:val="00E84593"/>
    <w:rsid w:val="00E87A11"/>
    <w:rsid w:val="00E9067F"/>
    <w:rsid w:val="00E90C4A"/>
    <w:rsid w:val="00E913D8"/>
    <w:rsid w:val="00E935CA"/>
    <w:rsid w:val="00E94585"/>
    <w:rsid w:val="00E94D75"/>
    <w:rsid w:val="00E94F04"/>
    <w:rsid w:val="00E959A4"/>
    <w:rsid w:val="00E963E0"/>
    <w:rsid w:val="00E966E0"/>
    <w:rsid w:val="00EA0B1C"/>
    <w:rsid w:val="00EA0BAF"/>
    <w:rsid w:val="00EA1B15"/>
    <w:rsid w:val="00EA20D3"/>
    <w:rsid w:val="00EA238E"/>
    <w:rsid w:val="00EA2DAD"/>
    <w:rsid w:val="00EA3D95"/>
    <w:rsid w:val="00EA4CD5"/>
    <w:rsid w:val="00EA5F0E"/>
    <w:rsid w:val="00EA6AAB"/>
    <w:rsid w:val="00EA6AC1"/>
    <w:rsid w:val="00EB0E3B"/>
    <w:rsid w:val="00EB0EEE"/>
    <w:rsid w:val="00EB0F83"/>
    <w:rsid w:val="00EB13AB"/>
    <w:rsid w:val="00EB27D2"/>
    <w:rsid w:val="00EB3495"/>
    <w:rsid w:val="00EB3B1E"/>
    <w:rsid w:val="00EB4BBD"/>
    <w:rsid w:val="00EB6E76"/>
    <w:rsid w:val="00EC2595"/>
    <w:rsid w:val="00EC2A8A"/>
    <w:rsid w:val="00EC2F2A"/>
    <w:rsid w:val="00EC358F"/>
    <w:rsid w:val="00EC4D7A"/>
    <w:rsid w:val="00EC5199"/>
    <w:rsid w:val="00EC5330"/>
    <w:rsid w:val="00EC684F"/>
    <w:rsid w:val="00EC76AE"/>
    <w:rsid w:val="00EC79B3"/>
    <w:rsid w:val="00ED0837"/>
    <w:rsid w:val="00ED0B68"/>
    <w:rsid w:val="00ED0D12"/>
    <w:rsid w:val="00ED3782"/>
    <w:rsid w:val="00ED48A2"/>
    <w:rsid w:val="00ED6037"/>
    <w:rsid w:val="00ED640B"/>
    <w:rsid w:val="00ED646E"/>
    <w:rsid w:val="00ED76D3"/>
    <w:rsid w:val="00EE094C"/>
    <w:rsid w:val="00EE26AA"/>
    <w:rsid w:val="00EE2C41"/>
    <w:rsid w:val="00EE5CAF"/>
    <w:rsid w:val="00EE6D18"/>
    <w:rsid w:val="00EF10F6"/>
    <w:rsid w:val="00EF1357"/>
    <w:rsid w:val="00EF15B2"/>
    <w:rsid w:val="00F00450"/>
    <w:rsid w:val="00F0257B"/>
    <w:rsid w:val="00F0268A"/>
    <w:rsid w:val="00F03968"/>
    <w:rsid w:val="00F05070"/>
    <w:rsid w:val="00F05C18"/>
    <w:rsid w:val="00F07615"/>
    <w:rsid w:val="00F1042D"/>
    <w:rsid w:val="00F10C4F"/>
    <w:rsid w:val="00F12501"/>
    <w:rsid w:val="00F152A4"/>
    <w:rsid w:val="00F15301"/>
    <w:rsid w:val="00F15CD1"/>
    <w:rsid w:val="00F1655C"/>
    <w:rsid w:val="00F20C23"/>
    <w:rsid w:val="00F21159"/>
    <w:rsid w:val="00F21E4E"/>
    <w:rsid w:val="00F24595"/>
    <w:rsid w:val="00F24AC8"/>
    <w:rsid w:val="00F25631"/>
    <w:rsid w:val="00F273DB"/>
    <w:rsid w:val="00F273F4"/>
    <w:rsid w:val="00F27ADD"/>
    <w:rsid w:val="00F3127D"/>
    <w:rsid w:val="00F327A5"/>
    <w:rsid w:val="00F328A8"/>
    <w:rsid w:val="00F32C0F"/>
    <w:rsid w:val="00F36321"/>
    <w:rsid w:val="00F364D4"/>
    <w:rsid w:val="00F36CB4"/>
    <w:rsid w:val="00F41EDA"/>
    <w:rsid w:val="00F41FCC"/>
    <w:rsid w:val="00F42498"/>
    <w:rsid w:val="00F43B9F"/>
    <w:rsid w:val="00F4723D"/>
    <w:rsid w:val="00F516D7"/>
    <w:rsid w:val="00F5384A"/>
    <w:rsid w:val="00F54FAF"/>
    <w:rsid w:val="00F554A5"/>
    <w:rsid w:val="00F57A44"/>
    <w:rsid w:val="00F60A35"/>
    <w:rsid w:val="00F60B17"/>
    <w:rsid w:val="00F62A20"/>
    <w:rsid w:val="00F656FB"/>
    <w:rsid w:val="00F71FB0"/>
    <w:rsid w:val="00F73B63"/>
    <w:rsid w:val="00F74E17"/>
    <w:rsid w:val="00F767F7"/>
    <w:rsid w:val="00F8014D"/>
    <w:rsid w:val="00F81065"/>
    <w:rsid w:val="00F81F98"/>
    <w:rsid w:val="00F823B5"/>
    <w:rsid w:val="00F82531"/>
    <w:rsid w:val="00F84F02"/>
    <w:rsid w:val="00F85214"/>
    <w:rsid w:val="00F85256"/>
    <w:rsid w:val="00F85AAC"/>
    <w:rsid w:val="00F86901"/>
    <w:rsid w:val="00F9131C"/>
    <w:rsid w:val="00F92D24"/>
    <w:rsid w:val="00F9301D"/>
    <w:rsid w:val="00F961EE"/>
    <w:rsid w:val="00F96259"/>
    <w:rsid w:val="00F96416"/>
    <w:rsid w:val="00F965D6"/>
    <w:rsid w:val="00F969A1"/>
    <w:rsid w:val="00FA0121"/>
    <w:rsid w:val="00FA2663"/>
    <w:rsid w:val="00FA28D0"/>
    <w:rsid w:val="00FA3667"/>
    <w:rsid w:val="00FA4397"/>
    <w:rsid w:val="00FB056E"/>
    <w:rsid w:val="00FB0CBD"/>
    <w:rsid w:val="00FB1BFB"/>
    <w:rsid w:val="00FB38CE"/>
    <w:rsid w:val="00FB44B0"/>
    <w:rsid w:val="00FB512B"/>
    <w:rsid w:val="00FB5161"/>
    <w:rsid w:val="00FB6004"/>
    <w:rsid w:val="00FB7CC6"/>
    <w:rsid w:val="00FC0289"/>
    <w:rsid w:val="00FC036B"/>
    <w:rsid w:val="00FC35F8"/>
    <w:rsid w:val="00FC3EB3"/>
    <w:rsid w:val="00FC7681"/>
    <w:rsid w:val="00FD0C28"/>
    <w:rsid w:val="00FD5A0F"/>
    <w:rsid w:val="00FD5F5C"/>
    <w:rsid w:val="00FD7D32"/>
    <w:rsid w:val="00FD7DD7"/>
    <w:rsid w:val="00FE18DA"/>
    <w:rsid w:val="00FE1A77"/>
    <w:rsid w:val="00FE2756"/>
    <w:rsid w:val="00FE36CA"/>
    <w:rsid w:val="00FE3AEC"/>
    <w:rsid w:val="00FE65B3"/>
    <w:rsid w:val="00FE788E"/>
    <w:rsid w:val="00FF0540"/>
    <w:rsid w:val="00FF14AB"/>
    <w:rsid w:val="00FF1B89"/>
    <w:rsid w:val="00FF1F87"/>
    <w:rsid w:val="00FF349D"/>
    <w:rsid w:val="00FF3BC2"/>
    <w:rsid w:val="00FF41B1"/>
    <w:rsid w:val="00FF4320"/>
    <w:rsid w:val="00FF6769"/>
    <w:rsid w:val="00FF76D9"/>
    <w:rsid w:val="00FF7E8E"/>
    <w:rsid w:val="01071709"/>
    <w:rsid w:val="014E4795"/>
    <w:rsid w:val="0189FDDF"/>
    <w:rsid w:val="0193D251"/>
    <w:rsid w:val="0234DC69"/>
    <w:rsid w:val="02723559"/>
    <w:rsid w:val="029507A2"/>
    <w:rsid w:val="032934D6"/>
    <w:rsid w:val="03A69E19"/>
    <w:rsid w:val="0403D312"/>
    <w:rsid w:val="04F451E0"/>
    <w:rsid w:val="05011C6B"/>
    <w:rsid w:val="05384A98"/>
    <w:rsid w:val="05709EF6"/>
    <w:rsid w:val="0583BCC0"/>
    <w:rsid w:val="07860FC2"/>
    <w:rsid w:val="08858C73"/>
    <w:rsid w:val="08893A4D"/>
    <w:rsid w:val="09035341"/>
    <w:rsid w:val="090AD281"/>
    <w:rsid w:val="0917BC62"/>
    <w:rsid w:val="0AD38B07"/>
    <w:rsid w:val="0B3E0CC6"/>
    <w:rsid w:val="0BED32C2"/>
    <w:rsid w:val="0D2AA404"/>
    <w:rsid w:val="0E3D0B8A"/>
    <w:rsid w:val="0EF900D9"/>
    <w:rsid w:val="10FC4CCA"/>
    <w:rsid w:val="117AB461"/>
    <w:rsid w:val="14321DAA"/>
    <w:rsid w:val="14F1FE4E"/>
    <w:rsid w:val="1528AD70"/>
    <w:rsid w:val="165EE91B"/>
    <w:rsid w:val="167F687D"/>
    <w:rsid w:val="1B5C23E4"/>
    <w:rsid w:val="1DB8CFDD"/>
    <w:rsid w:val="1DFEABF0"/>
    <w:rsid w:val="20A118A3"/>
    <w:rsid w:val="21EE8CF7"/>
    <w:rsid w:val="222CDCDB"/>
    <w:rsid w:val="24447019"/>
    <w:rsid w:val="253D8B05"/>
    <w:rsid w:val="25DAE9BD"/>
    <w:rsid w:val="2612DDC2"/>
    <w:rsid w:val="26F3571A"/>
    <w:rsid w:val="278F58E6"/>
    <w:rsid w:val="293E49AD"/>
    <w:rsid w:val="29726E42"/>
    <w:rsid w:val="2987AB20"/>
    <w:rsid w:val="2AD5990B"/>
    <w:rsid w:val="2B0E5028"/>
    <w:rsid w:val="2D5D9876"/>
    <w:rsid w:val="2D807821"/>
    <w:rsid w:val="2D90A8C6"/>
    <w:rsid w:val="2ED57325"/>
    <w:rsid w:val="30ACEF5A"/>
    <w:rsid w:val="30DB8D25"/>
    <w:rsid w:val="319CA66D"/>
    <w:rsid w:val="3366CE2A"/>
    <w:rsid w:val="33A8EA43"/>
    <w:rsid w:val="33C6362C"/>
    <w:rsid w:val="34272740"/>
    <w:rsid w:val="34BAA412"/>
    <w:rsid w:val="350416B2"/>
    <w:rsid w:val="39B7DB0C"/>
    <w:rsid w:val="39EEF7B9"/>
    <w:rsid w:val="3B4895A0"/>
    <w:rsid w:val="3BA2051E"/>
    <w:rsid w:val="3C7EEC61"/>
    <w:rsid w:val="3D4947A4"/>
    <w:rsid w:val="3DDF4014"/>
    <w:rsid w:val="3EE1B7BB"/>
    <w:rsid w:val="3F61EF9E"/>
    <w:rsid w:val="3FB4B272"/>
    <w:rsid w:val="40B93649"/>
    <w:rsid w:val="431F40A6"/>
    <w:rsid w:val="43DD306D"/>
    <w:rsid w:val="43E79574"/>
    <w:rsid w:val="43FDBA9C"/>
    <w:rsid w:val="4434CBD0"/>
    <w:rsid w:val="4477004C"/>
    <w:rsid w:val="44AEB63F"/>
    <w:rsid w:val="455FF88A"/>
    <w:rsid w:val="45D0B5C5"/>
    <w:rsid w:val="45E4E1A3"/>
    <w:rsid w:val="47437820"/>
    <w:rsid w:val="476EA420"/>
    <w:rsid w:val="48A5719C"/>
    <w:rsid w:val="48EC29D8"/>
    <w:rsid w:val="4916F3AA"/>
    <w:rsid w:val="49483E1D"/>
    <w:rsid w:val="496172F0"/>
    <w:rsid w:val="49D135A3"/>
    <w:rsid w:val="4A876D67"/>
    <w:rsid w:val="4AA02F57"/>
    <w:rsid w:val="4B8339B8"/>
    <w:rsid w:val="4BA2AB43"/>
    <w:rsid w:val="4CEAE24D"/>
    <w:rsid w:val="4ECF60DF"/>
    <w:rsid w:val="50E81D21"/>
    <w:rsid w:val="5159038A"/>
    <w:rsid w:val="52230991"/>
    <w:rsid w:val="52A30075"/>
    <w:rsid w:val="530D71C3"/>
    <w:rsid w:val="53512EE0"/>
    <w:rsid w:val="5508EDEE"/>
    <w:rsid w:val="5555B158"/>
    <w:rsid w:val="555BFB63"/>
    <w:rsid w:val="55EA9890"/>
    <w:rsid w:val="562BE1BB"/>
    <w:rsid w:val="56A88F38"/>
    <w:rsid w:val="599C1E0E"/>
    <w:rsid w:val="599E514E"/>
    <w:rsid w:val="5A5CC71D"/>
    <w:rsid w:val="5AC68240"/>
    <w:rsid w:val="5B14AFBC"/>
    <w:rsid w:val="5BFF4514"/>
    <w:rsid w:val="5C6DE471"/>
    <w:rsid w:val="5CA9702C"/>
    <w:rsid w:val="5D092F73"/>
    <w:rsid w:val="5D321B6C"/>
    <w:rsid w:val="5E452B3A"/>
    <w:rsid w:val="5E9FF074"/>
    <w:rsid w:val="5EEFE348"/>
    <w:rsid w:val="5EFBABE4"/>
    <w:rsid w:val="60CAD424"/>
    <w:rsid w:val="61406F0F"/>
    <w:rsid w:val="62099DA0"/>
    <w:rsid w:val="63152FBA"/>
    <w:rsid w:val="642F4E7B"/>
    <w:rsid w:val="66DC02FD"/>
    <w:rsid w:val="6715A733"/>
    <w:rsid w:val="675345E0"/>
    <w:rsid w:val="675996D3"/>
    <w:rsid w:val="683C4AB5"/>
    <w:rsid w:val="6A47B6C3"/>
    <w:rsid w:val="6B349EBC"/>
    <w:rsid w:val="6C26FB82"/>
    <w:rsid w:val="6CE735EC"/>
    <w:rsid w:val="6DB8377A"/>
    <w:rsid w:val="6DD8DD55"/>
    <w:rsid w:val="6E64D517"/>
    <w:rsid w:val="6F1537C3"/>
    <w:rsid w:val="702F67DA"/>
    <w:rsid w:val="70846508"/>
    <w:rsid w:val="72C98408"/>
    <w:rsid w:val="72DA6BB4"/>
    <w:rsid w:val="750E0F18"/>
    <w:rsid w:val="755A3D1B"/>
    <w:rsid w:val="75AE2768"/>
    <w:rsid w:val="77E30A2A"/>
    <w:rsid w:val="787C884D"/>
    <w:rsid w:val="7A5AC128"/>
    <w:rsid w:val="7C628002"/>
    <w:rsid w:val="7E10DB27"/>
    <w:rsid w:val="7EA7AB2B"/>
    <w:rsid w:val="7F89B14E"/>
    <w:rsid w:val="7FAFC5C5"/>
    <w:rsid w:val="7FDB1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27EA61"/>
  <w15:chartTrackingRefBased/>
  <w15:docId w15:val="{681AF121-95BC-4252-A852-CF52C3DFE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qFormat="1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 w:qFormat="1"/>
    <w:lsdException w:name="Medium Shading 2 Accent 1"/>
    <w:lsdException w:name="Medium List 1 Accent 1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 w:uiPriority="1" w:qFormat="1"/>
    <w:lsdException w:name="Medium Grid 3 Accent 1" w:uiPriority="60"/>
    <w:lsdException w:name="Dark List Accent 1" w:uiPriority="61"/>
    <w:lsdException w:name="Colorful Shading Accent 1" w:uiPriority="62"/>
    <w:lsdException w:name="Colorful List Accent 1" w:uiPriority="63" w:qFormat="1"/>
    <w:lsdException w:name="Colorful Grid Accent 1" w:uiPriority="64" w:qFormat="1"/>
    <w:lsdException w:name="Light Shading Accent 2" w:uiPriority="65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 w:qFormat="1"/>
    <w:lsdException w:name="Medium Grid 2 Accent 2" w:uiPriority="73" w:qFormat="1"/>
    <w:lsdException w:name="Medium Grid 3 Accent 2" w:uiPriority="60" w:qFormat="1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/>
    <w:lsdException w:name="Light Grid Accent 3" w:uiPriority="34" w:qFormat="1"/>
    <w:lsdException w:name="Medium Shading 1 Accent 3" w:uiPriority="29" w:qFormat="1"/>
    <w:lsdException w:name="Medium Shading 2 Accent 3" w:uiPriority="30" w:qFormat="1"/>
    <w:lsdException w:name="Medium List 1 Accent 3" w:uiPriority="66"/>
    <w:lsdException w:name="Medium List 2 Accent 3" w:uiPriority="67"/>
    <w:lsdException w:name="Medium Grid 1 Accent 3" w:uiPriority="68"/>
    <w:lsdException w:name="Medium Grid 2 Accent 3" w:uiPriority="69"/>
    <w:lsdException w:name="Medium Grid 3 Accent 3" w:uiPriority="70"/>
    <w:lsdException w:name="Dark List Accent 3" w:uiPriority="71"/>
    <w:lsdException w:name="Colorful Shading Accent 3" w:uiPriority="72"/>
    <w:lsdException w:name="Colorful List Accent 3" w:uiPriority="73"/>
    <w:lsdException w:name="Colorful Grid Accent 3" w:uiPriority="60"/>
    <w:lsdException w:name="Light Shading Accent 4" w:uiPriority="61"/>
    <w:lsdException w:name="Light List Accent 4" w:uiPriority="62"/>
    <w:lsdException w:name="Light Grid Accent 4" w:uiPriority="63"/>
    <w:lsdException w:name="Medium Shading 1 Accent 4" w:uiPriority="64"/>
    <w:lsdException w:name="Medium Shading 2 Accent 4" w:uiPriority="65"/>
    <w:lsdException w:name="Medium List 1 Accent 4" w:uiPriority="66"/>
    <w:lsdException w:name="Medium List 2 Accent 4" w:uiPriority="67"/>
    <w:lsdException w:name="Medium Grid 1 Accent 4" w:uiPriority="68"/>
    <w:lsdException w:name="Medium Grid 2 Accent 4" w:uiPriority="69"/>
    <w:lsdException w:name="Medium Grid 3 Accent 4" w:uiPriority="70"/>
    <w:lsdException w:name="Dark List Accent 4" w:uiPriority="71"/>
    <w:lsdException w:name="Colorful Shading Accent 4" w:uiPriority="72"/>
    <w:lsdException w:name="Colorful List Accent 4" w:uiPriority="73"/>
    <w:lsdException w:name="Colorful Grid Accent 4" w:uiPriority="60"/>
    <w:lsdException w:name="Light Shading Accent 5" w:uiPriority="61"/>
    <w:lsdException w:name="Light List Accent 5" w:uiPriority="62"/>
    <w:lsdException w:name="Light Grid Accent 5" w:uiPriority="63"/>
    <w:lsdException w:name="Medium Shading 1 Accent 5" w:uiPriority="64"/>
    <w:lsdException w:name="Medium Shading 2 Accent 5" w:uiPriority="65"/>
    <w:lsdException w:name="Medium List 1 Accent 5" w:uiPriority="66"/>
    <w:lsdException w:name="Medium List 2 Accent 5" w:uiPriority="67"/>
    <w:lsdException w:name="Medium Grid 1 Accent 5" w:uiPriority="68"/>
    <w:lsdException w:name="Medium Grid 2 Accent 5" w:uiPriority="69"/>
    <w:lsdException w:name="Medium Grid 3 Accent 5" w:uiPriority="70"/>
    <w:lsdException w:name="Dark List Accent 5" w:uiPriority="71"/>
    <w:lsdException w:name="Colorful Shading Accent 5" w:uiPriority="72"/>
    <w:lsdException w:name="Colorful List Accent 5" w:uiPriority="73"/>
    <w:lsdException w:name="Colorful Grid Accent 5" w:uiPriority="60"/>
    <w:lsdException w:name="Light Shading Accent 6" w:uiPriority="61"/>
    <w:lsdException w:name="Light List Accent 6" w:uiPriority="62"/>
    <w:lsdException w:name="Light Grid Accent 6" w:uiPriority="63"/>
    <w:lsdException w:name="Medium Shading 1 Accent 6" w:uiPriority="64"/>
    <w:lsdException w:name="Medium Shading 2 Accent 6" w:uiPriority="65"/>
    <w:lsdException w:name="Medium List 1 Accent 6" w:uiPriority="66"/>
    <w:lsdException w:name="Medium List 2 Accent 6" w:uiPriority="67"/>
    <w:lsdException w:name="Medium Grid 1 Accent 6" w:uiPriority="68"/>
    <w:lsdException w:name="Medium Grid 2 Accent 6" w:uiPriority="69"/>
    <w:lsdException w:name="Medium Grid 3 Accent 6" w:uiPriority="70"/>
    <w:lsdException w:name="Dark List Accent 6" w:uiPriority="71"/>
    <w:lsdException w:name="Colorful Shading Accent 6" w:uiPriority="72"/>
    <w:lsdException w:name="Colorful List Accent 6" w:uiPriority="73"/>
    <w:lsdException w:name="Colorful Grid Accent 6" w:uiPriority="60"/>
    <w:lsdException w:name="Subtle Emphasis" w:uiPriority="61" w:qFormat="1"/>
    <w:lsdException w:name="Intense Emphasis" w:uiPriority="62" w:qFormat="1"/>
    <w:lsdException w:name="Subtle Reference" w:uiPriority="63" w:qFormat="1"/>
    <w:lsdException w:name="Intense Reference" w:uiPriority="64" w:qFormat="1"/>
    <w:lsdException w:name="Book Title" w:uiPriority="65" w:qFormat="1"/>
    <w:lsdException w:name="Bibliography" w:uiPriority="66"/>
    <w:lsdException w:name="TOC Heading" w:semiHidden="1" w:uiPriority="67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B2B9D"/>
    <w:pPr>
      <w:spacing w:after="200" w:line="276" w:lineRule="auto"/>
    </w:pPr>
    <w:rPr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B95DF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 w:val="x-none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83FF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A2F40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F03A9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semiHidden/>
    <w:rsid w:val="00DF03A9"/>
    <w:rPr>
      <w:rFonts w:ascii="Tahoma" w:hAnsi="Tahoma" w:cs="Tahoma"/>
      <w:sz w:val="16"/>
      <w:szCs w:val="16"/>
    </w:rPr>
  </w:style>
  <w:style w:type="character" w:styleId="Collegamentoipertestuale">
    <w:name w:val="Hyperlink"/>
    <w:rsid w:val="00C10890"/>
    <w:rPr>
      <w:rFonts w:cs="Times New Roman"/>
      <w:color w:val="0000FF"/>
      <w:u w:val="single"/>
    </w:rPr>
  </w:style>
  <w:style w:type="character" w:customStyle="1" w:styleId="Titolo1Carattere">
    <w:name w:val="Titolo 1 Carattere"/>
    <w:link w:val="Titolo1"/>
    <w:uiPriority w:val="9"/>
    <w:rsid w:val="00B95DFE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styleId="Collegamentovisitato">
    <w:name w:val="FollowedHyperlink"/>
    <w:uiPriority w:val="99"/>
    <w:semiHidden/>
    <w:unhideWhenUsed/>
    <w:rsid w:val="00124660"/>
    <w:rPr>
      <w:color w:val="800080"/>
      <w:u w:val="single"/>
    </w:rPr>
  </w:style>
  <w:style w:type="table" w:styleId="Grigliatabella">
    <w:name w:val="Table Grid"/>
    <w:basedOn w:val="Tabellanormale"/>
    <w:uiPriority w:val="59"/>
    <w:rsid w:val="00FF1B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rmale">
    <w:name w:val="Plain Text"/>
    <w:basedOn w:val="Normale"/>
    <w:link w:val="TestonormaleCarattere"/>
    <w:uiPriority w:val="99"/>
    <w:semiHidden/>
    <w:unhideWhenUsed/>
    <w:rsid w:val="00530F28"/>
    <w:rPr>
      <w:rFonts w:ascii="Courier New" w:hAnsi="Courier New"/>
      <w:sz w:val="20"/>
      <w:szCs w:val="20"/>
      <w:lang w:val="x-none"/>
    </w:rPr>
  </w:style>
  <w:style w:type="character" w:customStyle="1" w:styleId="TestonormaleCarattere">
    <w:name w:val="Testo normale Carattere"/>
    <w:link w:val="Testonormale"/>
    <w:uiPriority w:val="99"/>
    <w:semiHidden/>
    <w:rsid w:val="00530F28"/>
    <w:rPr>
      <w:rFonts w:ascii="Courier New" w:hAnsi="Courier New" w:cs="Courier New"/>
      <w:lang w:eastAsia="en-US"/>
    </w:rPr>
  </w:style>
  <w:style w:type="character" w:styleId="Menzionenonrisolta">
    <w:name w:val="Unresolved Mention"/>
    <w:uiPriority w:val="99"/>
    <w:semiHidden/>
    <w:unhideWhenUsed/>
    <w:rsid w:val="003314C0"/>
    <w:rPr>
      <w:color w:val="808080"/>
      <w:shd w:val="clear" w:color="auto" w:fill="E6E6E6"/>
    </w:rPr>
  </w:style>
  <w:style w:type="character" w:customStyle="1" w:styleId="Nessuno">
    <w:name w:val="Nessuno"/>
    <w:rsid w:val="00C85E42"/>
  </w:style>
  <w:style w:type="character" w:customStyle="1" w:styleId="Hyperlink1">
    <w:name w:val="Hyperlink.1"/>
    <w:rsid w:val="00C85E42"/>
    <w:rPr>
      <w:rFonts w:ascii="Verdana" w:eastAsia="Verdana" w:hAnsi="Verdana" w:cs="Verdana"/>
      <w:color w:val="0070C0"/>
      <w:sz w:val="16"/>
      <w:szCs w:val="16"/>
      <w:u w:val="single" w:color="0070C0"/>
      <w:lang w:val="en-US"/>
      <w14:textOutline w14:w="0" w14:cap="rnd" w14:cmpd="sng" w14:algn="ctr">
        <w14:noFill/>
        <w14:prstDash w14:val="solid"/>
        <w14:bevel/>
      </w14:textOutline>
    </w:rPr>
  </w:style>
  <w:style w:type="paragraph" w:styleId="Intestazione">
    <w:name w:val="header"/>
    <w:basedOn w:val="Normale"/>
    <w:link w:val="IntestazioneCarattere"/>
    <w:uiPriority w:val="99"/>
    <w:unhideWhenUsed/>
    <w:rsid w:val="00677B0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677B05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677B0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677B05"/>
    <w:rPr>
      <w:sz w:val="22"/>
      <w:szCs w:val="22"/>
      <w:lang w:eastAsia="en-US"/>
    </w:rPr>
  </w:style>
  <w:style w:type="paragraph" w:styleId="NormaleWeb">
    <w:name w:val="Normal (Web)"/>
    <w:basedOn w:val="Normale"/>
    <w:uiPriority w:val="99"/>
    <w:unhideWhenUsed/>
    <w:rsid w:val="005419F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5419FD"/>
    <w:rPr>
      <w:b/>
      <w:bCs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83FF4"/>
    <w:rPr>
      <w:rFonts w:asciiTheme="majorHAnsi" w:eastAsiaTheme="majorEastAsia" w:hAnsiTheme="majorHAnsi" w:cstheme="majorBidi"/>
      <w:color w:val="0A2F40" w:themeColor="accent1" w:themeShade="7F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5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27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289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160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712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877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6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18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77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503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753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376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6163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42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37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150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213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589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149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6233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929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51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98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763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852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471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01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53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2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128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29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528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357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435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685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62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31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637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45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699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689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117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5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6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2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17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435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47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08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710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17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91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612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87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8504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880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386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463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9216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8340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470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9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45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5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674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364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6856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5307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56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3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9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2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71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847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526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106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491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428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04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362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301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9981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918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258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81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7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233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45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262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295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355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861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07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384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900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4054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509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209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31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00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78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532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96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087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956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753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401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135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2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5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5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9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28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63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4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399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9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138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150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788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897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2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75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779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394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0476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519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030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154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24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10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677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876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406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1982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7161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183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31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205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653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6785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8804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730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313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7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70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431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44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7323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36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4558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1318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362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9205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875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97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2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8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3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8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7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7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1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1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88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775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660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4855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488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035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70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61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88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045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549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4070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7710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2058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269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765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4649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808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3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1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92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8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23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35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926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749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139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743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78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2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1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5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87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59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302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40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794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5241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516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1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9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88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262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78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458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2372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647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327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266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16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9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9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46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837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546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012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742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950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199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495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840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443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97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6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3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5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1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0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40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44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705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10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081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207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1698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614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656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9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8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67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2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315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93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5677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8508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1102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845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14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719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8278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634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149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12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3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3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7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6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642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130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3869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690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669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123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7316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7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36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2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364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095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766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14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9564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417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186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5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0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58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58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60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969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518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388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249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2421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7477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002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63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47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43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150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2601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898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1161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089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421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47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9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71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26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722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118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036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642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971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706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7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32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28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850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72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387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431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025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3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919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353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927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846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601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254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9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2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1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03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21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199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266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5473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8565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669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535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8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93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13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66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301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200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658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8920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658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2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54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14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100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100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755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0142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60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884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41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47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77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139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440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262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285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8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9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2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55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091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7678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988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926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636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2790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7614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739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12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50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169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913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717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2506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0434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125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185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280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565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32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5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7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8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5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6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6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25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371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2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706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088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392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806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03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9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5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76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2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5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9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613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413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209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950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360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821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46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64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472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088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3954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031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5716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7466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302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515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9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2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7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1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99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3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270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565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224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7483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204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370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2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2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8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2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42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098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487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509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308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54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20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530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14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956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4735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811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986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4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83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01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867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930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9245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451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1350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726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8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3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25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28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52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568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948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4364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575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49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9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2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156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39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5156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733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6497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3217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9193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7960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440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9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80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64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023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17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85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5198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409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818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558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3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64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084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67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141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3830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670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46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9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63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53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005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10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7055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3864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3981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6381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3915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97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9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8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7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215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362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388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423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148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572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6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4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8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64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81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215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603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2550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906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448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2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7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1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80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6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30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351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30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56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920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465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11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5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7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8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2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2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56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4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5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91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418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142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200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097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981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373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6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2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032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418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292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337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539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004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875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11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0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86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6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611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56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16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844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789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53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4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3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6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06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95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764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913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423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8692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470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16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994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45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9597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1721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244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84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69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14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908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198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2778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323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310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14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01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03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927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2577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606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806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332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2842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621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710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7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7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3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54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255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21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4221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570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626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884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1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83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66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56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97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63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1301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9281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217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4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2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77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2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87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083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223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45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380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724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9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0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8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1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3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44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482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533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190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4640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232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646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5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28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634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978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390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5321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1386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621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nfo@openmindconsulting.it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568A19-361A-4AAE-9B0D-C0A9627145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985</Words>
  <Characters>5620</Characters>
  <Application>Microsoft Office Word</Application>
  <DocSecurity>0</DocSecurity>
  <Lines>46</Lines>
  <Paragraphs>13</Paragraphs>
  <ScaleCrop>false</ScaleCrop>
  <Company>Microsoft</Company>
  <LinksUpToDate>false</LinksUpToDate>
  <CharactersWithSpaces>6592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OPENMIND</dc:creator>
  <cp:keywords/>
  <cp:lastModifiedBy>ANGELA MARINI</cp:lastModifiedBy>
  <cp:revision>283</cp:revision>
  <dcterms:created xsi:type="dcterms:W3CDTF">2025-03-20T12:38:00Z</dcterms:created>
  <dcterms:modified xsi:type="dcterms:W3CDTF">2025-07-01T13:47:00Z</dcterms:modified>
</cp:coreProperties>
</file>