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3C18F" w14:textId="596896E7" w:rsidR="00510C53" w:rsidRDefault="000C2D88" w:rsidP="00BF5063">
      <w:pPr>
        <w:tabs>
          <w:tab w:val="left" w:pos="1108"/>
        </w:tabs>
      </w:pPr>
      <w:r>
        <w:rPr>
          <w:noProof/>
        </w:rPr>
        <w:drawing>
          <wp:anchor distT="0" distB="0" distL="114300" distR="114300" simplePos="0" relativeHeight="251655680" behindDoc="0" locked="0" layoutInCell="1" allowOverlap="1" wp14:anchorId="2012697E" wp14:editId="21B15A47">
            <wp:simplePos x="0" y="0"/>
            <wp:positionH relativeFrom="column">
              <wp:posOffset>-429260</wp:posOffset>
            </wp:positionH>
            <wp:positionV relativeFrom="paragraph">
              <wp:posOffset>0</wp:posOffset>
            </wp:positionV>
            <wp:extent cx="1754505" cy="1149350"/>
            <wp:effectExtent l="0" t="0" r="0" b="0"/>
            <wp:wrapSquare wrapText="bothSides"/>
            <wp:docPr id="4" name="Immagine 0" descr="Baccala_logo_vt_tast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magine 0" descr="Baccala_logo_vt_taste.jpg"/>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54505" cy="1149350"/>
                    </a:xfrm>
                    <a:prstGeom prst="rect">
                      <a:avLst/>
                    </a:prstGeom>
                    <a:noFill/>
                    <a:ln>
                      <a:noFill/>
                    </a:ln>
                  </pic:spPr>
                </pic:pic>
              </a:graphicData>
            </a:graphic>
            <wp14:sizeRelH relativeFrom="page">
              <wp14:pctWidth>0</wp14:pctWidth>
            </wp14:sizeRelH>
            <wp14:sizeRelV relativeFrom="page">
              <wp14:pctHeight>0</wp14:pctHeight>
            </wp14:sizeRelV>
          </wp:anchor>
        </w:drawing>
      </w:r>
      <w:r w:rsidR="00BF5063">
        <w:tab/>
      </w:r>
    </w:p>
    <w:p w14:paraId="2BC55115" w14:textId="471EA396" w:rsidR="00D85D65" w:rsidRDefault="00D85D65"/>
    <w:p w14:paraId="4BC46D11" w14:textId="77777777" w:rsidR="00AB14ED" w:rsidRDefault="00AB14ED" w:rsidP="003010A6">
      <w:pPr>
        <w:spacing w:after="0" w:line="240" w:lineRule="auto"/>
      </w:pPr>
    </w:p>
    <w:p w14:paraId="4999083B" w14:textId="77777777" w:rsidR="007F3FF6" w:rsidRDefault="007F3FF6" w:rsidP="00CB0856">
      <w:pPr>
        <w:tabs>
          <w:tab w:val="left" w:pos="4536"/>
        </w:tabs>
        <w:spacing w:after="0" w:line="240" w:lineRule="auto"/>
        <w:rPr>
          <w:rFonts w:ascii="Verdana" w:hAnsi="Verdana"/>
          <w:b/>
          <w:color w:val="17365D"/>
          <w:sz w:val="20"/>
          <w:szCs w:val="20"/>
        </w:rPr>
      </w:pPr>
    </w:p>
    <w:p w14:paraId="0EDD9E39" w14:textId="77777777" w:rsidR="003D6BA2" w:rsidRDefault="003D6BA2" w:rsidP="0093770A">
      <w:pPr>
        <w:spacing w:after="0" w:line="240" w:lineRule="auto"/>
        <w:jc w:val="right"/>
        <w:rPr>
          <w:rFonts w:ascii="Verdana" w:hAnsi="Verdana"/>
          <w:b/>
          <w:color w:val="17365D"/>
          <w:sz w:val="40"/>
          <w:szCs w:val="40"/>
        </w:rPr>
      </w:pPr>
    </w:p>
    <w:p w14:paraId="1E8D8217" w14:textId="77777777" w:rsidR="001E490D" w:rsidRDefault="001E490D" w:rsidP="001E490D">
      <w:pPr>
        <w:pBdr>
          <w:bottom w:val="single" w:sz="4" w:space="1" w:color="auto"/>
        </w:pBdr>
        <w:spacing w:after="0" w:line="240" w:lineRule="auto"/>
        <w:jc w:val="right"/>
        <w:rPr>
          <w:rFonts w:asciiTheme="minorHAnsi" w:hAnsiTheme="minorHAnsi" w:cstheme="minorHAnsi"/>
          <w:b/>
          <w:i/>
          <w:iCs/>
          <w:color w:val="17365D"/>
          <w:sz w:val="28"/>
          <w:szCs w:val="28"/>
        </w:rPr>
      </w:pPr>
      <w:r w:rsidRPr="001E490D">
        <w:rPr>
          <w:rFonts w:asciiTheme="minorHAnsi" w:hAnsiTheme="minorHAnsi" w:cstheme="minorHAnsi"/>
          <w:b/>
          <w:i/>
          <w:iCs/>
          <w:color w:val="17365D"/>
          <w:sz w:val="28"/>
          <w:szCs w:val="28"/>
        </w:rPr>
        <w:t>Rimini, Campionati della Cucina Italiana 202</w:t>
      </w:r>
      <w:r>
        <w:rPr>
          <w:rFonts w:asciiTheme="minorHAnsi" w:hAnsiTheme="minorHAnsi" w:cstheme="minorHAnsi"/>
          <w:b/>
          <w:i/>
          <w:iCs/>
          <w:color w:val="17365D"/>
          <w:sz w:val="28"/>
          <w:szCs w:val="28"/>
        </w:rPr>
        <w:t>6</w:t>
      </w:r>
    </w:p>
    <w:p w14:paraId="01FE7724" w14:textId="77777777" w:rsidR="003D4620" w:rsidRDefault="001E490D" w:rsidP="001E490D">
      <w:pPr>
        <w:pBdr>
          <w:bottom w:val="single" w:sz="4" w:space="1" w:color="auto"/>
        </w:pBdr>
        <w:spacing w:after="0" w:line="240" w:lineRule="auto"/>
        <w:jc w:val="right"/>
        <w:rPr>
          <w:rFonts w:asciiTheme="minorHAnsi" w:hAnsiTheme="minorHAnsi" w:cstheme="minorHAnsi"/>
          <w:b/>
          <w:bCs/>
          <w:color w:val="1F3864" w:themeColor="accent1" w:themeShade="80"/>
          <w:sz w:val="40"/>
          <w:szCs w:val="40"/>
        </w:rPr>
      </w:pPr>
      <w:r w:rsidRPr="001E490D">
        <w:rPr>
          <w:rFonts w:asciiTheme="minorHAnsi" w:hAnsiTheme="minorHAnsi" w:cstheme="minorHAnsi"/>
          <w:b/>
          <w:bCs/>
          <w:color w:val="1F3864" w:themeColor="accent1" w:themeShade="80"/>
          <w:sz w:val="40"/>
          <w:szCs w:val="40"/>
        </w:rPr>
        <w:t>È Giovanni Mercante il Miglior Allievo 2026</w:t>
      </w:r>
      <w:r>
        <w:rPr>
          <w:rFonts w:asciiTheme="minorHAnsi" w:hAnsiTheme="minorHAnsi" w:cstheme="minorHAnsi"/>
          <w:b/>
          <w:bCs/>
          <w:color w:val="1F3864" w:themeColor="accent1" w:themeShade="80"/>
          <w:sz w:val="40"/>
          <w:szCs w:val="40"/>
        </w:rPr>
        <w:t xml:space="preserve"> </w:t>
      </w:r>
    </w:p>
    <w:p w14:paraId="6B0DC1A7" w14:textId="1B188F4E" w:rsidR="001E490D" w:rsidRPr="00C74228" w:rsidRDefault="00514FC0" w:rsidP="001E490D">
      <w:pPr>
        <w:pBdr>
          <w:bottom w:val="single" w:sz="4" w:space="1" w:color="auto"/>
        </w:pBdr>
        <w:spacing w:after="0" w:line="240" w:lineRule="auto"/>
        <w:jc w:val="right"/>
        <w:rPr>
          <w:rFonts w:asciiTheme="minorHAnsi" w:eastAsia="Times New Roman" w:hAnsiTheme="minorHAnsi" w:cstheme="minorHAnsi"/>
          <w:i/>
          <w:iCs/>
          <w:sz w:val="24"/>
          <w:szCs w:val="24"/>
          <w:lang w:eastAsia="it-IT"/>
        </w:rPr>
      </w:pPr>
      <w:r w:rsidRPr="00514FC0">
        <w:rPr>
          <w:rFonts w:asciiTheme="minorHAnsi" w:hAnsiTheme="minorHAnsi" w:cstheme="minorHAnsi"/>
          <w:b/>
          <w:bCs/>
          <w:color w:val="1F3864" w:themeColor="accent1" w:themeShade="80"/>
          <w:sz w:val="32"/>
          <w:szCs w:val="32"/>
        </w:rPr>
        <w:t>Il Baccalà Islandese, sponsor della gara dedicata agli studenti di cucina, protagonista dei Campionati della Cucina Italiana</w:t>
      </w:r>
    </w:p>
    <w:p w14:paraId="7AA216A3" w14:textId="750744C7" w:rsidR="00113F24" w:rsidRDefault="00113F24" w:rsidP="00D05186">
      <w:pPr>
        <w:spacing w:after="0" w:line="240" w:lineRule="auto"/>
        <w:jc w:val="center"/>
        <w:rPr>
          <w:rFonts w:ascii="Verdana" w:hAnsi="Verdana"/>
          <w:b/>
        </w:rPr>
      </w:pPr>
    </w:p>
    <w:p w14:paraId="7C0185EE" w14:textId="77777777" w:rsidR="008D1454" w:rsidRDefault="008D1454" w:rsidP="0023236D">
      <w:pPr>
        <w:spacing w:after="0" w:line="240" w:lineRule="auto"/>
        <w:jc w:val="both"/>
        <w:rPr>
          <w:rFonts w:ascii="Verdana" w:hAnsi="Verdana"/>
          <w:noProof/>
        </w:rPr>
      </w:pPr>
    </w:p>
    <w:p w14:paraId="4A7E3D62" w14:textId="6CFE8A03" w:rsidR="0023236D" w:rsidRPr="0023236D" w:rsidRDefault="00D83F02" w:rsidP="0023236D">
      <w:pPr>
        <w:spacing w:after="0" w:line="240" w:lineRule="auto"/>
        <w:jc w:val="both"/>
        <w:rPr>
          <w:rFonts w:ascii="Verdana" w:hAnsi="Verdana"/>
        </w:rPr>
      </w:pPr>
      <w:r>
        <w:rPr>
          <w:rFonts w:ascii="Verdana" w:hAnsi="Verdana"/>
          <w:noProof/>
        </w:rPr>
        <w:drawing>
          <wp:anchor distT="0" distB="0" distL="114300" distR="114300" simplePos="0" relativeHeight="251658240" behindDoc="0" locked="0" layoutInCell="1" allowOverlap="1" wp14:anchorId="11293464" wp14:editId="10E889E9">
            <wp:simplePos x="0" y="0"/>
            <wp:positionH relativeFrom="margin">
              <wp:align>left</wp:align>
            </wp:positionH>
            <wp:positionV relativeFrom="paragraph">
              <wp:posOffset>12656</wp:posOffset>
            </wp:positionV>
            <wp:extent cx="3638550" cy="3661410"/>
            <wp:effectExtent l="0" t="0" r="0" b="0"/>
            <wp:wrapSquare wrapText="bothSides"/>
            <wp:docPr id="50182291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822915" name="Immagine 501822915"/>
                    <pic:cNvPicPr/>
                  </pic:nvPicPr>
                  <pic:blipFill rotWithShape="1">
                    <a:blip r:embed="rId7" cstate="print">
                      <a:extLst>
                        <a:ext uri="{28A0092B-C50C-407E-A947-70E740481C1C}">
                          <a14:useLocalDpi xmlns:a14="http://schemas.microsoft.com/office/drawing/2010/main" val="0"/>
                        </a:ext>
                      </a:extLst>
                    </a:blip>
                    <a:srcRect l="12347" r="21457"/>
                    <a:stretch>
                      <a:fillRect/>
                    </a:stretch>
                  </pic:blipFill>
                  <pic:spPr bwMode="auto">
                    <a:xfrm>
                      <a:off x="0" y="0"/>
                      <a:ext cx="3638550" cy="3661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3236D" w:rsidRPr="0023236D">
        <w:rPr>
          <w:rFonts w:ascii="Verdana" w:hAnsi="Verdana"/>
        </w:rPr>
        <w:t xml:space="preserve">Rimini, 16 febbraio 2026 – È </w:t>
      </w:r>
      <w:r w:rsidR="0023236D" w:rsidRPr="00592554">
        <w:rPr>
          <w:rFonts w:ascii="Verdana" w:hAnsi="Verdana"/>
          <w:b/>
          <w:bCs/>
        </w:rPr>
        <w:t>Giovanni Mercante, allievo della Scuola di Formazione Professionale San Gaetano di Vicenza</w:t>
      </w:r>
      <w:r w:rsidR="0023236D" w:rsidRPr="0023236D">
        <w:rPr>
          <w:rFonts w:ascii="Verdana" w:hAnsi="Verdana"/>
        </w:rPr>
        <w:t>, il vincitore del Trofeo Miglior Allievo 2026 assegnato nell’ambito dei Campionati della Cucina Italiana organizzati dalla Federazione Italiana Cuochi, in corso alla Fiera di Rimini dal 15 al 17 febbraio.</w:t>
      </w:r>
    </w:p>
    <w:p w14:paraId="6805C7F1" w14:textId="5B56E4BE" w:rsidR="0023236D" w:rsidRPr="0023236D" w:rsidRDefault="0023236D" w:rsidP="0023236D">
      <w:pPr>
        <w:spacing w:after="0" w:line="240" w:lineRule="auto"/>
        <w:jc w:val="both"/>
        <w:rPr>
          <w:rFonts w:ascii="Verdana" w:hAnsi="Verdana"/>
        </w:rPr>
      </w:pPr>
      <w:r w:rsidRPr="0023236D">
        <w:rPr>
          <w:rFonts w:ascii="Verdana" w:hAnsi="Verdana"/>
        </w:rPr>
        <w:t xml:space="preserve">La finale nazionale della categoria, riservata agli studenti degli Istituti Professionali per i Servizi Ospitalità Alberghiera e dedicata alla cucina calda, si è svolta domenica 15 febbraio </w:t>
      </w:r>
      <w:r w:rsidR="00592554">
        <w:rPr>
          <w:rFonts w:ascii="Verdana" w:hAnsi="Verdana"/>
        </w:rPr>
        <w:t>alla fiera di Rimini.</w:t>
      </w:r>
    </w:p>
    <w:p w14:paraId="2F4ACB38" w14:textId="599392BE" w:rsidR="0023236D" w:rsidRDefault="0023236D" w:rsidP="0023236D">
      <w:pPr>
        <w:spacing w:after="0" w:line="240" w:lineRule="auto"/>
        <w:jc w:val="both"/>
        <w:rPr>
          <w:rFonts w:ascii="Verdana" w:hAnsi="Verdana"/>
        </w:rPr>
      </w:pPr>
      <w:r w:rsidRPr="0023236D">
        <w:rPr>
          <w:rFonts w:ascii="Verdana" w:hAnsi="Verdana"/>
        </w:rPr>
        <w:t>I concorrenti, uno per ogni regione italiana, hanno presentato uno “Starter” con l’utilizzo obbligatorio del Filetto di Baccalà Islandese dissalato come componente principale del piatto, nel rispetto delle linee guida tecniche e dei criteri di valutazione che hanno premiato gusto, tecnica, organizzazione, sostenibilità e innovazione</w:t>
      </w:r>
      <w:r w:rsidR="00CB1176">
        <w:rPr>
          <w:rFonts w:ascii="Verdana" w:hAnsi="Verdana"/>
        </w:rPr>
        <w:t>.</w:t>
      </w:r>
    </w:p>
    <w:p w14:paraId="52492D58" w14:textId="77777777" w:rsidR="00CB1176" w:rsidRPr="0023236D" w:rsidRDefault="00CB1176" w:rsidP="0023236D">
      <w:pPr>
        <w:spacing w:after="0" w:line="240" w:lineRule="auto"/>
        <w:jc w:val="both"/>
        <w:rPr>
          <w:rFonts w:ascii="Verdana" w:hAnsi="Verdana"/>
        </w:rPr>
      </w:pPr>
    </w:p>
    <w:p w14:paraId="7E2025C3" w14:textId="77777777" w:rsidR="0023236D" w:rsidRPr="0023236D" w:rsidRDefault="0023236D" w:rsidP="0023236D">
      <w:pPr>
        <w:spacing w:after="0" w:line="240" w:lineRule="auto"/>
        <w:jc w:val="both"/>
        <w:rPr>
          <w:rFonts w:ascii="Verdana" w:hAnsi="Verdana"/>
        </w:rPr>
      </w:pPr>
      <w:r w:rsidRPr="0023236D">
        <w:rPr>
          <w:rFonts w:ascii="Verdana" w:hAnsi="Verdana"/>
        </w:rPr>
        <w:t xml:space="preserve">A conquistare la giuria internazionale accreditata </w:t>
      </w:r>
      <w:proofErr w:type="spellStart"/>
      <w:r w:rsidRPr="0023236D">
        <w:rPr>
          <w:rFonts w:ascii="Verdana" w:hAnsi="Verdana"/>
        </w:rPr>
        <w:t>Worldchefs</w:t>
      </w:r>
      <w:proofErr w:type="spellEnd"/>
      <w:r w:rsidRPr="0023236D">
        <w:rPr>
          <w:rFonts w:ascii="Verdana" w:hAnsi="Verdana"/>
        </w:rPr>
        <w:t xml:space="preserve"> è stata la ricetta di Giovanni Mercante dal titolo:</w:t>
      </w:r>
    </w:p>
    <w:p w14:paraId="3255B19C" w14:textId="77777777" w:rsidR="0023236D" w:rsidRPr="0023236D" w:rsidRDefault="0023236D" w:rsidP="0023236D">
      <w:pPr>
        <w:spacing w:after="0" w:line="240" w:lineRule="auto"/>
        <w:jc w:val="both"/>
        <w:rPr>
          <w:rFonts w:ascii="Verdana" w:hAnsi="Verdana"/>
        </w:rPr>
      </w:pPr>
      <w:r w:rsidRPr="0023236D">
        <w:rPr>
          <w:rFonts w:ascii="Verdana" w:hAnsi="Verdana"/>
          <w:b/>
          <w:bCs/>
        </w:rPr>
        <w:t>“Filetto di baccalà in crosta di pane ai cereali con salsa olandese agli agrumi, morbido di finocchio, tartelletta al grano arso con crema di sedano di Verona e broccoli”.</w:t>
      </w:r>
    </w:p>
    <w:p w14:paraId="6B5EB069" w14:textId="77777777" w:rsidR="00837682" w:rsidRPr="0023236D" w:rsidRDefault="00837682" w:rsidP="0023236D">
      <w:pPr>
        <w:spacing w:after="0" w:line="240" w:lineRule="auto"/>
        <w:jc w:val="both"/>
        <w:rPr>
          <w:rFonts w:ascii="Verdana" w:hAnsi="Verdana"/>
        </w:rPr>
      </w:pPr>
    </w:p>
    <w:p w14:paraId="36DECA4C" w14:textId="77777777" w:rsidR="0023236D" w:rsidRPr="0023236D" w:rsidRDefault="0023236D" w:rsidP="0023236D">
      <w:pPr>
        <w:spacing w:after="0" w:line="240" w:lineRule="auto"/>
        <w:jc w:val="both"/>
        <w:rPr>
          <w:rFonts w:ascii="Verdana" w:hAnsi="Verdana"/>
        </w:rPr>
      </w:pPr>
      <w:r w:rsidRPr="0023236D">
        <w:rPr>
          <w:rFonts w:ascii="Verdana" w:hAnsi="Verdana"/>
        </w:rPr>
        <w:t>Dal 2023 il Consorzio del Baccalà Islandese è sponsor ufficiale della categoria Miglior Allievo dei Campionati della Cucina Italiana, una collaborazione che ha consentito di portare il prodotto al centro di una competizione di rilievo internazionale, coinvolgendo studenti di tutta Italia chiamati a misurarsi con una materia prima di eccellenza.</w:t>
      </w:r>
    </w:p>
    <w:p w14:paraId="1C0386F3" w14:textId="77777777" w:rsidR="0023236D" w:rsidRDefault="0023236D" w:rsidP="0023236D">
      <w:pPr>
        <w:spacing w:after="0" w:line="240" w:lineRule="auto"/>
        <w:jc w:val="both"/>
        <w:rPr>
          <w:rFonts w:ascii="Verdana" w:hAnsi="Verdana"/>
        </w:rPr>
      </w:pPr>
      <w:r w:rsidRPr="0023236D">
        <w:rPr>
          <w:rFonts w:ascii="Verdana" w:hAnsi="Verdana"/>
        </w:rPr>
        <w:lastRenderedPageBreak/>
        <w:t xml:space="preserve">Il Baccalà Islandese nasce dal merluzzo dell’Atlantico (Gadus </w:t>
      </w:r>
      <w:proofErr w:type="spellStart"/>
      <w:r w:rsidRPr="0023236D">
        <w:rPr>
          <w:rFonts w:ascii="Verdana" w:hAnsi="Verdana"/>
        </w:rPr>
        <w:t>morhua</w:t>
      </w:r>
      <w:proofErr w:type="spellEnd"/>
      <w:r w:rsidRPr="0023236D">
        <w:rPr>
          <w:rFonts w:ascii="Verdana" w:hAnsi="Verdana"/>
        </w:rPr>
        <w:t>) pescato, e non allevato, nelle acque fredde e incontaminate che circondano l’Islanda. La pesca avviene nel rispetto di rigorosi protocolli di sostenibilità e quote attentamente regolamentate. Subito dopo la cattura, il pesce viene lavorato e salato secondo metodi tradizionali perfezionati nei secoli, per preservarne struttura, compattezza delle carni e profilo aromatico. Il risultato è un prodotto dalla fibra soda e perlata, dal gusto netto e pulito, straordinariamente versatile in cucina e capace di adattarsi tanto alle interpretazioni della tradizione italiana quanto alle tecniche più innovative.</w:t>
      </w:r>
    </w:p>
    <w:p w14:paraId="52722C1E" w14:textId="77777777" w:rsidR="00F00A51" w:rsidRPr="0023236D" w:rsidRDefault="00F00A51" w:rsidP="0023236D">
      <w:pPr>
        <w:spacing w:after="0" w:line="240" w:lineRule="auto"/>
        <w:jc w:val="both"/>
        <w:rPr>
          <w:rFonts w:ascii="Verdana" w:hAnsi="Verdana"/>
        </w:rPr>
      </w:pPr>
    </w:p>
    <w:p w14:paraId="1E025497" w14:textId="77777777" w:rsidR="00997A6F" w:rsidRDefault="00997A6F" w:rsidP="00997A6F">
      <w:pPr>
        <w:autoSpaceDE w:val="0"/>
        <w:autoSpaceDN w:val="0"/>
        <w:adjustRightInd w:val="0"/>
        <w:spacing w:after="0" w:line="240" w:lineRule="auto"/>
        <w:jc w:val="both"/>
        <w:rPr>
          <w:rFonts w:ascii="Verdana" w:hAnsi="Verdana"/>
        </w:rPr>
      </w:pPr>
      <w:r w:rsidRPr="00997A6F">
        <w:rPr>
          <w:rFonts w:ascii="Verdana" w:hAnsi="Verdana"/>
        </w:rPr>
        <w:t xml:space="preserve">Come da tradizione, </w:t>
      </w:r>
      <w:r w:rsidRPr="00F87962">
        <w:rPr>
          <w:rFonts w:ascii="Verdana" w:hAnsi="Verdana"/>
          <w:b/>
          <w:bCs/>
        </w:rPr>
        <w:t>il primo classificato si aggiudica un viaggio premio in Islanda, in programma il prossimo settembre</w:t>
      </w:r>
      <w:r w:rsidRPr="00997A6F">
        <w:rPr>
          <w:rFonts w:ascii="Verdana" w:hAnsi="Verdana"/>
        </w:rPr>
        <w:t>. Insieme ai vincitori degli analoghi concorsi di Spagna e Portogallo, Giovanni Mercante avrà l’opportunità di conoscere da vicino l’intera filiera produttiva del Baccalà Islandese: dalle aree di pesca agli impianti di lavorazione, fino ai processi di selezione e salagione. Un’esperienza formativa che consente ai giovani cuochi di approfondire la conoscenza della materia prima direttamente nel suo luogo d’origine.</w:t>
      </w:r>
    </w:p>
    <w:p w14:paraId="36007236" w14:textId="77777777" w:rsidR="00997A6F" w:rsidRPr="00997A6F" w:rsidRDefault="00997A6F" w:rsidP="00997A6F">
      <w:pPr>
        <w:autoSpaceDE w:val="0"/>
        <w:autoSpaceDN w:val="0"/>
        <w:adjustRightInd w:val="0"/>
        <w:spacing w:after="0" w:line="240" w:lineRule="auto"/>
        <w:jc w:val="both"/>
        <w:rPr>
          <w:rFonts w:ascii="Verdana" w:hAnsi="Verdana"/>
        </w:rPr>
      </w:pPr>
    </w:p>
    <w:p w14:paraId="5A73EA63" w14:textId="777AA5B6" w:rsidR="00997A6F" w:rsidRDefault="00997A6F" w:rsidP="00997A6F">
      <w:pPr>
        <w:autoSpaceDE w:val="0"/>
        <w:autoSpaceDN w:val="0"/>
        <w:adjustRightInd w:val="0"/>
        <w:spacing w:after="0" w:line="240" w:lineRule="auto"/>
        <w:jc w:val="both"/>
        <w:rPr>
          <w:rFonts w:ascii="Verdana" w:hAnsi="Verdana"/>
        </w:rPr>
      </w:pPr>
      <w:r w:rsidRPr="00997A6F">
        <w:rPr>
          <w:rFonts w:ascii="Verdana" w:hAnsi="Verdana"/>
        </w:rPr>
        <w:t xml:space="preserve">In rappresentanza del Consorzio del Baccalà Islandese, il premio è stato consegnato da </w:t>
      </w:r>
      <w:r w:rsidRPr="00997A6F">
        <w:rPr>
          <w:rFonts w:ascii="Verdana" w:hAnsi="Verdana"/>
          <w:b/>
          <w:bCs/>
        </w:rPr>
        <w:t xml:space="preserve">Kristinn Björnsson, Account Manager </w:t>
      </w:r>
      <w:proofErr w:type="spellStart"/>
      <w:r w:rsidRPr="00997A6F">
        <w:rPr>
          <w:rFonts w:ascii="Verdana" w:hAnsi="Verdana"/>
          <w:b/>
          <w:bCs/>
        </w:rPr>
        <w:t>Fisheries</w:t>
      </w:r>
      <w:proofErr w:type="spellEnd"/>
      <w:r w:rsidRPr="00997A6F">
        <w:rPr>
          <w:rFonts w:ascii="Verdana" w:hAnsi="Verdana"/>
          <w:b/>
          <w:bCs/>
        </w:rPr>
        <w:t xml:space="preserve"> &amp; Food</w:t>
      </w:r>
      <w:r w:rsidR="00152224">
        <w:rPr>
          <w:rFonts w:ascii="Verdana" w:hAnsi="Verdana"/>
          <w:b/>
          <w:bCs/>
        </w:rPr>
        <w:t xml:space="preserve"> Business Iceland</w:t>
      </w:r>
      <w:r w:rsidRPr="00997A6F">
        <w:rPr>
          <w:rFonts w:ascii="Verdana" w:hAnsi="Verdana"/>
        </w:rPr>
        <w:t>, che ha espresso soddisfazione per il livello tecnico dimostrato dai finalisti e per l’attenzione crescente delle scuole alberghiere italiane verso il prodotto.</w:t>
      </w:r>
    </w:p>
    <w:p w14:paraId="5500B4D0" w14:textId="77777777" w:rsidR="00997A6F" w:rsidRPr="00997A6F" w:rsidRDefault="00997A6F" w:rsidP="00997A6F">
      <w:pPr>
        <w:autoSpaceDE w:val="0"/>
        <w:autoSpaceDN w:val="0"/>
        <w:adjustRightInd w:val="0"/>
        <w:spacing w:after="0" w:line="240" w:lineRule="auto"/>
        <w:jc w:val="both"/>
        <w:rPr>
          <w:rFonts w:ascii="Verdana" w:hAnsi="Verdana"/>
        </w:rPr>
      </w:pPr>
    </w:p>
    <w:p w14:paraId="4C7E0DE8" w14:textId="2F363EC2" w:rsidR="00ED3A7E" w:rsidRDefault="00ED3A7E" w:rsidP="00997A6F">
      <w:pPr>
        <w:autoSpaceDE w:val="0"/>
        <w:autoSpaceDN w:val="0"/>
        <w:adjustRightInd w:val="0"/>
        <w:spacing w:after="0" w:line="240" w:lineRule="auto"/>
        <w:jc w:val="both"/>
        <w:rPr>
          <w:rFonts w:ascii="Verdana" w:hAnsi="Verdana"/>
        </w:rPr>
      </w:pPr>
      <w:r>
        <w:rPr>
          <w:rFonts w:ascii="Verdana" w:hAnsi="Verdana"/>
        </w:rPr>
        <w:t>Ospite d’onore della manifestazione</w:t>
      </w:r>
      <w:r w:rsidR="0094575E">
        <w:rPr>
          <w:rFonts w:ascii="Verdana" w:hAnsi="Verdana"/>
        </w:rPr>
        <w:t xml:space="preserve"> è stato</w:t>
      </w:r>
      <w:r w:rsidR="00997A6F" w:rsidRPr="00997A6F">
        <w:rPr>
          <w:rFonts w:ascii="Verdana" w:hAnsi="Verdana"/>
        </w:rPr>
        <w:t xml:space="preserve"> l’Ambasciatore d’Islanda in Italia, </w:t>
      </w:r>
      <w:r w:rsidR="00997A6F" w:rsidRPr="00997A6F">
        <w:rPr>
          <w:rFonts w:ascii="Verdana" w:hAnsi="Verdana"/>
          <w:b/>
          <w:bCs/>
        </w:rPr>
        <w:t>Guðmundur Árnason</w:t>
      </w:r>
      <w:r w:rsidR="00997A6F" w:rsidRPr="00997A6F">
        <w:rPr>
          <w:rFonts w:ascii="Verdana" w:hAnsi="Verdana"/>
        </w:rPr>
        <w:t>, a testimonianza dell’importanza strategica che il Baccalà Islandese riveste nei rapporti culturali ed economici tra Islanda e Italia.</w:t>
      </w:r>
    </w:p>
    <w:p w14:paraId="57B6859B" w14:textId="34129982" w:rsidR="00ED3A7E" w:rsidRPr="00ED3A7E" w:rsidRDefault="003043E8" w:rsidP="00ED3A7E">
      <w:pPr>
        <w:autoSpaceDE w:val="0"/>
        <w:autoSpaceDN w:val="0"/>
        <w:adjustRightInd w:val="0"/>
        <w:spacing w:after="0" w:line="240" w:lineRule="auto"/>
        <w:jc w:val="both"/>
        <w:rPr>
          <w:rFonts w:ascii="Verdana" w:hAnsi="Verdana"/>
        </w:rPr>
      </w:pPr>
      <w:r>
        <w:rPr>
          <w:rFonts w:ascii="Verdana" w:hAnsi="Verdana"/>
        </w:rPr>
        <w:t>Sua Eccel</w:t>
      </w:r>
      <w:r w:rsidR="0040112A">
        <w:rPr>
          <w:rFonts w:ascii="Verdana" w:hAnsi="Verdana"/>
        </w:rPr>
        <w:t>l</w:t>
      </w:r>
      <w:r>
        <w:rPr>
          <w:rFonts w:ascii="Verdana" w:hAnsi="Verdana"/>
        </w:rPr>
        <w:t xml:space="preserve">enza </w:t>
      </w:r>
      <w:r w:rsidR="009821AB">
        <w:rPr>
          <w:rFonts w:ascii="Verdana" w:hAnsi="Verdana"/>
        </w:rPr>
        <w:t xml:space="preserve">ha dichiarato che </w:t>
      </w:r>
      <w:r w:rsidR="00ED3A7E" w:rsidRPr="00ED3A7E">
        <w:rPr>
          <w:rFonts w:ascii="Verdana" w:hAnsi="Verdana"/>
        </w:rPr>
        <w:t>la giornata ha avuto anche un</w:t>
      </w:r>
      <w:r w:rsidR="00006320">
        <w:rPr>
          <w:rFonts w:ascii="Verdana" w:hAnsi="Verdana"/>
        </w:rPr>
        <w:t xml:space="preserve">o speciale </w:t>
      </w:r>
      <w:r w:rsidR="00ED3A7E" w:rsidRPr="00ED3A7E">
        <w:rPr>
          <w:rFonts w:ascii="Verdana" w:hAnsi="Verdana"/>
        </w:rPr>
        <w:t xml:space="preserve">significato personale. Cresciuto a </w:t>
      </w:r>
      <w:proofErr w:type="spellStart"/>
      <w:r w:rsidR="00ED3A7E" w:rsidRPr="00ED3A7E">
        <w:rPr>
          <w:rFonts w:ascii="Verdana" w:hAnsi="Verdana"/>
        </w:rPr>
        <w:t>Eskifjörður</w:t>
      </w:r>
      <w:proofErr w:type="spellEnd"/>
      <w:r w:rsidR="00ED3A7E" w:rsidRPr="00ED3A7E">
        <w:rPr>
          <w:rFonts w:ascii="Verdana" w:hAnsi="Verdana"/>
        </w:rPr>
        <w:t xml:space="preserve">, nell’est dell’Islanda, all’interno dell’azienda di famiglia attiva nella lavorazione del </w:t>
      </w:r>
      <w:r w:rsidR="00C80830">
        <w:rPr>
          <w:rFonts w:ascii="Verdana" w:hAnsi="Verdana"/>
        </w:rPr>
        <w:t>merluzzo</w:t>
      </w:r>
      <w:r w:rsidR="00ED3A7E" w:rsidRPr="00ED3A7E">
        <w:rPr>
          <w:rFonts w:ascii="Verdana" w:hAnsi="Verdana"/>
        </w:rPr>
        <w:t>, l’Ambasciatore conosce da vicino la tradizione, la competenza tecnica e l’artigianalità che caratterizzano la produzione del baccalà islandese.</w:t>
      </w:r>
    </w:p>
    <w:p w14:paraId="1030721D" w14:textId="77777777" w:rsidR="00ED3A7E" w:rsidRDefault="00ED3A7E" w:rsidP="00ED3A7E">
      <w:pPr>
        <w:autoSpaceDE w:val="0"/>
        <w:autoSpaceDN w:val="0"/>
        <w:adjustRightInd w:val="0"/>
        <w:spacing w:after="0" w:line="240" w:lineRule="auto"/>
        <w:jc w:val="both"/>
        <w:rPr>
          <w:rFonts w:ascii="Verdana" w:hAnsi="Verdana"/>
        </w:rPr>
      </w:pPr>
      <w:r w:rsidRPr="00ED3A7E">
        <w:rPr>
          <w:rFonts w:ascii="Verdana" w:hAnsi="Verdana"/>
        </w:rPr>
        <w:t>Nel suo intervento ha ricordato come i rapporti commerciali tra Islanda e Italia legati al merluzzo salato risalgano a circa un secolo fa. Un legame consolidato anche sul piano istituzionale: nel 1946 fu nominato il primo Console d’Islanda in Italia, Hálfdán Bjarnason, commerciante di merluzzo salato a Genova, figura emblematica di una relazione costruita proprio attorno a questo prodotto.</w:t>
      </w:r>
    </w:p>
    <w:p w14:paraId="2D967E1B" w14:textId="086D0C24" w:rsidR="00ED3A7E" w:rsidRPr="00ED3A7E" w:rsidRDefault="00ED3A7E" w:rsidP="00ED3A7E">
      <w:pPr>
        <w:autoSpaceDE w:val="0"/>
        <w:autoSpaceDN w:val="0"/>
        <w:adjustRightInd w:val="0"/>
        <w:spacing w:after="0" w:line="240" w:lineRule="auto"/>
        <w:jc w:val="both"/>
        <w:rPr>
          <w:rFonts w:ascii="Verdana" w:hAnsi="Verdana"/>
        </w:rPr>
      </w:pPr>
      <w:r w:rsidRPr="00ED3A7E">
        <w:rPr>
          <w:rFonts w:ascii="Verdana" w:hAnsi="Verdana"/>
        </w:rPr>
        <w:t>«</w:t>
      </w:r>
      <w:r w:rsidRPr="00C80830">
        <w:rPr>
          <w:rFonts w:ascii="Verdana" w:hAnsi="Verdana"/>
          <w:i/>
          <w:iCs/>
        </w:rPr>
        <w:t xml:space="preserve">Sono cresciuto nell’industria della pesca e conosco bene il lavoro e la dedizione che stanno dietro a questa produzione. Vedere giovani cuochi italiani interpretare il </w:t>
      </w:r>
      <w:r w:rsidR="0040112A">
        <w:rPr>
          <w:rFonts w:ascii="Verdana" w:hAnsi="Verdana"/>
          <w:i/>
          <w:iCs/>
        </w:rPr>
        <w:t>Baccalà Islandese</w:t>
      </w:r>
      <w:r w:rsidRPr="00C80830">
        <w:rPr>
          <w:rFonts w:ascii="Verdana" w:hAnsi="Verdana"/>
          <w:i/>
          <w:iCs/>
        </w:rPr>
        <w:t xml:space="preserve"> con tanta competenza e creatività dimostra che il legame tra i nostri Paesi continua a rinnovarsi attraverso la cultura gastronomica e il rispetto per la materia prima</w:t>
      </w:r>
      <w:r w:rsidRPr="00ED3A7E">
        <w:rPr>
          <w:rFonts w:ascii="Verdana" w:hAnsi="Verdana"/>
        </w:rPr>
        <w:t>», ha dichiarato Guðmundur Árnason.</w:t>
      </w:r>
    </w:p>
    <w:p w14:paraId="5DD07887" w14:textId="77777777" w:rsidR="00ED3A7E" w:rsidRDefault="00ED3A7E" w:rsidP="00997A6F">
      <w:pPr>
        <w:autoSpaceDE w:val="0"/>
        <w:autoSpaceDN w:val="0"/>
        <w:adjustRightInd w:val="0"/>
        <w:spacing w:after="0" w:line="240" w:lineRule="auto"/>
        <w:jc w:val="both"/>
        <w:rPr>
          <w:rFonts w:ascii="Verdana" w:hAnsi="Verdana"/>
        </w:rPr>
      </w:pPr>
    </w:p>
    <w:p w14:paraId="4234D843" w14:textId="77777777" w:rsidR="00997A6F" w:rsidRPr="00997A6F" w:rsidRDefault="00997A6F" w:rsidP="00997A6F">
      <w:pPr>
        <w:autoSpaceDE w:val="0"/>
        <w:autoSpaceDN w:val="0"/>
        <w:adjustRightInd w:val="0"/>
        <w:spacing w:after="0" w:line="240" w:lineRule="auto"/>
        <w:jc w:val="both"/>
        <w:rPr>
          <w:rFonts w:ascii="Verdana" w:hAnsi="Verdana"/>
        </w:rPr>
      </w:pPr>
      <w:r w:rsidRPr="00997A6F">
        <w:rPr>
          <w:rFonts w:ascii="Verdana" w:hAnsi="Verdana"/>
        </w:rPr>
        <w:t>Con il Trofeo Miglior Allievo 2026 si rinnova così l’impegno del Consorzio nel promuovere la cultura del Baccalà Islandese presso le scuole alberghiere italiane, offrendo agli studenti l’opportunità di confrontarsi con un ingrediente identitario e tecnicamente sfidante, capace di stimolare ricerca, rispetto della materia prima e consapevolezza della sostenibilità.</w:t>
      </w:r>
    </w:p>
    <w:p w14:paraId="43C74956" w14:textId="5E54AA1D" w:rsidR="004044E7" w:rsidRPr="0023236D" w:rsidRDefault="004044E7" w:rsidP="004044E7">
      <w:pPr>
        <w:autoSpaceDE w:val="0"/>
        <w:autoSpaceDN w:val="0"/>
        <w:adjustRightInd w:val="0"/>
        <w:spacing w:after="0" w:line="240" w:lineRule="auto"/>
        <w:jc w:val="both"/>
        <w:rPr>
          <w:rFonts w:ascii="Verdana" w:hAnsi="Verdana"/>
          <w:b/>
          <w:bCs/>
          <w:sz w:val="16"/>
          <w:szCs w:val="16"/>
        </w:rPr>
      </w:pPr>
    </w:p>
    <w:p w14:paraId="4F55503E" w14:textId="77777777" w:rsidR="004044E7" w:rsidRPr="0023236D" w:rsidRDefault="004044E7" w:rsidP="004044E7">
      <w:pPr>
        <w:autoSpaceDE w:val="0"/>
        <w:autoSpaceDN w:val="0"/>
        <w:adjustRightInd w:val="0"/>
        <w:spacing w:after="0" w:line="240" w:lineRule="auto"/>
        <w:jc w:val="both"/>
        <w:rPr>
          <w:rFonts w:ascii="Verdana" w:hAnsi="Verdana"/>
          <w:b/>
          <w:bCs/>
          <w:sz w:val="16"/>
          <w:szCs w:val="16"/>
        </w:rPr>
      </w:pPr>
    </w:p>
    <w:p w14:paraId="32361DB3" w14:textId="65A12CDE" w:rsidR="004044E7" w:rsidRDefault="006F4F10" w:rsidP="006F4F10">
      <w:pPr>
        <w:autoSpaceDE w:val="0"/>
        <w:autoSpaceDN w:val="0"/>
        <w:adjustRightInd w:val="0"/>
        <w:spacing w:after="0" w:line="240" w:lineRule="auto"/>
        <w:jc w:val="center"/>
        <w:rPr>
          <w:rFonts w:ascii="Verdana" w:hAnsi="Verdana"/>
          <w:b/>
          <w:bCs/>
          <w:sz w:val="16"/>
          <w:szCs w:val="16"/>
          <w:lang w:val="en-GB"/>
        </w:rPr>
      </w:pPr>
      <w:r>
        <w:rPr>
          <w:rFonts w:ascii="Verdana" w:hAnsi="Verdana"/>
          <w:b/>
          <w:bCs/>
          <w:noProof/>
          <w:sz w:val="16"/>
          <w:szCs w:val="16"/>
          <w:lang w:val="en-GB"/>
        </w:rPr>
        <w:drawing>
          <wp:inline distT="0" distB="0" distL="0" distR="0" wp14:anchorId="03810F01" wp14:editId="077D79D7">
            <wp:extent cx="1316498" cy="449396"/>
            <wp:effectExtent l="0" t="0" r="4445" b="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8721" cy="497945"/>
                    </a:xfrm>
                    <a:prstGeom prst="rect">
                      <a:avLst/>
                    </a:prstGeom>
                  </pic:spPr>
                </pic:pic>
              </a:graphicData>
            </a:graphic>
          </wp:inline>
        </w:drawing>
      </w:r>
    </w:p>
    <w:p w14:paraId="611E2455" w14:textId="18089663" w:rsidR="004044E7" w:rsidRPr="00A5662F" w:rsidRDefault="004044E7" w:rsidP="006F4F10">
      <w:pPr>
        <w:autoSpaceDE w:val="0"/>
        <w:autoSpaceDN w:val="0"/>
        <w:adjustRightInd w:val="0"/>
        <w:spacing w:after="0" w:line="240" w:lineRule="auto"/>
        <w:jc w:val="center"/>
        <w:rPr>
          <w:rFonts w:ascii="Verdana" w:hAnsi="Verdana"/>
          <w:b/>
          <w:sz w:val="16"/>
          <w:szCs w:val="16"/>
        </w:rPr>
      </w:pPr>
      <w:r w:rsidRPr="00A5662F">
        <w:rPr>
          <w:rFonts w:ascii="Verdana" w:hAnsi="Verdana"/>
          <w:b/>
          <w:sz w:val="16"/>
          <w:szCs w:val="16"/>
        </w:rPr>
        <w:t>UFFICIO STAMPA</w:t>
      </w:r>
      <w:r w:rsidR="006F4F10">
        <w:rPr>
          <w:rFonts w:ascii="Verdana" w:hAnsi="Verdana"/>
          <w:b/>
          <w:sz w:val="16"/>
          <w:szCs w:val="16"/>
        </w:rPr>
        <w:t xml:space="preserve"> BACCALA’ ISLANDESE – PROMOTE ICELAND</w:t>
      </w:r>
    </w:p>
    <w:p w14:paraId="5C64B595" w14:textId="0152BE21" w:rsidR="004044E7" w:rsidRPr="00A5662F" w:rsidRDefault="006F4F10" w:rsidP="006F4F10">
      <w:pPr>
        <w:spacing w:after="0" w:line="240" w:lineRule="auto"/>
        <w:jc w:val="center"/>
        <w:rPr>
          <w:rFonts w:ascii="Verdana" w:hAnsi="Verdana"/>
          <w:sz w:val="16"/>
          <w:szCs w:val="16"/>
        </w:rPr>
      </w:pPr>
      <w:r>
        <w:rPr>
          <w:rFonts w:ascii="Verdana" w:hAnsi="Verdana"/>
          <w:b/>
          <w:bCs/>
          <w:sz w:val="16"/>
          <w:szCs w:val="16"/>
        </w:rPr>
        <w:t>MEDIA CONTACT</w:t>
      </w:r>
      <w:r w:rsidR="004044E7" w:rsidRPr="00A5662F">
        <w:rPr>
          <w:rFonts w:ascii="Verdana" w:hAnsi="Verdana"/>
          <w:b/>
          <w:bCs/>
          <w:sz w:val="16"/>
          <w:szCs w:val="16"/>
        </w:rPr>
        <w:t>: MARILISA BRUNO</w:t>
      </w:r>
      <w:r w:rsidR="004044E7" w:rsidRPr="00A5662F">
        <w:rPr>
          <w:rFonts w:ascii="Verdana" w:hAnsi="Verdana"/>
          <w:sz w:val="16"/>
          <w:szCs w:val="16"/>
        </w:rPr>
        <w:t xml:space="preserve"> - Corso </w:t>
      </w:r>
      <w:r w:rsidR="00A5662F" w:rsidRPr="00A5662F">
        <w:rPr>
          <w:rFonts w:ascii="Verdana" w:hAnsi="Verdana"/>
          <w:sz w:val="16"/>
          <w:szCs w:val="16"/>
        </w:rPr>
        <w:t>Valdocco 2, c/o Co</w:t>
      </w:r>
      <w:r w:rsidR="00A5662F">
        <w:rPr>
          <w:rFonts w:ascii="Verdana" w:hAnsi="Verdana"/>
          <w:sz w:val="16"/>
          <w:szCs w:val="16"/>
        </w:rPr>
        <w:t xml:space="preserve">pernico Garibaldi </w:t>
      </w:r>
      <w:r w:rsidR="004044E7" w:rsidRPr="00A5662F">
        <w:rPr>
          <w:rFonts w:ascii="Verdana" w:hAnsi="Verdana"/>
          <w:sz w:val="16"/>
          <w:szCs w:val="16"/>
        </w:rPr>
        <w:t>– 10122 Torino</w:t>
      </w:r>
    </w:p>
    <w:p w14:paraId="1E96F3C4" w14:textId="77777777" w:rsidR="004044E7" w:rsidRPr="004044E7" w:rsidRDefault="004044E7" w:rsidP="006F4F10">
      <w:pPr>
        <w:spacing w:after="0" w:line="240" w:lineRule="auto"/>
        <w:jc w:val="center"/>
        <w:rPr>
          <w:rFonts w:ascii="Verdana" w:hAnsi="Verdana"/>
          <w:lang w:val="en-US"/>
        </w:rPr>
      </w:pPr>
      <w:r w:rsidRPr="00C07EF3">
        <w:rPr>
          <w:rFonts w:ascii="Verdana" w:hAnsi="Verdana"/>
          <w:b/>
          <w:sz w:val="16"/>
          <w:szCs w:val="16"/>
          <w:lang w:val="en-US"/>
        </w:rPr>
        <w:t>T/F</w:t>
      </w:r>
      <w:r w:rsidRPr="00C07EF3">
        <w:rPr>
          <w:rFonts w:ascii="Verdana" w:hAnsi="Verdana"/>
          <w:sz w:val="16"/>
          <w:szCs w:val="16"/>
          <w:lang w:val="en-US"/>
        </w:rPr>
        <w:t xml:space="preserve">: + 39 011 812 8633 </w:t>
      </w:r>
      <w:r w:rsidRPr="00C07EF3">
        <w:rPr>
          <w:rFonts w:ascii="Verdana" w:hAnsi="Verdana"/>
          <w:b/>
          <w:sz w:val="16"/>
          <w:szCs w:val="16"/>
          <w:lang w:val="en-US"/>
        </w:rPr>
        <w:t xml:space="preserve">@: </w:t>
      </w:r>
      <w:hyperlink r:id="rId9" w:history="1">
        <w:r w:rsidRPr="00C07EF3">
          <w:rPr>
            <w:rStyle w:val="Collegamentoipertestuale"/>
            <w:rFonts w:ascii="Verdana" w:hAnsi="Verdana"/>
            <w:color w:val="0070C0"/>
            <w:sz w:val="16"/>
            <w:szCs w:val="16"/>
            <w:lang w:val="en-US"/>
          </w:rPr>
          <w:t>info@openmindconsulting.it</w:t>
        </w:r>
      </w:hyperlink>
      <w:r w:rsidRPr="00C07EF3">
        <w:rPr>
          <w:rFonts w:ascii="Verdana" w:hAnsi="Verdana"/>
          <w:b/>
          <w:sz w:val="16"/>
          <w:szCs w:val="16"/>
          <w:lang w:val="en-US"/>
        </w:rPr>
        <w:t xml:space="preserve"> – W: </w:t>
      </w:r>
      <w:r w:rsidRPr="00C07EF3">
        <w:rPr>
          <w:rFonts w:ascii="Verdana" w:hAnsi="Verdana"/>
          <w:color w:val="0070C0"/>
          <w:sz w:val="16"/>
          <w:szCs w:val="16"/>
          <w:u w:val="single"/>
          <w:lang w:val="en-US"/>
        </w:rPr>
        <w:t>openmindconsulting.it</w:t>
      </w:r>
    </w:p>
    <w:sectPr w:rsidR="004044E7" w:rsidRPr="004044E7" w:rsidSect="002C399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7DF"/>
    <w:multiLevelType w:val="hybridMultilevel"/>
    <w:tmpl w:val="7A601250"/>
    <w:lvl w:ilvl="0" w:tplc="8A80EFF6">
      <w:start w:val="8"/>
      <w:numFmt w:val="bullet"/>
      <w:lvlText w:val="-"/>
      <w:lvlJc w:val="left"/>
      <w:pPr>
        <w:ind w:left="720" w:hanging="360"/>
      </w:pPr>
      <w:rPr>
        <w:rFonts w:ascii="Calibri" w:eastAsia="Times New Roman" w:hAnsi="Calibri" w:cs="Calibri"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6487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65"/>
    <w:rsid w:val="00006320"/>
    <w:rsid w:val="00011CA2"/>
    <w:rsid w:val="00056353"/>
    <w:rsid w:val="00062E98"/>
    <w:rsid w:val="000908DF"/>
    <w:rsid w:val="000C2D88"/>
    <w:rsid w:val="000C69D1"/>
    <w:rsid w:val="000E0E43"/>
    <w:rsid w:val="000E6583"/>
    <w:rsid w:val="00101776"/>
    <w:rsid w:val="00105C89"/>
    <w:rsid w:val="00113F24"/>
    <w:rsid w:val="00117868"/>
    <w:rsid w:val="00140091"/>
    <w:rsid w:val="00152224"/>
    <w:rsid w:val="00175844"/>
    <w:rsid w:val="00182E95"/>
    <w:rsid w:val="00186BE5"/>
    <w:rsid w:val="001A239A"/>
    <w:rsid w:val="001A6CC1"/>
    <w:rsid w:val="001B63CB"/>
    <w:rsid w:val="001B6E19"/>
    <w:rsid w:val="001E490D"/>
    <w:rsid w:val="001F162D"/>
    <w:rsid w:val="002262EF"/>
    <w:rsid w:val="0023236D"/>
    <w:rsid w:val="00235599"/>
    <w:rsid w:val="00240BAB"/>
    <w:rsid w:val="002501F8"/>
    <w:rsid w:val="002530E6"/>
    <w:rsid w:val="0025382D"/>
    <w:rsid w:val="00253F85"/>
    <w:rsid w:val="00276AE6"/>
    <w:rsid w:val="00296289"/>
    <w:rsid w:val="002C399E"/>
    <w:rsid w:val="002C6FED"/>
    <w:rsid w:val="002D5E16"/>
    <w:rsid w:val="002E3F7E"/>
    <w:rsid w:val="002F3B58"/>
    <w:rsid w:val="002F5364"/>
    <w:rsid w:val="003010A6"/>
    <w:rsid w:val="003043E8"/>
    <w:rsid w:val="003071AD"/>
    <w:rsid w:val="00345214"/>
    <w:rsid w:val="00354DF6"/>
    <w:rsid w:val="0038602D"/>
    <w:rsid w:val="00393DFF"/>
    <w:rsid w:val="003D4620"/>
    <w:rsid w:val="003D6BA2"/>
    <w:rsid w:val="003F26AA"/>
    <w:rsid w:val="003F6CF5"/>
    <w:rsid w:val="0040112A"/>
    <w:rsid w:val="00403AAD"/>
    <w:rsid w:val="004044E7"/>
    <w:rsid w:val="004125E0"/>
    <w:rsid w:val="004135BF"/>
    <w:rsid w:val="004200A0"/>
    <w:rsid w:val="00420318"/>
    <w:rsid w:val="00493762"/>
    <w:rsid w:val="004A14F2"/>
    <w:rsid w:val="004A4501"/>
    <w:rsid w:val="004E61F6"/>
    <w:rsid w:val="004F2D28"/>
    <w:rsid w:val="005030A6"/>
    <w:rsid w:val="00510C53"/>
    <w:rsid w:val="005134C1"/>
    <w:rsid w:val="00514FC0"/>
    <w:rsid w:val="005456F1"/>
    <w:rsid w:val="005667D8"/>
    <w:rsid w:val="005822E3"/>
    <w:rsid w:val="00592554"/>
    <w:rsid w:val="00593040"/>
    <w:rsid w:val="005A522A"/>
    <w:rsid w:val="005B088D"/>
    <w:rsid w:val="005C11EC"/>
    <w:rsid w:val="005F024A"/>
    <w:rsid w:val="00684710"/>
    <w:rsid w:val="00690CEC"/>
    <w:rsid w:val="006B79D0"/>
    <w:rsid w:val="006C47CA"/>
    <w:rsid w:val="006C7701"/>
    <w:rsid w:val="006E3F38"/>
    <w:rsid w:val="006F2FA2"/>
    <w:rsid w:val="006F4F10"/>
    <w:rsid w:val="00715271"/>
    <w:rsid w:val="0072008F"/>
    <w:rsid w:val="00727CDB"/>
    <w:rsid w:val="007325B0"/>
    <w:rsid w:val="007341C1"/>
    <w:rsid w:val="00764A6E"/>
    <w:rsid w:val="00792F80"/>
    <w:rsid w:val="007B57E2"/>
    <w:rsid w:val="007E5359"/>
    <w:rsid w:val="007F2B3F"/>
    <w:rsid w:val="007F3FF6"/>
    <w:rsid w:val="007F6F79"/>
    <w:rsid w:val="008005AC"/>
    <w:rsid w:val="00800C71"/>
    <w:rsid w:val="00810416"/>
    <w:rsid w:val="00812D89"/>
    <w:rsid w:val="00815B87"/>
    <w:rsid w:val="00815F84"/>
    <w:rsid w:val="008174DF"/>
    <w:rsid w:val="00821280"/>
    <w:rsid w:val="00837682"/>
    <w:rsid w:val="008463F6"/>
    <w:rsid w:val="008514C6"/>
    <w:rsid w:val="0085210D"/>
    <w:rsid w:val="00863EA8"/>
    <w:rsid w:val="008778C2"/>
    <w:rsid w:val="00882893"/>
    <w:rsid w:val="008A1B54"/>
    <w:rsid w:val="008A63F4"/>
    <w:rsid w:val="008B0DE3"/>
    <w:rsid w:val="008B11C7"/>
    <w:rsid w:val="008B4023"/>
    <w:rsid w:val="008B7B2D"/>
    <w:rsid w:val="008D118C"/>
    <w:rsid w:val="008D1454"/>
    <w:rsid w:val="008D5CBE"/>
    <w:rsid w:val="008D75C9"/>
    <w:rsid w:val="008D77A9"/>
    <w:rsid w:val="009220BA"/>
    <w:rsid w:val="0093770A"/>
    <w:rsid w:val="0094575E"/>
    <w:rsid w:val="00952CE7"/>
    <w:rsid w:val="009821AB"/>
    <w:rsid w:val="00982D91"/>
    <w:rsid w:val="00986C5E"/>
    <w:rsid w:val="00997584"/>
    <w:rsid w:val="00997A6F"/>
    <w:rsid w:val="009A0BBE"/>
    <w:rsid w:val="009F072C"/>
    <w:rsid w:val="009F321C"/>
    <w:rsid w:val="009F65B2"/>
    <w:rsid w:val="00A0251D"/>
    <w:rsid w:val="00A236BD"/>
    <w:rsid w:val="00A52714"/>
    <w:rsid w:val="00A5662F"/>
    <w:rsid w:val="00A575E0"/>
    <w:rsid w:val="00A7360B"/>
    <w:rsid w:val="00A73F46"/>
    <w:rsid w:val="00A856BF"/>
    <w:rsid w:val="00AB14ED"/>
    <w:rsid w:val="00AD08CA"/>
    <w:rsid w:val="00B03BF5"/>
    <w:rsid w:val="00B12DE6"/>
    <w:rsid w:val="00B252BE"/>
    <w:rsid w:val="00B425E8"/>
    <w:rsid w:val="00B452E8"/>
    <w:rsid w:val="00B62D9C"/>
    <w:rsid w:val="00B66EDD"/>
    <w:rsid w:val="00B72515"/>
    <w:rsid w:val="00B74778"/>
    <w:rsid w:val="00B763CB"/>
    <w:rsid w:val="00B77BD8"/>
    <w:rsid w:val="00B83FDF"/>
    <w:rsid w:val="00B93C2E"/>
    <w:rsid w:val="00BC04F2"/>
    <w:rsid w:val="00BD57F5"/>
    <w:rsid w:val="00BF5063"/>
    <w:rsid w:val="00C04415"/>
    <w:rsid w:val="00C1146F"/>
    <w:rsid w:val="00C11A5F"/>
    <w:rsid w:val="00C26C30"/>
    <w:rsid w:val="00C43B27"/>
    <w:rsid w:val="00C57E25"/>
    <w:rsid w:val="00C61104"/>
    <w:rsid w:val="00C74228"/>
    <w:rsid w:val="00C75CF0"/>
    <w:rsid w:val="00C75F4A"/>
    <w:rsid w:val="00C80830"/>
    <w:rsid w:val="00CA4038"/>
    <w:rsid w:val="00CB0856"/>
    <w:rsid w:val="00CB1176"/>
    <w:rsid w:val="00CB63F5"/>
    <w:rsid w:val="00CC3DFD"/>
    <w:rsid w:val="00CF22B4"/>
    <w:rsid w:val="00D05186"/>
    <w:rsid w:val="00D23C6B"/>
    <w:rsid w:val="00D27EC6"/>
    <w:rsid w:val="00D545A6"/>
    <w:rsid w:val="00D56408"/>
    <w:rsid w:val="00D83F02"/>
    <w:rsid w:val="00D85D65"/>
    <w:rsid w:val="00DA6C73"/>
    <w:rsid w:val="00DC5F13"/>
    <w:rsid w:val="00DD06D4"/>
    <w:rsid w:val="00DF10F5"/>
    <w:rsid w:val="00DF50DD"/>
    <w:rsid w:val="00E026F7"/>
    <w:rsid w:val="00E063E6"/>
    <w:rsid w:val="00E31C96"/>
    <w:rsid w:val="00E429BC"/>
    <w:rsid w:val="00E468B2"/>
    <w:rsid w:val="00E54DFA"/>
    <w:rsid w:val="00E54F42"/>
    <w:rsid w:val="00E5691A"/>
    <w:rsid w:val="00E92F72"/>
    <w:rsid w:val="00EB1DE4"/>
    <w:rsid w:val="00EB24A1"/>
    <w:rsid w:val="00EB738D"/>
    <w:rsid w:val="00EC11B1"/>
    <w:rsid w:val="00ED3A7E"/>
    <w:rsid w:val="00ED6EC9"/>
    <w:rsid w:val="00EE4BF3"/>
    <w:rsid w:val="00EF530F"/>
    <w:rsid w:val="00F00A51"/>
    <w:rsid w:val="00F17FC3"/>
    <w:rsid w:val="00F21CF6"/>
    <w:rsid w:val="00F24034"/>
    <w:rsid w:val="00F352E9"/>
    <w:rsid w:val="00F4009B"/>
    <w:rsid w:val="00F67CA5"/>
    <w:rsid w:val="00F71690"/>
    <w:rsid w:val="00F87962"/>
    <w:rsid w:val="00F918F9"/>
    <w:rsid w:val="00F95B27"/>
    <w:rsid w:val="00FA6FC0"/>
    <w:rsid w:val="00FC3367"/>
    <w:rsid w:val="00FD7B4D"/>
    <w:rsid w:val="00FF3F4D"/>
    <w:rsid w:val="00FF4A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CEDF"/>
  <w15:docId w15:val="{D8C5929E-4256-AE47-B671-055CE5F6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nhideWhenUsed="1"/>
    <w:lsdException w:name="Smart Link" w:semiHidden="1" w:unhideWhenUsed="1"/>
  </w:latentStyles>
  <w:style w:type="paragraph" w:default="1" w:styleId="Normale">
    <w:name w:val="Normal"/>
    <w:qFormat/>
    <w:rsid w:val="002C399E"/>
    <w:pPr>
      <w:spacing w:after="200" w:line="276" w:lineRule="auto"/>
    </w:pPr>
    <w:rPr>
      <w:sz w:val="22"/>
      <w:szCs w:val="22"/>
      <w:lang w:eastAsia="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85D65"/>
    <w:pPr>
      <w:spacing w:after="0"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D85D65"/>
    <w:rPr>
      <w:rFonts w:ascii="Tahoma" w:hAnsi="Tahoma" w:cs="Tahoma"/>
      <w:sz w:val="16"/>
      <w:szCs w:val="16"/>
    </w:rPr>
  </w:style>
  <w:style w:type="character" w:customStyle="1" w:styleId="apple-converted-space">
    <w:name w:val="apple-converted-space"/>
    <w:basedOn w:val="Carpredefinitoparagrafo"/>
    <w:rsid w:val="00A7360B"/>
  </w:style>
  <w:style w:type="character" w:styleId="Collegamentoipertestuale">
    <w:name w:val="Hyperlink"/>
    <w:uiPriority w:val="99"/>
    <w:unhideWhenUsed/>
    <w:rsid w:val="00AB14ED"/>
    <w:rPr>
      <w:color w:val="0000FF"/>
      <w:u w:val="single"/>
    </w:rPr>
  </w:style>
  <w:style w:type="character" w:styleId="Menzionenonrisolta">
    <w:name w:val="Unresolved Mention"/>
    <w:uiPriority w:val="99"/>
    <w:semiHidden/>
    <w:unhideWhenUsed/>
    <w:rsid w:val="00E468B2"/>
    <w:rPr>
      <w:color w:val="808080"/>
      <w:shd w:val="clear" w:color="auto" w:fill="E6E6E6"/>
    </w:rPr>
  </w:style>
  <w:style w:type="paragraph" w:styleId="NormaleWeb">
    <w:name w:val="Normal (Web)"/>
    <w:basedOn w:val="Normale"/>
    <w:uiPriority w:val="99"/>
    <w:semiHidden/>
    <w:unhideWhenUsed/>
    <w:rsid w:val="005456F1"/>
    <w:pPr>
      <w:spacing w:before="100" w:beforeAutospacing="1" w:after="100" w:afterAutospacing="1" w:line="240" w:lineRule="auto"/>
    </w:pPr>
    <w:rPr>
      <w:rFonts w:ascii="Times New Roman" w:eastAsia="Times New Roman" w:hAnsi="Times New Roman"/>
      <w:sz w:val="24"/>
      <w:szCs w:val="24"/>
      <w:lang w:eastAsia="it-IT"/>
    </w:rPr>
  </w:style>
  <w:style w:type="character" w:styleId="Enfasigrassetto">
    <w:name w:val="Strong"/>
    <w:uiPriority w:val="22"/>
    <w:qFormat/>
    <w:rsid w:val="005456F1"/>
    <w:rPr>
      <w:b/>
      <w:bCs/>
    </w:rPr>
  </w:style>
  <w:style w:type="character" w:customStyle="1" w:styleId="xt0psk2">
    <w:name w:val="xt0psk2"/>
    <w:basedOn w:val="Carpredefinitoparagrafo"/>
    <w:rsid w:val="00986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6106">
      <w:bodyDiv w:val="1"/>
      <w:marLeft w:val="0"/>
      <w:marRight w:val="0"/>
      <w:marTop w:val="0"/>
      <w:marBottom w:val="0"/>
      <w:divBdr>
        <w:top w:val="none" w:sz="0" w:space="0" w:color="auto"/>
        <w:left w:val="none" w:sz="0" w:space="0" w:color="auto"/>
        <w:bottom w:val="none" w:sz="0" w:space="0" w:color="auto"/>
        <w:right w:val="none" w:sz="0" w:space="0" w:color="auto"/>
      </w:divBdr>
    </w:div>
    <w:div w:id="662010987">
      <w:bodyDiv w:val="1"/>
      <w:marLeft w:val="0"/>
      <w:marRight w:val="0"/>
      <w:marTop w:val="0"/>
      <w:marBottom w:val="0"/>
      <w:divBdr>
        <w:top w:val="none" w:sz="0" w:space="0" w:color="auto"/>
        <w:left w:val="none" w:sz="0" w:space="0" w:color="auto"/>
        <w:bottom w:val="none" w:sz="0" w:space="0" w:color="auto"/>
        <w:right w:val="none" w:sz="0" w:space="0" w:color="auto"/>
      </w:divBdr>
    </w:div>
    <w:div w:id="717554714">
      <w:bodyDiv w:val="1"/>
      <w:marLeft w:val="0"/>
      <w:marRight w:val="0"/>
      <w:marTop w:val="0"/>
      <w:marBottom w:val="0"/>
      <w:divBdr>
        <w:top w:val="none" w:sz="0" w:space="0" w:color="auto"/>
        <w:left w:val="none" w:sz="0" w:space="0" w:color="auto"/>
        <w:bottom w:val="none" w:sz="0" w:space="0" w:color="auto"/>
        <w:right w:val="none" w:sz="0" w:space="0" w:color="auto"/>
      </w:divBdr>
    </w:div>
    <w:div w:id="969625985">
      <w:bodyDiv w:val="1"/>
      <w:marLeft w:val="0"/>
      <w:marRight w:val="0"/>
      <w:marTop w:val="0"/>
      <w:marBottom w:val="0"/>
      <w:divBdr>
        <w:top w:val="none" w:sz="0" w:space="0" w:color="auto"/>
        <w:left w:val="none" w:sz="0" w:space="0" w:color="auto"/>
        <w:bottom w:val="none" w:sz="0" w:space="0" w:color="auto"/>
        <w:right w:val="none" w:sz="0" w:space="0" w:color="auto"/>
      </w:divBdr>
      <w:divsChild>
        <w:div w:id="1361398537">
          <w:marLeft w:val="0"/>
          <w:marRight w:val="0"/>
          <w:marTop w:val="0"/>
          <w:marBottom w:val="0"/>
          <w:divBdr>
            <w:top w:val="none" w:sz="0" w:space="0" w:color="auto"/>
            <w:left w:val="none" w:sz="0" w:space="0" w:color="auto"/>
            <w:bottom w:val="none" w:sz="0" w:space="0" w:color="auto"/>
            <w:right w:val="none" w:sz="0" w:space="0" w:color="auto"/>
          </w:divBdr>
        </w:div>
        <w:div w:id="880243569">
          <w:marLeft w:val="0"/>
          <w:marRight w:val="0"/>
          <w:marTop w:val="120"/>
          <w:marBottom w:val="0"/>
          <w:divBdr>
            <w:top w:val="none" w:sz="0" w:space="0" w:color="auto"/>
            <w:left w:val="none" w:sz="0" w:space="0" w:color="auto"/>
            <w:bottom w:val="none" w:sz="0" w:space="0" w:color="auto"/>
            <w:right w:val="none" w:sz="0" w:space="0" w:color="auto"/>
          </w:divBdr>
          <w:divsChild>
            <w:div w:id="735906071">
              <w:marLeft w:val="0"/>
              <w:marRight w:val="0"/>
              <w:marTop w:val="0"/>
              <w:marBottom w:val="0"/>
              <w:divBdr>
                <w:top w:val="none" w:sz="0" w:space="0" w:color="auto"/>
                <w:left w:val="none" w:sz="0" w:space="0" w:color="auto"/>
                <w:bottom w:val="none" w:sz="0" w:space="0" w:color="auto"/>
                <w:right w:val="none" w:sz="0" w:space="0" w:color="auto"/>
              </w:divBdr>
            </w:div>
          </w:divsChild>
        </w:div>
        <w:div w:id="1328173386">
          <w:marLeft w:val="0"/>
          <w:marRight w:val="0"/>
          <w:marTop w:val="120"/>
          <w:marBottom w:val="0"/>
          <w:divBdr>
            <w:top w:val="none" w:sz="0" w:space="0" w:color="auto"/>
            <w:left w:val="none" w:sz="0" w:space="0" w:color="auto"/>
            <w:bottom w:val="none" w:sz="0" w:space="0" w:color="auto"/>
            <w:right w:val="none" w:sz="0" w:space="0" w:color="auto"/>
          </w:divBdr>
          <w:divsChild>
            <w:div w:id="1740322155">
              <w:marLeft w:val="0"/>
              <w:marRight w:val="0"/>
              <w:marTop w:val="0"/>
              <w:marBottom w:val="0"/>
              <w:divBdr>
                <w:top w:val="none" w:sz="0" w:space="0" w:color="auto"/>
                <w:left w:val="none" w:sz="0" w:space="0" w:color="auto"/>
                <w:bottom w:val="none" w:sz="0" w:space="0" w:color="auto"/>
                <w:right w:val="none" w:sz="0" w:space="0" w:color="auto"/>
              </w:divBdr>
            </w:div>
          </w:divsChild>
        </w:div>
        <w:div w:id="454449900">
          <w:marLeft w:val="0"/>
          <w:marRight w:val="0"/>
          <w:marTop w:val="120"/>
          <w:marBottom w:val="0"/>
          <w:divBdr>
            <w:top w:val="none" w:sz="0" w:space="0" w:color="auto"/>
            <w:left w:val="none" w:sz="0" w:space="0" w:color="auto"/>
            <w:bottom w:val="none" w:sz="0" w:space="0" w:color="auto"/>
            <w:right w:val="none" w:sz="0" w:space="0" w:color="auto"/>
          </w:divBdr>
          <w:divsChild>
            <w:div w:id="52744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597339">
      <w:bodyDiv w:val="1"/>
      <w:marLeft w:val="0"/>
      <w:marRight w:val="0"/>
      <w:marTop w:val="0"/>
      <w:marBottom w:val="0"/>
      <w:divBdr>
        <w:top w:val="none" w:sz="0" w:space="0" w:color="auto"/>
        <w:left w:val="none" w:sz="0" w:space="0" w:color="auto"/>
        <w:bottom w:val="none" w:sz="0" w:space="0" w:color="auto"/>
        <w:right w:val="none" w:sz="0" w:space="0" w:color="auto"/>
      </w:divBdr>
      <w:divsChild>
        <w:div w:id="1313752450">
          <w:marLeft w:val="0"/>
          <w:marRight w:val="0"/>
          <w:marTop w:val="0"/>
          <w:marBottom w:val="0"/>
          <w:divBdr>
            <w:top w:val="none" w:sz="0" w:space="0" w:color="auto"/>
            <w:left w:val="none" w:sz="0" w:space="0" w:color="auto"/>
            <w:bottom w:val="none" w:sz="0" w:space="0" w:color="auto"/>
            <w:right w:val="none" w:sz="0" w:space="0" w:color="auto"/>
          </w:divBdr>
        </w:div>
      </w:divsChild>
    </w:div>
    <w:div w:id="1838570994">
      <w:bodyDiv w:val="1"/>
      <w:marLeft w:val="0"/>
      <w:marRight w:val="0"/>
      <w:marTop w:val="0"/>
      <w:marBottom w:val="0"/>
      <w:divBdr>
        <w:top w:val="none" w:sz="0" w:space="0" w:color="auto"/>
        <w:left w:val="none" w:sz="0" w:space="0" w:color="auto"/>
        <w:bottom w:val="none" w:sz="0" w:space="0" w:color="auto"/>
        <w:right w:val="none" w:sz="0" w:space="0" w:color="auto"/>
      </w:divBdr>
    </w:div>
    <w:div w:id="1923173982">
      <w:bodyDiv w:val="1"/>
      <w:marLeft w:val="0"/>
      <w:marRight w:val="0"/>
      <w:marTop w:val="0"/>
      <w:marBottom w:val="0"/>
      <w:divBdr>
        <w:top w:val="none" w:sz="0" w:space="0" w:color="auto"/>
        <w:left w:val="none" w:sz="0" w:space="0" w:color="auto"/>
        <w:bottom w:val="none" w:sz="0" w:space="0" w:color="auto"/>
        <w:right w:val="none" w:sz="0" w:space="0" w:color="auto"/>
      </w:divBdr>
      <w:divsChild>
        <w:div w:id="82379774">
          <w:marLeft w:val="0"/>
          <w:marRight w:val="0"/>
          <w:marTop w:val="0"/>
          <w:marBottom w:val="0"/>
          <w:divBdr>
            <w:top w:val="none" w:sz="0" w:space="0" w:color="auto"/>
            <w:left w:val="none" w:sz="0" w:space="0" w:color="auto"/>
            <w:bottom w:val="none" w:sz="0" w:space="0" w:color="auto"/>
            <w:right w:val="none" w:sz="0" w:space="0" w:color="auto"/>
          </w:divBdr>
        </w:div>
        <w:div w:id="624775699">
          <w:marLeft w:val="0"/>
          <w:marRight w:val="0"/>
          <w:marTop w:val="0"/>
          <w:marBottom w:val="0"/>
          <w:divBdr>
            <w:top w:val="none" w:sz="0" w:space="0" w:color="auto"/>
            <w:left w:val="none" w:sz="0" w:space="0" w:color="auto"/>
            <w:bottom w:val="none" w:sz="0" w:space="0" w:color="auto"/>
            <w:right w:val="none" w:sz="0" w:space="0" w:color="auto"/>
          </w:divBdr>
        </w:div>
        <w:div w:id="855997119">
          <w:marLeft w:val="0"/>
          <w:marRight w:val="0"/>
          <w:marTop w:val="0"/>
          <w:marBottom w:val="0"/>
          <w:divBdr>
            <w:top w:val="none" w:sz="0" w:space="0" w:color="auto"/>
            <w:left w:val="none" w:sz="0" w:space="0" w:color="auto"/>
            <w:bottom w:val="none" w:sz="0" w:space="0" w:color="auto"/>
            <w:right w:val="none" w:sz="0" w:space="0" w:color="auto"/>
          </w:divBdr>
        </w:div>
        <w:div w:id="896630437">
          <w:marLeft w:val="0"/>
          <w:marRight w:val="0"/>
          <w:marTop w:val="0"/>
          <w:marBottom w:val="0"/>
          <w:divBdr>
            <w:top w:val="none" w:sz="0" w:space="0" w:color="auto"/>
            <w:left w:val="none" w:sz="0" w:space="0" w:color="auto"/>
            <w:bottom w:val="none" w:sz="0" w:space="0" w:color="auto"/>
            <w:right w:val="none" w:sz="0" w:space="0" w:color="auto"/>
          </w:divBdr>
        </w:div>
        <w:div w:id="1438403192">
          <w:marLeft w:val="0"/>
          <w:marRight w:val="0"/>
          <w:marTop w:val="0"/>
          <w:marBottom w:val="0"/>
          <w:divBdr>
            <w:top w:val="none" w:sz="0" w:space="0" w:color="auto"/>
            <w:left w:val="none" w:sz="0" w:space="0" w:color="auto"/>
            <w:bottom w:val="none" w:sz="0" w:space="0" w:color="auto"/>
            <w:right w:val="none" w:sz="0" w:space="0" w:color="auto"/>
          </w:divBdr>
        </w:div>
      </w:divsChild>
    </w:div>
    <w:div w:id="20505650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openmindconsultin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18D3F-6731-4CAF-96CF-C062642EB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795</Words>
  <Characters>4495</Characters>
  <Application>Microsoft Office Word</Application>
  <DocSecurity>0</DocSecurity>
  <Lines>561</Lines>
  <Paragraphs>293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4997</CharactersWithSpaces>
  <SharedDoc>false</SharedDoc>
  <HLinks>
    <vt:vector size="18" baseType="variant">
      <vt:variant>
        <vt:i4>2686990</vt:i4>
      </vt:variant>
      <vt:variant>
        <vt:i4>6</vt:i4>
      </vt:variant>
      <vt:variant>
        <vt:i4>0</vt:i4>
      </vt:variant>
      <vt:variant>
        <vt:i4>5</vt:i4>
      </vt:variant>
      <vt:variant>
        <vt:lpwstr>mailto:info@openmindconsulting.it</vt:lpwstr>
      </vt:variant>
      <vt:variant>
        <vt:lpwstr/>
      </vt:variant>
      <vt:variant>
        <vt:i4>4718682</vt:i4>
      </vt:variant>
      <vt:variant>
        <vt:i4>3</vt:i4>
      </vt:variant>
      <vt:variant>
        <vt:i4>0</vt:i4>
      </vt:variant>
      <vt:variant>
        <vt:i4>5</vt:i4>
      </vt:variant>
      <vt:variant>
        <vt:lpwstr>http://www.facebook.com/baccalaislandese/</vt:lpwstr>
      </vt:variant>
      <vt:variant>
        <vt:lpwstr/>
      </vt:variant>
      <vt:variant>
        <vt:i4>7667772</vt:i4>
      </vt:variant>
      <vt:variant>
        <vt:i4>0</vt:i4>
      </vt:variant>
      <vt:variant>
        <vt:i4>0</vt:i4>
      </vt:variant>
      <vt:variant>
        <vt:i4>5</vt:i4>
      </vt:variant>
      <vt:variant>
        <vt:lpwstr>http://www.baccalaislandese.it/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ANGELA MARINI</cp:lastModifiedBy>
  <cp:revision>29</cp:revision>
  <cp:lastPrinted>2015-12-11T13:28:00Z</cp:lastPrinted>
  <dcterms:created xsi:type="dcterms:W3CDTF">2026-02-16T06:50:00Z</dcterms:created>
  <dcterms:modified xsi:type="dcterms:W3CDTF">2026-02-16T09:04:00Z</dcterms:modified>
</cp:coreProperties>
</file>