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A813" w14:textId="4945799D" w:rsidR="00FB0684" w:rsidRPr="00F415A7" w:rsidRDefault="008F182B" w:rsidP="6B083FF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72"/>
          <w:szCs w:val="72"/>
        </w:rPr>
      </w:pPr>
      <w:r>
        <w:rPr>
          <w:rFonts w:asciiTheme="minorHAnsi" w:hAnsiTheme="minorHAnsi" w:cstheme="minorBidi"/>
          <w:b/>
          <w:bCs/>
          <w:sz w:val="72"/>
          <w:szCs w:val="72"/>
        </w:rPr>
        <w:t>La valle che non esiste</w:t>
      </w:r>
    </w:p>
    <w:p w14:paraId="4BE4F579" w14:textId="59DE832D" w:rsidR="00535073" w:rsidRPr="003C7E63" w:rsidRDefault="6848E369" w:rsidP="77C22609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Alcune tra le</w:t>
      </w:r>
      <w:r w:rsidR="00986ED1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destinazioni </w:t>
      </w:r>
      <w:r w:rsidR="00986ED1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meno conosciute</w:t>
      </w:r>
      <w:r w:rsidR="551578FE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in Valle d’Aosta</w:t>
      </w:r>
      <w:r w:rsidR="00986ED1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, </w:t>
      </w:r>
      <w:r w:rsidR="0024215C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contraddistinte da un fascino</w:t>
      </w:r>
      <w:r w:rsidR="3C11E452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</w:p>
    <w:p w14:paraId="51A4ABB4" w14:textId="0B6F58D4" w:rsidR="00535073" w:rsidRPr="003C7E63" w:rsidRDefault="3C11E452" w:rsidP="77C22609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in parte</w:t>
      </w:r>
      <w:r w:rsidR="0024215C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5164C8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inesplorato</w:t>
      </w:r>
      <w:r w:rsidR="3261367D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. </w:t>
      </w:r>
      <w:r w:rsidR="00EA6A2E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Una piccola guida a quelle valli definite, in</w:t>
      </w:r>
      <w:r w:rsidR="00C5287A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un</w:t>
      </w:r>
      <w:r w:rsidR="00EA6A2E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gergo</w:t>
      </w:r>
      <w:r w:rsidR="00C5287A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comune ma piuttosto superficiale</w:t>
      </w:r>
      <w:r w:rsidR="00EA6A2E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, “minori”</w:t>
      </w:r>
      <w:r w:rsidR="00EA6A2E" w:rsidRPr="77C22609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3C7E63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ideali per chi parte alla ricerca di</w:t>
      </w:r>
      <w:r w:rsidR="00820EB3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quiete</w:t>
      </w:r>
      <w:r w:rsidR="005B76DE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e</w:t>
      </w:r>
      <w:r w:rsidR="00820EB3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introspezione</w:t>
      </w:r>
      <w:r w:rsidR="005B76DE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, </w:t>
      </w:r>
    </w:p>
    <w:p w14:paraId="576AB0BE" w14:textId="1ACFFBBD" w:rsidR="00535073" w:rsidRPr="003C7E63" w:rsidRDefault="005B76DE" w:rsidP="77C22609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>intervallate da piccoli attimi di meraviglia.</w:t>
      </w:r>
      <w:r w:rsidR="00820EB3" w:rsidRPr="77C2260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</w:p>
    <w:p w14:paraId="5019A29E" w14:textId="77777777" w:rsidR="00701E1A" w:rsidRDefault="00701E1A" w:rsidP="00C80AC2">
      <w:pPr>
        <w:jc w:val="center"/>
        <w:rPr>
          <w:rFonts w:asciiTheme="minorHAnsi" w:hAnsiTheme="minorHAnsi" w:cstheme="minorBidi"/>
          <w:i/>
          <w:iCs/>
          <w:sz w:val="21"/>
          <w:szCs w:val="21"/>
        </w:rPr>
      </w:pPr>
    </w:p>
    <w:p w14:paraId="4534C309" w14:textId="40C112FF" w:rsidR="00AA35D2" w:rsidRDefault="00B958F3" w:rsidP="77C22609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77C22609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Aosta, </w:t>
      </w:r>
      <w:r w:rsidR="00277D04">
        <w:rPr>
          <w:rFonts w:asciiTheme="minorHAnsi" w:eastAsia="Verdana" w:hAnsiTheme="minorHAnsi" w:cstheme="minorBidi"/>
          <w:i/>
          <w:iCs/>
          <w:sz w:val="21"/>
          <w:szCs w:val="21"/>
        </w:rPr>
        <w:t>aprile</w:t>
      </w:r>
      <w:r w:rsidRPr="77C22609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 2026 </w:t>
      </w:r>
      <w:r w:rsidR="00DC7FCB" w:rsidRPr="77C22609">
        <w:rPr>
          <w:rFonts w:asciiTheme="minorHAnsi" w:eastAsia="Verdana" w:hAnsiTheme="minorHAnsi" w:cstheme="minorBidi"/>
          <w:i/>
          <w:iCs/>
          <w:sz w:val="21"/>
          <w:szCs w:val="21"/>
        </w:rPr>
        <w:t>–</w:t>
      </w:r>
      <w:r w:rsidRPr="77C22609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A61E75" w:rsidRPr="77C22609">
        <w:rPr>
          <w:rFonts w:asciiTheme="minorHAnsi" w:eastAsia="Verdana" w:hAnsiTheme="minorHAnsi" w:cstheme="minorBidi"/>
          <w:sz w:val="21"/>
          <w:szCs w:val="21"/>
        </w:rPr>
        <w:t xml:space="preserve">Quando si parla di </w:t>
      </w:r>
      <w:r w:rsidR="0034348D" w:rsidRPr="77C22609">
        <w:rPr>
          <w:rFonts w:asciiTheme="minorHAnsi" w:eastAsia="Verdana" w:hAnsiTheme="minorHAnsi" w:cstheme="minorBidi"/>
          <w:sz w:val="21"/>
          <w:szCs w:val="21"/>
        </w:rPr>
        <w:t xml:space="preserve">Valle d’Aosta, la regione più piccola </w:t>
      </w:r>
      <w:r w:rsidR="00116A1B" w:rsidRPr="77C22609">
        <w:rPr>
          <w:rFonts w:asciiTheme="minorHAnsi" w:eastAsia="Verdana" w:hAnsiTheme="minorHAnsi" w:cstheme="minorBidi"/>
          <w:sz w:val="21"/>
          <w:szCs w:val="21"/>
        </w:rPr>
        <w:t xml:space="preserve">e più alta </w:t>
      </w:r>
      <w:r w:rsidR="0034348D" w:rsidRPr="77C22609">
        <w:rPr>
          <w:rFonts w:asciiTheme="minorHAnsi" w:eastAsia="Verdana" w:hAnsiTheme="minorHAnsi" w:cstheme="minorBidi"/>
          <w:sz w:val="21"/>
          <w:szCs w:val="21"/>
        </w:rPr>
        <w:t>d’Italia</w:t>
      </w:r>
      <w:r w:rsidR="00AA424E" w:rsidRPr="77C22609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34348D" w:rsidRPr="77C22609">
        <w:rPr>
          <w:rFonts w:asciiTheme="minorHAnsi" w:eastAsia="Verdana" w:hAnsiTheme="minorHAnsi" w:cstheme="minorBidi"/>
          <w:sz w:val="21"/>
          <w:szCs w:val="21"/>
        </w:rPr>
        <w:t xml:space="preserve">che ha il concetto di “valle” nel nome, </w:t>
      </w:r>
      <w:r w:rsidR="00105D0A" w:rsidRPr="77C22609">
        <w:rPr>
          <w:rFonts w:asciiTheme="minorHAnsi" w:eastAsia="Verdana" w:hAnsiTheme="minorHAnsi" w:cstheme="minorBidi"/>
          <w:sz w:val="21"/>
          <w:szCs w:val="21"/>
        </w:rPr>
        <w:t>si fa presto a distinguere tra valle</w:t>
      </w:r>
      <w:r w:rsidR="00F10AA8" w:rsidRPr="77C22609">
        <w:rPr>
          <w:rFonts w:asciiTheme="minorHAnsi" w:eastAsia="Verdana" w:hAnsiTheme="minorHAnsi" w:cstheme="minorBidi"/>
          <w:sz w:val="21"/>
          <w:szCs w:val="21"/>
        </w:rPr>
        <w:t xml:space="preserve"> “</w:t>
      </w:r>
      <w:r w:rsidR="00A14EDF" w:rsidRPr="77C22609">
        <w:rPr>
          <w:rFonts w:asciiTheme="minorHAnsi" w:eastAsia="Verdana" w:hAnsiTheme="minorHAnsi" w:cstheme="minorBidi"/>
          <w:sz w:val="21"/>
          <w:szCs w:val="21"/>
        </w:rPr>
        <w:t>principale</w:t>
      </w:r>
      <w:r w:rsidR="00F10AA8" w:rsidRPr="77C22609">
        <w:rPr>
          <w:rFonts w:asciiTheme="minorHAnsi" w:eastAsia="Verdana" w:hAnsiTheme="minorHAnsi" w:cstheme="minorBidi"/>
          <w:sz w:val="21"/>
          <w:szCs w:val="21"/>
        </w:rPr>
        <w:t xml:space="preserve">” e </w:t>
      </w:r>
      <w:r w:rsidR="00F10AA8" w:rsidRPr="77C22609">
        <w:rPr>
          <w:rFonts w:asciiTheme="minorHAnsi" w:eastAsia="Verdana" w:hAnsiTheme="minorHAnsi" w:cstheme="minorBidi"/>
          <w:b/>
          <w:bCs/>
          <w:sz w:val="21"/>
          <w:szCs w:val="21"/>
        </w:rPr>
        <w:t>valli “minori”</w:t>
      </w:r>
      <w:r w:rsidR="00F10AA8" w:rsidRPr="77C22609">
        <w:rPr>
          <w:rFonts w:asciiTheme="minorHAnsi" w:eastAsia="Verdana" w:hAnsiTheme="minorHAnsi" w:cstheme="minorBidi"/>
          <w:sz w:val="21"/>
          <w:szCs w:val="21"/>
        </w:rPr>
        <w:t xml:space="preserve">, identificando la prima con </w:t>
      </w:r>
      <w:r w:rsidR="002766EB" w:rsidRPr="77C22609">
        <w:rPr>
          <w:rFonts w:asciiTheme="minorHAnsi" w:eastAsia="Verdana" w:hAnsiTheme="minorHAnsi" w:cstheme="minorBidi"/>
          <w:sz w:val="21"/>
          <w:szCs w:val="21"/>
        </w:rPr>
        <w:t xml:space="preserve">il percorso della </w:t>
      </w:r>
      <w:r w:rsidR="002766EB" w:rsidRPr="77C22609">
        <w:rPr>
          <w:rFonts w:asciiTheme="minorHAnsi" w:eastAsia="Verdana" w:hAnsiTheme="minorHAnsi" w:cstheme="minorBidi"/>
          <w:b/>
          <w:bCs/>
          <w:sz w:val="21"/>
          <w:szCs w:val="21"/>
        </w:rPr>
        <w:t>Dora Baltea</w:t>
      </w:r>
      <w:r w:rsidR="002766EB" w:rsidRPr="77C22609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31072D" w:rsidRPr="77C22609">
        <w:rPr>
          <w:rFonts w:asciiTheme="minorHAnsi" w:eastAsia="Verdana" w:hAnsiTheme="minorHAnsi" w:cstheme="minorBidi"/>
          <w:sz w:val="21"/>
          <w:szCs w:val="21"/>
        </w:rPr>
        <w:t xml:space="preserve">dai piedi del Monte Bianco al confine </w:t>
      </w:r>
      <w:r w:rsidR="00C318D9" w:rsidRPr="77C22609">
        <w:rPr>
          <w:rFonts w:asciiTheme="minorHAnsi" w:eastAsia="Verdana" w:hAnsiTheme="minorHAnsi" w:cstheme="minorBidi"/>
          <w:sz w:val="21"/>
          <w:szCs w:val="21"/>
        </w:rPr>
        <w:t>piemontese</w:t>
      </w:r>
      <w:r w:rsidR="00586D88" w:rsidRPr="77C22609">
        <w:rPr>
          <w:rFonts w:asciiTheme="minorHAnsi" w:eastAsia="Verdana" w:hAnsiTheme="minorHAnsi" w:cstheme="minorBidi"/>
          <w:sz w:val="21"/>
          <w:szCs w:val="21"/>
        </w:rPr>
        <w:t>, mentre le seconde co</w:t>
      </w:r>
      <w:r w:rsidR="00090A08" w:rsidRPr="77C22609">
        <w:rPr>
          <w:rFonts w:asciiTheme="minorHAnsi" w:eastAsia="Verdana" w:hAnsiTheme="minorHAnsi" w:cstheme="minorBidi"/>
          <w:sz w:val="21"/>
          <w:szCs w:val="21"/>
        </w:rPr>
        <w:t>n le</w:t>
      </w:r>
      <w:r w:rsidR="000006A3" w:rsidRPr="77C22609">
        <w:rPr>
          <w:rFonts w:asciiTheme="minorHAnsi" w:eastAsia="Verdana" w:hAnsiTheme="minorHAnsi" w:cstheme="minorBidi"/>
          <w:sz w:val="21"/>
          <w:szCs w:val="21"/>
        </w:rPr>
        <w:t xml:space="preserve"> circa</w:t>
      </w:r>
      <w:r w:rsidR="00090A08" w:rsidRPr="77C22609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090A08" w:rsidRPr="77C22609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dieci valli </w:t>
      </w:r>
      <w:r w:rsidR="000006A3" w:rsidRPr="77C22609">
        <w:rPr>
          <w:rFonts w:asciiTheme="minorHAnsi" w:eastAsia="Verdana" w:hAnsiTheme="minorHAnsi" w:cstheme="minorBidi"/>
          <w:sz w:val="21"/>
          <w:szCs w:val="21"/>
        </w:rPr>
        <w:t>con affluenti</w:t>
      </w:r>
      <w:r w:rsidR="7D728527" w:rsidRPr="77C22609">
        <w:rPr>
          <w:rFonts w:asciiTheme="minorHAnsi" w:eastAsia="Verdana" w:hAnsiTheme="minorHAnsi" w:cstheme="minorBidi"/>
          <w:sz w:val="21"/>
          <w:szCs w:val="21"/>
        </w:rPr>
        <w:t>,</w:t>
      </w:r>
      <w:r w:rsidR="000006A3" w:rsidRPr="77C22609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58140E" w:rsidRPr="77C22609">
        <w:rPr>
          <w:rFonts w:asciiTheme="minorHAnsi" w:eastAsia="Verdana" w:hAnsiTheme="minorHAnsi" w:cstheme="minorBidi"/>
          <w:sz w:val="21"/>
          <w:szCs w:val="21"/>
        </w:rPr>
        <w:t xml:space="preserve">sulla destra e la sinistra orografica </w:t>
      </w:r>
      <w:r w:rsidR="00406B1C" w:rsidRPr="77C22609">
        <w:rPr>
          <w:rFonts w:asciiTheme="minorHAnsi" w:eastAsia="Verdana" w:hAnsiTheme="minorHAnsi" w:cstheme="minorBidi"/>
          <w:sz w:val="21"/>
          <w:szCs w:val="21"/>
        </w:rPr>
        <w:t xml:space="preserve">del principale corso d’acqua della regione. </w:t>
      </w:r>
      <w:r w:rsidR="00DB773C" w:rsidRPr="77C22609">
        <w:rPr>
          <w:rFonts w:asciiTheme="minorHAnsi" w:eastAsia="Verdana" w:hAnsiTheme="minorHAnsi" w:cstheme="minorBidi"/>
          <w:sz w:val="21"/>
          <w:szCs w:val="21"/>
        </w:rPr>
        <w:t xml:space="preserve">La Val d’Ayas, la </w:t>
      </w:r>
      <w:r w:rsidR="00DB773C" w:rsidRPr="00F720B7">
        <w:rPr>
          <w:rFonts w:asciiTheme="minorHAnsi" w:eastAsia="Verdana" w:hAnsiTheme="minorHAnsi" w:cstheme="minorBidi"/>
          <w:color w:val="000000" w:themeColor="text1"/>
          <w:sz w:val="21"/>
          <w:szCs w:val="21"/>
        </w:rPr>
        <w:t>Valtourn</w:t>
      </w:r>
      <w:r w:rsidR="00C816FB" w:rsidRPr="00F720B7">
        <w:rPr>
          <w:rFonts w:asciiTheme="minorHAnsi" w:eastAsia="Verdana" w:hAnsiTheme="minorHAnsi" w:cstheme="minorBidi"/>
          <w:color w:val="000000" w:themeColor="text1"/>
          <w:sz w:val="21"/>
          <w:szCs w:val="21"/>
        </w:rPr>
        <w:t>e</w:t>
      </w:r>
      <w:r w:rsidR="00DB773C" w:rsidRPr="00F720B7">
        <w:rPr>
          <w:rFonts w:asciiTheme="minorHAnsi" w:eastAsia="Verdana" w:hAnsiTheme="minorHAnsi" w:cstheme="minorBidi"/>
          <w:color w:val="000000" w:themeColor="text1"/>
          <w:sz w:val="21"/>
          <w:szCs w:val="21"/>
        </w:rPr>
        <w:t>nche</w:t>
      </w:r>
      <w:r w:rsidR="00DB773C" w:rsidRPr="77C22609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0A0217" w:rsidRPr="77C22609">
        <w:rPr>
          <w:rFonts w:asciiTheme="minorHAnsi" w:eastAsia="Verdana" w:hAnsiTheme="minorHAnsi" w:cstheme="minorBidi"/>
          <w:sz w:val="21"/>
          <w:szCs w:val="21"/>
        </w:rPr>
        <w:t xml:space="preserve">la Valle del Gran San Bernardo </w:t>
      </w:r>
      <w:r w:rsidR="00224E81" w:rsidRPr="77C22609">
        <w:rPr>
          <w:rFonts w:asciiTheme="minorHAnsi" w:eastAsia="Verdana" w:hAnsiTheme="minorHAnsi" w:cstheme="minorBidi"/>
          <w:sz w:val="21"/>
          <w:szCs w:val="21"/>
        </w:rPr>
        <w:t xml:space="preserve">o la Valdigne, per intenderci. </w:t>
      </w:r>
      <w:r w:rsidR="00406B1C" w:rsidRPr="77C22609">
        <w:rPr>
          <w:rFonts w:asciiTheme="minorHAnsi" w:eastAsia="Verdana" w:hAnsiTheme="minorHAnsi" w:cstheme="minorBidi"/>
          <w:sz w:val="21"/>
          <w:szCs w:val="21"/>
        </w:rPr>
        <w:t>Tutto qui?</w:t>
      </w:r>
      <w:r w:rsidR="00374893" w:rsidRPr="77C22609">
        <w:rPr>
          <w:rFonts w:asciiTheme="minorHAnsi" w:eastAsia="Verdana" w:hAnsiTheme="minorHAnsi" w:cstheme="minorBidi"/>
          <w:sz w:val="21"/>
          <w:szCs w:val="21"/>
        </w:rPr>
        <w:t xml:space="preserve"> Non esattamente</w:t>
      </w:r>
      <w:r w:rsidR="00406B1C" w:rsidRPr="77C22609">
        <w:rPr>
          <w:rFonts w:asciiTheme="minorHAnsi" w:eastAsia="Verdana" w:hAnsiTheme="minorHAnsi" w:cstheme="minorBidi"/>
          <w:sz w:val="21"/>
          <w:szCs w:val="21"/>
        </w:rPr>
        <w:t xml:space="preserve">. </w:t>
      </w:r>
    </w:p>
    <w:p w14:paraId="5463B764" w14:textId="55E5803B" w:rsidR="00BD2995" w:rsidRDefault="00374893" w:rsidP="00DC7FCB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>
        <w:rPr>
          <w:rFonts w:asciiTheme="minorHAnsi" w:eastAsia="Verdana" w:hAnsiTheme="minorHAnsi" w:cstheme="minorHAnsi"/>
          <w:sz w:val="21"/>
          <w:szCs w:val="21"/>
        </w:rPr>
        <w:t>Per cominciare, m</w:t>
      </w:r>
      <w:r w:rsidR="005829C8">
        <w:rPr>
          <w:rFonts w:asciiTheme="minorHAnsi" w:eastAsia="Verdana" w:hAnsiTheme="minorHAnsi" w:cstheme="minorHAnsi"/>
          <w:sz w:val="21"/>
          <w:szCs w:val="21"/>
        </w:rPr>
        <w:t xml:space="preserve">olte di queste </w:t>
      </w:r>
      <w:r w:rsidR="00A10A88">
        <w:rPr>
          <w:rFonts w:asciiTheme="minorHAnsi" w:eastAsia="Verdana" w:hAnsiTheme="minorHAnsi" w:cstheme="minorHAnsi"/>
          <w:sz w:val="21"/>
          <w:szCs w:val="21"/>
        </w:rPr>
        <w:t xml:space="preserve">si dividono a propria volta in </w:t>
      </w:r>
      <w:r w:rsidR="0094226D">
        <w:rPr>
          <w:rFonts w:asciiTheme="minorHAnsi" w:eastAsia="Verdana" w:hAnsiTheme="minorHAnsi" w:cstheme="minorHAnsi"/>
          <w:sz w:val="21"/>
          <w:szCs w:val="21"/>
        </w:rPr>
        <w:t>una moltitudine di</w:t>
      </w:r>
      <w:r w:rsidR="00535AB4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535AB4">
        <w:rPr>
          <w:rFonts w:asciiTheme="minorHAnsi" w:eastAsia="Verdana" w:hAnsiTheme="minorHAnsi" w:cstheme="minorHAnsi"/>
          <w:i/>
          <w:iCs/>
          <w:sz w:val="21"/>
          <w:szCs w:val="21"/>
        </w:rPr>
        <w:t xml:space="preserve">combe </w:t>
      </w:r>
      <w:r w:rsidR="00535AB4">
        <w:rPr>
          <w:rFonts w:asciiTheme="minorHAnsi" w:eastAsia="Verdana" w:hAnsiTheme="minorHAnsi" w:cstheme="minorHAnsi"/>
          <w:sz w:val="21"/>
          <w:szCs w:val="21"/>
        </w:rPr>
        <w:t>e</w:t>
      </w:r>
      <w:r w:rsidR="0094226D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A10A88">
        <w:rPr>
          <w:rFonts w:asciiTheme="minorHAnsi" w:eastAsia="Verdana" w:hAnsiTheme="minorHAnsi" w:cstheme="minorHAnsi"/>
          <w:i/>
          <w:iCs/>
          <w:sz w:val="21"/>
          <w:szCs w:val="21"/>
        </w:rPr>
        <w:t>valloni</w:t>
      </w:r>
      <w:r w:rsidR="00626249">
        <w:rPr>
          <w:rFonts w:asciiTheme="minorHAnsi" w:eastAsia="Verdana" w:hAnsiTheme="minorHAnsi" w:cstheme="minorHAnsi"/>
          <w:sz w:val="21"/>
          <w:szCs w:val="21"/>
        </w:rPr>
        <w:t>,</w:t>
      </w:r>
      <w:r w:rsidR="008570A2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180D22">
        <w:rPr>
          <w:rFonts w:asciiTheme="minorHAnsi" w:eastAsia="Verdana" w:hAnsiTheme="minorHAnsi" w:cstheme="minorHAnsi"/>
          <w:sz w:val="21"/>
          <w:szCs w:val="21"/>
        </w:rPr>
        <w:t xml:space="preserve">che complicano non poco il lavoro </w:t>
      </w:r>
      <w:r w:rsidR="00626249">
        <w:rPr>
          <w:rFonts w:asciiTheme="minorHAnsi" w:eastAsia="Verdana" w:hAnsiTheme="minorHAnsi" w:cstheme="minorHAnsi"/>
          <w:sz w:val="21"/>
          <w:szCs w:val="21"/>
        </w:rPr>
        <w:t xml:space="preserve">di chi, </w:t>
      </w:r>
      <w:r w:rsidR="006509F8">
        <w:rPr>
          <w:rFonts w:asciiTheme="minorHAnsi" w:eastAsia="Verdana" w:hAnsiTheme="minorHAnsi" w:cstheme="minorHAnsi"/>
          <w:sz w:val="21"/>
          <w:szCs w:val="21"/>
        </w:rPr>
        <w:t>con uno</w:t>
      </w:r>
      <w:r w:rsidR="00CA4D41">
        <w:rPr>
          <w:rFonts w:asciiTheme="minorHAnsi" w:eastAsia="Verdana" w:hAnsiTheme="minorHAnsi" w:cstheme="minorHAnsi"/>
          <w:sz w:val="21"/>
          <w:szCs w:val="21"/>
        </w:rPr>
        <w:t xml:space="preserve"> sguardo</w:t>
      </w:r>
      <w:r w:rsidR="006509F8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6509F8" w:rsidRPr="006509F8">
        <w:rPr>
          <w:rFonts w:asciiTheme="minorHAnsi" w:eastAsia="Verdana" w:hAnsiTheme="minorHAnsi" w:cstheme="minorHAnsi"/>
          <w:sz w:val="21"/>
          <w:szCs w:val="21"/>
        </w:rPr>
        <w:t>abituato</w:t>
      </w:r>
      <w:r w:rsidR="006509F8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6509F8" w:rsidRPr="006509F8">
        <w:rPr>
          <w:rFonts w:asciiTheme="minorHAnsi" w:eastAsia="Verdana" w:hAnsiTheme="minorHAnsi" w:cstheme="minorHAnsi"/>
          <w:sz w:val="21"/>
          <w:szCs w:val="21"/>
        </w:rPr>
        <w:t xml:space="preserve">a guardare </w:t>
      </w:r>
      <w:r w:rsidR="00CA4D41">
        <w:rPr>
          <w:rFonts w:asciiTheme="minorHAnsi" w:eastAsia="Verdana" w:hAnsiTheme="minorHAnsi" w:cstheme="minorHAnsi"/>
          <w:sz w:val="21"/>
          <w:szCs w:val="21"/>
        </w:rPr>
        <w:t xml:space="preserve">le montagne </w:t>
      </w:r>
      <w:r w:rsidR="00953629">
        <w:rPr>
          <w:rFonts w:asciiTheme="minorHAnsi" w:eastAsia="Verdana" w:hAnsiTheme="minorHAnsi" w:cstheme="minorHAnsi"/>
          <w:sz w:val="21"/>
          <w:szCs w:val="21"/>
        </w:rPr>
        <w:t>come sfondo di una pianura sconfinata</w:t>
      </w:r>
      <w:r w:rsidR="00123BF2">
        <w:rPr>
          <w:rFonts w:asciiTheme="minorHAnsi" w:eastAsia="Verdana" w:hAnsiTheme="minorHAnsi" w:cstheme="minorHAnsi"/>
          <w:sz w:val="21"/>
          <w:szCs w:val="21"/>
        </w:rPr>
        <w:t xml:space="preserve"> o come gita domenicale</w:t>
      </w:r>
      <w:r w:rsidR="00953629">
        <w:rPr>
          <w:rFonts w:asciiTheme="minorHAnsi" w:eastAsia="Verdana" w:hAnsiTheme="minorHAnsi" w:cstheme="minorHAnsi"/>
          <w:sz w:val="21"/>
          <w:szCs w:val="21"/>
        </w:rPr>
        <w:t xml:space="preserve">, si accontenta dei concetti </w:t>
      </w:r>
      <w:r>
        <w:rPr>
          <w:rFonts w:asciiTheme="minorHAnsi" w:eastAsia="Verdana" w:hAnsiTheme="minorHAnsi" w:cstheme="minorHAnsi"/>
          <w:sz w:val="21"/>
          <w:szCs w:val="21"/>
        </w:rPr>
        <w:t>come</w:t>
      </w:r>
      <w:r w:rsidR="00953629">
        <w:rPr>
          <w:rFonts w:asciiTheme="minorHAnsi" w:eastAsia="Verdana" w:hAnsiTheme="minorHAnsi" w:cstheme="minorHAnsi"/>
          <w:sz w:val="21"/>
          <w:szCs w:val="21"/>
        </w:rPr>
        <w:t xml:space="preserve"> valli maggiori e minori.</w:t>
      </w:r>
      <w:r w:rsidR="00626249">
        <w:rPr>
          <w:rFonts w:asciiTheme="minorHAnsi" w:eastAsia="Verdana" w:hAnsiTheme="minorHAnsi" w:cstheme="minorHAnsi"/>
          <w:sz w:val="21"/>
          <w:szCs w:val="21"/>
        </w:rPr>
        <w:t xml:space="preserve"> </w:t>
      </w:r>
    </w:p>
    <w:p w14:paraId="58D2F1A6" w14:textId="455FA3AA" w:rsidR="00406B1C" w:rsidRPr="00BD2995" w:rsidRDefault="00B07ECB" w:rsidP="00DC7FCB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>
        <w:rPr>
          <w:rFonts w:asciiTheme="minorHAnsi" w:eastAsia="Verdana" w:hAnsiTheme="minorHAnsi" w:cstheme="minorHAnsi"/>
          <w:sz w:val="21"/>
          <w:szCs w:val="21"/>
        </w:rPr>
        <w:t xml:space="preserve">E </w:t>
      </w:r>
      <w:r w:rsidR="00374893">
        <w:rPr>
          <w:rFonts w:asciiTheme="minorHAnsi" w:eastAsia="Verdana" w:hAnsiTheme="minorHAnsi" w:cstheme="minorHAnsi"/>
          <w:sz w:val="21"/>
          <w:szCs w:val="21"/>
        </w:rPr>
        <w:t>come</w:t>
      </w:r>
      <w:r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BD2995" w:rsidRPr="00271896">
        <w:rPr>
          <w:rFonts w:asciiTheme="minorHAnsi" w:eastAsia="Verdana" w:hAnsiTheme="minorHAnsi" w:cstheme="minorHAnsi"/>
          <w:b/>
          <w:bCs/>
          <w:i/>
          <w:iCs/>
          <w:color w:val="EE0000"/>
          <w:sz w:val="21"/>
          <w:szCs w:val="21"/>
          <w:u w:val="single"/>
        </w:rPr>
        <w:t xml:space="preserve">Val </w:t>
      </w:r>
      <w:r w:rsidR="00BD2995">
        <w:rPr>
          <w:rFonts w:asciiTheme="minorHAnsi" w:eastAsia="Verdana" w:hAnsiTheme="minorHAnsi" w:cstheme="minorHAnsi"/>
          <w:b/>
          <w:bCs/>
          <w:i/>
          <w:iCs/>
          <w:sz w:val="21"/>
          <w:szCs w:val="21"/>
        </w:rPr>
        <w:t>d’Aosta</w:t>
      </w:r>
      <w:r w:rsidR="00BD2995">
        <w:rPr>
          <w:rFonts w:asciiTheme="minorHAnsi" w:eastAsia="Verdana" w:hAnsiTheme="minorHAnsi" w:cstheme="minorHAnsi"/>
          <w:sz w:val="21"/>
          <w:szCs w:val="21"/>
        </w:rPr>
        <w:t xml:space="preserve">, </w:t>
      </w:r>
      <w:r w:rsidR="00EC3B92">
        <w:rPr>
          <w:rFonts w:asciiTheme="minorHAnsi" w:eastAsia="Verdana" w:hAnsiTheme="minorHAnsi" w:cstheme="minorHAnsi"/>
          <w:sz w:val="21"/>
          <w:szCs w:val="21"/>
        </w:rPr>
        <w:t xml:space="preserve">una valle </w:t>
      </w:r>
      <w:r w:rsidR="00BD2995">
        <w:rPr>
          <w:rFonts w:asciiTheme="minorHAnsi" w:eastAsia="Verdana" w:hAnsiTheme="minorHAnsi" w:cstheme="minorHAnsi"/>
          <w:sz w:val="21"/>
          <w:szCs w:val="21"/>
        </w:rPr>
        <w:t xml:space="preserve">che </w:t>
      </w:r>
      <w:r w:rsidR="00BD2995" w:rsidRPr="00EC3B92">
        <w:rPr>
          <w:rFonts w:asciiTheme="minorHAnsi" w:eastAsia="Verdana" w:hAnsiTheme="minorHAnsi" w:cstheme="minorHAnsi"/>
          <w:b/>
          <w:bCs/>
          <w:sz w:val="21"/>
          <w:szCs w:val="21"/>
        </w:rPr>
        <w:t>non esiste</w:t>
      </w:r>
      <w:r w:rsidR="00022E6A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293272">
        <w:rPr>
          <w:rFonts w:asciiTheme="minorHAnsi" w:eastAsia="Verdana" w:hAnsiTheme="minorHAnsi" w:cstheme="minorHAnsi"/>
          <w:sz w:val="21"/>
          <w:szCs w:val="21"/>
        </w:rPr>
        <w:t xml:space="preserve">e un consueto errore </w:t>
      </w:r>
      <w:r w:rsidR="00E95744">
        <w:rPr>
          <w:rFonts w:asciiTheme="minorHAnsi" w:eastAsia="Verdana" w:hAnsiTheme="minorHAnsi" w:cstheme="minorHAnsi"/>
          <w:sz w:val="21"/>
          <w:szCs w:val="21"/>
        </w:rPr>
        <w:t>ortografico commesso</w:t>
      </w:r>
      <w:r w:rsidR="00C816FB">
        <w:rPr>
          <w:rFonts w:asciiTheme="minorHAnsi" w:eastAsia="Verdana" w:hAnsiTheme="minorHAnsi" w:cstheme="minorHAnsi"/>
          <w:sz w:val="21"/>
          <w:szCs w:val="21"/>
        </w:rPr>
        <w:t xml:space="preserve">, </w:t>
      </w:r>
      <w:r w:rsidR="00C816FB" w:rsidRPr="00F720B7">
        <w:rPr>
          <w:rFonts w:asciiTheme="minorHAnsi" w:eastAsia="Verdana" w:hAnsiTheme="minorHAnsi" w:cstheme="minorHAnsi"/>
          <w:color w:val="000000" w:themeColor="text1"/>
          <w:sz w:val="21"/>
          <w:szCs w:val="21"/>
        </w:rPr>
        <w:t>a volte</w:t>
      </w:r>
      <w:r w:rsidR="00C816FB">
        <w:rPr>
          <w:rFonts w:asciiTheme="minorHAnsi" w:eastAsia="Verdana" w:hAnsiTheme="minorHAnsi" w:cstheme="minorHAnsi"/>
          <w:sz w:val="21"/>
          <w:szCs w:val="21"/>
        </w:rPr>
        <w:t xml:space="preserve">, </w:t>
      </w:r>
      <w:r w:rsidR="00E95744">
        <w:rPr>
          <w:rFonts w:asciiTheme="minorHAnsi" w:eastAsia="Verdana" w:hAnsiTheme="minorHAnsi" w:cstheme="minorHAnsi"/>
          <w:sz w:val="21"/>
          <w:szCs w:val="21"/>
        </w:rPr>
        <w:t>anche dai valdostani stessi</w:t>
      </w:r>
      <w:r w:rsidR="00BD2995">
        <w:rPr>
          <w:rFonts w:asciiTheme="minorHAnsi" w:eastAsia="Verdana" w:hAnsiTheme="minorHAnsi" w:cstheme="minorHAnsi"/>
          <w:sz w:val="21"/>
          <w:szCs w:val="21"/>
        </w:rPr>
        <w:t>.</w:t>
      </w:r>
      <w:r w:rsidR="00F4346A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E95744">
        <w:rPr>
          <w:rFonts w:asciiTheme="minorHAnsi" w:eastAsia="Verdana" w:hAnsiTheme="minorHAnsi" w:cstheme="minorHAnsi"/>
          <w:sz w:val="21"/>
          <w:szCs w:val="21"/>
        </w:rPr>
        <w:t>Per</w:t>
      </w:r>
      <w:r w:rsidR="00F4346A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293272" w:rsidRPr="00E95744">
        <w:rPr>
          <w:rFonts w:asciiTheme="minorHAnsi" w:eastAsia="Verdana" w:hAnsiTheme="minorHAnsi" w:cstheme="minorHAnsi"/>
          <w:b/>
          <w:bCs/>
          <w:sz w:val="21"/>
          <w:szCs w:val="21"/>
        </w:rPr>
        <w:t>Valle</w:t>
      </w:r>
      <w:r w:rsidR="00293272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293272" w:rsidRPr="00E23753">
        <w:rPr>
          <w:rFonts w:asciiTheme="minorHAnsi" w:eastAsia="Verdana" w:hAnsiTheme="minorHAnsi" w:cstheme="minorHAnsi"/>
          <w:b/>
          <w:bCs/>
          <w:sz w:val="21"/>
          <w:szCs w:val="21"/>
        </w:rPr>
        <w:t>d’Aosta</w:t>
      </w:r>
      <w:r w:rsidR="00293272">
        <w:rPr>
          <w:rFonts w:asciiTheme="minorHAnsi" w:eastAsia="Verdana" w:hAnsiTheme="minorHAnsi" w:cstheme="minorHAnsi"/>
          <w:sz w:val="21"/>
          <w:szCs w:val="21"/>
        </w:rPr>
        <w:t>, infatti</w:t>
      </w:r>
      <w:r w:rsidR="00E95744">
        <w:rPr>
          <w:rFonts w:asciiTheme="minorHAnsi" w:eastAsia="Verdana" w:hAnsiTheme="minorHAnsi" w:cstheme="minorHAnsi"/>
          <w:sz w:val="21"/>
          <w:szCs w:val="21"/>
        </w:rPr>
        <w:t xml:space="preserve">, </w:t>
      </w:r>
      <w:r w:rsidR="00374893">
        <w:rPr>
          <w:rFonts w:asciiTheme="minorHAnsi" w:eastAsia="Verdana" w:hAnsiTheme="minorHAnsi" w:cstheme="minorHAnsi"/>
          <w:sz w:val="21"/>
          <w:szCs w:val="21"/>
        </w:rPr>
        <w:t xml:space="preserve">non </w:t>
      </w:r>
      <w:r w:rsidR="00F319C8">
        <w:rPr>
          <w:rFonts w:asciiTheme="minorHAnsi" w:eastAsia="Verdana" w:hAnsiTheme="minorHAnsi" w:cstheme="minorHAnsi"/>
          <w:sz w:val="21"/>
          <w:szCs w:val="21"/>
        </w:rPr>
        <w:t>s’intende</w:t>
      </w:r>
      <w:r w:rsidR="00374893">
        <w:rPr>
          <w:rFonts w:asciiTheme="minorHAnsi" w:eastAsia="Verdana" w:hAnsiTheme="minorHAnsi" w:cstheme="minorHAnsi"/>
          <w:sz w:val="21"/>
          <w:szCs w:val="21"/>
        </w:rPr>
        <w:t xml:space="preserve"> una singola valle, ma tutto</w:t>
      </w:r>
      <w:r w:rsidR="00F319C8">
        <w:rPr>
          <w:rFonts w:asciiTheme="minorHAnsi" w:eastAsia="Verdana" w:hAnsiTheme="minorHAnsi" w:cstheme="minorHAnsi"/>
          <w:sz w:val="21"/>
          <w:szCs w:val="21"/>
        </w:rPr>
        <w:t xml:space="preserve"> questo complesso sistema a </w:t>
      </w:r>
      <w:r w:rsidR="00F319C8">
        <w:rPr>
          <w:rFonts w:asciiTheme="minorHAnsi" w:eastAsia="Verdana" w:hAnsiTheme="minorHAnsi" w:cstheme="minorHAnsi"/>
          <w:i/>
          <w:iCs/>
          <w:sz w:val="21"/>
          <w:szCs w:val="21"/>
        </w:rPr>
        <w:t>lisca di pesce</w:t>
      </w:r>
      <w:r w:rsidR="00C956AE">
        <w:rPr>
          <w:rFonts w:asciiTheme="minorHAnsi" w:eastAsia="Verdana" w:hAnsiTheme="minorHAnsi" w:cstheme="minorHAnsi"/>
          <w:sz w:val="21"/>
          <w:szCs w:val="21"/>
        </w:rPr>
        <w:t xml:space="preserve">, l’insieme di tutte </w:t>
      </w:r>
      <w:r w:rsidR="00022E6A">
        <w:rPr>
          <w:rFonts w:asciiTheme="minorHAnsi" w:eastAsia="Verdana" w:hAnsiTheme="minorHAnsi" w:cstheme="minorHAnsi"/>
          <w:sz w:val="21"/>
          <w:szCs w:val="21"/>
        </w:rPr>
        <w:t>le valli sopra descritte</w:t>
      </w:r>
      <w:r w:rsidR="00623FD4">
        <w:rPr>
          <w:rFonts w:asciiTheme="minorHAnsi" w:eastAsia="Verdana" w:hAnsiTheme="minorHAnsi" w:cstheme="minorHAnsi"/>
          <w:sz w:val="21"/>
          <w:szCs w:val="21"/>
        </w:rPr>
        <w:t>.</w:t>
      </w:r>
      <w:r w:rsidR="00E95744">
        <w:rPr>
          <w:rFonts w:asciiTheme="minorHAnsi" w:eastAsia="Verdana" w:hAnsiTheme="minorHAnsi" w:cstheme="minorHAnsi"/>
          <w:sz w:val="21"/>
          <w:szCs w:val="21"/>
        </w:rPr>
        <w:t xml:space="preserve"> </w:t>
      </w:r>
    </w:p>
    <w:p w14:paraId="69B7F4C1" w14:textId="77777777" w:rsidR="00F319C5" w:rsidRDefault="00F319C5" w:rsidP="00DC7FCB">
      <w:pPr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</w:p>
    <w:p w14:paraId="2956F5B3" w14:textId="41C2D025" w:rsidR="00C5687A" w:rsidRPr="00FD7B2A" w:rsidRDefault="00BC4A3A" w:rsidP="00DC7FCB">
      <w:pPr>
        <w:jc w:val="both"/>
        <w:rPr>
          <w:rFonts w:asciiTheme="minorHAnsi" w:eastAsia="Verdana" w:hAnsiTheme="minorHAnsi" w:cstheme="minorHAnsi"/>
          <w:b/>
          <w:bCs/>
        </w:rPr>
      </w:pPr>
      <w:r w:rsidRPr="00FD7B2A">
        <w:rPr>
          <w:rFonts w:asciiTheme="minorHAnsi" w:eastAsia="Verdana" w:hAnsiTheme="minorHAnsi" w:cstheme="minorHAnsi"/>
          <w:b/>
          <w:bCs/>
        </w:rPr>
        <w:t>Esistono</w:t>
      </w:r>
      <w:r w:rsidR="00435C84" w:rsidRPr="00FD7B2A">
        <w:rPr>
          <w:rFonts w:asciiTheme="minorHAnsi" w:eastAsia="Verdana" w:hAnsiTheme="minorHAnsi" w:cstheme="minorHAnsi"/>
          <w:b/>
          <w:bCs/>
        </w:rPr>
        <w:t xml:space="preserve">, </w:t>
      </w:r>
      <w:r w:rsidR="00E906C2" w:rsidRPr="00FD7B2A">
        <w:rPr>
          <w:rFonts w:asciiTheme="minorHAnsi" w:eastAsia="Verdana" w:hAnsiTheme="minorHAnsi" w:cstheme="minorHAnsi"/>
          <w:b/>
          <w:bCs/>
        </w:rPr>
        <w:t>invece</w:t>
      </w:r>
      <w:r w:rsidR="00435C84" w:rsidRPr="00FD7B2A">
        <w:rPr>
          <w:rFonts w:asciiTheme="minorHAnsi" w:eastAsia="Verdana" w:hAnsiTheme="minorHAnsi" w:cstheme="minorHAnsi"/>
          <w:b/>
          <w:bCs/>
        </w:rPr>
        <w:t>, valli più o meno conosciute</w:t>
      </w:r>
      <w:r w:rsidR="007D717B" w:rsidRPr="00FD7B2A">
        <w:rPr>
          <w:rFonts w:asciiTheme="minorHAnsi" w:eastAsia="Verdana" w:hAnsiTheme="minorHAnsi" w:cstheme="minorHAnsi"/>
          <w:b/>
          <w:bCs/>
        </w:rPr>
        <w:t xml:space="preserve"> e visitate</w:t>
      </w:r>
    </w:p>
    <w:p w14:paraId="6E05422B" w14:textId="5DC1BE7E" w:rsidR="00F415A7" w:rsidRDefault="006171BB" w:rsidP="00DC7FC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  <w:r>
        <w:rPr>
          <w:rStyle w:val="Nessuno"/>
          <w:rFonts w:asciiTheme="minorHAnsi" w:eastAsia="Verdana" w:hAnsiTheme="minorHAnsi" w:cstheme="minorHAnsi"/>
          <w:sz w:val="21"/>
          <w:szCs w:val="21"/>
        </w:rPr>
        <w:t>E su</w:t>
      </w:r>
      <w:r w:rsidR="007D717B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 quest</w:t>
      </w:r>
      <w:r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’ultime ci concentreremo. Valli </w:t>
      </w:r>
      <w:r w:rsidR="004000B4" w:rsidRPr="00F415A7">
        <w:rPr>
          <w:rStyle w:val="Nessuno"/>
          <w:rFonts w:asciiTheme="minorHAnsi" w:eastAsia="Verdana" w:hAnsiTheme="minorHAnsi" w:cstheme="minorHAnsi"/>
          <w:b/>
          <w:bCs/>
          <w:sz w:val="21"/>
          <w:szCs w:val="21"/>
        </w:rPr>
        <w:t>“</w:t>
      </w:r>
      <w:r w:rsidR="004000B4" w:rsidRPr="00F415A7">
        <w:rPr>
          <w:rStyle w:val="Nessuno"/>
          <w:rFonts w:asciiTheme="minorHAnsi" w:eastAsia="Verdana" w:hAnsiTheme="minorHAnsi" w:cstheme="minorHAnsi"/>
          <w:b/>
          <w:bCs/>
          <w:i/>
          <w:iCs/>
          <w:sz w:val="21"/>
          <w:szCs w:val="21"/>
        </w:rPr>
        <w:t>minori</w:t>
      </w:r>
      <w:r w:rsidR="004000B4" w:rsidRPr="00F415A7">
        <w:rPr>
          <w:rStyle w:val="Nessuno"/>
          <w:rFonts w:asciiTheme="minorHAnsi" w:eastAsia="Verdana" w:hAnsiTheme="minorHAnsi" w:cstheme="minorHAnsi"/>
          <w:b/>
          <w:bCs/>
          <w:sz w:val="21"/>
          <w:szCs w:val="21"/>
        </w:rPr>
        <w:t>” tra le minori</w:t>
      </w:r>
      <w:r w:rsidR="004000B4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, </w:t>
      </w:r>
      <w:r w:rsidR="00112F7E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minori nell’attenzione ricevuta </w:t>
      </w:r>
      <w:r w:rsidR="00AB3233">
        <w:rPr>
          <w:rStyle w:val="Nessuno"/>
          <w:rFonts w:asciiTheme="minorHAnsi" w:eastAsia="Verdana" w:hAnsiTheme="minorHAnsi" w:cstheme="minorHAnsi"/>
          <w:sz w:val="21"/>
          <w:szCs w:val="21"/>
        </w:rPr>
        <w:t>dai media</w:t>
      </w:r>
      <w:r w:rsidR="002C0885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 </w:t>
      </w:r>
      <w:r w:rsidR="00AB3233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mainstream, </w:t>
      </w:r>
      <w:r w:rsidR="00E65E6E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minori </w:t>
      </w:r>
      <w:r w:rsidR="00117AEF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nei numeri e nelle statistiche turistiche, </w:t>
      </w:r>
      <w:r w:rsidR="00574604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dove è raro trovare degli influencer in azione </w:t>
      </w:r>
      <w:r w:rsidR="00F319C5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e che </w:t>
      </w:r>
      <w:r w:rsidR="005F56E2">
        <w:rPr>
          <w:rStyle w:val="Nessuno"/>
          <w:rFonts w:asciiTheme="minorHAnsi" w:eastAsia="Verdana" w:hAnsiTheme="minorHAnsi" w:cstheme="minorHAnsi"/>
          <w:sz w:val="21"/>
          <w:szCs w:val="21"/>
        </w:rPr>
        <w:t>è raro</w:t>
      </w:r>
      <w:r w:rsidR="00F319C5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 trova</w:t>
      </w:r>
      <w:r w:rsidR="005F56E2">
        <w:rPr>
          <w:rStyle w:val="Nessuno"/>
          <w:rFonts w:asciiTheme="minorHAnsi" w:eastAsia="Verdana" w:hAnsiTheme="minorHAnsi" w:cstheme="minorHAnsi"/>
          <w:sz w:val="21"/>
          <w:szCs w:val="21"/>
        </w:rPr>
        <w:t>re</w:t>
      </w:r>
      <w:r w:rsidR="00F319C5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 ne</w:t>
      </w:r>
      <w:r w:rsidR="00117AEF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ll’immaginario </w:t>
      </w:r>
      <w:r w:rsidR="001F1F18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della stragrande maggioranza delle persone che </w:t>
      </w:r>
      <w:r w:rsidR="00E65E6E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scelgono la montagna come meta delle proprie vacanze. </w:t>
      </w:r>
    </w:p>
    <w:p w14:paraId="1E6ACF19" w14:textId="549D88BD" w:rsidR="00DC7FCB" w:rsidRPr="008B7ACA" w:rsidRDefault="0022516F" w:rsidP="00DC7FC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Ma non nell’interesse</w:t>
      </w:r>
      <w:r w:rsidR="00C926ED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per la natura</w:t>
      </w:r>
      <w:r w:rsidR="00F415A7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,</w:t>
      </w:r>
      <w:r w:rsidR="005F56E2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per gli animali, per </w:t>
      </w:r>
      <w:r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la magnificenza delle </w:t>
      </w:r>
      <w:r w:rsidR="00266A09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vette</w:t>
      </w:r>
      <w:r w:rsidR="001350F0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altissime</w:t>
      </w:r>
      <w:r w:rsidR="00266A09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che si stagliano verso alcuni dei cieli più limpidi</w:t>
      </w:r>
      <w:r w:rsidR="00E65E6E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</w:t>
      </w:r>
      <w:r w:rsidR="00266A09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del nostro Paese, in una </w:t>
      </w:r>
      <w:r w:rsidR="008B7ACA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cultura culinaria</w:t>
      </w:r>
      <w:r w:rsidR="00266A09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a cui mancherà qualche </w:t>
      </w:r>
      <w:r w:rsidR="006963FA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stellina </w:t>
      </w:r>
      <w:r w:rsidR="00E7687B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nelle </w:t>
      </w:r>
      <w:r w:rsidR="006963FA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graduatorie </w:t>
      </w:r>
      <w:r w:rsidR="00E7687B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di chi </w:t>
      </w:r>
      <w:r w:rsidR="00FE47BB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valuta</w:t>
      </w:r>
      <w:r w:rsidR="00DC5BE1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i contesti</w:t>
      </w:r>
      <w:r w:rsidR="005F56E2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</w:t>
      </w:r>
      <w:r w:rsidR="00DC5BE1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enogastronomici</w:t>
      </w:r>
      <w:r w:rsidR="005F56E2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più diversi</w:t>
      </w:r>
      <w:r w:rsidR="00DC5BE1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</w:t>
      </w:r>
      <w:r w:rsidR="00FE47BB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con </w:t>
      </w:r>
      <w:r w:rsidR="00E67314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parametri</w:t>
      </w:r>
      <w:r w:rsidR="005F56E2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identici</w:t>
      </w:r>
      <w:r w:rsidR="008B7ACA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,</w:t>
      </w:r>
      <w:r w:rsidR="001350F0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ma non il </w:t>
      </w:r>
      <w:r w:rsidR="001350F0" w:rsidRPr="77C22609">
        <w:rPr>
          <w:rStyle w:val="Nessuno"/>
          <w:rFonts w:asciiTheme="minorHAnsi" w:eastAsia="Verdana" w:hAnsiTheme="minorHAnsi" w:cstheme="minorBidi"/>
          <w:b/>
          <w:bCs/>
          <w:sz w:val="21"/>
          <w:szCs w:val="21"/>
        </w:rPr>
        <w:t>vero carattere del</w:t>
      </w:r>
      <w:r w:rsidR="008B7ACA" w:rsidRPr="77C22609">
        <w:rPr>
          <w:rStyle w:val="Nessuno"/>
          <w:rFonts w:asciiTheme="minorHAnsi" w:eastAsia="Verdana" w:hAnsiTheme="minorHAnsi" w:cstheme="minorBidi"/>
          <w:b/>
          <w:bCs/>
          <w:sz w:val="21"/>
          <w:szCs w:val="21"/>
        </w:rPr>
        <w:t>la cucina delle Alpi</w:t>
      </w:r>
      <w:r w:rsidR="00E67314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, che conosce </w:t>
      </w:r>
      <w:r w:rsidR="00C8327B" w:rsidRPr="77C22609">
        <w:rPr>
          <w:rStyle w:val="Nessuno"/>
          <w:rFonts w:asciiTheme="minorHAnsi" w:eastAsia="Verdana" w:hAnsiTheme="minorHAnsi" w:cstheme="minorBidi"/>
          <w:sz w:val="21"/>
          <w:szCs w:val="21"/>
        </w:rPr>
        <w:t>regole tutte sue.</w:t>
      </w:r>
    </w:p>
    <w:p w14:paraId="7A733534" w14:textId="607F574D" w:rsidR="77C22609" w:rsidRDefault="77C22609" w:rsidP="77C22609">
      <w:pPr>
        <w:rPr>
          <w:rStyle w:val="Nessuno"/>
          <w:rFonts w:asciiTheme="minorHAnsi" w:eastAsia="Verdana" w:hAnsiTheme="minorHAnsi" w:cstheme="minorBidi"/>
          <w:sz w:val="21"/>
          <w:szCs w:val="21"/>
        </w:rPr>
      </w:pPr>
    </w:p>
    <w:p w14:paraId="7750EB78" w14:textId="18F1305C" w:rsidR="00BC3579" w:rsidRDefault="005E1961" w:rsidP="00095F16">
      <w:pPr>
        <w:rPr>
          <w:rStyle w:val="Nessuno"/>
          <w:rFonts w:asciiTheme="minorHAnsi" w:eastAsia="Verdana" w:hAnsiTheme="minorHAnsi" w:cstheme="minorHAnsi"/>
          <w:sz w:val="21"/>
          <w:szCs w:val="21"/>
        </w:rPr>
      </w:pPr>
      <w:r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Ecco alcune di queste valli, </w:t>
      </w:r>
      <w:r w:rsidR="002C0885">
        <w:rPr>
          <w:rStyle w:val="Nessuno"/>
          <w:rFonts w:asciiTheme="minorHAnsi" w:eastAsia="Verdana" w:hAnsiTheme="minorHAnsi" w:cstheme="minorHAnsi"/>
          <w:b/>
          <w:bCs/>
          <w:sz w:val="21"/>
          <w:szCs w:val="21"/>
        </w:rPr>
        <w:t xml:space="preserve">un buon inizio </w:t>
      </w:r>
      <w:r w:rsidR="00574604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da cui partire </w:t>
      </w:r>
      <w:r w:rsidR="00D83D7C">
        <w:rPr>
          <w:rStyle w:val="Nessuno"/>
          <w:rFonts w:asciiTheme="minorHAnsi" w:eastAsia="Verdana" w:hAnsiTheme="minorHAnsi" w:cstheme="minorHAnsi"/>
          <w:sz w:val="21"/>
          <w:szCs w:val="21"/>
        </w:rPr>
        <w:t>alla scoperta di</w:t>
      </w:r>
      <w:r w:rsidR="00574604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 </w:t>
      </w:r>
      <w:r w:rsidR="00C94F17">
        <w:rPr>
          <w:rStyle w:val="Nessuno"/>
          <w:rFonts w:asciiTheme="minorHAnsi" w:eastAsia="Verdana" w:hAnsiTheme="minorHAnsi" w:cstheme="minorHAnsi"/>
          <w:sz w:val="21"/>
          <w:szCs w:val="21"/>
        </w:rPr>
        <w:t>moltissime</w:t>
      </w:r>
      <w:r w:rsidR="00574604">
        <w:rPr>
          <w:rStyle w:val="Nessuno"/>
          <w:rFonts w:asciiTheme="minorHAnsi" w:eastAsia="Verdana" w:hAnsiTheme="minorHAnsi" w:cstheme="minorHAnsi"/>
          <w:sz w:val="21"/>
          <w:szCs w:val="21"/>
        </w:rPr>
        <w:t xml:space="preserve"> altre.</w:t>
      </w:r>
    </w:p>
    <w:p w14:paraId="66648F6F" w14:textId="26B384BB" w:rsidR="008508FE" w:rsidRPr="008508FE" w:rsidRDefault="008508FE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</w:p>
    <w:p w14:paraId="3ADF7289" w14:textId="320D99F8" w:rsidR="008508FE" w:rsidRDefault="008508FE" w:rsidP="008508FE">
      <w:pPr>
        <w:jc w:val="both"/>
        <w:rPr>
          <w:rFonts w:asciiTheme="minorHAnsi" w:eastAsia="Verdana" w:hAnsiTheme="minorHAnsi" w:cstheme="minorHAnsi"/>
          <w:b/>
          <w:bCs/>
        </w:rPr>
      </w:pPr>
      <w:r w:rsidRPr="008508FE">
        <w:rPr>
          <w:rFonts w:asciiTheme="minorHAnsi" w:eastAsia="Verdana" w:hAnsiTheme="minorHAnsi" w:cstheme="minorHAnsi"/>
          <w:b/>
          <w:bCs/>
        </w:rPr>
        <w:t xml:space="preserve">Valle di </w:t>
      </w:r>
      <w:proofErr w:type="spellStart"/>
      <w:r w:rsidRPr="008508FE">
        <w:rPr>
          <w:rFonts w:asciiTheme="minorHAnsi" w:eastAsia="Verdana" w:hAnsiTheme="minorHAnsi" w:cstheme="minorHAnsi"/>
          <w:b/>
          <w:bCs/>
        </w:rPr>
        <w:t>Rhêmes</w:t>
      </w:r>
      <w:proofErr w:type="spellEnd"/>
      <w:r w:rsidRPr="008508FE">
        <w:rPr>
          <w:rFonts w:asciiTheme="minorHAnsi" w:eastAsia="Verdana" w:hAnsiTheme="minorHAnsi" w:cstheme="minorHAnsi"/>
          <w:b/>
          <w:bCs/>
        </w:rPr>
        <w:t xml:space="preserve"> – Parco Nazionale del Gran Paradiso: fauna, cammini, rifugi veri</w:t>
      </w:r>
    </w:p>
    <w:p w14:paraId="290B73EF" w14:textId="1275AB60" w:rsidR="008508FE" w:rsidRPr="00F720B7" w:rsidRDefault="00F720B7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C'è un momento, salendo lungo la Valle di </w:t>
      </w:r>
      <w:proofErr w:type="spellStart"/>
      <w:r w:rsidRPr="00F720B7">
        <w:rPr>
          <w:rFonts w:asciiTheme="minorHAnsi" w:eastAsia="Verdana" w:hAnsiTheme="minorHAnsi" w:cstheme="minorHAnsi"/>
          <w:sz w:val="21"/>
          <w:szCs w:val="21"/>
        </w:rPr>
        <w:t>Rhêmes</w:t>
      </w:r>
      <w:proofErr w:type="spellEnd"/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, in cui ci si rende conto che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il silenzio non è assenza di suono, ma presenza di qualcos'altro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. È la montagna che smette di essere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scenografia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 e diventa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contesto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. I rifugi qui sono </w:t>
      </w:r>
      <w:hyperlink r:id="rId8" w:anchor="r_151_results-wrapper" w:history="1">
        <w:r w:rsidRPr="00784D39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rifugi nel senso pieno del termine</w:t>
        </w:r>
      </w:hyperlink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: luoghi dove ci si ferma perché fuori fa freddo o sta scendendo la nebbia, non perché trasformati in destinazioni gastronomiche. I sentieri seguono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logiche antiche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, quelle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dei pastori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 che per secoli hanno portato le greggi sugli alpeggi alti, e degli alpinisti che hanno imparato a leggere queste creste prima che esistessero le cartine. Le alte vie che attraversano la valle la connettono al resto del sistema alpino valdostano con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una coerenza geografica che solo i camminatori lenti sanno apprezzare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. I pascoli producono ancora oggi il latte che diventa </w:t>
      </w:r>
      <w:hyperlink r:id="rId9" w:history="1">
        <w:r w:rsidRPr="004B2699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Fontina DOP</w:t>
        </w:r>
      </w:hyperlink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, uno di quei casi in cui il territorio si </w:t>
      </w:r>
      <w:r>
        <w:rPr>
          <w:rFonts w:asciiTheme="minorHAnsi" w:eastAsia="Verdana" w:hAnsiTheme="minorHAnsi" w:cstheme="minorHAnsi"/>
          <w:sz w:val="21"/>
          <w:szCs w:val="21"/>
        </w:rPr>
        <w:t>gusta per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 davvero, non per metafora. </w:t>
      </w:r>
      <w:proofErr w:type="spellStart"/>
      <w:r w:rsidRPr="00F720B7">
        <w:rPr>
          <w:rFonts w:asciiTheme="minorHAnsi" w:eastAsia="Verdana" w:hAnsiTheme="minorHAnsi" w:cstheme="minorHAnsi"/>
          <w:sz w:val="21"/>
          <w:szCs w:val="21"/>
        </w:rPr>
        <w:t>Rhêmes</w:t>
      </w:r>
      <w:proofErr w:type="spellEnd"/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 ha mantenuto un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profilo basso</w:t>
      </w:r>
      <w:r w:rsidRPr="00F720B7">
        <w:rPr>
          <w:rFonts w:asciiTheme="minorHAnsi" w:eastAsia="Verdana" w:hAnsiTheme="minorHAnsi" w:cstheme="minorHAnsi"/>
          <w:sz w:val="21"/>
          <w:szCs w:val="21"/>
        </w:rPr>
        <w:t>, quasi schivo, a differenza di altre valli che negli anni hanno costruito un'identità turistica più riconoscibile. Qui si viene per la natura, per i sentieri, per quella particolare qualità dell'aria che a certe quote non si descrive ma si respira. Ed è esattamente questo il motivo per cui vale la pena andarci.</w:t>
      </w:r>
    </w:p>
    <w:p w14:paraId="596D5684" w14:textId="77777777" w:rsidR="00F720B7" w:rsidRPr="008508FE" w:rsidRDefault="00F720B7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</w:p>
    <w:p w14:paraId="376B508C" w14:textId="03C44624" w:rsidR="008508FE" w:rsidRDefault="008508FE" w:rsidP="008508FE">
      <w:pPr>
        <w:jc w:val="both"/>
        <w:rPr>
          <w:rFonts w:asciiTheme="minorHAnsi" w:eastAsia="Verdana" w:hAnsiTheme="minorHAnsi" w:cstheme="minorHAnsi"/>
          <w:b/>
          <w:bCs/>
        </w:rPr>
      </w:pPr>
      <w:r w:rsidRPr="008508FE">
        <w:rPr>
          <w:rFonts w:asciiTheme="minorHAnsi" w:eastAsia="Verdana" w:hAnsiTheme="minorHAnsi" w:cstheme="minorHAnsi"/>
          <w:b/>
          <w:bCs/>
        </w:rPr>
        <w:t>Valsavarenche – Selvaggia, verticale, senza compromessi</w:t>
      </w:r>
    </w:p>
    <w:p w14:paraId="7E4982BD" w14:textId="228D4C70" w:rsidR="008508FE" w:rsidRPr="00F720B7" w:rsidRDefault="00F720B7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Se si vuole capire cosa significa davvero il </w:t>
      </w:r>
      <w:hyperlink r:id="rId10" w:history="1">
        <w:r w:rsidRPr="00DC55B4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Parco Nazionale del Gran Paradiso</w:t>
        </w:r>
      </w:hyperlink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 xml:space="preserve">, la </w:t>
      </w:r>
      <w:hyperlink r:id="rId11" w:history="1">
        <w:r w:rsidRPr="00A20196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Valsavarenche</w:t>
        </w:r>
      </w:hyperlink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 xml:space="preserve"> è il posto giusto da cui cominciare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. È l'unica valle interamente compresa nel territorio del parco, e questo non è un </w:t>
      </w:r>
      <w:r w:rsidRPr="00F720B7">
        <w:rPr>
          <w:rFonts w:asciiTheme="minorHAnsi" w:eastAsia="Verdana" w:hAnsiTheme="minorHAnsi" w:cstheme="minorHAnsi"/>
          <w:sz w:val="21"/>
          <w:szCs w:val="21"/>
        </w:rPr>
        <w:lastRenderedPageBreak/>
        <w:t xml:space="preserve">dettaglio amministrativo: è una condizione che si percepisce fisicamente, nel modo in cui </w:t>
      </w:r>
      <w:hyperlink r:id="rId12" w:history="1">
        <w:r w:rsidRPr="000E38F7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la fauna si muove senza timidezza</w:t>
        </w:r>
      </w:hyperlink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, nel modo in cui i pascoli alti sembrano fuori dal tempo, nel modo in cui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lo stambecco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 — animale simbolo del parco, salvato dall'estinzione proprio grazie all'istituzione di quest'area protetta nel 1922 —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ti osserva dal masso con un'indifferenza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 che è, in realtà,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fiducia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. La valle sale dritta verso la vetta del Gran Paradiso con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una determinazione quasi caratteriale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, e la strada che percorre il fondovalle termina senza trasformarsi in altro: </w:t>
      </w:r>
      <w:r w:rsidRPr="00F720B7">
        <w:rPr>
          <w:rFonts w:asciiTheme="minorHAnsi" w:eastAsia="Verdana" w:hAnsiTheme="minorHAnsi" w:cstheme="minorHAnsi"/>
          <w:b/>
          <w:bCs/>
          <w:sz w:val="21"/>
          <w:szCs w:val="21"/>
        </w:rPr>
        <w:t>finisce, e da lì in poi si va a piedi</w:t>
      </w:r>
      <w:r w:rsidRPr="00F720B7">
        <w:rPr>
          <w:rFonts w:asciiTheme="minorHAnsi" w:eastAsia="Verdana" w:hAnsiTheme="minorHAnsi" w:cstheme="minorHAnsi"/>
          <w:sz w:val="21"/>
          <w:szCs w:val="21"/>
        </w:rPr>
        <w:t>. Chi arriva in Valsavarenche lo fa con un'intenzione precisa. L'alpinismo ha qui una storia lunga, legata alle prime ascensioni ottocentesche, ma è il paesaggio protetto nella sua interezza</w:t>
      </w:r>
      <w:r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Pr="00F720B7">
        <w:rPr>
          <w:rFonts w:asciiTheme="minorHAnsi" w:eastAsia="Verdana" w:hAnsiTheme="minorHAnsi" w:cstheme="minorHAnsi"/>
          <w:sz w:val="21"/>
          <w:szCs w:val="21"/>
        </w:rPr>
        <w:t xml:space="preserve">a costituire il vero patrimonio </w:t>
      </w:r>
      <w:r>
        <w:rPr>
          <w:rFonts w:asciiTheme="minorHAnsi" w:eastAsia="Verdana" w:hAnsiTheme="minorHAnsi" w:cstheme="minorHAnsi"/>
          <w:sz w:val="21"/>
          <w:szCs w:val="21"/>
        </w:rPr>
        <w:t>di un</w:t>
      </w:r>
      <w:r w:rsidRPr="00F720B7">
        <w:rPr>
          <w:rFonts w:asciiTheme="minorHAnsi" w:eastAsia="Verdana" w:hAnsiTheme="minorHAnsi" w:cstheme="minorHAnsi"/>
          <w:sz w:val="21"/>
          <w:szCs w:val="21"/>
        </w:rPr>
        <w:t>a valle che non si offre, si guadagna.</w:t>
      </w:r>
    </w:p>
    <w:p w14:paraId="05523FDF" w14:textId="77777777" w:rsidR="00F720B7" w:rsidRPr="008508FE" w:rsidRDefault="00F720B7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</w:p>
    <w:p w14:paraId="65297D93" w14:textId="689677BF" w:rsidR="008508FE" w:rsidRPr="008508FE" w:rsidRDefault="008508FE" w:rsidP="008508FE">
      <w:pPr>
        <w:jc w:val="both"/>
        <w:rPr>
          <w:rFonts w:asciiTheme="minorHAnsi" w:eastAsia="Verdana" w:hAnsiTheme="minorHAnsi" w:cstheme="minorHAnsi"/>
        </w:rPr>
      </w:pPr>
      <w:r w:rsidRPr="008508FE">
        <w:rPr>
          <w:rFonts w:asciiTheme="minorHAnsi" w:eastAsia="Verdana" w:hAnsiTheme="minorHAnsi" w:cstheme="minorHAnsi"/>
          <w:b/>
          <w:bCs/>
        </w:rPr>
        <w:t xml:space="preserve">Valle di Saint-Barthélemy – Un mix raro: </w:t>
      </w:r>
      <w:r w:rsidR="00D84CE9" w:rsidRPr="00FD7B2A">
        <w:rPr>
          <w:rFonts w:asciiTheme="minorHAnsi" w:eastAsia="Verdana" w:hAnsiTheme="minorHAnsi" w:cstheme="minorHAnsi"/>
          <w:b/>
          <w:bCs/>
        </w:rPr>
        <w:t xml:space="preserve">natura selvaggia e </w:t>
      </w:r>
      <w:r w:rsidR="0025282A" w:rsidRPr="00FD7B2A">
        <w:rPr>
          <w:rFonts w:asciiTheme="minorHAnsi" w:eastAsia="Verdana" w:hAnsiTheme="minorHAnsi" w:cstheme="minorHAnsi"/>
          <w:b/>
          <w:bCs/>
        </w:rPr>
        <w:t>ricerca scientifica</w:t>
      </w:r>
    </w:p>
    <w:p w14:paraId="03C3666B" w14:textId="6DCCD41A" w:rsidR="008508FE" w:rsidRPr="008508FE" w:rsidRDefault="008508FE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Ci sono valli che hanno una vocazione sola e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valli che ne hanno due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, apparentemente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incompatibili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, che invece convivono con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una naturalezza sorprendente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. La </w:t>
      </w:r>
      <w:hyperlink r:id="rId13" w:history="1">
        <w:r w:rsidRPr="008508FE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Valle di Saint-Barthélemy</w:t>
        </w:r>
      </w:hyperlink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 è di queste ultime. Da un lato, un paesaggio che ha tutto ciò che ci si aspetta da una valle laterale valdostana di media quota: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alpeggi, boschi di larici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, il profilo inconfondibile delle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Alpi Pennine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 sullo sfondo. Dall'altro, a </w:t>
      </w:r>
      <w:proofErr w:type="spellStart"/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Lignan</w:t>
      </w:r>
      <w:proofErr w:type="spellEnd"/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, uno degli osservatori astronomici più importanti d'Italia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, </w:t>
      </w:r>
      <w:hyperlink r:id="rId14" w:history="1">
        <w:r w:rsidRPr="008508FE">
          <w:rPr>
            <w:rStyle w:val="Collegamentoipertestuale"/>
            <w:rFonts w:asciiTheme="minorHAnsi" w:eastAsia="Verdana" w:hAnsiTheme="minorHAnsi" w:cstheme="minorHAnsi"/>
            <w:sz w:val="21"/>
            <w:szCs w:val="21"/>
          </w:rPr>
          <w:t>l'Osservatorio Astronomico della Regione Autonoma Valle d'Aosta</w:t>
        </w:r>
      </w:hyperlink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, scelto non a caso in questa specifica posizione: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i cieli di Saint-Barthélemy sono tra i meno inquinati d'Europa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, e questo dato da solo racconta qualcosa di essenziale sulla valle. Poca luce artificiale significa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poca presenza umana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 permanente, e poca presenza umana significa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ecosistemi integri, ritmi lenti, una relazione con il tempo che nelle città si è dimenticata</w:t>
      </w:r>
      <w:r w:rsidRPr="008508FE">
        <w:rPr>
          <w:rFonts w:asciiTheme="minorHAnsi" w:eastAsia="Verdana" w:hAnsiTheme="minorHAnsi" w:cstheme="minorHAnsi"/>
          <w:sz w:val="21"/>
          <w:szCs w:val="21"/>
        </w:rPr>
        <w:t xml:space="preserve">. Visitare Saint-Barthélemy di giorno per camminare e di notte per guardare il cielo non è un programma insolito: è semplicemente il modo più logico di stare in un posto del genere. </w:t>
      </w:r>
      <w:r w:rsidRPr="008508FE">
        <w:rPr>
          <w:rFonts w:asciiTheme="minorHAnsi" w:eastAsia="Verdana" w:hAnsiTheme="minorHAnsi" w:cstheme="minorHAnsi"/>
          <w:b/>
          <w:bCs/>
          <w:sz w:val="21"/>
          <w:szCs w:val="21"/>
        </w:rPr>
        <w:t>Una valle che guarda in su, in tutti i sensi</w:t>
      </w:r>
      <w:r w:rsidRPr="008508FE">
        <w:rPr>
          <w:rFonts w:asciiTheme="minorHAnsi" w:eastAsia="Verdana" w:hAnsiTheme="minorHAnsi" w:cstheme="minorHAnsi"/>
          <w:sz w:val="21"/>
          <w:szCs w:val="21"/>
        </w:rPr>
        <w:t>.</w:t>
      </w:r>
    </w:p>
    <w:p w14:paraId="7A3CCD91" w14:textId="5781060E" w:rsidR="008508FE" w:rsidRPr="008508FE" w:rsidRDefault="008508FE" w:rsidP="008508FE">
      <w:pPr>
        <w:jc w:val="both"/>
        <w:rPr>
          <w:rFonts w:asciiTheme="minorHAnsi" w:eastAsia="Verdana" w:hAnsiTheme="minorHAnsi" w:cstheme="minorHAnsi"/>
          <w:sz w:val="21"/>
          <w:szCs w:val="21"/>
        </w:rPr>
      </w:pPr>
    </w:p>
    <w:p w14:paraId="68ECCCBC" w14:textId="148F0DAA" w:rsidR="0065237D" w:rsidRDefault="0065237D" w:rsidP="0065237D">
      <w:pPr>
        <w:jc w:val="both"/>
        <w:rPr>
          <w:rFonts w:asciiTheme="minorHAnsi" w:eastAsia="Verdana" w:hAnsiTheme="minorHAnsi" w:cstheme="minorHAnsi"/>
          <w:b/>
          <w:bCs/>
        </w:rPr>
      </w:pPr>
      <w:r w:rsidRPr="0065237D">
        <w:rPr>
          <w:rFonts w:asciiTheme="minorHAnsi" w:eastAsia="Verdana" w:hAnsiTheme="minorHAnsi" w:cstheme="minorHAnsi"/>
          <w:b/>
          <w:bCs/>
        </w:rPr>
        <w:t>Champorcher</w:t>
      </w:r>
      <w:r w:rsidR="008508FE" w:rsidRPr="0065237D">
        <w:rPr>
          <w:rFonts w:asciiTheme="minorHAnsi" w:eastAsia="Verdana" w:hAnsiTheme="minorHAnsi" w:cstheme="minorHAnsi"/>
          <w:b/>
          <w:bCs/>
        </w:rPr>
        <w:t xml:space="preserve"> – </w:t>
      </w:r>
      <w:r>
        <w:rPr>
          <w:rFonts w:asciiTheme="minorHAnsi" w:eastAsia="Verdana" w:hAnsiTheme="minorHAnsi" w:cstheme="minorHAnsi"/>
          <w:b/>
          <w:bCs/>
        </w:rPr>
        <w:t>nascosta in piena vista</w:t>
      </w:r>
    </w:p>
    <w:p w14:paraId="4652A582" w14:textId="2571194F" w:rsidR="003B0C1E" w:rsidRPr="003B0C1E" w:rsidRDefault="00A94B5C" w:rsidP="00DC7FCB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La Valle di </w:t>
      </w:r>
      <w:hyperlink r:id="rId15" w:history="1">
        <w:r w:rsidRPr="00A94B5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Champorcher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è una delle</w:t>
      </w:r>
      <w:r w:rsidR="003B0C1E">
        <w:rPr>
          <w:rFonts w:asciiTheme="minorHAnsi" w:hAnsiTheme="minorHAnsi" w:cstheme="minorHAnsi"/>
          <w:sz w:val="21"/>
          <w:szCs w:val="21"/>
        </w:rPr>
        <w:t xml:space="preserve"> prim</w:t>
      </w:r>
      <w:r>
        <w:rPr>
          <w:rFonts w:asciiTheme="minorHAnsi" w:hAnsiTheme="minorHAnsi" w:cstheme="minorHAnsi"/>
          <w:sz w:val="21"/>
          <w:szCs w:val="21"/>
        </w:rPr>
        <w:t>e</w:t>
      </w:r>
      <w:r w:rsidR="003B0C1E">
        <w:rPr>
          <w:rFonts w:asciiTheme="minorHAnsi" w:hAnsiTheme="minorHAnsi" w:cstheme="minorHAnsi"/>
          <w:sz w:val="21"/>
          <w:szCs w:val="21"/>
        </w:rPr>
        <w:t xml:space="preserve"> vall</w:t>
      </w:r>
      <w:r>
        <w:rPr>
          <w:rFonts w:asciiTheme="minorHAnsi" w:hAnsiTheme="minorHAnsi" w:cstheme="minorHAnsi"/>
          <w:sz w:val="21"/>
          <w:szCs w:val="21"/>
        </w:rPr>
        <w:t>i</w:t>
      </w:r>
      <w:r w:rsidR="003B0C1E">
        <w:rPr>
          <w:rFonts w:asciiTheme="minorHAnsi" w:hAnsiTheme="minorHAnsi" w:cstheme="minorHAnsi"/>
          <w:sz w:val="21"/>
          <w:szCs w:val="21"/>
        </w:rPr>
        <w:t xml:space="preserve"> che si incontra</w:t>
      </w:r>
      <w:r>
        <w:rPr>
          <w:rFonts w:asciiTheme="minorHAnsi" w:hAnsiTheme="minorHAnsi" w:cstheme="minorHAnsi"/>
          <w:sz w:val="21"/>
          <w:szCs w:val="21"/>
        </w:rPr>
        <w:t>no</w:t>
      </w:r>
      <w:r w:rsidR="003B0C1E">
        <w:rPr>
          <w:rFonts w:asciiTheme="minorHAnsi" w:hAnsiTheme="minorHAnsi" w:cstheme="minorHAnsi"/>
          <w:sz w:val="21"/>
          <w:szCs w:val="21"/>
        </w:rPr>
        <w:t xml:space="preserve"> entrando in Valle d’Aosta</w:t>
      </w:r>
      <w:r>
        <w:rPr>
          <w:rFonts w:asciiTheme="minorHAnsi" w:hAnsiTheme="minorHAnsi" w:cstheme="minorHAnsi"/>
          <w:sz w:val="21"/>
          <w:szCs w:val="21"/>
        </w:rPr>
        <w:t>, eppure è anche una delle meno conosciute</w:t>
      </w:r>
      <w:r w:rsidR="003B0C1E">
        <w:rPr>
          <w:rFonts w:asciiTheme="minorHAnsi" w:hAnsiTheme="minorHAnsi" w:cstheme="minorHAnsi"/>
          <w:sz w:val="21"/>
          <w:szCs w:val="21"/>
        </w:rPr>
        <w:t>. Come mai? Per la fretta di raggiungere destinazioni più blasonate, forse,</w:t>
      </w:r>
      <w:r>
        <w:rPr>
          <w:rFonts w:asciiTheme="minorHAnsi" w:hAnsiTheme="minorHAnsi" w:cstheme="minorHAnsi"/>
          <w:sz w:val="21"/>
          <w:szCs w:val="21"/>
        </w:rPr>
        <w:t xml:space="preserve"> o</w:t>
      </w:r>
      <w:r w:rsidR="003B0C1E">
        <w:rPr>
          <w:rFonts w:asciiTheme="minorHAnsi" w:hAnsiTheme="minorHAnsi" w:cstheme="minorHAnsi"/>
          <w:sz w:val="21"/>
          <w:szCs w:val="21"/>
        </w:rPr>
        <w:t xml:space="preserve"> per il sospiro di sollievo dell’essere </w:t>
      </w:r>
      <w:r w:rsidR="003B0C1E">
        <w:rPr>
          <w:rFonts w:asciiTheme="minorHAnsi" w:hAnsiTheme="minorHAnsi" w:cstheme="minorHAnsi"/>
          <w:i/>
          <w:iCs/>
          <w:sz w:val="21"/>
          <w:szCs w:val="21"/>
        </w:rPr>
        <w:t>quasi</w:t>
      </w:r>
      <w:r w:rsidR="003B0C1E">
        <w:rPr>
          <w:rFonts w:asciiTheme="minorHAnsi" w:hAnsiTheme="minorHAnsi" w:cstheme="minorHAnsi"/>
          <w:sz w:val="21"/>
          <w:szCs w:val="21"/>
        </w:rPr>
        <w:t xml:space="preserve"> arrivati che spinge a trascurare quello che c’è appena prima </w:t>
      </w:r>
      <w:r>
        <w:rPr>
          <w:rFonts w:asciiTheme="minorHAnsi" w:hAnsiTheme="minorHAnsi" w:cstheme="minorHAnsi"/>
          <w:sz w:val="21"/>
          <w:szCs w:val="21"/>
        </w:rPr>
        <w:t>della destinazione.</w:t>
      </w:r>
      <w:r w:rsidR="00F470F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DC9C408" w14:textId="7266B710" w:rsidR="003B0C1E" w:rsidRDefault="0015167B" w:rsidP="00DC7FCB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Una valle</w:t>
      </w:r>
      <w:r w:rsidRPr="0015167B">
        <w:rPr>
          <w:rFonts w:asciiTheme="minorHAnsi" w:hAnsiTheme="minorHAnsi" w:cstheme="minorHAnsi"/>
          <w:sz w:val="21"/>
          <w:szCs w:val="21"/>
        </w:rPr>
        <w:t xml:space="preserve"> poco frequentata</w:t>
      </w:r>
      <w:r>
        <w:rPr>
          <w:rFonts w:asciiTheme="minorHAnsi" w:hAnsiTheme="minorHAnsi" w:cstheme="minorHAnsi"/>
          <w:sz w:val="21"/>
          <w:szCs w:val="21"/>
        </w:rPr>
        <w:t>,</w:t>
      </w:r>
      <w:r w:rsidR="00A94B5C">
        <w:rPr>
          <w:rFonts w:asciiTheme="minorHAnsi" w:hAnsiTheme="minorHAnsi" w:cstheme="minorHAnsi"/>
          <w:sz w:val="21"/>
          <w:szCs w:val="21"/>
        </w:rPr>
        <w:t xml:space="preserve"> c</w:t>
      </w:r>
      <w:r w:rsidR="0065237D" w:rsidRPr="0065237D">
        <w:rPr>
          <w:rFonts w:asciiTheme="minorHAnsi" w:hAnsiTheme="minorHAnsi" w:cstheme="minorHAnsi"/>
          <w:sz w:val="21"/>
          <w:szCs w:val="21"/>
        </w:rPr>
        <w:t>ha preserva qualcosa di difficile da trovare altrove,</w:t>
      </w:r>
      <w:r w:rsidR="00911F12">
        <w:rPr>
          <w:rFonts w:asciiTheme="minorHAnsi" w:hAnsiTheme="minorHAnsi" w:cstheme="minorHAnsi"/>
          <w:sz w:val="21"/>
          <w:szCs w:val="21"/>
        </w:rPr>
        <w:t xml:space="preserve"> </w:t>
      </w:r>
      <w:r w:rsidR="0065237D" w:rsidRPr="0065237D">
        <w:rPr>
          <w:rFonts w:asciiTheme="minorHAnsi" w:hAnsiTheme="minorHAnsi" w:cstheme="minorHAnsi"/>
          <w:sz w:val="21"/>
          <w:szCs w:val="21"/>
        </w:rPr>
        <w:t>e il</w:t>
      </w:r>
      <w:hyperlink r:id="rId16" w:history="1">
        <w:r w:rsidR="0065237D" w:rsidRPr="00277D04">
          <w:rPr>
            <w:rStyle w:val="Collegamentoipertestuale"/>
            <w:rFonts w:asciiTheme="minorHAnsi" w:hAnsiTheme="minorHAnsi" w:cstheme="minorHAnsi"/>
            <w:sz w:val="21"/>
            <w:szCs w:val="21"/>
          </w:rPr>
          <w:t xml:space="preserve"> </w:t>
        </w:r>
        <w:r w:rsidR="0065237D" w:rsidRPr="00277D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Parco naturale Mont Avic</w:t>
        </w:r>
      </w:hyperlink>
      <w:r w:rsidR="0065237D" w:rsidRPr="0065237D">
        <w:rPr>
          <w:rFonts w:asciiTheme="minorHAnsi" w:hAnsiTheme="minorHAnsi" w:cstheme="minorHAnsi"/>
          <w:b/>
          <w:bCs/>
          <w:sz w:val="21"/>
          <w:szCs w:val="21"/>
        </w:rPr>
        <w:t xml:space="preserve"> —</w:t>
      </w:r>
      <w:r w:rsidR="0065237D" w:rsidRPr="0065237D">
        <w:rPr>
          <w:rFonts w:asciiTheme="minorHAnsi" w:hAnsiTheme="minorHAnsi" w:cstheme="minorHAnsi"/>
          <w:sz w:val="21"/>
          <w:szCs w:val="21"/>
        </w:rPr>
        <w:t xml:space="preserve"> primo parco regionale della Valle d'Aosta, istituito nel 1989 — ne è la dimostrazione più concreta: un'area protetta con </w:t>
      </w:r>
      <w:r w:rsidR="0065237D" w:rsidRPr="0065237D">
        <w:rPr>
          <w:rFonts w:asciiTheme="minorHAnsi" w:hAnsiTheme="minorHAnsi" w:cstheme="minorHAnsi"/>
          <w:b/>
          <w:bCs/>
          <w:sz w:val="21"/>
          <w:szCs w:val="21"/>
        </w:rPr>
        <w:t>decine di laghi alpini</w:t>
      </w:r>
      <w:r w:rsidR="0065237D" w:rsidRPr="0065237D">
        <w:rPr>
          <w:rFonts w:asciiTheme="minorHAnsi" w:hAnsiTheme="minorHAnsi" w:cstheme="minorHAnsi"/>
          <w:sz w:val="21"/>
          <w:szCs w:val="21"/>
        </w:rPr>
        <w:t xml:space="preserve">, torbiere, foreste di pino uncinato e larice, che ospita </w:t>
      </w:r>
      <w:r w:rsidR="0065237D" w:rsidRPr="003B0C1E">
        <w:rPr>
          <w:rFonts w:asciiTheme="minorHAnsi" w:hAnsiTheme="minorHAnsi" w:cstheme="minorHAnsi"/>
          <w:b/>
          <w:bCs/>
          <w:sz w:val="21"/>
          <w:szCs w:val="21"/>
        </w:rPr>
        <w:t>stambecchi, camosci e marmotte</w:t>
      </w:r>
      <w:r w:rsidR="0065237D" w:rsidRPr="0065237D">
        <w:rPr>
          <w:rFonts w:asciiTheme="minorHAnsi" w:hAnsiTheme="minorHAnsi" w:cstheme="minorHAnsi"/>
          <w:sz w:val="21"/>
          <w:szCs w:val="21"/>
        </w:rPr>
        <w:t xml:space="preserve"> in un paesaggio modificato solo marginalmente dall'uomo. </w:t>
      </w:r>
    </w:p>
    <w:p w14:paraId="6A1C48F3" w14:textId="009B0454" w:rsidR="0065237D" w:rsidRDefault="0065237D" w:rsidP="00DC7FCB">
      <w:pPr>
        <w:jc w:val="both"/>
        <w:rPr>
          <w:rFonts w:asciiTheme="minorHAnsi" w:hAnsiTheme="minorHAnsi" w:cstheme="minorHAnsi"/>
          <w:sz w:val="21"/>
          <w:szCs w:val="21"/>
        </w:rPr>
      </w:pPr>
      <w:r w:rsidRPr="0065237D">
        <w:rPr>
          <w:rFonts w:asciiTheme="minorHAnsi" w:hAnsiTheme="minorHAnsi" w:cstheme="minorHAnsi"/>
          <w:sz w:val="21"/>
          <w:szCs w:val="21"/>
        </w:rPr>
        <w:t>Ma la vallata non si esaurisce nella natura alta:</w:t>
      </w:r>
      <w:r w:rsidR="003B0C1E">
        <w:rPr>
          <w:rFonts w:asciiTheme="minorHAnsi" w:hAnsiTheme="minorHAnsi" w:cstheme="minorHAnsi"/>
          <w:sz w:val="21"/>
          <w:szCs w:val="21"/>
        </w:rPr>
        <w:t xml:space="preserve"> scendiamo di quota per trovare,</w:t>
      </w:r>
      <w:r w:rsidRPr="0065237D">
        <w:rPr>
          <w:rFonts w:asciiTheme="minorHAnsi" w:hAnsiTheme="minorHAnsi" w:cstheme="minorHAnsi"/>
          <w:sz w:val="21"/>
          <w:szCs w:val="21"/>
        </w:rPr>
        <w:t xml:space="preserve"> </w:t>
      </w:r>
      <w:r w:rsidRPr="0065237D">
        <w:rPr>
          <w:rFonts w:asciiTheme="minorHAnsi" w:hAnsiTheme="minorHAnsi" w:cstheme="minorHAnsi"/>
          <w:b/>
          <w:bCs/>
          <w:sz w:val="21"/>
          <w:szCs w:val="21"/>
        </w:rPr>
        <w:t>a Pontboset, una gola selvaggia</w:t>
      </w:r>
      <w:r w:rsidR="003B0C1E">
        <w:rPr>
          <w:rFonts w:asciiTheme="minorHAnsi" w:hAnsiTheme="minorHAnsi" w:cstheme="minorHAnsi"/>
          <w:sz w:val="21"/>
          <w:szCs w:val="21"/>
        </w:rPr>
        <w:t xml:space="preserve"> scavata dal torrente Ayasse e</w:t>
      </w:r>
      <w:r w:rsidRPr="0065237D">
        <w:rPr>
          <w:rFonts w:asciiTheme="minorHAnsi" w:hAnsiTheme="minorHAnsi" w:cstheme="minorHAnsi"/>
          <w:b/>
          <w:bCs/>
          <w:sz w:val="21"/>
          <w:szCs w:val="21"/>
        </w:rPr>
        <w:t xml:space="preserve"> attraversata da ponti medievali a schiena d'asino</w:t>
      </w:r>
      <w:r w:rsidRPr="0065237D">
        <w:rPr>
          <w:rFonts w:asciiTheme="minorHAnsi" w:hAnsiTheme="minorHAnsi" w:cstheme="minorHAnsi"/>
          <w:sz w:val="21"/>
          <w:szCs w:val="21"/>
        </w:rPr>
        <w:t xml:space="preserve">, e il celebre </w:t>
      </w:r>
      <w:hyperlink r:id="rId17" w:history="1">
        <w:r w:rsidRPr="0038583D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Giro dei Sei Ponti</w:t>
        </w:r>
      </w:hyperlink>
      <w:r w:rsidRPr="0065237D">
        <w:rPr>
          <w:rFonts w:asciiTheme="minorHAnsi" w:hAnsiTheme="minorHAnsi" w:cstheme="minorHAnsi"/>
          <w:sz w:val="21"/>
          <w:szCs w:val="21"/>
        </w:rPr>
        <w:t xml:space="preserve"> è uno di quei percorsi che restituisce intatta la sensazione di camminare </w:t>
      </w:r>
      <w:r w:rsidRPr="0065237D">
        <w:rPr>
          <w:rFonts w:asciiTheme="minorHAnsi" w:hAnsiTheme="minorHAnsi" w:cstheme="minorHAnsi"/>
          <w:b/>
          <w:bCs/>
          <w:sz w:val="21"/>
          <w:szCs w:val="21"/>
        </w:rPr>
        <w:t>su tracciati costruiti per necessità, non per piacere</w:t>
      </w:r>
      <w:r w:rsidRPr="0065237D">
        <w:rPr>
          <w:rFonts w:asciiTheme="minorHAnsi" w:hAnsiTheme="minorHAnsi" w:cstheme="minorHAnsi"/>
          <w:sz w:val="21"/>
          <w:szCs w:val="21"/>
        </w:rPr>
        <w:t xml:space="preserve">. A Champorcher stessa, in frazione </w:t>
      </w:r>
      <w:proofErr w:type="spellStart"/>
      <w:r w:rsidRPr="0065237D">
        <w:rPr>
          <w:rFonts w:asciiTheme="minorHAnsi" w:hAnsiTheme="minorHAnsi" w:cstheme="minorHAnsi"/>
          <w:sz w:val="21"/>
          <w:szCs w:val="21"/>
        </w:rPr>
        <w:t>Chardonney</w:t>
      </w:r>
      <w:proofErr w:type="spellEnd"/>
      <w:r w:rsidRPr="0065237D">
        <w:rPr>
          <w:rFonts w:asciiTheme="minorHAnsi" w:hAnsiTheme="minorHAnsi" w:cstheme="minorHAnsi"/>
          <w:sz w:val="21"/>
          <w:szCs w:val="21"/>
        </w:rPr>
        <w:t xml:space="preserve">, </w:t>
      </w:r>
      <w:hyperlink r:id="rId18" w:history="1">
        <w:r w:rsidRPr="003532A3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l'Ecomuseo della canapa</w:t>
        </w:r>
      </w:hyperlink>
      <w:r w:rsidRPr="0065237D">
        <w:rPr>
          <w:rFonts w:asciiTheme="minorHAnsi" w:hAnsiTheme="minorHAnsi" w:cstheme="minorHAnsi"/>
          <w:sz w:val="21"/>
          <w:szCs w:val="21"/>
        </w:rPr>
        <w:t xml:space="preserve"> racconta un'attività artigianale che fino agli anni Cinquanta coinvolgeva quasi tutte le famiglie della vallata. </w:t>
      </w:r>
    </w:p>
    <w:p w14:paraId="64DE6307" w14:textId="77777777" w:rsidR="0065237D" w:rsidRDefault="0065237D" w:rsidP="00DC7FC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7A50A7C0" w14:textId="01F465FE" w:rsidR="00F56751" w:rsidRPr="008D7D32" w:rsidRDefault="00B958F3" w:rsidP="00F56751">
      <w:pPr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</w:t>
      </w:r>
      <w:r w:rsidR="00F56751"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chiunque cerchi dove alloggiare in Valle d’Aosta, il </w:t>
      </w:r>
      <w:r w:rsidR="00F56751" w:rsidRPr="008D7D32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portale </w:t>
      </w:r>
      <w:hyperlink r:id="rId19" w:tgtFrame="_blank" w:history="1">
        <w:r w:rsidR="00F56751" w:rsidRPr="008D7D32">
          <w:rPr>
            <w:rStyle w:val="Collegamentoipertestuale"/>
            <w:rFonts w:asciiTheme="minorHAnsi" w:hAnsiTheme="minorHAnsi" w:cstheme="minorHAnsi"/>
            <w:color w:val="C00000"/>
            <w:sz w:val="21"/>
            <w:szCs w:val="21"/>
            <w:shd w:val="clear" w:color="auto" w:fill="FFFFFF"/>
          </w:rPr>
          <w:t>Booking Valle d’Aosta</w:t>
        </w:r>
      </w:hyperlink>
      <w:r w:rsidR="00F56751" w:rsidRPr="008D7D32">
        <w:rPr>
          <w:rFonts w:asciiTheme="minorHAnsi" w:hAnsiTheme="minorHAnsi" w:cstheme="minorHAnsi"/>
          <w:color w:val="C00000"/>
          <w:sz w:val="21"/>
          <w:szCs w:val="21"/>
          <w:shd w:val="clear" w:color="auto" w:fill="FFFFFF"/>
        </w:rPr>
        <w:t> </w:t>
      </w:r>
      <w:r w:rsidR="00F56751"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- lo</w:t>
      </w:r>
      <w:r w:rsidR="00F56751" w:rsidRPr="008D7D32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 strumento per la prenotazione dei soggiorni gestito direttamente dall’Ufficio regionale del Turismo</w:t>
      </w:r>
      <w:r w:rsidR="00F56751"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5FB6773A" w14:textId="77777777" w:rsidR="00701E1A" w:rsidRDefault="00701E1A" w:rsidP="005959B1">
      <w:pPr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0DA58A19" w14:textId="4B24D970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6F0868B" w:rsidR="00D5555E" w:rsidRPr="00E06A52" w:rsidRDefault="00C80AC2" w:rsidP="001C6EFD">
      <w:pPr>
        <w:tabs>
          <w:tab w:val="left" w:pos="6379"/>
        </w:tabs>
        <w:jc w:val="center"/>
        <w:rPr>
          <w:lang w:val="en-US"/>
        </w:rPr>
      </w:pP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6A359CF8"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21">
        <w:r w:rsidRPr="2D22A8E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2D22A8E1">
        <w:rPr>
          <w:rStyle w:val="Hyperlink1"/>
          <w:rFonts w:asciiTheme="minorHAnsi" w:hAnsiTheme="minorHAnsi" w:cstheme="minorBidi"/>
        </w:rPr>
        <w:t>openmindconsulting.it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D5555E" w:rsidRPr="00E06A52" w:rsidSect="0061763A">
      <w:headerReference w:type="default" r:id="rId22"/>
      <w:headerReference w:type="first" r:id="rId23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3C36" w14:textId="77777777" w:rsidR="001D6823" w:rsidRDefault="001D6823" w:rsidP="002B1BC3">
      <w:r>
        <w:separator/>
      </w:r>
    </w:p>
  </w:endnote>
  <w:endnote w:type="continuationSeparator" w:id="0">
    <w:p w14:paraId="76C3D07A" w14:textId="77777777" w:rsidR="001D6823" w:rsidRDefault="001D6823" w:rsidP="002B1BC3">
      <w:r>
        <w:continuationSeparator/>
      </w:r>
    </w:p>
  </w:endnote>
  <w:endnote w:type="continuationNotice" w:id="1">
    <w:p w14:paraId="19CA2673" w14:textId="77777777" w:rsidR="001D6823" w:rsidRDefault="001D6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0943" w14:textId="77777777" w:rsidR="001D6823" w:rsidRDefault="001D6823" w:rsidP="002B1BC3">
      <w:r>
        <w:separator/>
      </w:r>
    </w:p>
  </w:footnote>
  <w:footnote w:type="continuationSeparator" w:id="0">
    <w:p w14:paraId="2CD2A8E4" w14:textId="77777777" w:rsidR="001D6823" w:rsidRDefault="001D6823" w:rsidP="002B1BC3">
      <w:r>
        <w:continuationSeparator/>
      </w:r>
    </w:p>
  </w:footnote>
  <w:footnote w:type="continuationNotice" w:id="1">
    <w:p w14:paraId="031BC680" w14:textId="77777777" w:rsidR="001D6823" w:rsidRDefault="001D6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7D57E67F">
          <wp:simplePos x="0" y="0"/>
          <wp:positionH relativeFrom="margin">
            <wp:posOffset>1787525</wp:posOffset>
          </wp:positionH>
          <wp:positionV relativeFrom="topMargin">
            <wp:posOffset>193675</wp:posOffset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4C02"/>
    <w:multiLevelType w:val="multilevel"/>
    <w:tmpl w:val="71B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802688">
    <w:abstractNumId w:val="0"/>
  </w:num>
  <w:num w:numId="2" w16cid:durableId="503085284">
    <w:abstractNumId w:val="3"/>
  </w:num>
  <w:num w:numId="3" w16cid:durableId="1744403857">
    <w:abstractNumId w:val="1"/>
  </w:num>
  <w:num w:numId="4" w16cid:durableId="5802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6A3"/>
    <w:rsid w:val="00002445"/>
    <w:rsid w:val="00004962"/>
    <w:rsid w:val="00006F73"/>
    <w:rsid w:val="000111B7"/>
    <w:rsid w:val="00011C74"/>
    <w:rsid w:val="0001622A"/>
    <w:rsid w:val="00017D37"/>
    <w:rsid w:val="0002003C"/>
    <w:rsid w:val="000218B1"/>
    <w:rsid w:val="00022E6A"/>
    <w:rsid w:val="00034D1F"/>
    <w:rsid w:val="00037F89"/>
    <w:rsid w:val="0004031F"/>
    <w:rsid w:val="00040E04"/>
    <w:rsid w:val="0004338D"/>
    <w:rsid w:val="00043BC5"/>
    <w:rsid w:val="0004459F"/>
    <w:rsid w:val="00045318"/>
    <w:rsid w:val="000456C0"/>
    <w:rsid w:val="000460B9"/>
    <w:rsid w:val="0005419E"/>
    <w:rsid w:val="00055071"/>
    <w:rsid w:val="00060851"/>
    <w:rsid w:val="0006173D"/>
    <w:rsid w:val="00061B01"/>
    <w:rsid w:val="00067865"/>
    <w:rsid w:val="00070CA9"/>
    <w:rsid w:val="000715DB"/>
    <w:rsid w:val="00074DB0"/>
    <w:rsid w:val="00077AE8"/>
    <w:rsid w:val="00077D72"/>
    <w:rsid w:val="00080525"/>
    <w:rsid w:val="00082C49"/>
    <w:rsid w:val="00083B20"/>
    <w:rsid w:val="00090A08"/>
    <w:rsid w:val="000934E7"/>
    <w:rsid w:val="00095182"/>
    <w:rsid w:val="00095817"/>
    <w:rsid w:val="00095F16"/>
    <w:rsid w:val="0009612D"/>
    <w:rsid w:val="00097205"/>
    <w:rsid w:val="00097C79"/>
    <w:rsid w:val="000A0217"/>
    <w:rsid w:val="000A068D"/>
    <w:rsid w:val="000A2319"/>
    <w:rsid w:val="000A4F64"/>
    <w:rsid w:val="000A62A5"/>
    <w:rsid w:val="000B05AE"/>
    <w:rsid w:val="000B6C8B"/>
    <w:rsid w:val="000B7E91"/>
    <w:rsid w:val="000C05F1"/>
    <w:rsid w:val="000C0E5B"/>
    <w:rsid w:val="000C1E0C"/>
    <w:rsid w:val="000C4570"/>
    <w:rsid w:val="000C591B"/>
    <w:rsid w:val="000C59CA"/>
    <w:rsid w:val="000D19AD"/>
    <w:rsid w:val="000D5C40"/>
    <w:rsid w:val="000E0DAE"/>
    <w:rsid w:val="000E1645"/>
    <w:rsid w:val="000E2B77"/>
    <w:rsid w:val="000E38F7"/>
    <w:rsid w:val="000E4D77"/>
    <w:rsid w:val="000E68BC"/>
    <w:rsid w:val="000E6EE4"/>
    <w:rsid w:val="000E7B9C"/>
    <w:rsid w:val="000F13F2"/>
    <w:rsid w:val="000F1C85"/>
    <w:rsid w:val="000F36D0"/>
    <w:rsid w:val="000F6001"/>
    <w:rsid w:val="000F6A22"/>
    <w:rsid w:val="000F7DB9"/>
    <w:rsid w:val="00103475"/>
    <w:rsid w:val="0010413E"/>
    <w:rsid w:val="0010551D"/>
    <w:rsid w:val="00105D0A"/>
    <w:rsid w:val="00106F90"/>
    <w:rsid w:val="00107581"/>
    <w:rsid w:val="00110E0E"/>
    <w:rsid w:val="00111A6F"/>
    <w:rsid w:val="00112F7E"/>
    <w:rsid w:val="0011521D"/>
    <w:rsid w:val="0011579A"/>
    <w:rsid w:val="00115D31"/>
    <w:rsid w:val="00116A1B"/>
    <w:rsid w:val="00117AEF"/>
    <w:rsid w:val="00117EBB"/>
    <w:rsid w:val="00123BF2"/>
    <w:rsid w:val="00123F40"/>
    <w:rsid w:val="00124A49"/>
    <w:rsid w:val="00126422"/>
    <w:rsid w:val="0013373C"/>
    <w:rsid w:val="001350F0"/>
    <w:rsid w:val="00136CC0"/>
    <w:rsid w:val="00140C01"/>
    <w:rsid w:val="001445E8"/>
    <w:rsid w:val="00145824"/>
    <w:rsid w:val="00145E58"/>
    <w:rsid w:val="0015167B"/>
    <w:rsid w:val="001520C5"/>
    <w:rsid w:val="00152103"/>
    <w:rsid w:val="00152AB3"/>
    <w:rsid w:val="00156FD1"/>
    <w:rsid w:val="001600C7"/>
    <w:rsid w:val="00161181"/>
    <w:rsid w:val="0016262F"/>
    <w:rsid w:val="00165E70"/>
    <w:rsid w:val="00166B05"/>
    <w:rsid w:val="00171136"/>
    <w:rsid w:val="001718C7"/>
    <w:rsid w:val="00174421"/>
    <w:rsid w:val="00177300"/>
    <w:rsid w:val="001776F8"/>
    <w:rsid w:val="001800BD"/>
    <w:rsid w:val="00180876"/>
    <w:rsid w:val="00180D22"/>
    <w:rsid w:val="00180E9A"/>
    <w:rsid w:val="00183541"/>
    <w:rsid w:val="0018497D"/>
    <w:rsid w:val="00187A2A"/>
    <w:rsid w:val="001930AA"/>
    <w:rsid w:val="0019428C"/>
    <w:rsid w:val="0019748F"/>
    <w:rsid w:val="00197BB8"/>
    <w:rsid w:val="001A155F"/>
    <w:rsid w:val="001A40CC"/>
    <w:rsid w:val="001A4271"/>
    <w:rsid w:val="001A7030"/>
    <w:rsid w:val="001A768C"/>
    <w:rsid w:val="001B15E4"/>
    <w:rsid w:val="001B3EDC"/>
    <w:rsid w:val="001B6B4B"/>
    <w:rsid w:val="001B6D04"/>
    <w:rsid w:val="001C14FE"/>
    <w:rsid w:val="001C192C"/>
    <w:rsid w:val="001C2FAE"/>
    <w:rsid w:val="001C367D"/>
    <w:rsid w:val="001C63B9"/>
    <w:rsid w:val="001C6EFD"/>
    <w:rsid w:val="001C75EA"/>
    <w:rsid w:val="001D3E6B"/>
    <w:rsid w:val="001D4717"/>
    <w:rsid w:val="001D61CF"/>
    <w:rsid w:val="001D6823"/>
    <w:rsid w:val="001E6805"/>
    <w:rsid w:val="001E6DC9"/>
    <w:rsid w:val="001E7850"/>
    <w:rsid w:val="001F19E7"/>
    <w:rsid w:val="001F1ADE"/>
    <w:rsid w:val="001F1F18"/>
    <w:rsid w:val="001F233F"/>
    <w:rsid w:val="001F24FB"/>
    <w:rsid w:val="001F4B72"/>
    <w:rsid w:val="001F5838"/>
    <w:rsid w:val="001F64EA"/>
    <w:rsid w:val="00200C64"/>
    <w:rsid w:val="00201EDF"/>
    <w:rsid w:val="00203320"/>
    <w:rsid w:val="0020345D"/>
    <w:rsid w:val="00205538"/>
    <w:rsid w:val="0020633C"/>
    <w:rsid w:val="0021303E"/>
    <w:rsid w:val="002132A5"/>
    <w:rsid w:val="00213B84"/>
    <w:rsid w:val="00214458"/>
    <w:rsid w:val="00215B46"/>
    <w:rsid w:val="00222A44"/>
    <w:rsid w:val="00224E81"/>
    <w:rsid w:val="0022516F"/>
    <w:rsid w:val="002255A8"/>
    <w:rsid w:val="00232C28"/>
    <w:rsid w:val="00232EB1"/>
    <w:rsid w:val="00233166"/>
    <w:rsid w:val="00234312"/>
    <w:rsid w:val="002343AD"/>
    <w:rsid w:val="002405F8"/>
    <w:rsid w:val="0024215C"/>
    <w:rsid w:val="00243B0C"/>
    <w:rsid w:val="00246D2D"/>
    <w:rsid w:val="00247D69"/>
    <w:rsid w:val="00247F04"/>
    <w:rsid w:val="0025282A"/>
    <w:rsid w:val="002542A4"/>
    <w:rsid w:val="00255D46"/>
    <w:rsid w:val="002611E3"/>
    <w:rsid w:val="00261994"/>
    <w:rsid w:val="0026362A"/>
    <w:rsid w:val="00266A09"/>
    <w:rsid w:val="0027045C"/>
    <w:rsid w:val="00271896"/>
    <w:rsid w:val="0027307A"/>
    <w:rsid w:val="00274A6E"/>
    <w:rsid w:val="002766EB"/>
    <w:rsid w:val="00277D04"/>
    <w:rsid w:val="00281A5B"/>
    <w:rsid w:val="0028224D"/>
    <w:rsid w:val="002853E2"/>
    <w:rsid w:val="00286932"/>
    <w:rsid w:val="0029010F"/>
    <w:rsid w:val="00293272"/>
    <w:rsid w:val="00293A76"/>
    <w:rsid w:val="002963B4"/>
    <w:rsid w:val="002A2D6A"/>
    <w:rsid w:val="002A342D"/>
    <w:rsid w:val="002B0A4F"/>
    <w:rsid w:val="002B1215"/>
    <w:rsid w:val="002B1BC3"/>
    <w:rsid w:val="002B3788"/>
    <w:rsid w:val="002B3A54"/>
    <w:rsid w:val="002B4F1C"/>
    <w:rsid w:val="002B5BBA"/>
    <w:rsid w:val="002B6915"/>
    <w:rsid w:val="002C0268"/>
    <w:rsid w:val="002C0885"/>
    <w:rsid w:val="002C5472"/>
    <w:rsid w:val="002CADBF"/>
    <w:rsid w:val="002E0DD5"/>
    <w:rsid w:val="002E37A2"/>
    <w:rsid w:val="002E4CC6"/>
    <w:rsid w:val="002E5986"/>
    <w:rsid w:val="002E5F3F"/>
    <w:rsid w:val="002E7217"/>
    <w:rsid w:val="002F24AE"/>
    <w:rsid w:val="002F42ED"/>
    <w:rsid w:val="002F4420"/>
    <w:rsid w:val="002F6BD4"/>
    <w:rsid w:val="002F7CED"/>
    <w:rsid w:val="003056D2"/>
    <w:rsid w:val="0031072D"/>
    <w:rsid w:val="003121AB"/>
    <w:rsid w:val="00314BBC"/>
    <w:rsid w:val="00315182"/>
    <w:rsid w:val="00315E61"/>
    <w:rsid w:val="00316861"/>
    <w:rsid w:val="00321DFF"/>
    <w:rsid w:val="00323161"/>
    <w:rsid w:val="00323AE8"/>
    <w:rsid w:val="0032786F"/>
    <w:rsid w:val="00327B32"/>
    <w:rsid w:val="00330218"/>
    <w:rsid w:val="00331803"/>
    <w:rsid w:val="00331D7E"/>
    <w:rsid w:val="00334300"/>
    <w:rsid w:val="00334C03"/>
    <w:rsid w:val="00336239"/>
    <w:rsid w:val="00337D93"/>
    <w:rsid w:val="003403AE"/>
    <w:rsid w:val="00342FA0"/>
    <w:rsid w:val="0034348D"/>
    <w:rsid w:val="0034544A"/>
    <w:rsid w:val="00345839"/>
    <w:rsid w:val="003478E9"/>
    <w:rsid w:val="003532A3"/>
    <w:rsid w:val="00355266"/>
    <w:rsid w:val="00356B9A"/>
    <w:rsid w:val="00360DCC"/>
    <w:rsid w:val="00363BCE"/>
    <w:rsid w:val="00365CDD"/>
    <w:rsid w:val="00366EA2"/>
    <w:rsid w:val="00372B22"/>
    <w:rsid w:val="00374661"/>
    <w:rsid w:val="00374893"/>
    <w:rsid w:val="003751F7"/>
    <w:rsid w:val="00375A3B"/>
    <w:rsid w:val="00380569"/>
    <w:rsid w:val="0038126E"/>
    <w:rsid w:val="00385186"/>
    <w:rsid w:val="0038583D"/>
    <w:rsid w:val="00385D57"/>
    <w:rsid w:val="00395104"/>
    <w:rsid w:val="00397ABE"/>
    <w:rsid w:val="003A18E7"/>
    <w:rsid w:val="003A226B"/>
    <w:rsid w:val="003A2C6B"/>
    <w:rsid w:val="003A513E"/>
    <w:rsid w:val="003A7C81"/>
    <w:rsid w:val="003B0B53"/>
    <w:rsid w:val="003B0C1E"/>
    <w:rsid w:val="003B3418"/>
    <w:rsid w:val="003B485F"/>
    <w:rsid w:val="003B5D22"/>
    <w:rsid w:val="003C3C04"/>
    <w:rsid w:val="003C45F5"/>
    <w:rsid w:val="003C73C0"/>
    <w:rsid w:val="003C7D8C"/>
    <w:rsid w:val="003C7E63"/>
    <w:rsid w:val="003D05C1"/>
    <w:rsid w:val="003D3175"/>
    <w:rsid w:val="003D3DF5"/>
    <w:rsid w:val="003D3FAE"/>
    <w:rsid w:val="003E1965"/>
    <w:rsid w:val="003E296A"/>
    <w:rsid w:val="003E4178"/>
    <w:rsid w:val="003E6F48"/>
    <w:rsid w:val="003F69C1"/>
    <w:rsid w:val="003F7CF5"/>
    <w:rsid w:val="004000B4"/>
    <w:rsid w:val="004017BA"/>
    <w:rsid w:val="00402B7D"/>
    <w:rsid w:val="00402CB9"/>
    <w:rsid w:val="004033B2"/>
    <w:rsid w:val="00404669"/>
    <w:rsid w:val="004062CA"/>
    <w:rsid w:val="00406B1C"/>
    <w:rsid w:val="0040788C"/>
    <w:rsid w:val="004079F3"/>
    <w:rsid w:val="00407F01"/>
    <w:rsid w:val="00410402"/>
    <w:rsid w:val="0041413F"/>
    <w:rsid w:val="0041678D"/>
    <w:rsid w:val="004176C3"/>
    <w:rsid w:val="00420D66"/>
    <w:rsid w:val="00427609"/>
    <w:rsid w:val="00427B29"/>
    <w:rsid w:val="004329D3"/>
    <w:rsid w:val="00433C5E"/>
    <w:rsid w:val="00435C84"/>
    <w:rsid w:val="00441FD5"/>
    <w:rsid w:val="00442353"/>
    <w:rsid w:val="0044275B"/>
    <w:rsid w:val="004459F5"/>
    <w:rsid w:val="00447A19"/>
    <w:rsid w:val="00447B5D"/>
    <w:rsid w:val="00454241"/>
    <w:rsid w:val="00455379"/>
    <w:rsid w:val="00455A03"/>
    <w:rsid w:val="00456B2F"/>
    <w:rsid w:val="004572BB"/>
    <w:rsid w:val="004610C6"/>
    <w:rsid w:val="00461B37"/>
    <w:rsid w:val="00461D93"/>
    <w:rsid w:val="004620AD"/>
    <w:rsid w:val="00465B00"/>
    <w:rsid w:val="00466E92"/>
    <w:rsid w:val="0047038F"/>
    <w:rsid w:val="00470973"/>
    <w:rsid w:val="00472922"/>
    <w:rsid w:val="00475706"/>
    <w:rsid w:val="00476854"/>
    <w:rsid w:val="004805E4"/>
    <w:rsid w:val="004813F5"/>
    <w:rsid w:val="004825D8"/>
    <w:rsid w:val="00484477"/>
    <w:rsid w:val="004866F3"/>
    <w:rsid w:val="00487A23"/>
    <w:rsid w:val="00497090"/>
    <w:rsid w:val="004A27F6"/>
    <w:rsid w:val="004A4F2C"/>
    <w:rsid w:val="004A5FF2"/>
    <w:rsid w:val="004A7D38"/>
    <w:rsid w:val="004A7FF5"/>
    <w:rsid w:val="004B2699"/>
    <w:rsid w:val="004B369C"/>
    <w:rsid w:val="004B387A"/>
    <w:rsid w:val="004B4C6F"/>
    <w:rsid w:val="004B5B25"/>
    <w:rsid w:val="004B7D5A"/>
    <w:rsid w:val="004C2FFE"/>
    <w:rsid w:val="004C4009"/>
    <w:rsid w:val="004C5620"/>
    <w:rsid w:val="004C7597"/>
    <w:rsid w:val="004D1404"/>
    <w:rsid w:val="004D1DA2"/>
    <w:rsid w:val="004D20A2"/>
    <w:rsid w:val="004D3373"/>
    <w:rsid w:val="004D369B"/>
    <w:rsid w:val="004D67FF"/>
    <w:rsid w:val="004E2E14"/>
    <w:rsid w:val="004E3BF9"/>
    <w:rsid w:val="004F3237"/>
    <w:rsid w:val="004F3955"/>
    <w:rsid w:val="004F3F26"/>
    <w:rsid w:val="004F748A"/>
    <w:rsid w:val="00501179"/>
    <w:rsid w:val="0050224A"/>
    <w:rsid w:val="00502B54"/>
    <w:rsid w:val="00503C63"/>
    <w:rsid w:val="005057C0"/>
    <w:rsid w:val="005074D0"/>
    <w:rsid w:val="00510F25"/>
    <w:rsid w:val="00511662"/>
    <w:rsid w:val="0051480B"/>
    <w:rsid w:val="005154F4"/>
    <w:rsid w:val="005164C8"/>
    <w:rsid w:val="00516F68"/>
    <w:rsid w:val="0052532D"/>
    <w:rsid w:val="00530CA4"/>
    <w:rsid w:val="005329E0"/>
    <w:rsid w:val="005343FB"/>
    <w:rsid w:val="0053442E"/>
    <w:rsid w:val="00535073"/>
    <w:rsid w:val="00535AB4"/>
    <w:rsid w:val="00540A06"/>
    <w:rsid w:val="00542542"/>
    <w:rsid w:val="00545A23"/>
    <w:rsid w:val="00551BDB"/>
    <w:rsid w:val="00552D6D"/>
    <w:rsid w:val="005545FD"/>
    <w:rsid w:val="00556495"/>
    <w:rsid w:val="00557B47"/>
    <w:rsid w:val="005607C3"/>
    <w:rsid w:val="00561010"/>
    <w:rsid w:val="0056168B"/>
    <w:rsid w:val="00561A27"/>
    <w:rsid w:val="005628AC"/>
    <w:rsid w:val="00562B58"/>
    <w:rsid w:val="00564660"/>
    <w:rsid w:val="005650D2"/>
    <w:rsid w:val="00572DA3"/>
    <w:rsid w:val="00573191"/>
    <w:rsid w:val="00573D4A"/>
    <w:rsid w:val="00574604"/>
    <w:rsid w:val="005754FB"/>
    <w:rsid w:val="005802BB"/>
    <w:rsid w:val="005809FA"/>
    <w:rsid w:val="00581268"/>
    <w:rsid w:val="0058140E"/>
    <w:rsid w:val="00582614"/>
    <w:rsid w:val="00582838"/>
    <w:rsid w:val="005829C8"/>
    <w:rsid w:val="005837D3"/>
    <w:rsid w:val="00584685"/>
    <w:rsid w:val="00586D88"/>
    <w:rsid w:val="005900B1"/>
    <w:rsid w:val="0059171D"/>
    <w:rsid w:val="005929E0"/>
    <w:rsid w:val="00593729"/>
    <w:rsid w:val="005952DD"/>
    <w:rsid w:val="005959B1"/>
    <w:rsid w:val="005A2078"/>
    <w:rsid w:val="005A4794"/>
    <w:rsid w:val="005B00DD"/>
    <w:rsid w:val="005B27EE"/>
    <w:rsid w:val="005B3163"/>
    <w:rsid w:val="005B76DE"/>
    <w:rsid w:val="005C16BF"/>
    <w:rsid w:val="005C2E32"/>
    <w:rsid w:val="005C42CF"/>
    <w:rsid w:val="005C5DEF"/>
    <w:rsid w:val="005D5004"/>
    <w:rsid w:val="005D6136"/>
    <w:rsid w:val="005D613C"/>
    <w:rsid w:val="005D6CE8"/>
    <w:rsid w:val="005E0A4B"/>
    <w:rsid w:val="005E1961"/>
    <w:rsid w:val="005E20EF"/>
    <w:rsid w:val="005E243E"/>
    <w:rsid w:val="005E54F6"/>
    <w:rsid w:val="005F03EA"/>
    <w:rsid w:val="005F2AA8"/>
    <w:rsid w:val="005F2F7F"/>
    <w:rsid w:val="005F435C"/>
    <w:rsid w:val="005F56E2"/>
    <w:rsid w:val="00604EBA"/>
    <w:rsid w:val="0061034B"/>
    <w:rsid w:val="00611A4E"/>
    <w:rsid w:val="00614ED5"/>
    <w:rsid w:val="006171BB"/>
    <w:rsid w:val="0061763A"/>
    <w:rsid w:val="0062017A"/>
    <w:rsid w:val="006215D3"/>
    <w:rsid w:val="0062248C"/>
    <w:rsid w:val="00623FD4"/>
    <w:rsid w:val="00626249"/>
    <w:rsid w:val="006347DF"/>
    <w:rsid w:val="00643DEF"/>
    <w:rsid w:val="00647770"/>
    <w:rsid w:val="006508BC"/>
    <w:rsid w:val="006509F8"/>
    <w:rsid w:val="0065237D"/>
    <w:rsid w:val="0065675A"/>
    <w:rsid w:val="006578FD"/>
    <w:rsid w:val="00661FD4"/>
    <w:rsid w:val="00663007"/>
    <w:rsid w:val="00663865"/>
    <w:rsid w:val="006643BB"/>
    <w:rsid w:val="00666E53"/>
    <w:rsid w:val="0066746D"/>
    <w:rsid w:val="00667EEF"/>
    <w:rsid w:val="0067024A"/>
    <w:rsid w:val="00670F3E"/>
    <w:rsid w:val="00674340"/>
    <w:rsid w:val="006745FA"/>
    <w:rsid w:val="006751E0"/>
    <w:rsid w:val="00676357"/>
    <w:rsid w:val="006766D6"/>
    <w:rsid w:val="00677521"/>
    <w:rsid w:val="00677CC7"/>
    <w:rsid w:val="006827BE"/>
    <w:rsid w:val="006829E9"/>
    <w:rsid w:val="00684903"/>
    <w:rsid w:val="006853C4"/>
    <w:rsid w:val="00687DCD"/>
    <w:rsid w:val="00690FF4"/>
    <w:rsid w:val="0069358E"/>
    <w:rsid w:val="00693FA5"/>
    <w:rsid w:val="00695AC9"/>
    <w:rsid w:val="006963FA"/>
    <w:rsid w:val="006A626B"/>
    <w:rsid w:val="006B24FC"/>
    <w:rsid w:val="006B4C78"/>
    <w:rsid w:val="006B63DA"/>
    <w:rsid w:val="006C117B"/>
    <w:rsid w:val="006C3A63"/>
    <w:rsid w:val="006C5698"/>
    <w:rsid w:val="006D044B"/>
    <w:rsid w:val="006D0C2B"/>
    <w:rsid w:val="006D0EA0"/>
    <w:rsid w:val="006D17D9"/>
    <w:rsid w:val="006D1A21"/>
    <w:rsid w:val="006D1FFF"/>
    <w:rsid w:val="006D203D"/>
    <w:rsid w:val="006D23C2"/>
    <w:rsid w:val="006D2680"/>
    <w:rsid w:val="006D3398"/>
    <w:rsid w:val="006D33EB"/>
    <w:rsid w:val="006D6A26"/>
    <w:rsid w:val="006E1925"/>
    <w:rsid w:val="006E4B13"/>
    <w:rsid w:val="006F0848"/>
    <w:rsid w:val="006F1BF9"/>
    <w:rsid w:val="006F23CA"/>
    <w:rsid w:val="006F4C88"/>
    <w:rsid w:val="006F6B59"/>
    <w:rsid w:val="00701E1A"/>
    <w:rsid w:val="00703368"/>
    <w:rsid w:val="007033E3"/>
    <w:rsid w:val="00707676"/>
    <w:rsid w:val="00713F1B"/>
    <w:rsid w:val="0071426F"/>
    <w:rsid w:val="007150A7"/>
    <w:rsid w:val="0071699F"/>
    <w:rsid w:val="007202A6"/>
    <w:rsid w:val="00720FFF"/>
    <w:rsid w:val="00721364"/>
    <w:rsid w:val="00724C62"/>
    <w:rsid w:val="007251D7"/>
    <w:rsid w:val="00725D0F"/>
    <w:rsid w:val="00726B39"/>
    <w:rsid w:val="007325C2"/>
    <w:rsid w:val="007335A5"/>
    <w:rsid w:val="00733982"/>
    <w:rsid w:val="00736949"/>
    <w:rsid w:val="00736BE3"/>
    <w:rsid w:val="007472E3"/>
    <w:rsid w:val="00754D66"/>
    <w:rsid w:val="007578D4"/>
    <w:rsid w:val="0076388D"/>
    <w:rsid w:val="00764BC4"/>
    <w:rsid w:val="00766860"/>
    <w:rsid w:val="007674DC"/>
    <w:rsid w:val="00771EDB"/>
    <w:rsid w:val="0077433D"/>
    <w:rsid w:val="0077761F"/>
    <w:rsid w:val="00780C2E"/>
    <w:rsid w:val="00784107"/>
    <w:rsid w:val="00784D39"/>
    <w:rsid w:val="00790AF2"/>
    <w:rsid w:val="007928EA"/>
    <w:rsid w:val="007956FC"/>
    <w:rsid w:val="0079754C"/>
    <w:rsid w:val="007A4486"/>
    <w:rsid w:val="007A50C3"/>
    <w:rsid w:val="007A7E3B"/>
    <w:rsid w:val="007B6259"/>
    <w:rsid w:val="007B71F8"/>
    <w:rsid w:val="007C146F"/>
    <w:rsid w:val="007C60C0"/>
    <w:rsid w:val="007C70D4"/>
    <w:rsid w:val="007C7C37"/>
    <w:rsid w:val="007D13EC"/>
    <w:rsid w:val="007D2D37"/>
    <w:rsid w:val="007D3E44"/>
    <w:rsid w:val="007D7174"/>
    <w:rsid w:val="007D717B"/>
    <w:rsid w:val="007E4E31"/>
    <w:rsid w:val="007F0FE2"/>
    <w:rsid w:val="007F1410"/>
    <w:rsid w:val="007F1CF7"/>
    <w:rsid w:val="007F5454"/>
    <w:rsid w:val="007F5896"/>
    <w:rsid w:val="007F5F3F"/>
    <w:rsid w:val="007F7D62"/>
    <w:rsid w:val="00801084"/>
    <w:rsid w:val="008035E7"/>
    <w:rsid w:val="00803E58"/>
    <w:rsid w:val="008047FB"/>
    <w:rsid w:val="0080498E"/>
    <w:rsid w:val="00804BE7"/>
    <w:rsid w:val="00810960"/>
    <w:rsid w:val="00810A4D"/>
    <w:rsid w:val="00814BF7"/>
    <w:rsid w:val="00815D2C"/>
    <w:rsid w:val="00816013"/>
    <w:rsid w:val="00820EB3"/>
    <w:rsid w:val="00822091"/>
    <w:rsid w:val="008235F6"/>
    <w:rsid w:val="00824146"/>
    <w:rsid w:val="008278CB"/>
    <w:rsid w:val="0083065E"/>
    <w:rsid w:val="00833313"/>
    <w:rsid w:val="00835E19"/>
    <w:rsid w:val="008508FE"/>
    <w:rsid w:val="00853FB6"/>
    <w:rsid w:val="00856ADD"/>
    <w:rsid w:val="008570A2"/>
    <w:rsid w:val="00865FCD"/>
    <w:rsid w:val="0087207B"/>
    <w:rsid w:val="00872576"/>
    <w:rsid w:val="00872D63"/>
    <w:rsid w:val="0087585F"/>
    <w:rsid w:val="0088215F"/>
    <w:rsid w:val="00882A35"/>
    <w:rsid w:val="00882CBB"/>
    <w:rsid w:val="00883103"/>
    <w:rsid w:val="00883521"/>
    <w:rsid w:val="00884111"/>
    <w:rsid w:val="0088646C"/>
    <w:rsid w:val="008868DC"/>
    <w:rsid w:val="00887AEA"/>
    <w:rsid w:val="00891B25"/>
    <w:rsid w:val="008929EB"/>
    <w:rsid w:val="00893AAC"/>
    <w:rsid w:val="00894476"/>
    <w:rsid w:val="0089498D"/>
    <w:rsid w:val="0089507B"/>
    <w:rsid w:val="00895592"/>
    <w:rsid w:val="00895BDD"/>
    <w:rsid w:val="00896A02"/>
    <w:rsid w:val="008A0AA7"/>
    <w:rsid w:val="008A499E"/>
    <w:rsid w:val="008A4E40"/>
    <w:rsid w:val="008A6214"/>
    <w:rsid w:val="008A67BB"/>
    <w:rsid w:val="008A7138"/>
    <w:rsid w:val="008A7F82"/>
    <w:rsid w:val="008B14F2"/>
    <w:rsid w:val="008B224B"/>
    <w:rsid w:val="008B7ACA"/>
    <w:rsid w:val="008C20B0"/>
    <w:rsid w:val="008C64BF"/>
    <w:rsid w:val="008C7359"/>
    <w:rsid w:val="008D1272"/>
    <w:rsid w:val="008D54F4"/>
    <w:rsid w:val="008D7D32"/>
    <w:rsid w:val="008E277B"/>
    <w:rsid w:val="008E395A"/>
    <w:rsid w:val="008E5556"/>
    <w:rsid w:val="008E76BA"/>
    <w:rsid w:val="008F182B"/>
    <w:rsid w:val="008F3C70"/>
    <w:rsid w:val="008F445C"/>
    <w:rsid w:val="008F4DA6"/>
    <w:rsid w:val="008F69EC"/>
    <w:rsid w:val="00900204"/>
    <w:rsid w:val="00900D57"/>
    <w:rsid w:val="00902BF9"/>
    <w:rsid w:val="00905C8B"/>
    <w:rsid w:val="00906F97"/>
    <w:rsid w:val="00910819"/>
    <w:rsid w:val="009113E4"/>
    <w:rsid w:val="00911AAC"/>
    <w:rsid w:val="00911F12"/>
    <w:rsid w:val="00913408"/>
    <w:rsid w:val="00915A6B"/>
    <w:rsid w:val="00915AA9"/>
    <w:rsid w:val="00920FEB"/>
    <w:rsid w:val="0092171E"/>
    <w:rsid w:val="009228FE"/>
    <w:rsid w:val="0092720A"/>
    <w:rsid w:val="009275E8"/>
    <w:rsid w:val="009278DA"/>
    <w:rsid w:val="0092798E"/>
    <w:rsid w:val="00927F9B"/>
    <w:rsid w:val="00937F91"/>
    <w:rsid w:val="009407EB"/>
    <w:rsid w:val="00941F4D"/>
    <w:rsid w:val="0094226D"/>
    <w:rsid w:val="009425CF"/>
    <w:rsid w:val="00945020"/>
    <w:rsid w:val="00945315"/>
    <w:rsid w:val="00951216"/>
    <w:rsid w:val="009518B1"/>
    <w:rsid w:val="00953629"/>
    <w:rsid w:val="0096212C"/>
    <w:rsid w:val="0096254A"/>
    <w:rsid w:val="00963255"/>
    <w:rsid w:val="00965DF3"/>
    <w:rsid w:val="00965FB7"/>
    <w:rsid w:val="00971065"/>
    <w:rsid w:val="009728E1"/>
    <w:rsid w:val="00972A2E"/>
    <w:rsid w:val="00977DFD"/>
    <w:rsid w:val="00980A0C"/>
    <w:rsid w:val="00980B31"/>
    <w:rsid w:val="00983766"/>
    <w:rsid w:val="009837DB"/>
    <w:rsid w:val="00984408"/>
    <w:rsid w:val="009844E0"/>
    <w:rsid w:val="00984998"/>
    <w:rsid w:val="00986BBF"/>
    <w:rsid w:val="00986ED1"/>
    <w:rsid w:val="00987750"/>
    <w:rsid w:val="00990F89"/>
    <w:rsid w:val="00991518"/>
    <w:rsid w:val="00993604"/>
    <w:rsid w:val="00993ADB"/>
    <w:rsid w:val="0099767C"/>
    <w:rsid w:val="00997B63"/>
    <w:rsid w:val="009A3388"/>
    <w:rsid w:val="009A46E9"/>
    <w:rsid w:val="009A584A"/>
    <w:rsid w:val="009C0192"/>
    <w:rsid w:val="009D08D8"/>
    <w:rsid w:val="009D2633"/>
    <w:rsid w:val="009D270A"/>
    <w:rsid w:val="009D2CA9"/>
    <w:rsid w:val="009D7B13"/>
    <w:rsid w:val="009E2324"/>
    <w:rsid w:val="009E4706"/>
    <w:rsid w:val="009E736B"/>
    <w:rsid w:val="009F4176"/>
    <w:rsid w:val="009F44E1"/>
    <w:rsid w:val="00A00B8B"/>
    <w:rsid w:val="00A00E04"/>
    <w:rsid w:val="00A01496"/>
    <w:rsid w:val="00A039FE"/>
    <w:rsid w:val="00A0477E"/>
    <w:rsid w:val="00A049BB"/>
    <w:rsid w:val="00A10A88"/>
    <w:rsid w:val="00A12F28"/>
    <w:rsid w:val="00A14EDF"/>
    <w:rsid w:val="00A15F20"/>
    <w:rsid w:val="00A16D76"/>
    <w:rsid w:val="00A20196"/>
    <w:rsid w:val="00A21580"/>
    <w:rsid w:val="00A23191"/>
    <w:rsid w:val="00A267DE"/>
    <w:rsid w:val="00A30AED"/>
    <w:rsid w:val="00A31122"/>
    <w:rsid w:val="00A31136"/>
    <w:rsid w:val="00A32F5F"/>
    <w:rsid w:val="00A35099"/>
    <w:rsid w:val="00A35382"/>
    <w:rsid w:val="00A357CD"/>
    <w:rsid w:val="00A365D1"/>
    <w:rsid w:val="00A36A33"/>
    <w:rsid w:val="00A4127B"/>
    <w:rsid w:val="00A53C90"/>
    <w:rsid w:val="00A54EF4"/>
    <w:rsid w:val="00A5527F"/>
    <w:rsid w:val="00A56B76"/>
    <w:rsid w:val="00A60BCE"/>
    <w:rsid w:val="00A61E75"/>
    <w:rsid w:val="00A63A09"/>
    <w:rsid w:val="00A6529C"/>
    <w:rsid w:val="00A65AE8"/>
    <w:rsid w:val="00A7114D"/>
    <w:rsid w:val="00A725F7"/>
    <w:rsid w:val="00A73353"/>
    <w:rsid w:val="00A7593A"/>
    <w:rsid w:val="00A91CE5"/>
    <w:rsid w:val="00A92B81"/>
    <w:rsid w:val="00A9466B"/>
    <w:rsid w:val="00A9471C"/>
    <w:rsid w:val="00A94B5C"/>
    <w:rsid w:val="00A96E9E"/>
    <w:rsid w:val="00AA35D2"/>
    <w:rsid w:val="00AA424E"/>
    <w:rsid w:val="00AA7B33"/>
    <w:rsid w:val="00AB0465"/>
    <w:rsid w:val="00AB2437"/>
    <w:rsid w:val="00AB2923"/>
    <w:rsid w:val="00AB2E71"/>
    <w:rsid w:val="00AB3233"/>
    <w:rsid w:val="00AB36FB"/>
    <w:rsid w:val="00AC08D7"/>
    <w:rsid w:val="00AC13B9"/>
    <w:rsid w:val="00AD2362"/>
    <w:rsid w:val="00AD609E"/>
    <w:rsid w:val="00AE0C5C"/>
    <w:rsid w:val="00AE247B"/>
    <w:rsid w:val="00AE2DA7"/>
    <w:rsid w:val="00AE3DBB"/>
    <w:rsid w:val="00AE4920"/>
    <w:rsid w:val="00AE5035"/>
    <w:rsid w:val="00AE5D5D"/>
    <w:rsid w:val="00AF17C4"/>
    <w:rsid w:val="00AF2E51"/>
    <w:rsid w:val="00AF31BE"/>
    <w:rsid w:val="00AF6669"/>
    <w:rsid w:val="00AF7CEF"/>
    <w:rsid w:val="00B00C19"/>
    <w:rsid w:val="00B00CDA"/>
    <w:rsid w:val="00B0749B"/>
    <w:rsid w:val="00B077F1"/>
    <w:rsid w:val="00B07ECB"/>
    <w:rsid w:val="00B10B25"/>
    <w:rsid w:val="00B11D76"/>
    <w:rsid w:val="00B14469"/>
    <w:rsid w:val="00B1617C"/>
    <w:rsid w:val="00B17388"/>
    <w:rsid w:val="00B17618"/>
    <w:rsid w:val="00B17DB2"/>
    <w:rsid w:val="00B2726B"/>
    <w:rsid w:val="00B364CD"/>
    <w:rsid w:val="00B365BB"/>
    <w:rsid w:val="00B37055"/>
    <w:rsid w:val="00B41E5B"/>
    <w:rsid w:val="00B436C0"/>
    <w:rsid w:val="00B43895"/>
    <w:rsid w:val="00B46C60"/>
    <w:rsid w:val="00B5071A"/>
    <w:rsid w:val="00B52ABC"/>
    <w:rsid w:val="00B53ABF"/>
    <w:rsid w:val="00B60487"/>
    <w:rsid w:val="00B669B7"/>
    <w:rsid w:val="00B71330"/>
    <w:rsid w:val="00B72291"/>
    <w:rsid w:val="00B73401"/>
    <w:rsid w:val="00B747C6"/>
    <w:rsid w:val="00B82ADD"/>
    <w:rsid w:val="00B8378D"/>
    <w:rsid w:val="00B86EE3"/>
    <w:rsid w:val="00B87828"/>
    <w:rsid w:val="00B90C02"/>
    <w:rsid w:val="00B91F47"/>
    <w:rsid w:val="00B91F97"/>
    <w:rsid w:val="00B95447"/>
    <w:rsid w:val="00B958F3"/>
    <w:rsid w:val="00B97931"/>
    <w:rsid w:val="00BA33A2"/>
    <w:rsid w:val="00BB1A5D"/>
    <w:rsid w:val="00BC1DBB"/>
    <w:rsid w:val="00BC3534"/>
    <w:rsid w:val="00BC3579"/>
    <w:rsid w:val="00BC4A3A"/>
    <w:rsid w:val="00BC5A3E"/>
    <w:rsid w:val="00BD2995"/>
    <w:rsid w:val="00BD7D3D"/>
    <w:rsid w:val="00BE076C"/>
    <w:rsid w:val="00BE1127"/>
    <w:rsid w:val="00BE3776"/>
    <w:rsid w:val="00BE66E4"/>
    <w:rsid w:val="00BF01E5"/>
    <w:rsid w:val="00BF0CDA"/>
    <w:rsid w:val="00BF1C9C"/>
    <w:rsid w:val="00BF283E"/>
    <w:rsid w:val="00BF2D3F"/>
    <w:rsid w:val="00BF372C"/>
    <w:rsid w:val="00BF4730"/>
    <w:rsid w:val="00BF70F8"/>
    <w:rsid w:val="00C0452D"/>
    <w:rsid w:val="00C1189D"/>
    <w:rsid w:val="00C12AFD"/>
    <w:rsid w:val="00C12F50"/>
    <w:rsid w:val="00C15B35"/>
    <w:rsid w:val="00C16A7F"/>
    <w:rsid w:val="00C234DF"/>
    <w:rsid w:val="00C246AD"/>
    <w:rsid w:val="00C277F5"/>
    <w:rsid w:val="00C318D9"/>
    <w:rsid w:val="00C3293A"/>
    <w:rsid w:val="00C32CB0"/>
    <w:rsid w:val="00C33DF7"/>
    <w:rsid w:val="00C34CA4"/>
    <w:rsid w:val="00C34FE9"/>
    <w:rsid w:val="00C3610F"/>
    <w:rsid w:val="00C404EB"/>
    <w:rsid w:val="00C41E38"/>
    <w:rsid w:val="00C43707"/>
    <w:rsid w:val="00C43CD1"/>
    <w:rsid w:val="00C44E35"/>
    <w:rsid w:val="00C474F8"/>
    <w:rsid w:val="00C5287A"/>
    <w:rsid w:val="00C5644B"/>
    <w:rsid w:val="00C5687A"/>
    <w:rsid w:val="00C61050"/>
    <w:rsid w:val="00C679E1"/>
    <w:rsid w:val="00C711EA"/>
    <w:rsid w:val="00C7126D"/>
    <w:rsid w:val="00C7144B"/>
    <w:rsid w:val="00C729B2"/>
    <w:rsid w:val="00C736F0"/>
    <w:rsid w:val="00C752B0"/>
    <w:rsid w:val="00C75704"/>
    <w:rsid w:val="00C75D80"/>
    <w:rsid w:val="00C76B42"/>
    <w:rsid w:val="00C80AC2"/>
    <w:rsid w:val="00C816FB"/>
    <w:rsid w:val="00C81A7C"/>
    <w:rsid w:val="00C8327B"/>
    <w:rsid w:val="00C84AE9"/>
    <w:rsid w:val="00C84B5F"/>
    <w:rsid w:val="00C85A75"/>
    <w:rsid w:val="00C875A2"/>
    <w:rsid w:val="00C9213A"/>
    <w:rsid w:val="00C926ED"/>
    <w:rsid w:val="00C929CF"/>
    <w:rsid w:val="00C94F17"/>
    <w:rsid w:val="00C956A8"/>
    <w:rsid w:val="00C956AE"/>
    <w:rsid w:val="00C96A1F"/>
    <w:rsid w:val="00CA4A11"/>
    <w:rsid w:val="00CA4D41"/>
    <w:rsid w:val="00CA6189"/>
    <w:rsid w:val="00CA6D20"/>
    <w:rsid w:val="00CA71DA"/>
    <w:rsid w:val="00CA7F7C"/>
    <w:rsid w:val="00CB5401"/>
    <w:rsid w:val="00CB7E81"/>
    <w:rsid w:val="00CC060F"/>
    <w:rsid w:val="00CC2524"/>
    <w:rsid w:val="00CC352A"/>
    <w:rsid w:val="00CC5022"/>
    <w:rsid w:val="00CD4324"/>
    <w:rsid w:val="00CD587B"/>
    <w:rsid w:val="00CD65EE"/>
    <w:rsid w:val="00CE4EE3"/>
    <w:rsid w:val="00CF6107"/>
    <w:rsid w:val="00CF695B"/>
    <w:rsid w:val="00D00744"/>
    <w:rsid w:val="00D01AE9"/>
    <w:rsid w:val="00D03F08"/>
    <w:rsid w:val="00D048D7"/>
    <w:rsid w:val="00D06877"/>
    <w:rsid w:val="00D11537"/>
    <w:rsid w:val="00D12855"/>
    <w:rsid w:val="00D1526C"/>
    <w:rsid w:val="00D1716E"/>
    <w:rsid w:val="00D1722A"/>
    <w:rsid w:val="00D22053"/>
    <w:rsid w:val="00D23EF4"/>
    <w:rsid w:val="00D24736"/>
    <w:rsid w:val="00D24B43"/>
    <w:rsid w:val="00D30384"/>
    <w:rsid w:val="00D31D89"/>
    <w:rsid w:val="00D33B77"/>
    <w:rsid w:val="00D33F93"/>
    <w:rsid w:val="00D340A9"/>
    <w:rsid w:val="00D3572D"/>
    <w:rsid w:val="00D378B0"/>
    <w:rsid w:val="00D404B2"/>
    <w:rsid w:val="00D41D44"/>
    <w:rsid w:val="00D420A8"/>
    <w:rsid w:val="00D463A7"/>
    <w:rsid w:val="00D47A76"/>
    <w:rsid w:val="00D5355C"/>
    <w:rsid w:val="00D54B54"/>
    <w:rsid w:val="00D5555E"/>
    <w:rsid w:val="00D55B47"/>
    <w:rsid w:val="00D61C3C"/>
    <w:rsid w:val="00D624A4"/>
    <w:rsid w:val="00D65F4B"/>
    <w:rsid w:val="00D67DAD"/>
    <w:rsid w:val="00D70CE6"/>
    <w:rsid w:val="00D7305A"/>
    <w:rsid w:val="00D732A1"/>
    <w:rsid w:val="00D82872"/>
    <w:rsid w:val="00D83D7C"/>
    <w:rsid w:val="00D84085"/>
    <w:rsid w:val="00D84CE9"/>
    <w:rsid w:val="00D879DA"/>
    <w:rsid w:val="00D87FC9"/>
    <w:rsid w:val="00D959C9"/>
    <w:rsid w:val="00D96A7C"/>
    <w:rsid w:val="00D96DDD"/>
    <w:rsid w:val="00DA2389"/>
    <w:rsid w:val="00DA5A69"/>
    <w:rsid w:val="00DB0AD9"/>
    <w:rsid w:val="00DB1A52"/>
    <w:rsid w:val="00DB23D8"/>
    <w:rsid w:val="00DB26CC"/>
    <w:rsid w:val="00DB3A53"/>
    <w:rsid w:val="00DB58BD"/>
    <w:rsid w:val="00DB773C"/>
    <w:rsid w:val="00DC10F3"/>
    <w:rsid w:val="00DC55B4"/>
    <w:rsid w:val="00DC5BE1"/>
    <w:rsid w:val="00DC7886"/>
    <w:rsid w:val="00DC7FCB"/>
    <w:rsid w:val="00DD0846"/>
    <w:rsid w:val="00DD09DB"/>
    <w:rsid w:val="00DD248E"/>
    <w:rsid w:val="00DD42B9"/>
    <w:rsid w:val="00DD5A14"/>
    <w:rsid w:val="00DE0C6C"/>
    <w:rsid w:val="00DE1422"/>
    <w:rsid w:val="00DE17A0"/>
    <w:rsid w:val="00DE42B1"/>
    <w:rsid w:val="00DE5881"/>
    <w:rsid w:val="00DE66AB"/>
    <w:rsid w:val="00DF1B4F"/>
    <w:rsid w:val="00DF7B53"/>
    <w:rsid w:val="00E00B35"/>
    <w:rsid w:val="00E01248"/>
    <w:rsid w:val="00E06078"/>
    <w:rsid w:val="00E06A52"/>
    <w:rsid w:val="00E11DEA"/>
    <w:rsid w:val="00E12EFB"/>
    <w:rsid w:val="00E146D6"/>
    <w:rsid w:val="00E162FD"/>
    <w:rsid w:val="00E23753"/>
    <w:rsid w:val="00E24749"/>
    <w:rsid w:val="00E27963"/>
    <w:rsid w:val="00E307AB"/>
    <w:rsid w:val="00E31AF2"/>
    <w:rsid w:val="00E33861"/>
    <w:rsid w:val="00E367EA"/>
    <w:rsid w:val="00E37037"/>
    <w:rsid w:val="00E372D9"/>
    <w:rsid w:val="00E40C28"/>
    <w:rsid w:val="00E41630"/>
    <w:rsid w:val="00E453FB"/>
    <w:rsid w:val="00E506F1"/>
    <w:rsid w:val="00E55FEA"/>
    <w:rsid w:val="00E560C3"/>
    <w:rsid w:val="00E567B6"/>
    <w:rsid w:val="00E57116"/>
    <w:rsid w:val="00E61453"/>
    <w:rsid w:val="00E63F33"/>
    <w:rsid w:val="00E65E6E"/>
    <w:rsid w:val="00E66F2C"/>
    <w:rsid w:val="00E67314"/>
    <w:rsid w:val="00E70338"/>
    <w:rsid w:val="00E71A90"/>
    <w:rsid w:val="00E76016"/>
    <w:rsid w:val="00E7687B"/>
    <w:rsid w:val="00E8365F"/>
    <w:rsid w:val="00E83908"/>
    <w:rsid w:val="00E83BCA"/>
    <w:rsid w:val="00E84406"/>
    <w:rsid w:val="00E849DB"/>
    <w:rsid w:val="00E86DED"/>
    <w:rsid w:val="00E90621"/>
    <w:rsid w:val="00E906C2"/>
    <w:rsid w:val="00E91652"/>
    <w:rsid w:val="00E9414F"/>
    <w:rsid w:val="00E95744"/>
    <w:rsid w:val="00E975BF"/>
    <w:rsid w:val="00EA268C"/>
    <w:rsid w:val="00EA2780"/>
    <w:rsid w:val="00EA6A2E"/>
    <w:rsid w:val="00EA6DB2"/>
    <w:rsid w:val="00EA767B"/>
    <w:rsid w:val="00EB508B"/>
    <w:rsid w:val="00EB5175"/>
    <w:rsid w:val="00EB7410"/>
    <w:rsid w:val="00EC3960"/>
    <w:rsid w:val="00EC3B92"/>
    <w:rsid w:val="00EC48D9"/>
    <w:rsid w:val="00EC61AD"/>
    <w:rsid w:val="00EC7324"/>
    <w:rsid w:val="00ED229A"/>
    <w:rsid w:val="00ED2556"/>
    <w:rsid w:val="00ED413A"/>
    <w:rsid w:val="00ED48F1"/>
    <w:rsid w:val="00ED56B5"/>
    <w:rsid w:val="00ED5F56"/>
    <w:rsid w:val="00EE470D"/>
    <w:rsid w:val="00EE7D88"/>
    <w:rsid w:val="00EE7F50"/>
    <w:rsid w:val="00EF0A01"/>
    <w:rsid w:val="00EF0FB4"/>
    <w:rsid w:val="00F02CB0"/>
    <w:rsid w:val="00F10A2B"/>
    <w:rsid w:val="00F10AA8"/>
    <w:rsid w:val="00F1672C"/>
    <w:rsid w:val="00F1738C"/>
    <w:rsid w:val="00F229CA"/>
    <w:rsid w:val="00F25065"/>
    <w:rsid w:val="00F25449"/>
    <w:rsid w:val="00F262EC"/>
    <w:rsid w:val="00F319C5"/>
    <w:rsid w:val="00F319C8"/>
    <w:rsid w:val="00F345D0"/>
    <w:rsid w:val="00F36E63"/>
    <w:rsid w:val="00F376EF"/>
    <w:rsid w:val="00F37E44"/>
    <w:rsid w:val="00F403E1"/>
    <w:rsid w:val="00F415A7"/>
    <w:rsid w:val="00F4346A"/>
    <w:rsid w:val="00F45051"/>
    <w:rsid w:val="00F470FF"/>
    <w:rsid w:val="00F50429"/>
    <w:rsid w:val="00F52EC0"/>
    <w:rsid w:val="00F53270"/>
    <w:rsid w:val="00F55F8E"/>
    <w:rsid w:val="00F56228"/>
    <w:rsid w:val="00F56751"/>
    <w:rsid w:val="00F62803"/>
    <w:rsid w:val="00F6328A"/>
    <w:rsid w:val="00F64131"/>
    <w:rsid w:val="00F7014E"/>
    <w:rsid w:val="00F70FD9"/>
    <w:rsid w:val="00F720B7"/>
    <w:rsid w:val="00F776E2"/>
    <w:rsid w:val="00F777FD"/>
    <w:rsid w:val="00F8241A"/>
    <w:rsid w:val="00F8326F"/>
    <w:rsid w:val="00F86CFA"/>
    <w:rsid w:val="00F938D5"/>
    <w:rsid w:val="00F93EED"/>
    <w:rsid w:val="00F954BE"/>
    <w:rsid w:val="00F969F3"/>
    <w:rsid w:val="00F9717A"/>
    <w:rsid w:val="00FA1888"/>
    <w:rsid w:val="00FA3566"/>
    <w:rsid w:val="00FA5DE4"/>
    <w:rsid w:val="00FA763B"/>
    <w:rsid w:val="00FA770D"/>
    <w:rsid w:val="00FB0684"/>
    <w:rsid w:val="00FB100C"/>
    <w:rsid w:val="00FB4494"/>
    <w:rsid w:val="00FB61C8"/>
    <w:rsid w:val="00FB62C5"/>
    <w:rsid w:val="00FC045A"/>
    <w:rsid w:val="00FC0BA0"/>
    <w:rsid w:val="00FC279B"/>
    <w:rsid w:val="00FC3B06"/>
    <w:rsid w:val="00FC609B"/>
    <w:rsid w:val="00FC66E7"/>
    <w:rsid w:val="00FC71AF"/>
    <w:rsid w:val="00FD1D31"/>
    <w:rsid w:val="00FD5FF7"/>
    <w:rsid w:val="00FD6F04"/>
    <w:rsid w:val="00FD7581"/>
    <w:rsid w:val="00FD7B2A"/>
    <w:rsid w:val="00FE0A93"/>
    <w:rsid w:val="00FE209E"/>
    <w:rsid w:val="00FE3443"/>
    <w:rsid w:val="00FE47BB"/>
    <w:rsid w:val="00FE56B5"/>
    <w:rsid w:val="00FE7490"/>
    <w:rsid w:val="00FF077B"/>
    <w:rsid w:val="00FF0913"/>
    <w:rsid w:val="00FF4767"/>
    <w:rsid w:val="00FF5B3D"/>
    <w:rsid w:val="00FF6D06"/>
    <w:rsid w:val="02073075"/>
    <w:rsid w:val="022BF4FB"/>
    <w:rsid w:val="037D2A1F"/>
    <w:rsid w:val="03C6B865"/>
    <w:rsid w:val="0AE9EA43"/>
    <w:rsid w:val="0DE85E63"/>
    <w:rsid w:val="0F7F32F7"/>
    <w:rsid w:val="0FC7D68E"/>
    <w:rsid w:val="10DC4881"/>
    <w:rsid w:val="11585A9C"/>
    <w:rsid w:val="14AB3BE8"/>
    <w:rsid w:val="17DF52A8"/>
    <w:rsid w:val="19598243"/>
    <w:rsid w:val="1E205C10"/>
    <w:rsid w:val="1E46CDB3"/>
    <w:rsid w:val="1F6EF230"/>
    <w:rsid w:val="20C45035"/>
    <w:rsid w:val="210791AF"/>
    <w:rsid w:val="22DA7A68"/>
    <w:rsid w:val="24BAB447"/>
    <w:rsid w:val="252E268B"/>
    <w:rsid w:val="2D22A8E1"/>
    <w:rsid w:val="3261367D"/>
    <w:rsid w:val="3743432E"/>
    <w:rsid w:val="3A0F2065"/>
    <w:rsid w:val="3A8B51B5"/>
    <w:rsid w:val="3C11E452"/>
    <w:rsid w:val="3CBCB19B"/>
    <w:rsid w:val="408B6418"/>
    <w:rsid w:val="440DC84A"/>
    <w:rsid w:val="44B84924"/>
    <w:rsid w:val="4EE08CC1"/>
    <w:rsid w:val="4FCDCE1E"/>
    <w:rsid w:val="52B7B29A"/>
    <w:rsid w:val="5432529E"/>
    <w:rsid w:val="544488C4"/>
    <w:rsid w:val="551578FE"/>
    <w:rsid w:val="595FF8A5"/>
    <w:rsid w:val="5A7291BB"/>
    <w:rsid w:val="613A28F3"/>
    <w:rsid w:val="62603F35"/>
    <w:rsid w:val="6453DAA8"/>
    <w:rsid w:val="658A1D16"/>
    <w:rsid w:val="6848E369"/>
    <w:rsid w:val="695C4489"/>
    <w:rsid w:val="6A359CF8"/>
    <w:rsid w:val="6B083FFD"/>
    <w:rsid w:val="722EFCC2"/>
    <w:rsid w:val="7565B189"/>
    <w:rsid w:val="77C22609"/>
    <w:rsid w:val="798EF790"/>
    <w:rsid w:val="79AD1455"/>
    <w:rsid w:val="7BA89850"/>
    <w:rsid w:val="7D728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08FD01A-CBAC-4A47-B5BF-C49EAFD1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e"/>
    <w:rsid w:val="006523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dormire/rifugi-e-posti-tappa?url=%2FHome%2FRisultati%2F4CCAEEB681E91CBC051F8F346471C19ED65B5A4D60F0CB7167C767%2F1%2F10%2Fdata&amp;ricid=151&amp;rootPath=/it/dormire/rifugi-e-posti-tappa&amp;embeddedui=1&amp;disableresources=1" TargetMode="External"/><Relationship Id="rId13" Type="http://schemas.openxmlformats.org/officeDocument/2006/relationships/hyperlink" Target="https://www.google.com/url?client=internal-element-cse&amp;cx=005931328766934657051:hl34qghsiii&amp;q=https://www.lovevda.it/it/banca-dati/7/mountain-bike/nus/l-incontaminata-valle-di-saint-barthelemy/2825&amp;sa=U&amp;ved=2ahUKEwiP_e-92riTAxXzcaQEHfSpElsQFnoECAYQAQ&amp;usg=AOvVaw1-SJak5qnLHCs2nSOPuuwp&amp;fexp=121574859,121574858,73152292,73152290" TargetMode="External"/><Relationship Id="rId18" Type="http://schemas.openxmlformats.org/officeDocument/2006/relationships/hyperlink" Target="https://www.lovevda.it/it/banca-dati/8/musei/champorcher/ecomuseo-della-canapa/1274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7/fauna/valsavarenche/mammiferi-del-gran-paradiso-stambecco-lince/1470" TargetMode="External"/><Relationship Id="rId17" Type="http://schemas.openxmlformats.org/officeDocument/2006/relationships/hyperlink" Target="https://www.lovevda.it/it/banca-dati/10/architettura/pontboset/antichi-ponti-di-pontboset/59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natura/parco-mont-avic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3/localita/valle-d-aosta/valsavarenche/42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it/banca-dati/8/itinerari-culturali/valle-d-aosta/la-valle-di-champorcher/186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lovevda.it/it/natura/parco-nazionale-gran-paradiso" TargetMode="External"/><Relationship Id="rId19" Type="http://schemas.openxmlformats.org/officeDocument/2006/relationships/hyperlink" Target="https://bookingvalledaost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10/formaggi/valle-d-aosta/fontina-dop/9012248" TargetMode="External"/><Relationship Id="rId14" Type="http://schemas.openxmlformats.org/officeDocument/2006/relationships/hyperlink" Target="https://www.lovevda.it/it/banca-dati/8/musei/nus/osservatorio-astronomico-e-planetario/1316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dcterms:created xsi:type="dcterms:W3CDTF">2026-04-09T13:23:00Z</dcterms:created>
  <dcterms:modified xsi:type="dcterms:W3CDTF">2026-04-09T13:23:00Z</dcterms:modified>
</cp:coreProperties>
</file>