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0A1" w14:textId="77777777" w:rsidR="004E6E28" w:rsidRPr="00FE0887" w:rsidRDefault="004E6E28" w:rsidP="00AE7CC4">
      <w:pPr>
        <w:spacing w:line="240" w:lineRule="auto"/>
        <w:jc w:val="center"/>
        <w:rPr>
          <w:rFonts w:asciiTheme="minorHAnsi" w:hAnsiTheme="minorHAnsi" w:cstheme="minorHAnsi"/>
          <w:lang w:val="it-IT"/>
        </w:rPr>
      </w:pPr>
    </w:p>
    <w:p w14:paraId="70539889" w14:textId="77777777" w:rsidR="00955AB1" w:rsidRDefault="00955AB1" w:rsidP="00955AB1">
      <w:pPr>
        <w:spacing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</w:p>
    <w:p w14:paraId="79F225B5" w14:textId="77777777" w:rsidR="00C05A61" w:rsidRDefault="00C05A61" w:rsidP="003B1A08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</w:p>
    <w:p w14:paraId="03448418" w14:textId="79562C65" w:rsidR="0066670F" w:rsidRPr="0066670F" w:rsidRDefault="0066670F" w:rsidP="003B1A08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 w:rsidRPr="0066670F">
        <w:rPr>
          <w:rFonts w:asciiTheme="minorHAnsi" w:hAnsiTheme="minorHAnsi" w:cstheme="minorHAnsi"/>
          <w:b/>
          <w:bCs/>
          <w:sz w:val="36"/>
          <w:szCs w:val="36"/>
          <w:lang w:val="it-IT"/>
        </w:rPr>
        <w:t>Vela e primavera: la guida di aprile alle Bahamas</w:t>
      </w:r>
    </w:p>
    <w:p w14:paraId="768C4DC1" w14:textId="5000CAAF" w:rsidR="0066670F" w:rsidRDefault="003B1A08" w:rsidP="003B1A08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it-IT"/>
        </w:rPr>
        <w:t>Focus su</w:t>
      </w:r>
      <w:r w:rsidR="0066670F" w:rsidRPr="0066670F">
        <w:rPr>
          <w:rFonts w:asciiTheme="minorHAnsi" w:hAnsiTheme="minorHAnsi" w:cstheme="minorHAnsi"/>
          <w:b/>
          <w:bCs/>
          <w:sz w:val="36"/>
          <w:szCs w:val="36"/>
          <w:lang w:val="it-IT"/>
        </w:rPr>
        <w:t xml:space="preserve"> </w:t>
      </w:r>
      <w:proofErr w:type="spellStart"/>
      <w:r w:rsidR="0066670F" w:rsidRPr="0066670F">
        <w:rPr>
          <w:rFonts w:asciiTheme="minorHAnsi" w:hAnsiTheme="minorHAnsi" w:cstheme="minorHAnsi"/>
          <w:b/>
          <w:bCs/>
          <w:color w:val="00B0F0"/>
          <w:sz w:val="36"/>
          <w:szCs w:val="36"/>
          <w:lang w:val="it-IT"/>
        </w:rPr>
        <w:t>Inagua</w:t>
      </w:r>
      <w:proofErr w:type="spellEnd"/>
    </w:p>
    <w:p w14:paraId="75C56A98" w14:textId="77777777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b/>
          <w:bCs/>
          <w:sz w:val="36"/>
          <w:szCs w:val="36"/>
          <w:lang w:val="it-IT"/>
        </w:rPr>
      </w:pPr>
    </w:p>
    <w:p w14:paraId="7F8FEF6C" w14:textId="03595154" w:rsidR="0066670F" w:rsidRPr="0066670F" w:rsidRDefault="003B1A08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Nassau</w:t>
      </w:r>
      <w:r w:rsidR="0066670F" w:rsidRPr="0066670F">
        <w:rPr>
          <w:rFonts w:asciiTheme="minorHAnsi" w:hAnsiTheme="minorHAnsi" w:cstheme="minorHAnsi"/>
          <w:lang w:val="it-IT"/>
        </w:rPr>
        <w:t xml:space="preserve">, </w:t>
      </w:r>
      <w:r w:rsidR="00A97054">
        <w:rPr>
          <w:rFonts w:asciiTheme="minorHAnsi" w:hAnsiTheme="minorHAnsi" w:cstheme="minorHAnsi"/>
          <w:lang w:val="it-IT"/>
        </w:rPr>
        <w:t>1</w:t>
      </w:r>
      <w:r w:rsidR="00EA6005">
        <w:rPr>
          <w:rFonts w:asciiTheme="minorHAnsi" w:hAnsiTheme="minorHAnsi" w:cstheme="minorHAnsi"/>
          <w:lang w:val="it-IT"/>
        </w:rPr>
        <w:t>3</w:t>
      </w:r>
      <w:r w:rsidR="0066670F" w:rsidRPr="0066670F">
        <w:rPr>
          <w:rFonts w:asciiTheme="minorHAnsi" w:hAnsiTheme="minorHAnsi" w:cstheme="minorHAnsi"/>
          <w:lang w:val="it-IT"/>
        </w:rPr>
        <w:t xml:space="preserve"> aprile 2026 – Con l'arrivo di aprile</w:t>
      </w:r>
      <w:r w:rsidR="00A97054">
        <w:rPr>
          <w:rFonts w:asciiTheme="minorHAnsi" w:hAnsiTheme="minorHAnsi" w:cstheme="minorHAnsi"/>
          <w:lang w:val="it-IT"/>
        </w:rPr>
        <w:t xml:space="preserve"> anche </w:t>
      </w:r>
      <w:r w:rsidR="0066670F" w:rsidRPr="0066670F">
        <w:rPr>
          <w:rFonts w:asciiTheme="minorHAnsi" w:hAnsiTheme="minorHAnsi" w:cstheme="minorHAnsi"/>
          <w:lang w:val="it-IT"/>
        </w:rPr>
        <w:t xml:space="preserve">le Bahamas si </w:t>
      </w:r>
      <w:r w:rsidR="00A97054">
        <w:rPr>
          <w:rFonts w:asciiTheme="minorHAnsi" w:hAnsiTheme="minorHAnsi" w:cstheme="minorHAnsi"/>
          <w:lang w:val="it-IT"/>
        </w:rPr>
        <w:t>ri</w:t>
      </w:r>
      <w:r w:rsidR="0066670F" w:rsidRPr="0066670F">
        <w:rPr>
          <w:rFonts w:asciiTheme="minorHAnsi" w:hAnsiTheme="minorHAnsi" w:cstheme="minorHAnsi"/>
          <w:lang w:val="it-IT"/>
        </w:rPr>
        <w:t>svegliano</w:t>
      </w:r>
      <w:r w:rsidR="00A97054">
        <w:rPr>
          <w:rFonts w:asciiTheme="minorHAnsi" w:hAnsiTheme="minorHAnsi" w:cstheme="minorHAnsi"/>
          <w:lang w:val="it-IT"/>
        </w:rPr>
        <w:t xml:space="preserve">. </w:t>
      </w:r>
      <w:r w:rsidR="0066670F" w:rsidRPr="0066670F">
        <w:rPr>
          <w:rFonts w:asciiTheme="minorHAnsi" w:hAnsiTheme="minorHAnsi" w:cstheme="minorHAnsi"/>
          <w:lang w:val="it-IT"/>
        </w:rPr>
        <w:t>Le giornate si allungano, la luce danza sull'orizzonte e il momento è perfetto per lasciarsi alle spalle la routine quotidiana e immergersi nelle vivaci avventure dell'arcipelago.</w:t>
      </w:r>
    </w:p>
    <w:p w14:paraId="4FE106C8" w14:textId="739C1261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6670F">
        <w:rPr>
          <w:rFonts w:asciiTheme="minorHAnsi" w:hAnsiTheme="minorHAnsi" w:cstheme="minorHAnsi"/>
          <w:lang w:val="it-IT"/>
        </w:rPr>
        <w:t xml:space="preserve">Viaggiatori da tutto il mondo </w:t>
      </w:r>
      <w:r w:rsidR="001918BF">
        <w:rPr>
          <w:rFonts w:asciiTheme="minorHAnsi" w:hAnsiTheme="minorHAnsi" w:cstheme="minorHAnsi"/>
          <w:lang w:val="it-IT"/>
        </w:rPr>
        <w:t>fuggono</w:t>
      </w:r>
      <w:r w:rsidRPr="0066670F">
        <w:rPr>
          <w:rFonts w:asciiTheme="minorHAnsi" w:hAnsiTheme="minorHAnsi" w:cstheme="minorHAnsi"/>
          <w:lang w:val="it-IT"/>
        </w:rPr>
        <w:t xml:space="preserve"> dai climi più freddi </w:t>
      </w:r>
      <w:r w:rsidR="001918BF">
        <w:rPr>
          <w:rFonts w:asciiTheme="minorHAnsi" w:hAnsiTheme="minorHAnsi" w:cstheme="minorHAnsi"/>
          <w:lang w:val="it-IT"/>
        </w:rPr>
        <w:t>per</w:t>
      </w:r>
      <w:r w:rsidRPr="0066670F">
        <w:rPr>
          <w:rFonts w:asciiTheme="minorHAnsi" w:hAnsiTheme="minorHAnsi" w:cstheme="minorHAnsi"/>
          <w:lang w:val="it-IT"/>
        </w:rPr>
        <w:t xml:space="preserve"> vivere la primavera con il caratteristico </w:t>
      </w:r>
      <w:proofErr w:type="spellStart"/>
      <w:r w:rsidRPr="0066670F">
        <w:rPr>
          <w:rFonts w:asciiTheme="minorHAnsi" w:hAnsiTheme="minorHAnsi" w:cstheme="minorHAnsi"/>
          <w:lang w:val="it-IT"/>
        </w:rPr>
        <w:t>flair</w:t>
      </w:r>
      <w:proofErr w:type="spellEnd"/>
      <w:r w:rsidRPr="0066670F">
        <w:rPr>
          <w:rFonts w:asciiTheme="minorHAnsi" w:hAnsiTheme="minorHAnsi" w:cstheme="minorHAnsi"/>
          <w:lang w:val="it-IT"/>
        </w:rPr>
        <w:t xml:space="preserve"> baham</w:t>
      </w:r>
      <w:r w:rsidR="006913D0">
        <w:rPr>
          <w:rFonts w:asciiTheme="minorHAnsi" w:hAnsiTheme="minorHAnsi" w:cstheme="minorHAnsi"/>
          <w:lang w:val="it-IT"/>
        </w:rPr>
        <w:t>iano</w:t>
      </w:r>
      <w:r w:rsidR="001918BF">
        <w:rPr>
          <w:rFonts w:asciiTheme="minorHAnsi" w:hAnsiTheme="minorHAnsi" w:cstheme="minorHAnsi"/>
          <w:lang w:val="it-IT"/>
        </w:rPr>
        <w:t xml:space="preserve"> che culmina </w:t>
      </w:r>
      <w:r w:rsidRPr="0066670F">
        <w:rPr>
          <w:rFonts w:asciiTheme="minorHAnsi" w:hAnsiTheme="minorHAnsi" w:cstheme="minorHAnsi"/>
          <w:lang w:val="it-IT"/>
        </w:rPr>
        <w:t xml:space="preserve">nella </w:t>
      </w:r>
      <w:r w:rsidRPr="0066670F">
        <w:rPr>
          <w:rFonts w:asciiTheme="minorHAnsi" w:hAnsiTheme="minorHAnsi" w:cstheme="minorHAnsi"/>
          <w:b/>
          <w:bCs/>
          <w:lang w:val="it-IT"/>
        </w:rPr>
        <w:t>National Family Island Regatta alle Exuma</w:t>
      </w:r>
      <w:r w:rsidRPr="0066670F">
        <w:rPr>
          <w:rFonts w:asciiTheme="minorHAnsi" w:hAnsiTheme="minorHAnsi" w:cstheme="minorHAnsi"/>
          <w:lang w:val="it-IT"/>
        </w:rPr>
        <w:t>: cinque giorni di vela tradizionale su sloop che celebrano lo sport nazionale, accompagnati da cucina locale, musica e festa.</w:t>
      </w:r>
    </w:p>
    <w:p w14:paraId="06CE0CF0" w14:textId="13541B15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6670F">
        <w:rPr>
          <w:rFonts w:asciiTheme="minorHAnsi" w:hAnsiTheme="minorHAnsi" w:cstheme="minorHAnsi"/>
          <w:lang w:val="it-IT"/>
        </w:rPr>
        <w:t xml:space="preserve">Dalle offerte esclusive sugli alloggi ai momenti di autentica cultura </w:t>
      </w:r>
      <w:r w:rsidR="001918BF">
        <w:rPr>
          <w:rFonts w:asciiTheme="minorHAnsi" w:hAnsiTheme="minorHAnsi" w:cstheme="minorHAnsi"/>
          <w:lang w:val="it-IT"/>
        </w:rPr>
        <w:t>autoctona</w:t>
      </w:r>
      <w:r w:rsidRPr="0066670F">
        <w:rPr>
          <w:rFonts w:asciiTheme="minorHAnsi" w:hAnsiTheme="minorHAnsi" w:cstheme="minorHAnsi"/>
          <w:lang w:val="it-IT"/>
        </w:rPr>
        <w:t>, aprile è il mese ideale per concedersi il lusso della vita isolana e rispondere al richiamo dei Caraibi.</w:t>
      </w:r>
    </w:p>
    <w:p w14:paraId="35D85046" w14:textId="77777777" w:rsidR="001918BF" w:rsidRDefault="001918B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29D30458" w14:textId="0FC4FD62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6670F">
        <w:rPr>
          <w:rFonts w:asciiTheme="minorHAnsi" w:hAnsiTheme="minorHAnsi" w:cstheme="minorHAnsi"/>
          <w:lang w:val="it-IT"/>
        </w:rPr>
        <w:t>Le Bahamas sono</w:t>
      </w:r>
      <w:r w:rsidR="001918BF">
        <w:rPr>
          <w:rFonts w:asciiTheme="minorHAnsi" w:hAnsiTheme="minorHAnsi" w:cstheme="minorHAnsi"/>
          <w:lang w:val="it-IT"/>
        </w:rPr>
        <w:t>,</w:t>
      </w:r>
      <w:r w:rsidRPr="0066670F">
        <w:rPr>
          <w:rFonts w:asciiTheme="minorHAnsi" w:hAnsiTheme="minorHAnsi" w:cstheme="minorHAnsi"/>
          <w:lang w:val="it-IT"/>
        </w:rPr>
        <w:t xml:space="preserve"> inoltre</w:t>
      </w:r>
      <w:r w:rsidR="001918BF">
        <w:rPr>
          <w:rFonts w:asciiTheme="minorHAnsi" w:hAnsiTheme="minorHAnsi" w:cstheme="minorHAnsi"/>
          <w:lang w:val="it-IT"/>
        </w:rPr>
        <w:t>,</w:t>
      </w:r>
      <w:r w:rsidRPr="0066670F">
        <w:rPr>
          <w:rFonts w:asciiTheme="minorHAnsi" w:hAnsiTheme="minorHAnsi" w:cstheme="minorHAnsi"/>
          <w:lang w:val="it-IT"/>
        </w:rPr>
        <w:t xml:space="preserve"> candidate come </w:t>
      </w:r>
      <w:r w:rsidRPr="0066670F">
        <w:rPr>
          <w:rFonts w:asciiTheme="minorHAnsi" w:hAnsiTheme="minorHAnsi" w:cstheme="minorHAnsi"/>
          <w:b/>
          <w:bCs/>
          <w:lang w:val="it-IT"/>
        </w:rPr>
        <w:t>miglior destinazione golf dei Caraibi 2026 ai World Golf Awards</w:t>
      </w:r>
      <w:r w:rsidRPr="0066670F">
        <w:rPr>
          <w:rFonts w:asciiTheme="minorHAnsi" w:hAnsiTheme="minorHAnsi" w:cstheme="minorHAnsi"/>
          <w:lang w:val="it-IT"/>
        </w:rPr>
        <w:t>. Giunto alla sua tredicesima edizione, il programma premia l'eccellenza nel turismo golfistico a livello mondiale. Le votazioni — aperte a professionisti del settore e al pubblico — sono in corso fino al 1° ottobre 2026.</w:t>
      </w:r>
    </w:p>
    <w:p w14:paraId="1F5A5D71" w14:textId="68E0C985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68BF77BD" w14:textId="77777777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</w:pPr>
      <w:r w:rsidRPr="0066670F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>Gli eventi di aprile</w:t>
      </w:r>
    </w:p>
    <w:p w14:paraId="146176A3" w14:textId="58D1F57B" w:rsidR="0066670F" w:rsidRPr="0066670F" w:rsidRDefault="0066670F" w:rsidP="0066670F">
      <w:pPr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7" w:history="1"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 xml:space="preserve">James Cistern Heritage </w:t>
        </w:r>
        <w:proofErr w:type="spellStart"/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Affair</w:t>
        </w:r>
        <w:proofErr w:type="spellEnd"/>
      </w:hyperlink>
      <w:r w:rsidRPr="0066670F">
        <w:rPr>
          <w:rFonts w:asciiTheme="minorHAnsi" w:hAnsiTheme="minorHAnsi" w:cstheme="minorHAnsi"/>
          <w:lang w:val="it-IT"/>
        </w:rPr>
        <w:t xml:space="preserve"> (1–6 aprile): Una festa che invita locali e visitatori a scoprire i piatti della tradizione, i dolci tipici e lo spettacolo dal vivo, con attività per tutte le età. I fondi raccolti andranno a beneficio della comunità di James Cistern, un piccolo e affascinante villaggio nel cuore di Eleuthera, e sosterranno le iniziative di sviluppo dell'isola.</w:t>
      </w:r>
    </w:p>
    <w:p w14:paraId="7A11110B" w14:textId="141CF594" w:rsidR="0066670F" w:rsidRPr="0066670F" w:rsidRDefault="0066670F" w:rsidP="0066670F">
      <w:pPr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8" w:history="1"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National Family Island Regatta</w:t>
        </w:r>
      </w:hyperlink>
      <w:r w:rsidRPr="0066670F">
        <w:rPr>
          <w:rFonts w:asciiTheme="minorHAnsi" w:hAnsiTheme="minorHAnsi" w:cstheme="minorHAnsi"/>
          <w:lang w:val="it-IT"/>
        </w:rPr>
        <w:t xml:space="preserve"> (21–25 aprile): Alle Exuma, cinque giorni di regate con sloop baham</w:t>
      </w:r>
      <w:r w:rsidR="00692E64">
        <w:rPr>
          <w:rFonts w:asciiTheme="minorHAnsi" w:hAnsiTheme="minorHAnsi" w:cstheme="minorHAnsi"/>
          <w:lang w:val="it-IT"/>
        </w:rPr>
        <w:t>iani</w:t>
      </w:r>
      <w:r w:rsidRPr="0066670F">
        <w:rPr>
          <w:rFonts w:asciiTheme="minorHAnsi" w:hAnsiTheme="minorHAnsi" w:cstheme="minorHAnsi"/>
          <w:lang w:val="it-IT"/>
        </w:rPr>
        <w:t xml:space="preserve"> in una competizione che affonda le radici nel 1954. Imbarcazioni di classe dalla A alla E si sfidano per aggiudicarsi i titoli nelle rispettive categorie, tra cibo e drink locali, musica e balli fino all'alba. Visitatori e residenti si mescolano in un'atmosfera di autentica festa popolare.</w:t>
      </w:r>
    </w:p>
    <w:p w14:paraId="7BC7DE49" w14:textId="7F411CAA" w:rsidR="0066670F" w:rsidRPr="0066670F" w:rsidRDefault="0066670F" w:rsidP="0066670F">
      <w:pPr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9" w:history="1"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 xml:space="preserve">3° </w:t>
        </w:r>
        <w:proofErr w:type="spellStart"/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Annual</w:t>
        </w:r>
        <w:proofErr w:type="spellEnd"/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 xml:space="preserve"> Sea Spray </w:t>
        </w:r>
        <w:proofErr w:type="spellStart"/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Billfish</w:t>
        </w:r>
        <w:proofErr w:type="spellEnd"/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 xml:space="preserve"> Tournament</w:t>
        </w:r>
      </w:hyperlink>
      <w:r w:rsidRPr="0066670F">
        <w:rPr>
          <w:rFonts w:asciiTheme="minorHAnsi" w:hAnsiTheme="minorHAnsi" w:cstheme="minorHAnsi"/>
          <w:lang w:val="it-IT"/>
        </w:rPr>
        <w:t xml:space="preserve"> (22–25 aprile): Al largo di Elbow Cay, la pesca sportiva d'eccellenza incontra la celebrazione isolana: i partecipanti si sfidano nella cattura di marlin blu, marlin bianco, pesce vela e aguglia imperiale. Ospitato al Sea Spray Resort &amp; Marina, il </w:t>
      </w:r>
      <w:proofErr w:type="gramStart"/>
      <w:r w:rsidRPr="0066670F">
        <w:rPr>
          <w:rFonts w:asciiTheme="minorHAnsi" w:hAnsiTheme="minorHAnsi" w:cstheme="minorHAnsi"/>
          <w:lang w:val="it-IT"/>
        </w:rPr>
        <w:t>weekend</w:t>
      </w:r>
      <w:proofErr w:type="gramEnd"/>
      <w:r w:rsidRPr="0066670F">
        <w:rPr>
          <w:rFonts w:asciiTheme="minorHAnsi" w:hAnsiTheme="minorHAnsi" w:cstheme="minorHAnsi"/>
          <w:lang w:val="it-IT"/>
        </w:rPr>
        <w:t xml:space="preserve"> prevede feste esclusive di apertura e premiazione, con cibo, drink e musica dal vivo, oltre alla possibilità di sostenere l'Abaco Dog Shelter</w:t>
      </w:r>
      <w:r w:rsidR="00D30741">
        <w:rPr>
          <w:rFonts w:asciiTheme="minorHAnsi" w:hAnsiTheme="minorHAnsi" w:cstheme="minorHAnsi"/>
          <w:lang w:val="it-IT"/>
        </w:rPr>
        <w:t>, il rifugio per i cani.</w:t>
      </w:r>
    </w:p>
    <w:p w14:paraId="3DA78A22" w14:textId="22674F8D" w:rsidR="0066670F" w:rsidRPr="0066670F" w:rsidRDefault="0066670F" w:rsidP="0066670F">
      <w:pPr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0" w:history="1"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Man-O-War</w:t>
        </w:r>
        <w:r w:rsidR="009747F4" w:rsidRPr="009747F4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 xml:space="preserve"> </w:t>
        </w:r>
        <w:r w:rsidRPr="0066670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Marina Village Offshore Fishing Tournament</w:t>
        </w:r>
      </w:hyperlink>
      <w:r w:rsidRPr="0066670F">
        <w:rPr>
          <w:rFonts w:asciiTheme="minorHAnsi" w:hAnsiTheme="minorHAnsi" w:cstheme="minorHAnsi"/>
          <w:lang w:val="it-IT"/>
        </w:rPr>
        <w:t xml:space="preserve"> (29 aprile–2 maggio): </w:t>
      </w:r>
      <w:r w:rsidR="009747F4">
        <w:rPr>
          <w:rFonts w:asciiTheme="minorHAnsi" w:hAnsiTheme="minorHAnsi" w:cstheme="minorHAnsi"/>
          <w:lang w:val="it-IT"/>
        </w:rPr>
        <w:t>A</w:t>
      </w:r>
      <w:r w:rsidRPr="0066670F">
        <w:rPr>
          <w:rFonts w:asciiTheme="minorHAnsi" w:hAnsiTheme="minorHAnsi" w:cstheme="minorHAnsi"/>
          <w:lang w:val="it-IT"/>
        </w:rPr>
        <w:t>ppuntamento annuale che raduna appassionati di pesca locali e internazionali in uno spirito di sana competizione. I pescatori si contendono premi come il titolo di miglior imbarcazione, concludendo con un vivace banchetto di premiazione. Più che una gara, un momento di comunità e di condivisione tra gli amanti della pesca.</w:t>
      </w:r>
    </w:p>
    <w:p w14:paraId="3D1B6FE7" w14:textId="77777777" w:rsidR="001918BF" w:rsidRPr="0066670F" w:rsidRDefault="001918B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2B84DB5E" w14:textId="77777777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</w:pPr>
      <w:r w:rsidRPr="0066670F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>Offerte e promozioni</w:t>
      </w:r>
    </w:p>
    <w:p w14:paraId="22E07D0B" w14:textId="21715E5E" w:rsidR="0066670F" w:rsidRPr="0066670F" w:rsidRDefault="0066670F" w:rsidP="0066670F">
      <w:pPr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1" w:history="1">
        <w:r w:rsidRPr="0066670F">
          <w:rPr>
            <w:rStyle w:val="Collegamentoipertestuale"/>
            <w:rFonts w:asciiTheme="minorHAnsi" w:hAnsiTheme="minorHAnsi" w:cstheme="minorHAnsi"/>
            <w:lang w:val="it-IT"/>
          </w:rPr>
          <w:t>Grand Hyatt Baha Mar</w:t>
        </w:r>
      </w:hyperlink>
      <w:r w:rsidRPr="0066670F">
        <w:rPr>
          <w:rFonts w:asciiTheme="minorHAnsi" w:hAnsiTheme="minorHAnsi" w:cstheme="minorHAnsi"/>
          <w:lang w:val="it-IT"/>
        </w:rPr>
        <w:t xml:space="preserve"> – </w:t>
      </w:r>
      <w:r w:rsidRPr="001918BF">
        <w:rPr>
          <w:rFonts w:asciiTheme="minorHAnsi" w:hAnsiTheme="minorHAnsi" w:cstheme="minorHAnsi"/>
          <w:b/>
          <w:bCs/>
          <w:lang w:val="it-IT"/>
        </w:rPr>
        <w:t xml:space="preserve">15% di sconto + </w:t>
      </w:r>
      <w:r w:rsidR="00CA650E" w:rsidRPr="001918BF">
        <w:rPr>
          <w:rFonts w:asciiTheme="minorHAnsi" w:hAnsiTheme="minorHAnsi" w:cstheme="minorHAnsi"/>
          <w:b/>
          <w:bCs/>
          <w:lang w:val="it-IT"/>
        </w:rPr>
        <w:t xml:space="preserve">87 euro </w:t>
      </w:r>
      <w:r w:rsidRPr="001918BF">
        <w:rPr>
          <w:rFonts w:asciiTheme="minorHAnsi" w:hAnsiTheme="minorHAnsi" w:cstheme="minorHAnsi"/>
          <w:b/>
          <w:bCs/>
          <w:lang w:val="it-IT"/>
        </w:rPr>
        <w:t>di credito ristorazione</w:t>
      </w:r>
      <w:r w:rsidR="00CA650E">
        <w:rPr>
          <w:rFonts w:asciiTheme="minorHAnsi" w:hAnsiTheme="minorHAnsi" w:cstheme="minorHAnsi"/>
          <w:lang w:val="it-IT"/>
        </w:rPr>
        <w:t xml:space="preserve"> </w:t>
      </w:r>
      <w:r w:rsidRPr="0066670F">
        <w:rPr>
          <w:rFonts w:asciiTheme="minorHAnsi" w:hAnsiTheme="minorHAnsi" w:cstheme="minorHAnsi"/>
          <w:lang w:val="it-IT"/>
        </w:rPr>
        <w:t>da spendere tra i ristoranti e i bar del resort. Dal parco acquatico al casinò, dalla fauna tropicale ai cocktail vista mare: il Grand Hyatt Baha Mar offre un'esperienza completa per ogni tipo di viaggiatore.</w:t>
      </w:r>
    </w:p>
    <w:p w14:paraId="1929C4F2" w14:textId="5F108878" w:rsidR="0066670F" w:rsidRPr="0066670F" w:rsidRDefault="0066670F" w:rsidP="0066670F">
      <w:pPr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2" w:history="1">
        <w:r w:rsidRPr="0066670F">
          <w:rPr>
            <w:rStyle w:val="Collegamentoipertestuale"/>
            <w:rFonts w:asciiTheme="minorHAnsi" w:hAnsiTheme="minorHAnsi" w:cstheme="minorHAnsi"/>
            <w:lang w:val="it-IT"/>
          </w:rPr>
          <w:t xml:space="preserve">The Ocean Club, A </w:t>
        </w:r>
        <w:proofErr w:type="spellStart"/>
        <w:r w:rsidRPr="0066670F">
          <w:rPr>
            <w:rStyle w:val="Collegamentoipertestuale"/>
            <w:rFonts w:asciiTheme="minorHAnsi" w:hAnsiTheme="minorHAnsi" w:cstheme="minorHAnsi"/>
            <w:lang w:val="it-IT"/>
          </w:rPr>
          <w:t>Four</w:t>
        </w:r>
        <w:proofErr w:type="spellEnd"/>
        <w:r w:rsidRPr="0066670F">
          <w:rPr>
            <w:rStyle w:val="Collegamentoipertestuale"/>
            <w:rFonts w:asciiTheme="minorHAnsi" w:hAnsiTheme="minorHAnsi" w:cstheme="minorHAnsi"/>
            <w:lang w:val="it-IT"/>
          </w:rPr>
          <w:t xml:space="preserve"> Seasons Resort</w:t>
        </w:r>
      </w:hyperlink>
      <w:r w:rsidRPr="0066670F">
        <w:rPr>
          <w:rFonts w:asciiTheme="minorHAnsi" w:hAnsiTheme="minorHAnsi" w:cstheme="minorHAnsi"/>
          <w:lang w:val="it-IT"/>
        </w:rPr>
        <w:t xml:space="preserve"> – </w:t>
      </w:r>
      <w:r w:rsidRPr="001918BF">
        <w:rPr>
          <w:rFonts w:asciiTheme="minorHAnsi" w:hAnsiTheme="minorHAnsi" w:cstheme="minorHAnsi"/>
          <w:b/>
          <w:bCs/>
          <w:lang w:val="it-IT"/>
        </w:rPr>
        <w:t>Terza notte gratis</w:t>
      </w:r>
      <w:r w:rsidRPr="0066670F">
        <w:rPr>
          <w:rFonts w:asciiTheme="minorHAnsi" w:hAnsiTheme="minorHAnsi" w:cstheme="minorHAnsi"/>
          <w:lang w:val="it-IT"/>
        </w:rPr>
        <w:t xml:space="preserve">: </w:t>
      </w:r>
      <w:r w:rsidR="001918BF">
        <w:rPr>
          <w:rFonts w:asciiTheme="minorHAnsi" w:hAnsiTheme="minorHAnsi" w:cstheme="minorHAnsi"/>
          <w:lang w:val="it-IT"/>
        </w:rPr>
        <w:t>c</w:t>
      </w:r>
      <w:r w:rsidRPr="0066670F">
        <w:rPr>
          <w:rFonts w:asciiTheme="minorHAnsi" w:hAnsiTheme="minorHAnsi" w:cstheme="minorHAnsi"/>
          <w:lang w:val="it-IT"/>
        </w:rPr>
        <w:t xml:space="preserve">on l'offerta speciale dell'Ocean Club, alla prenotazione di tre notti consecutive si aggiunge una quarta notte in omaggio. Il soggiorno include anche i trasferimenti aeroportuali di andata e ritorno </w:t>
      </w:r>
      <w:r w:rsidR="001918BF">
        <w:rPr>
          <w:rFonts w:asciiTheme="minorHAnsi" w:hAnsiTheme="minorHAnsi" w:cstheme="minorHAnsi"/>
          <w:lang w:val="it-IT"/>
        </w:rPr>
        <w:t>con</w:t>
      </w:r>
      <w:r w:rsidRPr="0066670F">
        <w:rPr>
          <w:rFonts w:asciiTheme="minorHAnsi" w:hAnsiTheme="minorHAnsi" w:cstheme="minorHAnsi"/>
          <w:lang w:val="it-IT"/>
        </w:rPr>
        <w:t xml:space="preserve"> SUV privato.</w:t>
      </w:r>
    </w:p>
    <w:p w14:paraId="7275495C" w14:textId="0B5B57F0" w:rsidR="0066670F" w:rsidRPr="0066670F" w:rsidRDefault="0066670F" w:rsidP="0066670F">
      <w:pPr>
        <w:numPr>
          <w:ilvl w:val="0"/>
          <w:numId w:val="33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hyperlink r:id="rId13" w:history="1">
        <w:r w:rsidRPr="0066670F">
          <w:rPr>
            <w:rStyle w:val="Collegamentoipertestuale"/>
            <w:rFonts w:asciiTheme="minorHAnsi" w:hAnsiTheme="minorHAnsi" w:cstheme="minorHAnsi"/>
            <w:lang w:val="it-IT"/>
          </w:rPr>
          <w:t>Bay View Suites Paradise Island</w:t>
        </w:r>
      </w:hyperlink>
      <w:r w:rsidRPr="0066670F">
        <w:rPr>
          <w:rFonts w:asciiTheme="minorHAnsi" w:hAnsiTheme="minorHAnsi" w:cstheme="minorHAnsi"/>
          <w:lang w:val="it-IT"/>
        </w:rPr>
        <w:t xml:space="preserve"> – </w:t>
      </w:r>
      <w:r w:rsidRPr="001918BF">
        <w:rPr>
          <w:rFonts w:asciiTheme="minorHAnsi" w:hAnsiTheme="minorHAnsi" w:cstheme="minorHAnsi"/>
          <w:b/>
          <w:bCs/>
          <w:lang w:val="it-IT"/>
        </w:rPr>
        <w:t>Fino al 25% di sconto</w:t>
      </w:r>
      <w:r w:rsidRPr="0066670F">
        <w:rPr>
          <w:rFonts w:asciiTheme="minorHAnsi" w:hAnsiTheme="minorHAnsi" w:cstheme="minorHAnsi"/>
          <w:lang w:val="it-IT"/>
        </w:rPr>
        <w:t xml:space="preserve">: </w:t>
      </w:r>
      <w:proofErr w:type="spellStart"/>
      <w:r w:rsidR="001918BF">
        <w:rPr>
          <w:rFonts w:asciiTheme="minorHAnsi" w:hAnsiTheme="minorHAnsi" w:cstheme="minorHAnsi"/>
          <w:lang w:val="it-IT"/>
        </w:rPr>
        <w:t>t</w:t>
      </w:r>
      <w:r w:rsidRPr="0066670F">
        <w:rPr>
          <w:rFonts w:asciiTheme="minorHAnsi" w:hAnsiTheme="minorHAnsi" w:cstheme="minorHAnsi"/>
          <w:lang w:val="it-IT"/>
        </w:rPr>
        <w:t>ownhouse</w:t>
      </w:r>
      <w:proofErr w:type="spellEnd"/>
      <w:r w:rsidRPr="0066670F">
        <w:rPr>
          <w:rFonts w:asciiTheme="minorHAnsi" w:hAnsiTheme="minorHAnsi" w:cstheme="minorHAnsi"/>
          <w:lang w:val="it-IT"/>
        </w:rPr>
        <w:t>, suite e ville con balconi o terrazze privati affacciati su giardini tropicali lussureggianti. Con la prenotazione di una suite con una camera da letto è possibile risparmiare fino al 25%. A disposizione degli ospiti tre piscine, campi da tennis e un centro fitness, a pochi passi da Paradise Beach.</w:t>
      </w:r>
    </w:p>
    <w:p w14:paraId="064BE0D7" w14:textId="77777777" w:rsidR="000661CE" w:rsidRDefault="000661CE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88C3946" w14:textId="1D52DFAB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66670F">
        <w:rPr>
          <w:rFonts w:asciiTheme="minorHAnsi" w:hAnsiTheme="minorHAnsi" w:cstheme="minorHAnsi"/>
          <w:lang w:val="it-IT"/>
        </w:rPr>
        <w:t xml:space="preserve">Per l'elenco completo delle offerte e dei pacchetti disponibili: </w:t>
      </w:r>
      <w:hyperlink r:id="rId14" w:history="1">
        <w:r w:rsidRPr="0066670F">
          <w:rPr>
            <w:rStyle w:val="Collegamentoipertestuale"/>
            <w:rFonts w:asciiTheme="minorHAnsi" w:hAnsiTheme="minorHAnsi" w:cstheme="minorHAnsi"/>
            <w:lang w:val="it-IT"/>
          </w:rPr>
          <w:t>bahamas.com/deals-packages</w:t>
        </w:r>
      </w:hyperlink>
    </w:p>
    <w:p w14:paraId="567DE6CE" w14:textId="27FD39C0" w:rsidR="0066670F" w:rsidRPr="0066670F" w:rsidRDefault="0066670F" w:rsidP="0066670F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169AD41" w14:textId="77777777" w:rsidR="00647DA3" w:rsidRPr="00647DA3" w:rsidRDefault="00647DA3" w:rsidP="00AE5B7E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tbl>
      <w:tblPr>
        <w:tblW w:w="93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8"/>
      </w:tblGrid>
      <w:tr w:rsidR="00AE5B7E" w:rsidRPr="00EA6005" w14:paraId="440AE849" w14:textId="77777777" w:rsidTr="00875D17">
        <w:trPr>
          <w:trHeight w:val="1570"/>
        </w:trPr>
        <w:tc>
          <w:tcPr>
            <w:tcW w:w="9398" w:type="dxa"/>
            <w:shd w:val="clear" w:color="auto" w:fill="DEEAF6" w:themeFill="accent5" w:themeFillTint="33"/>
          </w:tcPr>
          <w:p w14:paraId="267B6FED" w14:textId="26C77313" w:rsidR="009747F4" w:rsidRDefault="009747F4" w:rsidP="009747F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B0F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Focus sull’isola</w:t>
            </w:r>
            <w:r w:rsidRPr="0066670F">
              <w:rPr>
                <w:rFonts w:asciiTheme="minorHAnsi" w:hAnsiTheme="minorHAnsi" w:cstheme="minorHAnsi"/>
                <w:b/>
                <w:bCs/>
                <w:lang w:val="it-IT"/>
              </w:rPr>
              <w:t>:</w:t>
            </w:r>
            <w:r w:rsidRPr="0066670F">
              <w:rPr>
                <w:rFonts w:asciiTheme="minorHAnsi" w:hAnsiTheme="minorHAnsi" w:cstheme="minorHAnsi"/>
                <w:b/>
                <w:bCs/>
                <w:color w:val="00B0F0"/>
                <w:lang w:val="it-IT"/>
              </w:rPr>
              <w:t xml:space="preserve"> </w:t>
            </w:r>
            <w:proofErr w:type="spellStart"/>
            <w:r w:rsidRPr="0066670F">
              <w:rPr>
                <w:rFonts w:asciiTheme="minorHAnsi" w:hAnsiTheme="minorHAnsi" w:cstheme="minorHAnsi"/>
                <w:b/>
                <w:bCs/>
                <w:color w:val="00B0F0"/>
                <w:lang w:val="it-IT"/>
              </w:rPr>
              <w:t>Inagua</w:t>
            </w:r>
            <w:proofErr w:type="spellEnd"/>
          </w:p>
          <w:p w14:paraId="43A6C13F" w14:textId="77777777" w:rsidR="009747F4" w:rsidRPr="0066670F" w:rsidRDefault="009747F4" w:rsidP="009747F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  <w:p w14:paraId="6881A3AC" w14:textId="77777777" w:rsidR="009747F4" w:rsidRPr="0066670F" w:rsidRDefault="009747F4" w:rsidP="009747F4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66670F">
              <w:rPr>
                <w:rFonts w:asciiTheme="minorHAnsi" w:hAnsiTheme="minorHAnsi" w:cstheme="minorHAnsi"/>
                <w:b/>
                <w:bCs/>
                <w:lang w:val="it-IT"/>
              </w:rPr>
              <w:t>Sostenibilità, ecoturismo e conservazione</w:t>
            </w:r>
          </w:p>
          <w:p w14:paraId="5070EFC0" w14:textId="6ED8F5C0" w:rsidR="009747F4" w:rsidRPr="0066670F" w:rsidRDefault="009747F4" w:rsidP="009747F4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66670F">
              <w:rPr>
                <w:rFonts w:asciiTheme="minorHAnsi" w:hAnsiTheme="minorHAnsi" w:cstheme="minorHAnsi"/>
                <w:lang w:val="it-IT"/>
              </w:rPr>
              <w:t xml:space="preserve">Incontaminata e quasi del tutto disabitata, </w:t>
            </w:r>
            <w:hyperlink r:id="rId15" w:history="1">
              <w:proofErr w:type="spellStart"/>
              <w:r w:rsidRPr="0066670F">
                <w:rPr>
                  <w:rStyle w:val="Collegamentoipertestuale"/>
                  <w:rFonts w:asciiTheme="minorHAnsi" w:hAnsiTheme="minorHAnsi" w:cstheme="minorHAnsi"/>
                  <w:b/>
                  <w:bCs/>
                  <w:lang w:val="it-IT"/>
                </w:rPr>
                <w:t>Inagua</w:t>
              </w:r>
              <w:proofErr w:type="spellEnd"/>
            </w:hyperlink>
            <w:r w:rsidRPr="0066670F">
              <w:rPr>
                <w:rFonts w:asciiTheme="minorHAnsi" w:hAnsiTheme="minorHAnsi" w:cstheme="minorHAnsi"/>
                <w:lang w:val="it-IT"/>
              </w:rPr>
              <w:t xml:space="preserve"> è l'isola più meridionale delle Bahamas e un vero paradiso per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birdwatcher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, ambientalisti ed ecoturisti. Composta da Great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Inagua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 e Little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Inagua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 — entrambe in gran parte protette come parchi nazionali — l'isola è diventata una destinazione ecologica di fama mondiale. I fenicotteri caraibici, un tempo a rischio di estinzione, prosperano oggi in una colonia di oltre 80.000 esemplari, con un rapporto di 80 a 1 rispetto agli abitanti. Questi iconici uccelli nidificano nelle zone umide dell'isola, rendendo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Inagua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 il più grande sito di nidificazione dei fenicotteri nell'emisfero occidentale.</w:t>
            </w:r>
          </w:p>
          <w:p w14:paraId="17AA72AB" w14:textId="77777777" w:rsidR="009747F4" w:rsidRPr="0066670F" w:rsidRDefault="009747F4" w:rsidP="009747F4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66670F">
              <w:rPr>
                <w:rFonts w:asciiTheme="minorHAnsi" w:hAnsiTheme="minorHAnsi" w:cstheme="minorHAnsi"/>
                <w:lang w:val="it-IT"/>
              </w:rPr>
              <w:t xml:space="preserve">Little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Inagua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>, la più grande isola disabitata dei Caraibi, è accessibile solo via mare ed è protetta come Parco Terrestre e Marino per la fauna acquatica. Gli appassionati di birdwatching possono avvistare oltre 140 specie di uccelli stanziali e migratori, oltre a tartarughe d'acqua dolce, anatre, colibrì e una specie di lucertola endemica.</w:t>
            </w:r>
          </w:p>
          <w:p w14:paraId="00FDBC67" w14:textId="77777777" w:rsidR="009747F4" w:rsidRPr="0066670F" w:rsidRDefault="009747F4" w:rsidP="009747F4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66670F">
              <w:rPr>
                <w:rFonts w:asciiTheme="minorHAnsi" w:hAnsiTheme="minorHAnsi" w:cstheme="minorHAnsi"/>
                <w:lang w:val="it-IT"/>
              </w:rPr>
              <w:t xml:space="preserve">Per chi cerca serenità e avventura insieme,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Inagua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 offre sistemazioni eco-compatibili come le intime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Brensville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 Suites — sette camere immersi nella natura, dove rilassarsi in amaca mentre gli uccelli selvatici si avvicinano tranquilli. Che si tratti di salire sul faro di Great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Inagua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, assaporare le specialità dello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Seafood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 xml:space="preserve"> Fest o praticare la pesca alla </w:t>
            </w:r>
            <w:proofErr w:type="spellStart"/>
            <w:r w:rsidRPr="0066670F">
              <w:rPr>
                <w:rFonts w:asciiTheme="minorHAnsi" w:hAnsiTheme="minorHAnsi" w:cstheme="minorHAnsi"/>
                <w:lang w:val="it-IT"/>
              </w:rPr>
              <w:t>snook</w:t>
            </w:r>
            <w:proofErr w:type="spellEnd"/>
            <w:r w:rsidRPr="0066670F">
              <w:rPr>
                <w:rFonts w:asciiTheme="minorHAnsi" w:hAnsiTheme="minorHAnsi" w:cstheme="minorHAnsi"/>
                <w:lang w:val="it-IT"/>
              </w:rPr>
              <w:t>, questo angolo di paradiso sa offrire emozioni uniche a ogni tipo di viaggiatore.</w:t>
            </w:r>
          </w:p>
          <w:p w14:paraId="708F49B0" w14:textId="1C98A194" w:rsidR="00AE5B7E" w:rsidRPr="004C1C17" w:rsidRDefault="00AE5B7E" w:rsidP="000B4CCD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E5856B0" w14:textId="77777777" w:rsidR="00700CD6" w:rsidRPr="00EE2EC7" w:rsidRDefault="00700CD6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</w:t>
      </w:r>
      <w:proofErr w:type="spellStart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</w:t>
      </w:r>
      <w:proofErr w:type="spellEnd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 “Ѐ meglio alle Bahamas!”</w:t>
      </w:r>
    </w:p>
    <w:p w14:paraId="22D3FC88" w14:textId="77777777" w:rsidR="00B342DB" w:rsidRPr="00C85E89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C85E89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C85E89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Bahamas:</w:t>
      </w:r>
    </w:p>
    <w:p w14:paraId="41ACB5F7" w14:textId="77777777" w:rsidR="00B342DB" w:rsidRPr="00B73843" w:rsidRDefault="00B342DB" w:rsidP="00875D17">
      <w:pPr>
        <w:shd w:val="clear" w:color="auto" w:fill="BDD6EE" w:themeFill="accent5" w:themeFillTint="66"/>
        <w:spacing w:line="240" w:lineRule="auto"/>
        <w:ind w:left="-284" w:right="-138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6" w:history="1">
        <w:r w:rsidRPr="00C85E89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15AE1AA5" w14:textId="7D7AEAE7" w:rsidR="00AD6F80" w:rsidRPr="00B342DB" w:rsidRDefault="00AB349B" w:rsidP="002C316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47357FDD" w14:textId="1BCF146C" w:rsidR="0081073E" w:rsidRPr="00DF5E57" w:rsidRDefault="00C96463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</w:p>
    <w:p w14:paraId="5845453F" w14:textId="7D2B1BB3" w:rsidR="008D3711" w:rsidRPr="00DF5E57" w:rsidRDefault="0081073E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DF5E57">
        <w:rPr>
          <w:rFonts w:ascii="Calibri" w:hAnsi="Calibri" w:cs="Calibri"/>
          <w:sz w:val="18"/>
          <w:szCs w:val="18"/>
          <w:lang w:val="en-US"/>
        </w:rPr>
        <w:t xml:space="preserve">T: + 39 011 </w:t>
      </w:r>
      <w:r w:rsidR="005B1B24" w:rsidRPr="00DF5E57">
        <w:rPr>
          <w:rFonts w:ascii="Calibri" w:hAnsi="Calibri" w:cs="Calibri"/>
          <w:sz w:val="18"/>
          <w:szCs w:val="18"/>
          <w:lang w:val="en-US"/>
        </w:rPr>
        <w:t>1927</w:t>
      </w:r>
      <w:r w:rsidR="002823FD" w:rsidRPr="00DF5E57">
        <w:rPr>
          <w:rFonts w:ascii="Calibri" w:hAnsi="Calibri" w:cs="Calibri"/>
          <w:sz w:val="18"/>
          <w:szCs w:val="18"/>
          <w:lang w:val="en-US"/>
        </w:rPr>
        <w:t>3572</w:t>
      </w:r>
      <w:r w:rsidRPr="00DF5E57">
        <w:rPr>
          <w:rFonts w:ascii="Calibri" w:hAnsi="Calibri" w:cs="Calibri"/>
          <w:sz w:val="18"/>
          <w:szCs w:val="18"/>
          <w:lang w:val="en-US"/>
        </w:rPr>
        <w:t xml:space="preserve"> @: </w:t>
      </w:r>
      <w:hyperlink r:id="rId20" w:history="1">
        <w:r w:rsidRPr="00DF5E57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en-US"/>
          </w:rPr>
          <w:t>info@openmindconsulting.it</w:t>
        </w:r>
      </w:hyperlink>
      <w:r w:rsidRPr="00DF5E57">
        <w:rPr>
          <w:rFonts w:ascii="Calibri" w:hAnsi="Calibri" w:cs="Calibri"/>
          <w:sz w:val="18"/>
          <w:szCs w:val="18"/>
          <w:lang w:val="en-US"/>
        </w:rPr>
        <w:t xml:space="preserve"> – W: </w:t>
      </w:r>
      <w:r w:rsidRPr="00DF5E57">
        <w:rPr>
          <w:rFonts w:ascii="Calibri" w:hAnsi="Calibri" w:cs="Calibri"/>
          <w:color w:val="0070C0"/>
          <w:sz w:val="18"/>
          <w:szCs w:val="18"/>
          <w:u w:val="single"/>
          <w:lang w:val="en-US"/>
        </w:rPr>
        <w:t>openmindconsulting.it</w:t>
      </w:r>
    </w:p>
    <w:sectPr w:rsidR="008D3711" w:rsidRPr="00DF5E57" w:rsidSect="008D3EA4">
      <w:headerReference w:type="default" r:id="rId21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1CD9" w14:textId="77777777" w:rsidR="00DB0C8E" w:rsidRDefault="00DB0C8E">
      <w:pPr>
        <w:spacing w:line="240" w:lineRule="auto"/>
      </w:pPr>
      <w:r>
        <w:separator/>
      </w:r>
    </w:p>
  </w:endnote>
  <w:endnote w:type="continuationSeparator" w:id="0">
    <w:p w14:paraId="34FB79E6" w14:textId="77777777" w:rsidR="00DB0C8E" w:rsidRDefault="00DB0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316D" w14:textId="77777777" w:rsidR="00DB0C8E" w:rsidRDefault="00DB0C8E">
      <w:pPr>
        <w:spacing w:line="240" w:lineRule="auto"/>
      </w:pPr>
      <w:r>
        <w:separator/>
      </w:r>
    </w:p>
  </w:footnote>
  <w:footnote w:type="continuationSeparator" w:id="0">
    <w:p w14:paraId="4BE65A34" w14:textId="77777777" w:rsidR="00DB0C8E" w:rsidRDefault="00DB0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F39"/>
    <w:multiLevelType w:val="multilevel"/>
    <w:tmpl w:val="42F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01833"/>
    <w:multiLevelType w:val="hybridMultilevel"/>
    <w:tmpl w:val="22F0D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6EBD"/>
    <w:multiLevelType w:val="hybridMultilevel"/>
    <w:tmpl w:val="9C282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10E9"/>
    <w:multiLevelType w:val="hybridMultilevel"/>
    <w:tmpl w:val="CB5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8029A"/>
    <w:multiLevelType w:val="hybridMultilevel"/>
    <w:tmpl w:val="DCE03D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77A0"/>
    <w:multiLevelType w:val="hybridMultilevel"/>
    <w:tmpl w:val="CCE60DD6"/>
    <w:lvl w:ilvl="0" w:tplc="464C1D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2EB1"/>
    <w:multiLevelType w:val="hybridMultilevel"/>
    <w:tmpl w:val="AE94E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24D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9B8"/>
    <w:multiLevelType w:val="multilevel"/>
    <w:tmpl w:val="A39C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C6C"/>
    <w:multiLevelType w:val="multilevel"/>
    <w:tmpl w:val="06D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A7152"/>
    <w:multiLevelType w:val="multilevel"/>
    <w:tmpl w:val="2EB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B4B46"/>
    <w:multiLevelType w:val="hybridMultilevel"/>
    <w:tmpl w:val="ED022E7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C9C6895"/>
    <w:multiLevelType w:val="multilevel"/>
    <w:tmpl w:val="F38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A3771"/>
    <w:multiLevelType w:val="multilevel"/>
    <w:tmpl w:val="4F08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743CC"/>
    <w:multiLevelType w:val="multilevel"/>
    <w:tmpl w:val="0824BA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567DB"/>
    <w:multiLevelType w:val="hybridMultilevel"/>
    <w:tmpl w:val="FA8085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E24BB"/>
    <w:multiLevelType w:val="multilevel"/>
    <w:tmpl w:val="832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C2E77"/>
    <w:multiLevelType w:val="multilevel"/>
    <w:tmpl w:val="839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F1F42"/>
    <w:multiLevelType w:val="hybridMultilevel"/>
    <w:tmpl w:val="DBFE3E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55F35"/>
    <w:multiLevelType w:val="hybridMultilevel"/>
    <w:tmpl w:val="A5AC4D0E"/>
    <w:lvl w:ilvl="0" w:tplc="85408C3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F6820"/>
    <w:multiLevelType w:val="hybridMultilevel"/>
    <w:tmpl w:val="C1B4BA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31117"/>
    <w:multiLevelType w:val="hybridMultilevel"/>
    <w:tmpl w:val="861A01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32365"/>
    <w:multiLevelType w:val="multilevel"/>
    <w:tmpl w:val="0E28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521D4"/>
    <w:multiLevelType w:val="multilevel"/>
    <w:tmpl w:val="F580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61F5A"/>
    <w:multiLevelType w:val="hybridMultilevel"/>
    <w:tmpl w:val="E3DE3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30"/>
    <w:multiLevelType w:val="multilevel"/>
    <w:tmpl w:val="125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32"/>
  </w:num>
  <w:num w:numId="2" w16cid:durableId="127671967">
    <w:abstractNumId w:val="11"/>
  </w:num>
  <w:num w:numId="3" w16cid:durableId="726759030">
    <w:abstractNumId w:val="5"/>
  </w:num>
  <w:num w:numId="4" w16cid:durableId="341980519">
    <w:abstractNumId w:val="13"/>
  </w:num>
  <w:num w:numId="5" w16cid:durableId="1787120912">
    <w:abstractNumId w:val="27"/>
  </w:num>
  <w:num w:numId="6" w16cid:durableId="2100061049">
    <w:abstractNumId w:val="9"/>
  </w:num>
  <w:num w:numId="7" w16cid:durableId="1824538665">
    <w:abstractNumId w:val="25"/>
  </w:num>
  <w:num w:numId="8" w16cid:durableId="1020088392">
    <w:abstractNumId w:val="10"/>
  </w:num>
  <w:num w:numId="9" w16cid:durableId="1625966090">
    <w:abstractNumId w:val="23"/>
  </w:num>
  <w:num w:numId="10" w16cid:durableId="325862952">
    <w:abstractNumId w:val="16"/>
  </w:num>
  <w:num w:numId="11" w16cid:durableId="775172079">
    <w:abstractNumId w:val="7"/>
  </w:num>
  <w:num w:numId="12" w16cid:durableId="1573419577">
    <w:abstractNumId w:val="6"/>
  </w:num>
  <w:num w:numId="13" w16cid:durableId="524053169">
    <w:abstractNumId w:val="22"/>
  </w:num>
  <w:num w:numId="14" w16cid:durableId="1359769437">
    <w:abstractNumId w:val="3"/>
  </w:num>
  <w:num w:numId="15" w16cid:durableId="315452441">
    <w:abstractNumId w:val="2"/>
  </w:num>
  <w:num w:numId="16" w16cid:durableId="1788740200">
    <w:abstractNumId w:val="1"/>
  </w:num>
  <w:num w:numId="17" w16cid:durableId="16395087">
    <w:abstractNumId w:val="15"/>
  </w:num>
  <w:num w:numId="18" w16cid:durableId="583607518">
    <w:abstractNumId w:val="28"/>
  </w:num>
  <w:num w:numId="19" w16cid:durableId="183058075">
    <w:abstractNumId w:val="12"/>
  </w:num>
  <w:num w:numId="20" w16cid:durableId="108861934">
    <w:abstractNumId w:val="31"/>
  </w:num>
  <w:num w:numId="21" w16cid:durableId="2068450768">
    <w:abstractNumId w:val="0"/>
  </w:num>
  <w:num w:numId="22" w16cid:durableId="651835425">
    <w:abstractNumId w:val="18"/>
  </w:num>
  <w:num w:numId="23" w16cid:durableId="1863936192">
    <w:abstractNumId w:val="20"/>
  </w:num>
  <w:num w:numId="24" w16cid:durableId="1005397574">
    <w:abstractNumId w:val="30"/>
  </w:num>
  <w:num w:numId="25" w16cid:durableId="1627807293">
    <w:abstractNumId w:val="4"/>
  </w:num>
  <w:num w:numId="26" w16cid:durableId="352875909">
    <w:abstractNumId w:val="19"/>
  </w:num>
  <w:num w:numId="27" w16cid:durableId="1912884671">
    <w:abstractNumId w:val="26"/>
  </w:num>
  <w:num w:numId="28" w16cid:durableId="1044789794">
    <w:abstractNumId w:val="24"/>
  </w:num>
  <w:num w:numId="29" w16cid:durableId="697045947">
    <w:abstractNumId w:val="14"/>
  </w:num>
  <w:num w:numId="30" w16cid:durableId="1974479471">
    <w:abstractNumId w:val="8"/>
  </w:num>
  <w:num w:numId="31" w16cid:durableId="260185976">
    <w:abstractNumId w:val="21"/>
  </w:num>
  <w:num w:numId="32" w16cid:durableId="1559048463">
    <w:abstractNumId w:val="29"/>
  </w:num>
  <w:num w:numId="33" w16cid:durableId="1633056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5AEF"/>
    <w:rsid w:val="00017C27"/>
    <w:rsid w:val="00017CBE"/>
    <w:rsid w:val="000207F7"/>
    <w:rsid w:val="000209B5"/>
    <w:rsid w:val="00022AFA"/>
    <w:rsid w:val="000237F7"/>
    <w:rsid w:val="00023905"/>
    <w:rsid w:val="00023930"/>
    <w:rsid w:val="0002475A"/>
    <w:rsid w:val="00027A2E"/>
    <w:rsid w:val="00027AEA"/>
    <w:rsid w:val="000343B5"/>
    <w:rsid w:val="00035380"/>
    <w:rsid w:val="00036820"/>
    <w:rsid w:val="0004032E"/>
    <w:rsid w:val="00040DAF"/>
    <w:rsid w:val="00041A1A"/>
    <w:rsid w:val="00041B65"/>
    <w:rsid w:val="00043AFA"/>
    <w:rsid w:val="000440EF"/>
    <w:rsid w:val="000448D3"/>
    <w:rsid w:val="0005028A"/>
    <w:rsid w:val="000514CB"/>
    <w:rsid w:val="00056CE0"/>
    <w:rsid w:val="0006092F"/>
    <w:rsid w:val="00060FBB"/>
    <w:rsid w:val="00065FF6"/>
    <w:rsid w:val="00065FF9"/>
    <w:rsid w:val="000661CE"/>
    <w:rsid w:val="0007192C"/>
    <w:rsid w:val="000726A7"/>
    <w:rsid w:val="00073180"/>
    <w:rsid w:val="00076213"/>
    <w:rsid w:val="00081259"/>
    <w:rsid w:val="000816D2"/>
    <w:rsid w:val="00081AE4"/>
    <w:rsid w:val="00081DAF"/>
    <w:rsid w:val="000832F0"/>
    <w:rsid w:val="00083CD9"/>
    <w:rsid w:val="000867E5"/>
    <w:rsid w:val="000919C1"/>
    <w:rsid w:val="000923B1"/>
    <w:rsid w:val="0009339C"/>
    <w:rsid w:val="0009475C"/>
    <w:rsid w:val="00095D2E"/>
    <w:rsid w:val="00096F4D"/>
    <w:rsid w:val="000A0AC9"/>
    <w:rsid w:val="000A3824"/>
    <w:rsid w:val="000A4855"/>
    <w:rsid w:val="000A5477"/>
    <w:rsid w:val="000A5F49"/>
    <w:rsid w:val="000A6762"/>
    <w:rsid w:val="000A6CFE"/>
    <w:rsid w:val="000A7F76"/>
    <w:rsid w:val="000B112B"/>
    <w:rsid w:val="000B3B6E"/>
    <w:rsid w:val="000B4633"/>
    <w:rsid w:val="000B4CCD"/>
    <w:rsid w:val="000B5921"/>
    <w:rsid w:val="000B5DF4"/>
    <w:rsid w:val="000C0225"/>
    <w:rsid w:val="000C0AA4"/>
    <w:rsid w:val="000C17E2"/>
    <w:rsid w:val="000C2083"/>
    <w:rsid w:val="000C5771"/>
    <w:rsid w:val="000D3B49"/>
    <w:rsid w:val="000D71BB"/>
    <w:rsid w:val="000E05FE"/>
    <w:rsid w:val="000E485D"/>
    <w:rsid w:val="000E4D82"/>
    <w:rsid w:val="000E5445"/>
    <w:rsid w:val="000E57B2"/>
    <w:rsid w:val="000E59D0"/>
    <w:rsid w:val="000E5D06"/>
    <w:rsid w:val="000E7C3F"/>
    <w:rsid w:val="000F13AA"/>
    <w:rsid w:val="000F1C4B"/>
    <w:rsid w:val="000F37CB"/>
    <w:rsid w:val="000F3C72"/>
    <w:rsid w:val="000F4920"/>
    <w:rsid w:val="000F5309"/>
    <w:rsid w:val="000F5C88"/>
    <w:rsid w:val="0010021E"/>
    <w:rsid w:val="0010158D"/>
    <w:rsid w:val="00103013"/>
    <w:rsid w:val="001051A4"/>
    <w:rsid w:val="00105815"/>
    <w:rsid w:val="00107FCE"/>
    <w:rsid w:val="0011309F"/>
    <w:rsid w:val="00113257"/>
    <w:rsid w:val="00113FD6"/>
    <w:rsid w:val="00121EE3"/>
    <w:rsid w:val="00124C08"/>
    <w:rsid w:val="00126566"/>
    <w:rsid w:val="0013151F"/>
    <w:rsid w:val="00134E29"/>
    <w:rsid w:val="00136796"/>
    <w:rsid w:val="0013761E"/>
    <w:rsid w:val="00137AE8"/>
    <w:rsid w:val="00137DBA"/>
    <w:rsid w:val="00140BDD"/>
    <w:rsid w:val="00144349"/>
    <w:rsid w:val="00144390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5B12"/>
    <w:rsid w:val="00176133"/>
    <w:rsid w:val="00176B7D"/>
    <w:rsid w:val="001800B9"/>
    <w:rsid w:val="0018742B"/>
    <w:rsid w:val="001918BF"/>
    <w:rsid w:val="00191CC0"/>
    <w:rsid w:val="00192D09"/>
    <w:rsid w:val="00194BF6"/>
    <w:rsid w:val="0019553B"/>
    <w:rsid w:val="00197B11"/>
    <w:rsid w:val="001A3291"/>
    <w:rsid w:val="001A3AA3"/>
    <w:rsid w:val="001A422F"/>
    <w:rsid w:val="001A6476"/>
    <w:rsid w:val="001B0554"/>
    <w:rsid w:val="001B2C47"/>
    <w:rsid w:val="001B58AF"/>
    <w:rsid w:val="001B685C"/>
    <w:rsid w:val="001B6FCF"/>
    <w:rsid w:val="001B756D"/>
    <w:rsid w:val="001B75F7"/>
    <w:rsid w:val="001C3661"/>
    <w:rsid w:val="001C3F34"/>
    <w:rsid w:val="001C4EBF"/>
    <w:rsid w:val="001C5F57"/>
    <w:rsid w:val="001D2069"/>
    <w:rsid w:val="001D2805"/>
    <w:rsid w:val="001D47DC"/>
    <w:rsid w:val="001D4B57"/>
    <w:rsid w:val="001D5B99"/>
    <w:rsid w:val="001D78D8"/>
    <w:rsid w:val="001E0E6D"/>
    <w:rsid w:val="001E56DC"/>
    <w:rsid w:val="001E7972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07424"/>
    <w:rsid w:val="00213837"/>
    <w:rsid w:val="002150BB"/>
    <w:rsid w:val="00215A7B"/>
    <w:rsid w:val="00217A6E"/>
    <w:rsid w:val="00217EBE"/>
    <w:rsid w:val="00220081"/>
    <w:rsid w:val="00220CF3"/>
    <w:rsid w:val="00221351"/>
    <w:rsid w:val="00222C05"/>
    <w:rsid w:val="00223053"/>
    <w:rsid w:val="0022343D"/>
    <w:rsid w:val="002234D6"/>
    <w:rsid w:val="0022533F"/>
    <w:rsid w:val="00225FDD"/>
    <w:rsid w:val="00230C03"/>
    <w:rsid w:val="0023288A"/>
    <w:rsid w:val="00237D22"/>
    <w:rsid w:val="00237E0F"/>
    <w:rsid w:val="002507A9"/>
    <w:rsid w:val="00251FAC"/>
    <w:rsid w:val="002524D1"/>
    <w:rsid w:val="00257D4E"/>
    <w:rsid w:val="00257F2C"/>
    <w:rsid w:val="002603A5"/>
    <w:rsid w:val="0026084A"/>
    <w:rsid w:val="002615EC"/>
    <w:rsid w:val="0026321C"/>
    <w:rsid w:val="00263BA8"/>
    <w:rsid w:val="00264F41"/>
    <w:rsid w:val="00265085"/>
    <w:rsid w:val="0027278A"/>
    <w:rsid w:val="002755B8"/>
    <w:rsid w:val="00275A10"/>
    <w:rsid w:val="002760C9"/>
    <w:rsid w:val="0028018B"/>
    <w:rsid w:val="00281AE3"/>
    <w:rsid w:val="002823FD"/>
    <w:rsid w:val="0028371D"/>
    <w:rsid w:val="0028430F"/>
    <w:rsid w:val="002851FB"/>
    <w:rsid w:val="00285642"/>
    <w:rsid w:val="0028607F"/>
    <w:rsid w:val="00287B15"/>
    <w:rsid w:val="00290C96"/>
    <w:rsid w:val="00290F0F"/>
    <w:rsid w:val="00291B94"/>
    <w:rsid w:val="00292823"/>
    <w:rsid w:val="0029291C"/>
    <w:rsid w:val="0029326A"/>
    <w:rsid w:val="002932DA"/>
    <w:rsid w:val="00294036"/>
    <w:rsid w:val="0029535B"/>
    <w:rsid w:val="00295A10"/>
    <w:rsid w:val="00297F6A"/>
    <w:rsid w:val="002A127C"/>
    <w:rsid w:val="002A3B22"/>
    <w:rsid w:val="002A5005"/>
    <w:rsid w:val="002A6A20"/>
    <w:rsid w:val="002A73F1"/>
    <w:rsid w:val="002B1DEF"/>
    <w:rsid w:val="002B29D1"/>
    <w:rsid w:val="002B3B5D"/>
    <w:rsid w:val="002B487F"/>
    <w:rsid w:val="002B4A54"/>
    <w:rsid w:val="002B5FA4"/>
    <w:rsid w:val="002B7ED2"/>
    <w:rsid w:val="002C0ABC"/>
    <w:rsid w:val="002C1A62"/>
    <w:rsid w:val="002C1B05"/>
    <w:rsid w:val="002C3164"/>
    <w:rsid w:val="002C3B09"/>
    <w:rsid w:val="002C6275"/>
    <w:rsid w:val="002C6A8A"/>
    <w:rsid w:val="002D099D"/>
    <w:rsid w:val="002D14B1"/>
    <w:rsid w:val="002D1A09"/>
    <w:rsid w:val="002D296F"/>
    <w:rsid w:val="002D76CD"/>
    <w:rsid w:val="002E0D97"/>
    <w:rsid w:val="002E17F6"/>
    <w:rsid w:val="002E2BE3"/>
    <w:rsid w:val="002E3B26"/>
    <w:rsid w:val="002E4A26"/>
    <w:rsid w:val="002E781C"/>
    <w:rsid w:val="002F01D2"/>
    <w:rsid w:val="002F2E85"/>
    <w:rsid w:val="002F31CD"/>
    <w:rsid w:val="002F4498"/>
    <w:rsid w:val="002F4641"/>
    <w:rsid w:val="00302FCD"/>
    <w:rsid w:val="0030319B"/>
    <w:rsid w:val="00304E0B"/>
    <w:rsid w:val="00304F4B"/>
    <w:rsid w:val="00305C01"/>
    <w:rsid w:val="00305EAC"/>
    <w:rsid w:val="003060FA"/>
    <w:rsid w:val="0030652E"/>
    <w:rsid w:val="00307E96"/>
    <w:rsid w:val="00311A2F"/>
    <w:rsid w:val="00311FA0"/>
    <w:rsid w:val="003133C9"/>
    <w:rsid w:val="00313922"/>
    <w:rsid w:val="003144E2"/>
    <w:rsid w:val="00316B74"/>
    <w:rsid w:val="00317382"/>
    <w:rsid w:val="00324F93"/>
    <w:rsid w:val="003308F0"/>
    <w:rsid w:val="00331929"/>
    <w:rsid w:val="00333DE9"/>
    <w:rsid w:val="003342E8"/>
    <w:rsid w:val="0033435B"/>
    <w:rsid w:val="003344CA"/>
    <w:rsid w:val="003351A8"/>
    <w:rsid w:val="003378A4"/>
    <w:rsid w:val="00342E27"/>
    <w:rsid w:val="00345840"/>
    <w:rsid w:val="00345AA6"/>
    <w:rsid w:val="00346539"/>
    <w:rsid w:val="003502BE"/>
    <w:rsid w:val="00350F40"/>
    <w:rsid w:val="003531A1"/>
    <w:rsid w:val="00356227"/>
    <w:rsid w:val="00356E6D"/>
    <w:rsid w:val="00356FAA"/>
    <w:rsid w:val="003573F8"/>
    <w:rsid w:val="003618F1"/>
    <w:rsid w:val="00361F9A"/>
    <w:rsid w:val="00362542"/>
    <w:rsid w:val="00364465"/>
    <w:rsid w:val="00365D2A"/>
    <w:rsid w:val="00365F92"/>
    <w:rsid w:val="00370FA5"/>
    <w:rsid w:val="003723E0"/>
    <w:rsid w:val="003742FC"/>
    <w:rsid w:val="003752AC"/>
    <w:rsid w:val="00377AB6"/>
    <w:rsid w:val="00377CFA"/>
    <w:rsid w:val="003826BF"/>
    <w:rsid w:val="003848BD"/>
    <w:rsid w:val="00384A2A"/>
    <w:rsid w:val="00385E98"/>
    <w:rsid w:val="003918DC"/>
    <w:rsid w:val="00395126"/>
    <w:rsid w:val="00395350"/>
    <w:rsid w:val="003961C7"/>
    <w:rsid w:val="00396D32"/>
    <w:rsid w:val="003A063E"/>
    <w:rsid w:val="003A2225"/>
    <w:rsid w:val="003A2550"/>
    <w:rsid w:val="003A29AC"/>
    <w:rsid w:val="003A645E"/>
    <w:rsid w:val="003A7385"/>
    <w:rsid w:val="003B10D2"/>
    <w:rsid w:val="003B1A08"/>
    <w:rsid w:val="003B555D"/>
    <w:rsid w:val="003B6F8B"/>
    <w:rsid w:val="003B7947"/>
    <w:rsid w:val="003C05BB"/>
    <w:rsid w:val="003C1454"/>
    <w:rsid w:val="003C150F"/>
    <w:rsid w:val="003C3CB9"/>
    <w:rsid w:val="003C3CED"/>
    <w:rsid w:val="003C4126"/>
    <w:rsid w:val="003C4641"/>
    <w:rsid w:val="003D03D3"/>
    <w:rsid w:val="003D30B5"/>
    <w:rsid w:val="003D35C1"/>
    <w:rsid w:val="003D5B95"/>
    <w:rsid w:val="003D6460"/>
    <w:rsid w:val="003D7C48"/>
    <w:rsid w:val="003E0645"/>
    <w:rsid w:val="003E3AEC"/>
    <w:rsid w:val="003E3D7F"/>
    <w:rsid w:val="003E5F13"/>
    <w:rsid w:val="003E694C"/>
    <w:rsid w:val="003E70FD"/>
    <w:rsid w:val="003F0536"/>
    <w:rsid w:val="003F0B9A"/>
    <w:rsid w:val="003F246B"/>
    <w:rsid w:val="003F257C"/>
    <w:rsid w:val="003F359B"/>
    <w:rsid w:val="003F36F9"/>
    <w:rsid w:val="00401751"/>
    <w:rsid w:val="00401E5A"/>
    <w:rsid w:val="0040446C"/>
    <w:rsid w:val="004044EB"/>
    <w:rsid w:val="00406AEA"/>
    <w:rsid w:val="00407065"/>
    <w:rsid w:val="004074E7"/>
    <w:rsid w:val="00407FD0"/>
    <w:rsid w:val="00413AD9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61A3"/>
    <w:rsid w:val="00437260"/>
    <w:rsid w:val="00437398"/>
    <w:rsid w:val="00437C25"/>
    <w:rsid w:val="00440280"/>
    <w:rsid w:val="004411DB"/>
    <w:rsid w:val="00444982"/>
    <w:rsid w:val="00445F03"/>
    <w:rsid w:val="00445FE3"/>
    <w:rsid w:val="0045068A"/>
    <w:rsid w:val="00450DCC"/>
    <w:rsid w:val="00451540"/>
    <w:rsid w:val="00451B88"/>
    <w:rsid w:val="00452ECB"/>
    <w:rsid w:val="00460EAF"/>
    <w:rsid w:val="00460F83"/>
    <w:rsid w:val="00462031"/>
    <w:rsid w:val="00463BA9"/>
    <w:rsid w:val="00470DC7"/>
    <w:rsid w:val="0047181B"/>
    <w:rsid w:val="00472913"/>
    <w:rsid w:val="004749AA"/>
    <w:rsid w:val="00475E63"/>
    <w:rsid w:val="00477C37"/>
    <w:rsid w:val="00477C41"/>
    <w:rsid w:val="004825A1"/>
    <w:rsid w:val="004852FE"/>
    <w:rsid w:val="0048599E"/>
    <w:rsid w:val="00487426"/>
    <w:rsid w:val="00490451"/>
    <w:rsid w:val="0049225B"/>
    <w:rsid w:val="00493C28"/>
    <w:rsid w:val="004941F4"/>
    <w:rsid w:val="0049433F"/>
    <w:rsid w:val="004955B0"/>
    <w:rsid w:val="004A051A"/>
    <w:rsid w:val="004A1664"/>
    <w:rsid w:val="004A1883"/>
    <w:rsid w:val="004A31D6"/>
    <w:rsid w:val="004A3438"/>
    <w:rsid w:val="004A40A5"/>
    <w:rsid w:val="004A47D1"/>
    <w:rsid w:val="004A48E9"/>
    <w:rsid w:val="004A5651"/>
    <w:rsid w:val="004A58C5"/>
    <w:rsid w:val="004A6339"/>
    <w:rsid w:val="004B01E7"/>
    <w:rsid w:val="004B16DB"/>
    <w:rsid w:val="004B1EB7"/>
    <w:rsid w:val="004B4907"/>
    <w:rsid w:val="004B5C73"/>
    <w:rsid w:val="004B63E2"/>
    <w:rsid w:val="004B65AB"/>
    <w:rsid w:val="004B6BF4"/>
    <w:rsid w:val="004C0394"/>
    <w:rsid w:val="004C07DA"/>
    <w:rsid w:val="004C1C17"/>
    <w:rsid w:val="004C1E14"/>
    <w:rsid w:val="004C2346"/>
    <w:rsid w:val="004C4244"/>
    <w:rsid w:val="004C502F"/>
    <w:rsid w:val="004D0D4A"/>
    <w:rsid w:val="004D25F6"/>
    <w:rsid w:val="004D334E"/>
    <w:rsid w:val="004D4DF3"/>
    <w:rsid w:val="004D78F4"/>
    <w:rsid w:val="004E47AB"/>
    <w:rsid w:val="004E61EF"/>
    <w:rsid w:val="004E6E28"/>
    <w:rsid w:val="004E6E5E"/>
    <w:rsid w:val="004F02D7"/>
    <w:rsid w:val="004F20F6"/>
    <w:rsid w:val="004F2430"/>
    <w:rsid w:val="004F2CB0"/>
    <w:rsid w:val="004F2D2A"/>
    <w:rsid w:val="004F3F91"/>
    <w:rsid w:val="004F56B7"/>
    <w:rsid w:val="004F7816"/>
    <w:rsid w:val="004F7AC9"/>
    <w:rsid w:val="004F7B8A"/>
    <w:rsid w:val="00500D17"/>
    <w:rsid w:val="00501922"/>
    <w:rsid w:val="005020BF"/>
    <w:rsid w:val="00504110"/>
    <w:rsid w:val="0050445C"/>
    <w:rsid w:val="0050764A"/>
    <w:rsid w:val="00507659"/>
    <w:rsid w:val="00507B4F"/>
    <w:rsid w:val="00510711"/>
    <w:rsid w:val="005129FC"/>
    <w:rsid w:val="00516413"/>
    <w:rsid w:val="00517689"/>
    <w:rsid w:val="00517B31"/>
    <w:rsid w:val="005227DC"/>
    <w:rsid w:val="005230E5"/>
    <w:rsid w:val="00523667"/>
    <w:rsid w:val="00523A39"/>
    <w:rsid w:val="0052482D"/>
    <w:rsid w:val="00524CF2"/>
    <w:rsid w:val="00525D4B"/>
    <w:rsid w:val="00530435"/>
    <w:rsid w:val="00530532"/>
    <w:rsid w:val="00541FB6"/>
    <w:rsid w:val="00545E23"/>
    <w:rsid w:val="0054605E"/>
    <w:rsid w:val="00547530"/>
    <w:rsid w:val="005516A2"/>
    <w:rsid w:val="00551E17"/>
    <w:rsid w:val="005523DC"/>
    <w:rsid w:val="00552D18"/>
    <w:rsid w:val="005534CE"/>
    <w:rsid w:val="00555E01"/>
    <w:rsid w:val="00556F2F"/>
    <w:rsid w:val="00557599"/>
    <w:rsid w:val="00557CB1"/>
    <w:rsid w:val="005606FE"/>
    <w:rsid w:val="00561F8A"/>
    <w:rsid w:val="00564093"/>
    <w:rsid w:val="00565A05"/>
    <w:rsid w:val="00566512"/>
    <w:rsid w:val="00566658"/>
    <w:rsid w:val="00567E77"/>
    <w:rsid w:val="00571ED9"/>
    <w:rsid w:val="005726DC"/>
    <w:rsid w:val="00573655"/>
    <w:rsid w:val="005767F2"/>
    <w:rsid w:val="00577832"/>
    <w:rsid w:val="00581A8D"/>
    <w:rsid w:val="00584353"/>
    <w:rsid w:val="005851DA"/>
    <w:rsid w:val="00591590"/>
    <w:rsid w:val="00593A76"/>
    <w:rsid w:val="00594071"/>
    <w:rsid w:val="005947D6"/>
    <w:rsid w:val="00594D47"/>
    <w:rsid w:val="00596AB2"/>
    <w:rsid w:val="00597DFB"/>
    <w:rsid w:val="005A1DE5"/>
    <w:rsid w:val="005A384C"/>
    <w:rsid w:val="005A70D4"/>
    <w:rsid w:val="005B1B24"/>
    <w:rsid w:val="005B3126"/>
    <w:rsid w:val="005B3201"/>
    <w:rsid w:val="005B53AB"/>
    <w:rsid w:val="005C38F9"/>
    <w:rsid w:val="005C3CDB"/>
    <w:rsid w:val="005C4028"/>
    <w:rsid w:val="005C6077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1935"/>
    <w:rsid w:val="005F543B"/>
    <w:rsid w:val="005F626B"/>
    <w:rsid w:val="005F6633"/>
    <w:rsid w:val="005F69B4"/>
    <w:rsid w:val="006002C6"/>
    <w:rsid w:val="00602F55"/>
    <w:rsid w:val="0060386B"/>
    <w:rsid w:val="00604E60"/>
    <w:rsid w:val="006056EE"/>
    <w:rsid w:val="006102B4"/>
    <w:rsid w:val="00610512"/>
    <w:rsid w:val="006133F6"/>
    <w:rsid w:val="00614258"/>
    <w:rsid w:val="00615064"/>
    <w:rsid w:val="00615790"/>
    <w:rsid w:val="00615F58"/>
    <w:rsid w:val="006225E6"/>
    <w:rsid w:val="00622664"/>
    <w:rsid w:val="00622A23"/>
    <w:rsid w:val="00622B2A"/>
    <w:rsid w:val="00622DAA"/>
    <w:rsid w:val="00625D7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47DA3"/>
    <w:rsid w:val="0065048F"/>
    <w:rsid w:val="0065450E"/>
    <w:rsid w:val="006550EA"/>
    <w:rsid w:val="00655AAC"/>
    <w:rsid w:val="006567CD"/>
    <w:rsid w:val="00663828"/>
    <w:rsid w:val="00663BDB"/>
    <w:rsid w:val="0066414C"/>
    <w:rsid w:val="00664372"/>
    <w:rsid w:val="0066476A"/>
    <w:rsid w:val="00664DC3"/>
    <w:rsid w:val="00665F5D"/>
    <w:rsid w:val="0066601C"/>
    <w:rsid w:val="00666325"/>
    <w:rsid w:val="0066670F"/>
    <w:rsid w:val="00667137"/>
    <w:rsid w:val="00670936"/>
    <w:rsid w:val="00674452"/>
    <w:rsid w:val="00674F90"/>
    <w:rsid w:val="00675A8E"/>
    <w:rsid w:val="00677771"/>
    <w:rsid w:val="00682C2D"/>
    <w:rsid w:val="0068334D"/>
    <w:rsid w:val="00685740"/>
    <w:rsid w:val="006910C4"/>
    <w:rsid w:val="006913D0"/>
    <w:rsid w:val="00692A60"/>
    <w:rsid w:val="00692E64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6D0E"/>
    <w:rsid w:val="006B2112"/>
    <w:rsid w:val="006B256A"/>
    <w:rsid w:val="006C2E38"/>
    <w:rsid w:val="006C2F04"/>
    <w:rsid w:val="006C30FC"/>
    <w:rsid w:val="006C4D26"/>
    <w:rsid w:val="006C77A6"/>
    <w:rsid w:val="006C7D61"/>
    <w:rsid w:val="006D1F2F"/>
    <w:rsid w:val="006D382C"/>
    <w:rsid w:val="006D57D6"/>
    <w:rsid w:val="006D647B"/>
    <w:rsid w:val="006E2B42"/>
    <w:rsid w:val="006E3550"/>
    <w:rsid w:val="006E3FEB"/>
    <w:rsid w:val="006E4320"/>
    <w:rsid w:val="006E7633"/>
    <w:rsid w:val="006F0827"/>
    <w:rsid w:val="006F38E6"/>
    <w:rsid w:val="006F3F58"/>
    <w:rsid w:val="006F4BE1"/>
    <w:rsid w:val="006F5779"/>
    <w:rsid w:val="006F5D0D"/>
    <w:rsid w:val="006F5DB2"/>
    <w:rsid w:val="006F76CE"/>
    <w:rsid w:val="0070008C"/>
    <w:rsid w:val="007008A2"/>
    <w:rsid w:val="00700CD6"/>
    <w:rsid w:val="00700EAD"/>
    <w:rsid w:val="00702212"/>
    <w:rsid w:val="0070464B"/>
    <w:rsid w:val="007051FC"/>
    <w:rsid w:val="007057B2"/>
    <w:rsid w:val="00707F11"/>
    <w:rsid w:val="0071032F"/>
    <w:rsid w:val="007113B7"/>
    <w:rsid w:val="007125DC"/>
    <w:rsid w:val="00723529"/>
    <w:rsid w:val="00723F8B"/>
    <w:rsid w:val="007261DB"/>
    <w:rsid w:val="007328F6"/>
    <w:rsid w:val="007339EA"/>
    <w:rsid w:val="007411C3"/>
    <w:rsid w:val="00743B04"/>
    <w:rsid w:val="00744277"/>
    <w:rsid w:val="00744A48"/>
    <w:rsid w:val="0074518C"/>
    <w:rsid w:val="00745EB2"/>
    <w:rsid w:val="007525FC"/>
    <w:rsid w:val="00754614"/>
    <w:rsid w:val="007562BB"/>
    <w:rsid w:val="00757637"/>
    <w:rsid w:val="00760036"/>
    <w:rsid w:val="00760580"/>
    <w:rsid w:val="00761E5A"/>
    <w:rsid w:val="00761E95"/>
    <w:rsid w:val="00762C27"/>
    <w:rsid w:val="00764BCD"/>
    <w:rsid w:val="00766528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25F6"/>
    <w:rsid w:val="007836FE"/>
    <w:rsid w:val="00787B23"/>
    <w:rsid w:val="00790ECB"/>
    <w:rsid w:val="007924D2"/>
    <w:rsid w:val="0079451E"/>
    <w:rsid w:val="00794EB4"/>
    <w:rsid w:val="00795781"/>
    <w:rsid w:val="00796826"/>
    <w:rsid w:val="00797E8B"/>
    <w:rsid w:val="007A1F93"/>
    <w:rsid w:val="007A28B5"/>
    <w:rsid w:val="007A335A"/>
    <w:rsid w:val="007A403A"/>
    <w:rsid w:val="007A797A"/>
    <w:rsid w:val="007A7A01"/>
    <w:rsid w:val="007A7B51"/>
    <w:rsid w:val="007A7D50"/>
    <w:rsid w:val="007B00A3"/>
    <w:rsid w:val="007B325F"/>
    <w:rsid w:val="007B38B5"/>
    <w:rsid w:val="007B459B"/>
    <w:rsid w:val="007B51AD"/>
    <w:rsid w:val="007B5A8C"/>
    <w:rsid w:val="007B7684"/>
    <w:rsid w:val="007B77AF"/>
    <w:rsid w:val="007C0E24"/>
    <w:rsid w:val="007C4885"/>
    <w:rsid w:val="007C59F2"/>
    <w:rsid w:val="007C6A00"/>
    <w:rsid w:val="007C7DBA"/>
    <w:rsid w:val="007D109F"/>
    <w:rsid w:val="007D17CA"/>
    <w:rsid w:val="007D3320"/>
    <w:rsid w:val="007D4F02"/>
    <w:rsid w:val="007D6FDC"/>
    <w:rsid w:val="007E2DC0"/>
    <w:rsid w:val="007E30A3"/>
    <w:rsid w:val="007E3292"/>
    <w:rsid w:val="007E3603"/>
    <w:rsid w:val="007E474D"/>
    <w:rsid w:val="007E7042"/>
    <w:rsid w:val="007F4450"/>
    <w:rsid w:val="007F45D0"/>
    <w:rsid w:val="007F5624"/>
    <w:rsid w:val="00800EB8"/>
    <w:rsid w:val="008013B1"/>
    <w:rsid w:val="00801455"/>
    <w:rsid w:val="008043AC"/>
    <w:rsid w:val="00804950"/>
    <w:rsid w:val="008067BF"/>
    <w:rsid w:val="00806D40"/>
    <w:rsid w:val="008074CC"/>
    <w:rsid w:val="00807C2F"/>
    <w:rsid w:val="0081073E"/>
    <w:rsid w:val="00814602"/>
    <w:rsid w:val="00815196"/>
    <w:rsid w:val="00816525"/>
    <w:rsid w:val="00817E92"/>
    <w:rsid w:val="008209CC"/>
    <w:rsid w:val="00821608"/>
    <w:rsid w:val="0082221A"/>
    <w:rsid w:val="00823EFA"/>
    <w:rsid w:val="00825A0F"/>
    <w:rsid w:val="008305AD"/>
    <w:rsid w:val="00831009"/>
    <w:rsid w:val="00831D23"/>
    <w:rsid w:val="008325E6"/>
    <w:rsid w:val="008345CA"/>
    <w:rsid w:val="008348A9"/>
    <w:rsid w:val="00836E18"/>
    <w:rsid w:val="0083759B"/>
    <w:rsid w:val="00840452"/>
    <w:rsid w:val="00840D46"/>
    <w:rsid w:val="008410E1"/>
    <w:rsid w:val="00842D96"/>
    <w:rsid w:val="00842E1D"/>
    <w:rsid w:val="008432BE"/>
    <w:rsid w:val="008441CE"/>
    <w:rsid w:val="00844F6A"/>
    <w:rsid w:val="008450CC"/>
    <w:rsid w:val="00846C43"/>
    <w:rsid w:val="00847695"/>
    <w:rsid w:val="008507B0"/>
    <w:rsid w:val="00850ADB"/>
    <w:rsid w:val="00850C81"/>
    <w:rsid w:val="0085194F"/>
    <w:rsid w:val="00855033"/>
    <w:rsid w:val="00855148"/>
    <w:rsid w:val="00862219"/>
    <w:rsid w:val="00864061"/>
    <w:rsid w:val="00864315"/>
    <w:rsid w:val="0086545C"/>
    <w:rsid w:val="008675F7"/>
    <w:rsid w:val="008727A6"/>
    <w:rsid w:val="008738EA"/>
    <w:rsid w:val="00873D49"/>
    <w:rsid w:val="008744DB"/>
    <w:rsid w:val="00875D17"/>
    <w:rsid w:val="00875E98"/>
    <w:rsid w:val="00881878"/>
    <w:rsid w:val="00886BF6"/>
    <w:rsid w:val="00887112"/>
    <w:rsid w:val="00891D92"/>
    <w:rsid w:val="0089215C"/>
    <w:rsid w:val="00892228"/>
    <w:rsid w:val="0089229B"/>
    <w:rsid w:val="0089276B"/>
    <w:rsid w:val="008935D2"/>
    <w:rsid w:val="0089451D"/>
    <w:rsid w:val="0089571A"/>
    <w:rsid w:val="00897263"/>
    <w:rsid w:val="008A1097"/>
    <w:rsid w:val="008A3967"/>
    <w:rsid w:val="008A4723"/>
    <w:rsid w:val="008A5609"/>
    <w:rsid w:val="008A6EE1"/>
    <w:rsid w:val="008B0C8A"/>
    <w:rsid w:val="008B0D90"/>
    <w:rsid w:val="008B2A6E"/>
    <w:rsid w:val="008B5BC2"/>
    <w:rsid w:val="008B65B6"/>
    <w:rsid w:val="008C117D"/>
    <w:rsid w:val="008C6EAA"/>
    <w:rsid w:val="008C7E1F"/>
    <w:rsid w:val="008D00BA"/>
    <w:rsid w:val="008D054A"/>
    <w:rsid w:val="008D3711"/>
    <w:rsid w:val="008D3EA4"/>
    <w:rsid w:val="008D51D9"/>
    <w:rsid w:val="008E010A"/>
    <w:rsid w:val="008E0219"/>
    <w:rsid w:val="008E021B"/>
    <w:rsid w:val="008E1007"/>
    <w:rsid w:val="008E3327"/>
    <w:rsid w:val="008E3705"/>
    <w:rsid w:val="008E74D1"/>
    <w:rsid w:val="008F040D"/>
    <w:rsid w:val="008F0EEC"/>
    <w:rsid w:val="008F2983"/>
    <w:rsid w:val="008F347D"/>
    <w:rsid w:val="008F4311"/>
    <w:rsid w:val="00905FCA"/>
    <w:rsid w:val="00906F4F"/>
    <w:rsid w:val="009077C8"/>
    <w:rsid w:val="00907BBC"/>
    <w:rsid w:val="00910D78"/>
    <w:rsid w:val="009115B0"/>
    <w:rsid w:val="0091307F"/>
    <w:rsid w:val="0091375D"/>
    <w:rsid w:val="009164DA"/>
    <w:rsid w:val="00917105"/>
    <w:rsid w:val="00917170"/>
    <w:rsid w:val="009210B8"/>
    <w:rsid w:val="009217BD"/>
    <w:rsid w:val="00921EAD"/>
    <w:rsid w:val="0092476D"/>
    <w:rsid w:val="00932AEC"/>
    <w:rsid w:val="0093702D"/>
    <w:rsid w:val="00941AB6"/>
    <w:rsid w:val="009432B2"/>
    <w:rsid w:val="00943448"/>
    <w:rsid w:val="00945BA0"/>
    <w:rsid w:val="00947E05"/>
    <w:rsid w:val="00952755"/>
    <w:rsid w:val="00952AF1"/>
    <w:rsid w:val="0095306F"/>
    <w:rsid w:val="00953AB6"/>
    <w:rsid w:val="0095408D"/>
    <w:rsid w:val="00954994"/>
    <w:rsid w:val="00954F70"/>
    <w:rsid w:val="00955AB1"/>
    <w:rsid w:val="00956DEF"/>
    <w:rsid w:val="00960C18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47F4"/>
    <w:rsid w:val="00976163"/>
    <w:rsid w:val="0097710B"/>
    <w:rsid w:val="009772EE"/>
    <w:rsid w:val="00980275"/>
    <w:rsid w:val="009831D6"/>
    <w:rsid w:val="009849CF"/>
    <w:rsid w:val="00985106"/>
    <w:rsid w:val="00985768"/>
    <w:rsid w:val="00986E40"/>
    <w:rsid w:val="00987D8D"/>
    <w:rsid w:val="0099164B"/>
    <w:rsid w:val="00994B47"/>
    <w:rsid w:val="009A0FF4"/>
    <w:rsid w:val="009A17DA"/>
    <w:rsid w:val="009A2136"/>
    <w:rsid w:val="009A2E55"/>
    <w:rsid w:val="009A3390"/>
    <w:rsid w:val="009A556F"/>
    <w:rsid w:val="009A5627"/>
    <w:rsid w:val="009A5C82"/>
    <w:rsid w:val="009A7007"/>
    <w:rsid w:val="009B0656"/>
    <w:rsid w:val="009B1812"/>
    <w:rsid w:val="009B6CAA"/>
    <w:rsid w:val="009B71F9"/>
    <w:rsid w:val="009C0518"/>
    <w:rsid w:val="009C1012"/>
    <w:rsid w:val="009C4204"/>
    <w:rsid w:val="009C4F10"/>
    <w:rsid w:val="009C54F7"/>
    <w:rsid w:val="009C5E66"/>
    <w:rsid w:val="009C6E0B"/>
    <w:rsid w:val="009C7F28"/>
    <w:rsid w:val="009D14E9"/>
    <w:rsid w:val="009D1CE1"/>
    <w:rsid w:val="009D20AE"/>
    <w:rsid w:val="009D38D6"/>
    <w:rsid w:val="009D6044"/>
    <w:rsid w:val="009D7729"/>
    <w:rsid w:val="009E0AD8"/>
    <w:rsid w:val="009E1634"/>
    <w:rsid w:val="009E1F6E"/>
    <w:rsid w:val="009E3A73"/>
    <w:rsid w:val="009E6E1F"/>
    <w:rsid w:val="009F0668"/>
    <w:rsid w:val="009F2A4E"/>
    <w:rsid w:val="009F2D3D"/>
    <w:rsid w:val="009F3AA3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AA"/>
    <w:rsid w:val="00A2099F"/>
    <w:rsid w:val="00A21EBF"/>
    <w:rsid w:val="00A2490C"/>
    <w:rsid w:val="00A25556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0B90"/>
    <w:rsid w:val="00A40C1F"/>
    <w:rsid w:val="00A41D3A"/>
    <w:rsid w:val="00A42105"/>
    <w:rsid w:val="00A42753"/>
    <w:rsid w:val="00A47058"/>
    <w:rsid w:val="00A54260"/>
    <w:rsid w:val="00A55B66"/>
    <w:rsid w:val="00A5686B"/>
    <w:rsid w:val="00A67CB4"/>
    <w:rsid w:val="00A751D2"/>
    <w:rsid w:val="00A75D0A"/>
    <w:rsid w:val="00A77B0D"/>
    <w:rsid w:val="00A803E1"/>
    <w:rsid w:val="00A80F85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BE2"/>
    <w:rsid w:val="00A95774"/>
    <w:rsid w:val="00A95F8C"/>
    <w:rsid w:val="00A97054"/>
    <w:rsid w:val="00AA0855"/>
    <w:rsid w:val="00AA1B14"/>
    <w:rsid w:val="00AA657E"/>
    <w:rsid w:val="00AB1FCB"/>
    <w:rsid w:val="00AB26EF"/>
    <w:rsid w:val="00AB349B"/>
    <w:rsid w:val="00AB5634"/>
    <w:rsid w:val="00AB5B09"/>
    <w:rsid w:val="00AC1342"/>
    <w:rsid w:val="00AC197E"/>
    <w:rsid w:val="00AC324B"/>
    <w:rsid w:val="00AC38E5"/>
    <w:rsid w:val="00AC4544"/>
    <w:rsid w:val="00AC7046"/>
    <w:rsid w:val="00AC7712"/>
    <w:rsid w:val="00AD3900"/>
    <w:rsid w:val="00AD49AD"/>
    <w:rsid w:val="00AD6F80"/>
    <w:rsid w:val="00AD7FE5"/>
    <w:rsid w:val="00AE230B"/>
    <w:rsid w:val="00AE4FD5"/>
    <w:rsid w:val="00AE5B7E"/>
    <w:rsid w:val="00AE6C2E"/>
    <w:rsid w:val="00AE7CC4"/>
    <w:rsid w:val="00AF1487"/>
    <w:rsid w:val="00AF43C6"/>
    <w:rsid w:val="00B00B5D"/>
    <w:rsid w:val="00B01A89"/>
    <w:rsid w:val="00B04474"/>
    <w:rsid w:val="00B04DE5"/>
    <w:rsid w:val="00B04E55"/>
    <w:rsid w:val="00B059AB"/>
    <w:rsid w:val="00B05A5D"/>
    <w:rsid w:val="00B078D5"/>
    <w:rsid w:val="00B108C5"/>
    <w:rsid w:val="00B12A85"/>
    <w:rsid w:val="00B1426C"/>
    <w:rsid w:val="00B21374"/>
    <w:rsid w:val="00B261E5"/>
    <w:rsid w:val="00B30699"/>
    <w:rsid w:val="00B342DB"/>
    <w:rsid w:val="00B35883"/>
    <w:rsid w:val="00B35EC1"/>
    <w:rsid w:val="00B36F85"/>
    <w:rsid w:val="00B403A5"/>
    <w:rsid w:val="00B436D4"/>
    <w:rsid w:val="00B43CE2"/>
    <w:rsid w:val="00B44A4A"/>
    <w:rsid w:val="00B46363"/>
    <w:rsid w:val="00B50831"/>
    <w:rsid w:val="00B509FD"/>
    <w:rsid w:val="00B5184D"/>
    <w:rsid w:val="00B51AA9"/>
    <w:rsid w:val="00B5352C"/>
    <w:rsid w:val="00B563EC"/>
    <w:rsid w:val="00B56C7F"/>
    <w:rsid w:val="00B62ABF"/>
    <w:rsid w:val="00B64054"/>
    <w:rsid w:val="00B64E3C"/>
    <w:rsid w:val="00B6734A"/>
    <w:rsid w:val="00B7050A"/>
    <w:rsid w:val="00B7069D"/>
    <w:rsid w:val="00B74285"/>
    <w:rsid w:val="00B749AC"/>
    <w:rsid w:val="00B83BC1"/>
    <w:rsid w:val="00B83C26"/>
    <w:rsid w:val="00B862BE"/>
    <w:rsid w:val="00B874C3"/>
    <w:rsid w:val="00B929A0"/>
    <w:rsid w:val="00B952E7"/>
    <w:rsid w:val="00B969D3"/>
    <w:rsid w:val="00BA0026"/>
    <w:rsid w:val="00BA134A"/>
    <w:rsid w:val="00BA19D7"/>
    <w:rsid w:val="00BA1F20"/>
    <w:rsid w:val="00BA2DF4"/>
    <w:rsid w:val="00BA42CE"/>
    <w:rsid w:val="00BA6C5E"/>
    <w:rsid w:val="00BB1828"/>
    <w:rsid w:val="00BB1EDF"/>
    <w:rsid w:val="00BB493D"/>
    <w:rsid w:val="00BC2073"/>
    <w:rsid w:val="00BC3DF7"/>
    <w:rsid w:val="00BC3E8C"/>
    <w:rsid w:val="00BC48C6"/>
    <w:rsid w:val="00BC6698"/>
    <w:rsid w:val="00BC7B28"/>
    <w:rsid w:val="00BD1F02"/>
    <w:rsid w:val="00BD263B"/>
    <w:rsid w:val="00BD31DF"/>
    <w:rsid w:val="00BD3368"/>
    <w:rsid w:val="00BD3423"/>
    <w:rsid w:val="00BD52D1"/>
    <w:rsid w:val="00BD6B4E"/>
    <w:rsid w:val="00BE5F11"/>
    <w:rsid w:val="00BE634B"/>
    <w:rsid w:val="00BF1DB2"/>
    <w:rsid w:val="00BF4B08"/>
    <w:rsid w:val="00BF59B2"/>
    <w:rsid w:val="00BF6909"/>
    <w:rsid w:val="00C015CF"/>
    <w:rsid w:val="00C05111"/>
    <w:rsid w:val="00C05660"/>
    <w:rsid w:val="00C05A61"/>
    <w:rsid w:val="00C05AA5"/>
    <w:rsid w:val="00C07F78"/>
    <w:rsid w:val="00C10967"/>
    <w:rsid w:val="00C121F8"/>
    <w:rsid w:val="00C147E4"/>
    <w:rsid w:val="00C152DF"/>
    <w:rsid w:val="00C15BF8"/>
    <w:rsid w:val="00C15D26"/>
    <w:rsid w:val="00C16F4A"/>
    <w:rsid w:val="00C24BB3"/>
    <w:rsid w:val="00C256F5"/>
    <w:rsid w:val="00C25BF1"/>
    <w:rsid w:val="00C266A5"/>
    <w:rsid w:val="00C2673C"/>
    <w:rsid w:val="00C373DF"/>
    <w:rsid w:val="00C37CB6"/>
    <w:rsid w:val="00C4118C"/>
    <w:rsid w:val="00C420A3"/>
    <w:rsid w:val="00C42B43"/>
    <w:rsid w:val="00C43E13"/>
    <w:rsid w:val="00C445DD"/>
    <w:rsid w:val="00C447B6"/>
    <w:rsid w:val="00C449AC"/>
    <w:rsid w:val="00C46C3F"/>
    <w:rsid w:val="00C54178"/>
    <w:rsid w:val="00C56C63"/>
    <w:rsid w:val="00C572EA"/>
    <w:rsid w:val="00C578D4"/>
    <w:rsid w:val="00C60D8E"/>
    <w:rsid w:val="00C6284B"/>
    <w:rsid w:val="00C63BC0"/>
    <w:rsid w:val="00C64D64"/>
    <w:rsid w:val="00C6510E"/>
    <w:rsid w:val="00C678B3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20A"/>
    <w:rsid w:val="00C82A47"/>
    <w:rsid w:val="00C82B49"/>
    <w:rsid w:val="00C83C97"/>
    <w:rsid w:val="00C85434"/>
    <w:rsid w:val="00C85851"/>
    <w:rsid w:val="00C85E89"/>
    <w:rsid w:val="00C91FCB"/>
    <w:rsid w:val="00C92DD5"/>
    <w:rsid w:val="00C932B5"/>
    <w:rsid w:val="00C9438D"/>
    <w:rsid w:val="00C960D5"/>
    <w:rsid w:val="00C96463"/>
    <w:rsid w:val="00CA095B"/>
    <w:rsid w:val="00CA3A2F"/>
    <w:rsid w:val="00CA4081"/>
    <w:rsid w:val="00CA4CC7"/>
    <w:rsid w:val="00CA650E"/>
    <w:rsid w:val="00CA69A8"/>
    <w:rsid w:val="00CA6BE4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594C"/>
    <w:rsid w:val="00CC699A"/>
    <w:rsid w:val="00CD1778"/>
    <w:rsid w:val="00CD1F1B"/>
    <w:rsid w:val="00CD3538"/>
    <w:rsid w:val="00CD400C"/>
    <w:rsid w:val="00CD4316"/>
    <w:rsid w:val="00CD4C50"/>
    <w:rsid w:val="00CD4D3A"/>
    <w:rsid w:val="00CE11C1"/>
    <w:rsid w:val="00CE1AD8"/>
    <w:rsid w:val="00CE4DD8"/>
    <w:rsid w:val="00CE5064"/>
    <w:rsid w:val="00CE7EA2"/>
    <w:rsid w:val="00CF2575"/>
    <w:rsid w:val="00CF2DCC"/>
    <w:rsid w:val="00CF56EC"/>
    <w:rsid w:val="00CF5D4F"/>
    <w:rsid w:val="00CF7247"/>
    <w:rsid w:val="00D02BE1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0F86"/>
    <w:rsid w:val="00D24C85"/>
    <w:rsid w:val="00D2600A"/>
    <w:rsid w:val="00D264BC"/>
    <w:rsid w:val="00D276D1"/>
    <w:rsid w:val="00D30741"/>
    <w:rsid w:val="00D309F2"/>
    <w:rsid w:val="00D31410"/>
    <w:rsid w:val="00D32E1F"/>
    <w:rsid w:val="00D33666"/>
    <w:rsid w:val="00D34254"/>
    <w:rsid w:val="00D421C0"/>
    <w:rsid w:val="00D42B9E"/>
    <w:rsid w:val="00D4344C"/>
    <w:rsid w:val="00D43F0E"/>
    <w:rsid w:val="00D440D2"/>
    <w:rsid w:val="00D443ED"/>
    <w:rsid w:val="00D45C7E"/>
    <w:rsid w:val="00D54869"/>
    <w:rsid w:val="00D5564D"/>
    <w:rsid w:val="00D55811"/>
    <w:rsid w:val="00D55BE3"/>
    <w:rsid w:val="00D567BA"/>
    <w:rsid w:val="00D604F9"/>
    <w:rsid w:val="00D60E25"/>
    <w:rsid w:val="00D655EB"/>
    <w:rsid w:val="00D65EEE"/>
    <w:rsid w:val="00D67894"/>
    <w:rsid w:val="00D6791D"/>
    <w:rsid w:val="00D700A4"/>
    <w:rsid w:val="00D70413"/>
    <w:rsid w:val="00D70469"/>
    <w:rsid w:val="00D71782"/>
    <w:rsid w:val="00D746F5"/>
    <w:rsid w:val="00D75572"/>
    <w:rsid w:val="00D77BF3"/>
    <w:rsid w:val="00D80053"/>
    <w:rsid w:val="00D809E0"/>
    <w:rsid w:val="00D81B6F"/>
    <w:rsid w:val="00D82480"/>
    <w:rsid w:val="00D83AA6"/>
    <w:rsid w:val="00D84C81"/>
    <w:rsid w:val="00D84D95"/>
    <w:rsid w:val="00D85B85"/>
    <w:rsid w:val="00D85D80"/>
    <w:rsid w:val="00D86AF0"/>
    <w:rsid w:val="00D879CB"/>
    <w:rsid w:val="00D91E69"/>
    <w:rsid w:val="00D92C32"/>
    <w:rsid w:val="00DA0434"/>
    <w:rsid w:val="00DA129C"/>
    <w:rsid w:val="00DA2C7E"/>
    <w:rsid w:val="00DA3420"/>
    <w:rsid w:val="00DA35AD"/>
    <w:rsid w:val="00DA3AFB"/>
    <w:rsid w:val="00DA4558"/>
    <w:rsid w:val="00DA4DFF"/>
    <w:rsid w:val="00DA69B9"/>
    <w:rsid w:val="00DA7B30"/>
    <w:rsid w:val="00DB0C8E"/>
    <w:rsid w:val="00DB1E81"/>
    <w:rsid w:val="00DB71AD"/>
    <w:rsid w:val="00DB7F16"/>
    <w:rsid w:val="00DC0000"/>
    <w:rsid w:val="00DC28AC"/>
    <w:rsid w:val="00DC2A65"/>
    <w:rsid w:val="00DC3B44"/>
    <w:rsid w:val="00DC3DF3"/>
    <w:rsid w:val="00DC4248"/>
    <w:rsid w:val="00DC5451"/>
    <w:rsid w:val="00DC5AA4"/>
    <w:rsid w:val="00DD1F32"/>
    <w:rsid w:val="00DD3D39"/>
    <w:rsid w:val="00DE08AC"/>
    <w:rsid w:val="00DE4112"/>
    <w:rsid w:val="00DE4A7D"/>
    <w:rsid w:val="00DE534E"/>
    <w:rsid w:val="00DE6B55"/>
    <w:rsid w:val="00DF1311"/>
    <w:rsid w:val="00DF1BA8"/>
    <w:rsid w:val="00DF5881"/>
    <w:rsid w:val="00DF5E57"/>
    <w:rsid w:val="00DF62CD"/>
    <w:rsid w:val="00DF6E19"/>
    <w:rsid w:val="00DF7DE6"/>
    <w:rsid w:val="00E005C0"/>
    <w:rsid w:val="00E00FDC"/>
    <w:rsid w:val="00E01E76"/>
    <w:rsid w:val="00E0430C"/>
    <w:rsid w:val="00E04ADD"/>
    <w:rsid w:val="00E052A2"/>
    <w:rsid w:val="00E07AEA"/>
    <w:rsid w:val="00E12914"/>
    <w:rsid w:val="00E131ED"/>
    <w:rsid w:val="00E14A50"/>
    <w:rsid w:val="00E165FB"/>
    <w:rsid w:val="00E16F9A"/>
    <w:rsid w:val="00E200BC"/>
    <w:rsid w:val="00E218AE"/>
    <w:rsid w:val="00E23D28"/>
    <w:rsid w:val="00E24669"/>
    <w:rsid w:val="00E25D63"/>
    <w:rsid w:val="00E335D1"/>
    <w:rsid w:val="00E359B4"/>
    <w:rsid w:val="00E40BBD"/>
    <w:rsid w:val="00E41627"/>
    <w:rsid w:val="00E41AE6"/>
    <w:rsid w:val="00E45D7A"/>
    <w:rsid w:val="00E46139"/>
    <w:rsid w:val="00E46230"/>
    <w:rsid w:val="00E5313F"/>
    <w:rsid w:val="00E540EA"/>
    <w:rsid w:val="00E54A80"/>
    <w:rsid w:val="00E56135"/>
    <w:rsid w:val="00E56EBA"/>
    <w:rsid w:val="00E56F99"/>
    <w:rsid w:val="00E578D7"/>
    <w:rsid w:val="00E57AC2"/>
    <w:rsid w:val="00E57B3A"/>
    <w:rsid w:val="00E57BBD"/>
    <w:rsid w:val="00E6106A"/>
    <w:rsid w:val="00E61D62"/>
    <w:rsid w:val="00E64F7F"/>
    <w:rsid w:val="00E65E33"/>
    <w:rsid w:val="00E67626"/>
    <w:rsid w:val="00E70449"/>
    <w:rsid w:val="00E744B0"/>
    <w:rsid w:val="00E752EB"/>
    <w:rsid w:val="00E761F9"/>
    <w:rsid w:val="00E770BA"/>
    <w:rsid w:val="00E80C5A"/>
    <w:rsid w:val="00E82174"/>
    <w:rsid w:val="00E84359"/>
    <w:rsid w:val="00E84690"/>
    <w:rsid w:val="00E84A98"/>
    <w:rsid w:val="00E84CF3"/>
    <w:rsid w:val="00E85593"/>
    <w:rsid w:val="00E85976"/>
    <w:rsid w:val="00E872C1"/>
    <w:rsid w:val="00E920F2"/>
    <w:rsid w:val="00E92F23"/>
    <w:rsid w:val="00EA0F73"/>
    <w:rsid w:val="00EA1BA0"/>
    <w:rsid w:val="00EA3929"/>
    <w:rsid w:val="00EA53BD"/>
    <w:rsid w:val="00EA53EC"/>
    <w:rsid w:val="00EA6005"/>
    <w:rsid w:val="00EA6E22"/>
    <w:rsid w:val="00EA785F"/>
    <w:rsid w:val="00EB15EE"/>
    <w:rsid w:val="00EB257A"/>
    <w:rsid w:val="00EB31EC"/>
    <w:rsid w:val="00EB40BD"/>
    <w:rsid w:val="00EB733F"/>
    <w:rsid w:val="00EB7581"/>
    <w:rsid w:val="00EC2264"/>
    <w:rsid w:val="00EC3FC0"/>
    <w:rsid w:val="00EC474D"/>
    <w:rsid w:val="00EC4A17"/>
    <w:rsid w:val="00EC4C48"/>
    <w:rsid w:val="00EC4D1F"/>
    <w:rsid w:val="00ED0EAD"/>
    <w:rsid w:val="00ED1B10"/>
    <w:rsid w:val="00ED37E2"/>
    <w:rsid w:val="00ED3FCD"/>
    <w:rsid w:val="00ED4DC4"/>
    <w:rsid w:val="00ED5081"/>
    <w:rsid w:val="00EE1687"/>
    <w:rsid w:val="00EE1EAE"/>
    <w:rsid w:val="00EE22D7"/>
    <w:rsid w:val="00EE2EC7"/>
    <w:rsid w:val="00EE3AC2"/>
    <w:rsid w:val="00EE3D2E"/>
    <w:rsid w:val="00EE43B9"/>
    <w:rsid w:val="00EE5918"/>
    <w:rsid w:val="00EE62D3"/>
    <w:rsid w:val="00EE77C4"/>
    <w:rsid w:val="00EF1D3C"/>
    <w:rsid w:val="00EF3224"/>
    <w:rsid w:val="00EF4258"/>
    <w:rsid w:val="00EF6730"/>
    <w:rsid w:val="00F02045"/>
    <w:rsid w:val="00F027C6"/>
    <w:rsid w:val="00F0350F"/>
    <w:rsid w:val="00F03AFD"/>
    <w:rsid w:val="00F07945"/>
    <w:rsid w:val="00F07F1D"/>
    <w:rsid w:val="00F12B6F"/>
    <w:rsid w:val="00F13E35"/>
    <w:rsid w:val="00F2052B"/>
    <w:rsid w:val="00F22F46"/>
    <w:rsid w:val="00F25053"/>
    <w:rsid w:val="00F30CF3"/>
    <w:rsid w:val="00F329E3"/>
    <w:rsid w:val="00F330AB"/>
    <w:rsid w:val="00F33DC9"/>
    <w:rsid w:val="00F34A83"/>
    <w:rsid w:val="00F352B4"/>
    <w:rsid w:val="00F36633"/>
    <w:rsid w:val="00F405E0"/>
    <w:rsid w:val="00F445D7"/>
    <w:rsid w:val="00F46782"/>
    <w:rsid w:val="00F46BF1"/>
    <w:rsid w:val="00F47630"/>
    <w:rsid w:val="00F47B8E"/>
    <w:rsid w:val="00F501A9"/>
    <w:rsid w:val="00F52E5D"/>
    <w:rsid w:val="00F60F00"/>
    <w:rsid w:val="00F6158A"/>
    <w:rsid w:val="00F6403E"/>
    <w:rsid w:val="00F64966"/>
    <w:rsid w:val="00F71B25"/>
    <w:rsid w:val="00F71DE8"/>
    <w:rsid w:val="00F75D48"/>
    <w:rsid w:val="00F76975"/>
    <w:rsid w:val="00F76AD0"/>
    <w:rsid w:val="00F773A5"/>
    <w:rsid w:val="00F80AB4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97931"/>
    <w:rsid w:val="00FA0AA1"/>
    <w:rsid w:val="00FA2186"/>
    <w:rsid w:val="00FA34C9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C6953"/>
    <w:rsid w:val="00FD0993"/>
    <w:rsid w:val="00FD1E82"/>
    <w:rsid w:val="00FD2019"/>
    <w:rsid w:val="00FD59D0"/>
    <w:rsid w:val="00FD5C6A"/>
    <w:rsid w:val="00FD7886"/>
    <w:rsid w:val="00FE0887"/>
    <w:rsid w:val="00FE332E"/>
    <w:rsid w:val="00FE5CD8"/>
    <w:rsid w:val="00FE6456"/>
    <w:rsid w:val="00FE782A"/>
    <w:rsid w:val="00FF05B0"/>
    <w:rsid w:val="00FF0733"/>
    <w:rsid w:val="00FF1D62"/>
    <w:rsid w:val="00FF1EC6"/>
    <w:rsid w:val="00FF3452"/>
    <w:rsid w:val="00FF4273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2C02BB8"/>
    <w:rsid w:val="63A2859D"/>
    <w:rsid w:val="6DBA1E30"/>
    <w:rsid w:val="6E784B29"/>
    <w:rsid w:val="71149F4D"/>
    <w:rsid w:val="73AD7EC7"/>
    <w:rsid w:val="7418DC0E"/>
    <w:rsid w:val="78A06CBD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umafriends.org/national-family-islands-regatta" TargetMode="External"/><Relationship Id="rId13" Type="http://schemas.openxmlformats.org/officeDocument/2006/relationships/hyperlink" Target="https://www.bayviewsuitesparadiseisland.com/offers/book-now-and-save-up-to-25-off/" TargetMode="External"/><Relationship Id="rId18" Type="http://schemas.openxmlformats.org/officeDocument/2006/relationships/hyperlink" Target="https://www.youtube.com/user/VisitTheBahama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tourismtoday.com/events/james-cistern-heritage-affair" TargetMode="External"/><Relationship Id="rId12" Type="http://schemas.openxmlformats.org/officeDocument/2006/relationships/hyperlink" Target="https://www.fourseasons.com/oceanclub/offers/fourth-night-free/" TargetMode="External"/><Relationship Id="rId17" Type="http://schemas.openxmlformats.org/officeDocument/2006/relationships/hyperlink" Target="https://www.facebook.com/TravelBaham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hamas.com/it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hamar.com/off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hamas.com/it/islands/inag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ahamas.com/events/man-o-war-marina-village-offshore-fishing-tournamant" TargetMode="External"/><Relationship Id="rId19" Type="http://schemas.openxmlformats.org/officeDocument/2006/relationships/hyperlink" Target="https://www.instagram.com/VisitThe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hamas.com/events/sea-spray-3rd-annual-billfish-tournament" TargetMode="External"/><Relationship Id="rId14" Type="http://schemas.openxmlformats.org/officeDocument/2006/relationships/hyperlink" Target="https://www.bahamas.com/it/deals-packag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22</cp:revision>
  <dcterms:created xsi:type="dcterms:W3CDTF">2026-04-09T09:22:00Z</dcterms:created>
  <dcterms:modified xsi:type="dcterms:W3CDTF">2026-04-13T10:42:00Z</dcterms:modified>
</cp:coreProperties>
</file>