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18BF" w14:textId="2863133C" w:rsidR="002E0003" w:rsidRPr="00680F95" w:rsidRDefault="00D5770B" w:rsidP="00680F95">
      <w:pPr>
        <w:spacing w:after="0" w:line="240" w:lineRule="auto"/>
        <w:jc w:val="center"/>
      </w:pPr>
      <w:r w:rsidRPr="3BAA7E47">
        <w:rPr>
          <w:rFonts w:ascii="Calibri" w:hAnsi="Calibri" w:cs="Calibri"/>
          <w:b/>
          <w:bCs/>
          <w:sz w:val="56"/>
          <w:szCs w:val="56"/>
        </w:rPr>
        <w:t>“</w:t>
      </w:r>
      <w:r w:rsidRPr="3BAA7E47">
        <w:rPr>
          <w:rFonts w:ascii="Calibri" w:hAnsi="Calibri" w:cs="Calibri"/>
          <w:b/>
          <w:bCs/>
          <w:color w:val="30C7BA"/>
          <w:sz w:val="56"/>
          <w:szCs w:val="56"/>
        </w:rPr>
        <w:t>L’estate più lunga del mondo</w:t>
      </w:r>
      <w:r w:rsidRPr="3BAA7E47">
        <w:rPr>
          <w:rFonts w:ascii="Calibri" w:hAnsi="Calibri" w:cs="Calibri"/>
          <w:b/>
          <w:bCs/>
          <w:sz w:val="56"/>
          <w:szCs w:val="56"/>
        </w:rPr>
        <w:t>”</w:t>
      </w:r>
      <w:r w:rsidR="210622F5" w:rsidRPr="3BAA7E47">
        <w:rPr>
          <w:rFonts w:ascii="Calibri" w:hAnsi="Calibri" w:cs="Calibri"/>
          <w:b/>
          <w:bCs/>
          <w:sz w:val="56"/>
          <w:szCs w:val="56"/>
        </w:rPr>
        <w:t>.</w:t>
      </w:r>
    </w:p>
    <w:p w14:paraId="19DCC15F" w14:textId="7EAD3954" w:rsidR="002E0003" w:rsidRPr="00680F95" w:rsidRDefault="210622F5" w:rsidP="00680F95">
      <w:pPr>
        <w:spacing w:after="0" w:line="240" w:lineRule="auto"/>
        <w:jc w:val="center"/>
      </w:pPr>
      <w:r w:rsidRPr="3BAA7E47">
        <w:rPr>
          <w:rFonts w:ascii="Calibri" w:hAnsi="Calibri" w:cs="Calibri"/>
          <w:b/>
          <w:bCs/>
          <w:sz w:val="56"/>
          <w:szCs w:val="56"/>
        </w:rPr>
        <w:t>A</w:t>
      </w:r>
      <w:r w:rsidR="00680F95" w:rsidRPr="3BAA7E47">
        <w:rPr>
          <w:rFonts w:ascii="Calibri" w:hAnsi="Calibri" w:cs="Calibri"/>
          <w:b/>
          <w:bCs/>
          <w:sz w:val="56"/>
          <w:szCs w:val="56"/>
        </w:rPr>
        <w:t xml:space="preserve"> Livorno</w:t>
      </w:r>
      <w:r w:rsidR="004D377D" w:rsidRPr="3BAA7E47">
        <w:rPr>
          <w:rFonts w:ascii="Calibri" w:hAnsi="Calibri" w:cs="Calibri"/>
          <w:b/>
          <w:bCs/>
          <w:sz w:val="56"/>
          <w:szCs w:val="56"/>
        </w:rPr>
        <w:t xml:space="preserve"> </w:t>
      </w:r>
      <w:r w:rsidR="00680F95" w:rsidRPr="3BAA7E47">
        <w:rPr>
          <w:rFonts w:ascii="Calibri" w:hAnsi="Calibri" w:cs="Calibri"/>
          <w:b/>
          <w:bCs/>
          <w:sz w:val="56"/>
          <w:szCs w:val="56"/>
        </w:rPr>
        <w:t>t</w:t>
      </w:r>
      <w:r w:rsidR="004114D4" w:rsidRPr="3BAA7E47">
        <w:rPr>
          <w:rFonts w:ascii="Calibri" w:hAnsi="Calibri" w:cs="Calibri"/>
          <w:b/>
          <w:bCs/>
          <w:sz w:val="56"/>
          <w:szCs w:val="56"/>
        </w:rPr>
        <w:t xml:space="preserve">orna la stagione </w:t>
      </w:r>
    </w:p>
    <w:p w14:paraId="04291A22" w14:textId="64DE76F2" w:rsidR="002E0003" w:rsidRPr="00680F95" w:rsidRDefault="004114D4" w:rsidP="00680F95">
      <w:pPr>
        <w:spacing w:after="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 w:rsidRPr="3BAA7E47">
        <w:rPr>
          <w:rFonts w:ascii="Calibri" w:hAnsi="Calibri" w:cs="Calibri"/>
          <w:b/>
          <w:bCs/>
          <w:sz w:val="56"/>
          <w:szCs w:val="56"/>
        </w:rPr>
        <w:t xml:space="preserve">dei </w:t>
      </w:r>
      <w:r w:rsidR="00680F95" w:rsidRPr="3BAA7E47">
        <w:rPr>
          <w:rFonts w:ascii="Calibri" w:hAnsi="Calibri" w:cs="Calibri"/>
          <w:b/>
          <w:bCs/>
          <w:sz w:val="56"/>
          <w:szCs w:val="56"/>
        </w:rPr>
        <w:t xml:space="preserve">grandi </w:t>
      </w:r>
      <w:r w:rsidRPr="3BAA7E47">
        <w:rPr>
          <w:rFonts w:ascii="Calibri" w:hAnsi="Calibri" w:cs="Calibri"/>
          <w:b/>
          <w:bCs/>
          <w:sz w:val="56"/>
          <w:szCs w:val="56"/>
        </w:rPr>
        <w:t>eventi</w:t>
      </w:r>
      <w:r w:rsidR="00F614F0" w:rsidRPr="3BAA7E47">
        <w:rPr>
          <w:rFonts w:ascii="Calibri" w:hAnsi="Calibri" w:cs="Calibri"/>
          <w:b/>
          <w:bCs/>
          <w:sz w:val="56"/>
          <w:szCs w:val="56"/>
        </w:rPr>
        <w:t xml:space="preserve"> </w:t>
      </w:r>
    </w:p>
    <w:p w14:paraId="3D62A53D" w14:textId="0BECA754" w:rsidR="00F614F0" w:rsidRDefault="00801041" w:rsidP="001E6A94">
      <w:pPr>
        <w:spacing w:after="0" w:line="240" w:lineRule="auto"/>
        <w:jc w:val="center"/>
      </w:pPr>
      <w:r w:rsidRPr="3BAA7E47">
        <w:rPr>
          <w:rFonts w:ascii="Calibri" w:hAnsi="Calibri" w:cs="Calibri"/>
          <w:b/>
          <w:bCs/>
          <w:color w:val="000000" w:themeColor="text1"/>
        </w:rPr>
        <w:t>Pluripremiata</w:t>
      </w:r>
      <w:r w:rsidR="000A1542" w:rsidRPr="3BAA7E47">
        <w:rPr>
          <w:rFonts w:ascii="Calibri" w:hAnsi="Calibri" w:cs="Calibri"/>
          <w:b/>
          <w:bCs/>
          <w:color w:val="000000" w:themeColor="text1"/>
        </w:rPr>
        <w:t xml:space="preserve"> ai PA Awards 2026, </w:t>
      </w:r>
      <w:r w:rsidR="001A2A29" w:rsidRPr="3BAA7E47">
        <w:rPr>
          <w:rFonts w:ascii="Calibri" w:hAnsi="Calibri" w:cs="Calibri"/>
          <w:b/>
          <w:bCs/>
          <w:color w:val="000000" w:themeColor="text1"/>
        </w:rPr>
        <w:t>Fondazione LEM – Livorno Euro Mediterranea</w:t>
      </w:r>
      <w:r w:rsidR="1939B56D" w:rsidRPr="3BAA7E47">
        <w:rPr>
          <w:rFonts w:ascii="Calibri" w:hAnsi="Calibri" w:cs="Calibri"/>
          <w:b/>
          <w:bCs/>
          <w:color w:val="000000" w:themeColor="text1"/>
        </w:rPr>
        <w:t>,</w:t>
      </w:r>
      <w:r w:rsidR="001A2A29" w:rsidRPr="3BAA7E47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55FEA" w:rsidRPr="3BAA7E47">
        <w:rPr>
          <w:rFonts w:ascii="Calibri" w:hAnsi="Calibri" w:cs="Calibri"/>
          <w:b/>
          <w:bCs/>
          <w:color w:val="000000" w:themeColor="text1"/>
        </w:rPr>
        <w:t xml:space="preserve">si prepara a inaugurare con </w:t>
      </w:r>
      <w:proofErr w:type="spellStart"/>
      <w:r w:rsidR="00155FEA" w:rsidRPr="3BAA7E47">
        <w:rPr>
          <w:rFonts w:ascii="Calibri" w:hAnsi="Calibri" w:cs="Calibri"/>
          <w:b/>
          <w:bCs/>
          <w:color w:val="000000" w:themeColor="text1"/>
        </w:rPr>
        <w:t>Straborgo</w:t>
      </w:r>
      <w:proofErr w:type="spellEnd"/>
      <w:r w:rsidR="00155FEA" w:rsidRPr="3BAA7E47">
        <w:rPr>
          <w:rFonts w:ascii="Calibri" w:hAnsi="Calibri" w:cs="Calibri"/>
          <w:b/>
          <w:bCs/>
          <w:color w:val="000000" w:themeColor="text1"/>
        </w:rPr>
        <w:t xml:space="preserve"> 2026 una stagione</w:t>
      </w:r>
      <w:r w:rsidR="00100A44" w:rsidRPr="3BAA7E47">
        <w:rPr>
          <w:rFonts w:ascii="Calibri" w:hAnsi="Calibri" w:cs="Calibri"/>
          <w:b/>
          <w:bCs/>
          <w:color w:val="000000" w:themeColor="text1"/>
        </w:rPr>
        <w:t xml:space="preserve"> estiva </w:t>
      </w:r>
      <w:r w:rsidR="00877A22" w:rsidRPr="3BAA7E47">
        <w:rPr>
          <w:rFonts w:ascii="Calibri" w:hAnsi="Calibri" w:cs="Calibri"/>
          <w:b/>
          <w:bCs/>
          <w:color w:val="000000" w:themeColor="text1"/>
        </w:rPr>
        <w:t xml:space="preserve">all’insegna di </w:t>
      </w:r>
      <w:r w:rsidR="007D3DE8" w:rsidRPr="3BAA7E47">
        <w:rPr>
          <w:rFonts w:ascii="Calibri" w:hAnsi="Calibri" w:cs="Calibri"/>
          <w:b/>
          <w:bCs/>
          <w:color w:val="000000" w:themeColor="text1"/>
        </w:rPr>
        <w:t>importanti</w:t>
      </w:r>
      <w:r w:rsidR="00877A22" w:rsidRPr="3BAA7E47">
        <w:rPr>
          <w:rFonts w:ascii="Calibri" w:hAnsi="Calibri" w:cs="Calibri"/>
          <w:b/>
          <w:bCs/>
          <w:color w:val="000000" w:themeColor="text1"/>
        </w:rPr>
        <w:t xml:space="preserve"> </w:t>
      </w:r>
      <w:r w:rsidR="007D3DE8" w:rsidRPr="3BAA7E47">
        <w:rPr>
          <w:rFonts w:ascii="Calibri" w:hAnsi="Calibri" w:cs="Calibri"/>
          <w:b/>
          <w:bCs/>
          <w:color w:val="000000" w:themeColor="text1"/>
        </w:rPr>
        <w:t>appuntamenti</w:t>
      </w:r>
      <w:r w:rsidR="00E92711" w:rsidRPr="3BAA7E47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5CAE2E81" w14:textId="1B829E13" w:rsidR="00F614F0" w:rsidRDefault="00E92711" w:rsidP="001E6A94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3BAA7E47">
        <w:rPr>
          <w:rFonts w:ascii="Calibri" w:hAnsi="Calibri" w:cs="Calibri"/>
          <w:b/>
          <w:bCs/>
          <w:color w:val="000000" w:themeColor="text1"/>
        </w:rPr>
        <w:t>culturali,</w:t>
      </w:r>
      <w:r w:rsidR="007D3DE8" w:rsidRPr="3BAA7E47">
        <w:rPr>
          <w:rFonts w:ascii="Calibri" w:hAnsi="Calibri" w:cs="Calibri"/>
          <w:b/>
          <w:bCs/>
          <w:color w:val="000000" w:themeColor="text1"/>
        </w:rPr>
        <w:t xml:space="preserve"> musicali</w:t>
      </w:r>
      <w:r w:rsidRPr="3BAA7E47">
        <w:rPr>
          <w:rFonts w:ascii="Calibri" w:hAnsi="Calibri" w:cs="Calibri"/>
          <w:b/>
          <w:bCs/>
          <w:color w:val="000000" w:themeColor="text1"/>
        </w:rPr>
        <w:t xml:space="preserve"> e </w:t>
      </w:r>
      <w:r w:rsidR="007D3DE8" w:rsidRPr="3BAA7E47">
        <w:rPr>
          <w:rFonts w:ascii="Calibri" w:hAnsi="Calibri" w:cs="Calibri"/>
          <w:b/>
          <w:bCs/>
          <w:color w:val="000000" w:themeColor="text1"/>
        </w:rPr>
        <w:t xml:space="preserve">sportivi </w:t>
      </w:r>
      <w:r w:rsidR="00100A44" w:rsidRPr="3BAA7E47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521C872D" w14:textId="77777777" w:rsidR="00155FEA" w:rsidRPr="000A1542" w:rsidRDefault="00155FEA" w:rsidP="001E6A94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1"/>
          <w:szCs w:val="21"/>
        </w:rPr>
      </w:pPr>
    </w:p>
    <w:p w14:paraId="43EA3B2D" w14:textId="7AB442F6" w:rsidR="004C017E" w:rsidRDefault="009D609F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3BAA7E4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Livorno, </w:t>
      </w:r>
      <w:r w:rsidR="00844D3E" w:rsidRPr="3BAA7E4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2</w:t>
      </w:r>
      <w:r w:rsidR="003035B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1</w:t>
      </w:r>
      <w:r w:rsidR="00844D3E" w:rsidRPr="3BAA7E4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aprile</w:t>
      </w:r>
      <w:r w:rsidR="006572FF" w:rsidRPr="3BAA7E4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2026</w:t>
      </w:r>
      <w:r w:rsid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–</w:t>
      </w:r>
      <w:r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8B489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Dopo lo s</w:t>
      </w:r>
      <w:r w:rsidR="00844D3E"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traordinario successo ai </w:t>
      </w:r>
      <w:r w:rsidR="00844D3E"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PA AWARDS 2026, </w:t>
      </w:r>
      <w:r w:rsidR="00844D3E"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 premi</w:t>
      </w:r>
      <w:r w:rsidR="00844D3E"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 </w:t>
      </w:r>
      <w:r w:rsidR="00844D3E"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dedicati agli eventi di carattere turistico-culturale realizzati dalle </w:t>
      </w:r>
      <w:r w:rsidR="00844D3E" w:rsidRPr="00780C6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Pubbliche </w:t>
      </w:r>
      <w:r w:rsidR="24E303DB"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A</w:t>
      </w:r>
      <w:r w:rsidR="00844D3E"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mministrazioni</w:t>
      </w:r>
      <w:r w:rsidR="00844D3E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italiane</w:t>
      </w:r>
      <w:r w:rsidR="008B489F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la città di Livorno </w:t>
      </w:r>
      <w:r w:rsidR="68659995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e Fondazione</w:t>
      </w:r>
      <w:r w:rsidR="008B489F"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 xml:space="preserve"> LEM – Livorno Euro Mediterranea</w:t>
      </w:r>
      <w:r w:rsidR="00844D3E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</w:t>
      </w:r>
      <w:r w:rsidR="008B489F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tornano a lavorare </w:t>
      </w:r>
      <w:r w:rsidR="004C017E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al</w:t>
      </w:r>
      <w:r w:rsidR="397887AD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l’impegnativo </w:t>
      </w:r>
      <w:r w:rsidR="004C017E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calendario dell’estate 2026. </w:t>
      </w:r>
    </w:p>
    <w:p w14:paraId="50745AC7" w14:textId="63A58180" w:rsidR="00844D3E" w:rsidRDefault="00844D3E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Nella cerimonia</w:t>
      </w:r>
      <w:r w:rsidR="001610F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025C2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svoltasi 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nell’ambito della manifestazione </w:t>
      </w:r>
      <w:r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“Future Days”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la delegazione livornese ha fatto il pieno di riconoscimenti, confermandosi eccellenza nazionale nella progettazione e realizzazione di eventi pubblici.</w:t>
      </w:r>
      <w:r w:rsidR="00303AD5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La giuria ha esaminato le progettualità più innovative d'Italia, </w:t>
      </w:r>
      <w:r w:rsidR="00303AD5"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selezionando e premiando ben tre proposte livornesi</w:t>
      </w:r>
      <w:r w:rsidR="00303AD5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</w:t>
      </w:r>
      <w:r w:rsidR="008708E1" w:rsidRPr="3BAA7E47">
        <w:rPr>
          <w:rFonts w:ascii="Calibri" w:eastAsia="Times New Roman" w:hAnsi="Calibri" w:cs="Calibri"/>
          <w:i/>
          <w:iCs/>
          <w:color w:val="auto"/>
          <w:sz w:val="21"/>
          <w:szCs w:val="21"/>
          <w:lang w:eastAsia="it-IT"/>
        </w:rPr>
        <w:t xml:space="preserve">(Effetto Venezia, </w:t>
      </w:r>
      <w:proofErr w:type="spellStart"/>
      <w:r w:rsidR="008708E1" w:rsidRPr="3BAA7E47">
        <w:rPr>
          <w:rFonts w:ascii="Calibri" w:eastAsia="Times New Roman" w:hAnsi="Calibri" w:cs="Calibri"/>
          <w:i/>
          <w:iCs/>
          <w:color w:val="auto"/>
          <w:sz w:val="21"/>
          <w:szCs w:val="21"/>
          <w:lang w:eastAsia="it-IT"/>
        </w:rPr>
        <w:t>Straborgo</w:t>
      </w:r>
      <w:proofErr w:type="spellEnd"/>
      <w:r w:rsidR="008708E1" w:rsidRPr="3BAA7E47">
        <w:rPr>
          <w:rFonts w:ascii="Calibri" w:eastAsia="Times New Roman" w:hAnsi="Calibri" w:cs="Calibri"/>
          <w:i/>
          <w:iCs/>
          <w:color w:val="auto"/>
          <w:sz w:val="21"/>
          <w:szCs w:val="21"/>
          <w:lang w:eastAsia="it-IT"/>
        </w:rPr>
        <w:t xml:space="preserve">, </w:t>
      </w:r>
      <w:r w:rsidR="002722BB" w:rsidRPr="3BAA7E47">
        <w:rPr>
          <w:rFonts w:ascii="Calibri" w:eastAsia="Times New Roman" w:hAnsi="Calibri" w:cs="Calibri"/>
          <w:i/>
          <w:iCs/>
          <w:color w:val="auto"/>
          <w:sz w:val="21"/>
          <w:szCs w:val="21"/>
          <w:lang w:eastAsia="it-IT"/>
        </w:rPr>
        <w:t>La Notte Bianca dello Spor</w:t>
      </w:r>
      <w:r w:rsidR="002722BB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t) </w:t>
      </w:r>
      <w:r w:rsidR="00303AD5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tra</w:t>
      </w:r>
      <w:r w:rsidR="00303AD5"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 xml:space="preserve"> i 39 candidati nazionali</w:t>
      </w:r>
      <w:r w:rsidR="00303AD5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.</w:t>
      </w:r>
    </w:p>
    <w:p w14:paraId="3E2E3F85" w14:textId="77777777" w:rsidR="000F207C" w:rsidRPr="000F207C" w:rsidRDefault="000F207C" w:rsidP="000F207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F207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Il sindaco di Livorno, </w:t>
      </w:r>
      <w:r w:rsidRPr="000F207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Luca Salvetti</w:t>
      </w:r>
      <w:r w:rsidRPr="000F207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ha espresso grande soddisfazione per i risultati di Livorno ai PA Awards 2026 e ottimismo per la stagione degli eventi 2026: “</w:t>
      </w:r>
      <w:r w:rsidRPr="000F207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Ottenere un riscontro così gratificante ai PA Awards è motivo di profondo orgoglio per tutta la nostra comunità. Questo successo è il coronamento di sette anni di lavoro intenso, durante i quali </w:t>
      </w:r>
      <w:r w:rsidRPr="000F207C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gli eventi</w:t>
      </w:r>
      <w:r w:rsidRPr="000F207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hanno rappresentato </w:t>
      </w:r>
      <w:r w:rsidRPr="000F207C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il vero motore del rilancio turistico e culturale di Livorno.</w:t>
      </w:r>
      <w:r w:rsidRPr="000F207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Un plauso speciale va alla </w:t>
      </w:r>
      <w:r w:rsidRPr="000F207C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Fondazione LEM</w:t>
      </w:r>
      <w:r w:rsidRPr="000F207C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, il cui lavoro di coordinamento e progettazione è stato fondamentale per raggiungere questi livelli qualitativi</w:t>
      </w:r>
      <w:r w:rsidRPr="000F207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”.</w:t>
      </w:r>
    </w:p>
    <w:p w14:paraId="0F479DBF" w14:textId="77777777" w:rsidR="000F207C" w:rsidRPr="000F207C" w:rsidRDefault="000F207C" w:rsidP="000F207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497B665A" w14:textId="77777777" w:rsidR="000F207C" w:rsidRPr="000F207C" w:rsidRDefault="000F207C" w:rsidP="000F207C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0F207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Il successo ai PA Awards consacra un modello organizzativo e strategico che il sindaco Luca Salvetti ha ribattezzato </w:t>
      </w:r>
      <w:r w:rsidRPr="000F207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“L'Estate più lunga del mondo”</w:t>
      </w:r>
      <w:r w:rsidRPr="000F207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: la grande sfilata di eventi, ideata e realizzata principalmente dalla Fondazione LEM per il Comune di Livorno, che da sette anni trasforma la città in un palcoscenico di vitalità e attrazione turistica che si prolunga ben oltre i confini della stagione estiva.</w:t>
      </w:r>
    </w:p>
    <w:p w14:paraId="5457312E" w14:textId="47BFE966" w:rsidR="001E6A94" w:rsidRDefault="001E6A94" w:rsidP="3BAA7E47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30C7BA"/>
          <w:kern w:val="0"/>
          <w:sz w:val="21"/>
          <w:szCs w:val="21"/>
          <w:lang w:eastAsia="it-IT"/>
          <w14:ligatures w14:val="none"/>
        </w:rPr>
      </w:pPr>
    </w:p>
    <w:p w14:paraId="4A3EB3BE" w14:textId="59F0D25B" w:rsidR="00637CBF" w:rsidRPr="00637CBF" w:rsidRDefault="00637CBF" w:rsidP="3BAA7E47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30C7BA"/>
          <w:lang w:eastAsia="it-IT"/>
        </w:rPr>
      </w:pPr>
      <w:proofErr w:type="spellStart"/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Straborgo</w:t>
      </w:r>
      <w:proofErr w:type="spellEnd"/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 xml:space="preserve">, 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“M</w:t>
      </w:r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iglior iniziativa di valorizzazione del territorio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”</w:t>
      </w:r>
      <w:r w:rsidR="00E64167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 xml:space="preserve">. </w:t>
      </w:r>
    </w:p>
    <w:p w14:paraId="0BE08BFF" w14:textId="7A9347D4" w:rsidR="00637CBF" w:rsidRPr="00637CBF" w:rsidRDefault="00E64167" w:rsidP="3BAA7E47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</w:pPr>
      <w:r w:rsidRPr="3BAA7E47">
        <w:rPr>
          <w:rFonts w:ascii="Calibri" w:eastAsia="Times New Roman" w:hAnsi="Calibri" w:cs="Calibri"/>
          <w:b/>
          <w:bCs/>
          <w:color w:val="30C7BA"/>
          <w:lang w:eastAsia="it-IT"/>
        </w:rPr>
        <w:t>Prossima edizione: 29 maggio – 1° giugno</w:t>
      </w:r>
    </w:p>
    <w:p w14:paraId="52DA8E8F" w14:textId="77777777" w:rsidR="009F7EA8" w:rsidRDefault="00637CBF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 </w:t>
      </w:r>
      <w:proofErr w:type="spellStart"/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Straborgo</w:t>
      </w:r>
      <w:proofErr w:type="spellEnd"/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è andato il premio per la "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Miglior iniziativa di valorizzazione del territorio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". Nato nel 2021 con l'intento di valorizzare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Borgo dei Cappuccini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uno dei quartieri più caratteristici di Livorno, e rilanciare la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Coppa </w:t>
      </w:r>
      <w:proofErr w:type="spellStart"/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Risi'atori</w:t>
      </w:r>
      <w:proofErr w:type="spellEnd"/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— una delle competizioni remiere più amate in città — </w:t>
      </w:r>
      <w:proofErr w:type="spellStart"/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Straborgo</w:t>
      </w:r>
      <w:proofErr w:type="spellEnd"/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rappresenta ormai un appuntamento permanente dell'estate, che punta a comunicare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l'identità e la cultura livornesi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attraverso uno dei suoi quartieri più caratteristici, aprendosi anche alle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nuove generazioni grazie alla musica più attuale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Ogni edizione porta in piazza Mazzini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artisti di rilievo nazionale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con concerti a ingresso gratuito che trasformano il rione in un polo di attrazione culturale ben oltre i confini locali. L’edizione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2026, che avrà luogo dal 29 maggio al 1° giugno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sarà inaugurata dalla rock band pisana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The Zen Circus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che animerà il palco di Piazza Mazzini la sera del 29 maggio.</w:t>
      </w:r>
      <w:r w:rsidR="00B9369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286F0076" w14:textId="77777777" w:rsidR="00527CA0" w:rsidRDefault="009F7EA8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Reduce dal tour europeo </w:t>
      </w:r>
      <w:r w:rsid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che ha celebrato </w:t>
      </w:r>
      <w:r w:rsidR="00AC0CB9" w:rsidRP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 10 anni dall’uscita de</w:t>
      </w:r>
      <w:r w:rsid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ll’album</w:t>
      </w:r>
      <w:r w:rsidR="00AC0CB9" w:rsidRP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AC0CB9" w:rsidRPr="00AC0CB9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La Terza Guerra Mondiale</w:t>
      </w:r>
      <w:r w:rsidR="00AC0CB9" w:rsidRP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(La Tempesta Dischi</w:t>
      </w:r>
      <w:r w:rsidR="00AC0CB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)</w:t>
      </w:r>
      <w:r w:rsidR="005253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81770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complesso avrà in </w:t>
      </w:r>
      <w:proofErr w:type="spellStart"/>
      <w:r w:rsidR="0052534D" w:rsidRPr="00D6447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Straborgo</w:t>
      </w:r>
      <w:proofErr w:type="spellEnd"/>
      <w:r w:rsidR="0052534D" w:rsidRPr="00D6447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B93690" w:rsidRPr="00D6447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la data </w:t>
      </w:r>
      <w:r w:rsidR="00716AF9" w:rsidRPr="00D6447E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zero </w:t>
      </w:r>
      <w:r w:rsidR="00B93690" w:rsidRPr="00D6447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de </w:t>
      </w:r>
      <w:r w:rsidR="00B93690" w:rsidRPr="00D6447E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Il Male </w:t>
      </w:r>
      <w:proofErr w:type="spellStart"/>
      <w:r w:rsidR="00B93690" w:rsidRPr="00D6447E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Summer</w:t>
      </w:r>
      <w:proofErr w:type="spellEnd"/>
      <w:r w:rsidR="00B93690" w:rsidRPr="00D6447E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Tour</w:t>
      </w:r>
      <w:r w:rsidR="005253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che </w:t>
      </w:r>
      <w:r w:rsidR="00D6447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arriverà per la prossima estate</w:t>
      </w:r>
      <w:r w:rsidR="00B743C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nei principali festival dello Stivale</w:t>
      </w:r>
      <w:r w:rsidR="00D6447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="006115D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40676285" w14:textId="5288D3D6" w:rsidR="00637CBF" w:rsidRDefault="006115DB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31 maggio, invece sarà la volta della </w:t>
      </w:r>
      <w:r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Coppa </w:t>
      </w:r>
      <w:proofErr w:type="spellStart"/>
      <w:r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Risi’atori</w:t>
      </w:r>
      <w:proofErr w:type="spellEnd"/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una delle 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“</w:t>
      </w:r>
      <w:r w:rsidR="00130A50" w:rsidRPr="00130A50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grandi classiche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” della tradizione remiera livornese</w:t>
      </w:r>
      <w:r w:rsidR="0073495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(insieme </w:t>
      </w:r>
      <w:r w:rsidR="0092182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al Palio dell’Antenna, 21 maggio, </w:t>
      </w:r>
      <w:r w:rsidR="0073495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alla Coppa Barontini, 13 giugno</w:t>
      </w:r>
      <w:r w:rsidR="006601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e al Palio Marinaro, 27 giugno)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La gara</w:t>
      </w:r>
      <w:r w:rsid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che sarà seguita su maxischermo</w:t>
      </w:r>
      <w:r w:rsidR="0004618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piazza Mazzini</w:t>
      </w:r>
      <w:r w:rsid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porta </w:t>
      </w:r>
      <w:r w:rsidR="00130A50" w:rsidRPr="00130A50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il nome degli impavidi scaricatori di </w:t>
      </w:r>
      <w:r w:rsidR="00130A50" w:rsidRPr="00130A50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lastRenderedPageBreak/>
        <w:t>porto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che, sfidando le tempeste a bordo di piccoli </w:t>
      </w:r>
      <w:r w:rsidR="00130A50" w:rsidRPr="00130A50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gozzi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cercavano di assicurarsi il diritto a scaricare le navi in entrata nel porto di Livorno, </w:t>
      </w:r>
      <w:r w:rsidR="00130A50" w:rsidRPr="00130A50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pronti a gettarsi tra le onde se si trattava di soccorrere navi in pericolo</w:t>
      </w:r>
      <w:r w:rsidR="00130A50" w:rsidRP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="00130A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03B0C2AD" w14:textId="01265378" w:rsidR="001E6A94" w:rsidRPr="00637CBF" w:rsidRDefault="00E41838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calendario completo sarà presto diffuso su </w:t>
      </w:r>
      <w:hyperlink r:id="rId7" w:history="1">
        <w:r w:rsidR="00B63266" w:rsidRPr="3BAA7E47">
          <w:rPr>
            <w:rStyle w:val="Collegamentoipertestuale"/>
            <w:rFonts w:ascii="Calibri" w:eastAsia="Times New Roman" w:hAnsi="Calibri" w:cs="Calibri"/>
            <w:b/>
            <w:bCs/>
            <w:color w:val="4C94D8" w:themeColor="text2" w:themeTint="80"/>
            <w:kern w:val="0"/>
            <w:sz w:val="21"/>
            <w:szCs w:val="21"/>
            <w:lang w:eastAsia="it-IT"/>
            <w14:ligatures w14:val="none"/>
          </w:rPr>
          <w:t>straborgo.</w:t>
        </w:r>
        <w:r w:rsidR="007B0FA3" w:rsidRPr="3BAA7E47">
          <w:rPr>
            <w:rStyle w:val="Collegamentoipertestuale"/>
            <w:rFonts w:ascii="Calibri" w:eastAsia="Times New Roman" w:hAnsi="Calibri" w:cs="Calibri"/>
            <w:b/>
            <w:bCs/>
            <w:color w:val="4C94D8" w:themeColor="text2" w:themeTint="80"/>
            <w:kern w:val="0"/>
            <w:sz w:val="21"/>
            <w:szCs w:val="21"/>
            <w:lang w:eastAsia="it-IT"/>
            <w14:ligatures w14:val="none"/>
          </w:rPr>
          <w:t>it</w:t>
        </w:r>
        <w:r w:rsidR="5DA0FC48" w:rsidRPr="3BAA7E47">
          <w:rPr>
            <w:rStyle w:val="Collegamentoipertestuale"/>
            <w:rFonts w:ascii="Calibri" w:eastAsia="Times New Roman" w:hAnsi="Calibri" w:cs="Calibri"/>
            <w:b/>
            <w:bCs/>
            <w:color w:val="4C94D8" w:themeColor="text2" w:themeTint="80"/>
            <w:sz w:val="21"/>
            <w:szCs w:val="21"/>
            <w:lang w:eastAsia="it-IT"/>
          </w:rPr>
          <w:t>.</w:t>
        </w:r>
      </w:hyperlink>
    </w:p>
    <w:p w14:paraId="6E7A82B1" w14:textId="3852B2C9" w:rsidR="3BAA7E47" w:rsidRDefault="3BAA7E47" w:rsidP="3BAA7E47">
      <w:pPr>
        <w:spacing w:after="0" w:line="256" w:lineRule="auto"/>
        <w:jc w:val="both"/>
        <w:rPr>
          <w:rFonts w:ascii="Calibri" w:eastAsia="Times New Roman" w:hAnsi="Calibri" w:cs="Calibri"/>
          <w:color w:val="auto"/>
          <w:sz w:val="21"/>
          <w:szCs w:val="21"/>
          <w:lang w:eastAsia="it-IT"/>
        </w:rPr>
      </w:pPr>
    </w:p>
    <w:p w14:paraId="593B5A96" w14:textId="322478EC" w:rsidR="00637CBF" w:rsidRPr="00637CBF" w:rsidRDefault="002722BB" w:rsidP="3BAA7E47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</w:pPr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 xml:space="preserve">La </w:t>
      </w:r>
      <w:r w:rsidR="00637CBF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 xml:space="preserve">Notte Bianca dello Sport, 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“M</w:t>
      </w:r>
      <w:r w:rsidR="00637CBF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iglior evento di strada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”</w:t>
      </w:r>
    </w:p>
    <w:p w14:paraId="0ED75C63" w14:textId="77777777" w:rsidR="00DB7C36" w:rsidRDefault="00637CBF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La 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Notte Bianca dello Sport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 ha ottenuto il premio di categoria come 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“Miglior evento di strada”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venendo riconosciuta come la miglior kermesse di piazza. </w:t>
      </w:r>
    </w:p>
    <w:p w14:paraId="5C933A56" w14:textId="7D48DE57" w:rsidR="004D377D" w:rsidRDefault="00637CBF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Organizzata da Fondazione LEM in collaborazione con il Comitato provinciale del CONI, la manifestazione coinvolge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ogni luglio oltre 50 soggetti tra federazioni sportive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enti di promozione e associazioni del territorio,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con un centinaio di società sportive e migliaia di bambini e bambine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. Tutti gli impianti della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Cittadella dello Sport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— dallo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Stadio Armando Picchi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al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PalaMacchia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dalla piscina </w:t>
      </w:r>
      <w:proofErr w:type="spellStart"/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Camalich</w:t>
      </w:r>
      <w:proofErr w:type="spellEnd"/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al campo scuola — vengono aperti al pubblico per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una serata che mette in programma oltre 100 attività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sportive, discipline da provare, spettacoli ed esibizioni, con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street food e musica fino alle 2 di notte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. </w:t>
      </w:r>
    </w:p>
    <w:p w14:paraId="550F1744" w14:textId="4B357340" w:rsidR="00637CBF" w:rsidRDefault="00637CBF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Obiettivo dell'evento — unico nel suo genere in Italia — non è solo celebrare la tradizione sportiva della città, ma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consentire a giovani e famiglie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 </w:t>
      </w:r>
      <w:r w:rsidRPr="00637CB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conoscere e provare ogni disciplina</w:t>
      </w:r>
      <w:r w:rsidRPr="00637CB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in vista della ripartenza delle attività a settembre.</w:t>
      </w:r>
    </w:p>
    <w:p w14:paraId="0A2F87D8" w14:textId="77777777" w:rsidR="004D377D" w:rsidRDefault="004D377D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</w:pPr>
    </w:p>
    <w:p w14:paraId="3CF4AB9D" w14:textId="45636270" w:rsidR="00045799" w:rsidRPr="00045799" w:rsidRDefault="00045799" w:rsidP="3BAA7E47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</w:pPr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 xml:space="preserve">Effetto Venezia, 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“M</w:t>
      </w:r>
      <w:r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iglior evento in assoluto</w:t>
      </w:r>
      <w:r w:rsidR="00382FE8" w:rsidRPr="3BAA7E47">
        <w:rPr>
          <w:rFonts w:ascii="Calibri" w:eastAsia="Times New Roman" w:hAnsi="Calibri" w:cs="Calibri"/>
          <w:b/>
          <w:bCs/>
          <w:color w:val="30C7BA"/>
          <w:kern w:val="0"/>
          <w:lang w:eastAsia="it-IT"/>
          <w14:ligatures w14:val="none"/>
        </w:rPr>
        <w:t>”</w:t>
      </w:r>
    </w:p>
    <w:p w14:paraId="085A3548" w14:textId="44491559" w:rsidR="001113C4" w:rsidRDefault="00844D3E" w:rsidP="001E6A94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Il massimo riconoscimento della manifestazione, il premio </w:t>
      </w:r>
      <w:r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“Best of the Best”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è andato a </w:t>
      </w:r>
      <w:r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Effetto Venezia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giudicato il </w:t>
      </w:r>
      <w:r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miglior progetto in assoluto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tra tutte le categorie in concorso. Il premio celebra l’impatto innovativo sul territorio dimostrato nelle sue quarantuno edizioni, le ultime due delle quali hanno visto la direzione artistica della cantautrice </w:t>
      </w:r>
      <w:r w:rsidRPr="00844D3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Grazia Di Michele</w:t>
      </w:r>
      <w:r w:rsidRPr="00844D3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 riconfermata alla guida della kermesse anche per il 2026</w:t>
      </w:r>
      <w:r w:rsidR="003D417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</w:t>
      </w:r>
      <w:r w:rsid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G</w:t>
      </w:r>
      <w:r w:rsidR="00991421" w:rsidRP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iunt</w:t>
      </w:r>
      <w:r w:rsid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o </w:t>
      </w:r>
      <w:r w:rsidR="00991421" w:rsidRP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alla quarantunesima edizione, </w:t>
      </w:r>
      <w:r w:rsidR="0099142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Effetto Venezia </w:t>
      </w:r>
      <w:r w:rsidR="00991421" w:rsidRP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è oggi uno degli appuntamenti estivi di riferimento del Mediterraneo: si svolge nel caratteristico quartiere della </w:t>
      </w:r>
      <w:r w:rsidR="00991421" w:rsidRPr="0099142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Venezia</w:t>
      </w:r>
      <w:r w:rsidR="00991421" w:rsidRP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livornese, animando canali, ponti e vicoli con musica, spettacoli e cultura per </w:t>
      </w:r>
      <w:r w:rsidR="00A6536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cinque giorni</w:t>
      </w:r>
      <w:r w:rsidR="008F421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che hanno portato in città, nel 2025, </w:t>
      </w:r>
      <w:r w:rsidR="008F4216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145.000 </w:t>
      </w:r>
      <w:r w:rsidR="008F421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presenze</w:t>
      </w:r>
      <w:r w:rsidR="0099142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="00A6536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5D7296D6" w14:textId="1D3838DF" w:rsidR="3BAA7E47" w:rsidRPr="0066132E" w:rsidRDefault="000878B6" w:rsidP="00567826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Superospite dell’edizione 2026</w:t>
      </w:r>
      <w:r w:rsidR="00A402F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(29 luglio</w:t>
      </w:r>
      <w:r w:rsidR="17BD86E4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</w:t>
      </w:r>
      <w:r w:rsidR="00A402F3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-</w:t>
      </w:r>
      <w:r w:rsidR="56719423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</w:t>
      </w:r>
      <w:r w:rsidR="00A402F3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2 agosto)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il cui tema centrale </w:t>
      </w:r>
      <w:r w:rsidR="256920C2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sarà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“</w:t>
      </w:r>
      <w:r w:rsidRPr="3BAA7E47">
        <w:rPr>
          <w:rFonts w:ascii="Calibri" w:eastAsia="Times New Roman" w:hAnsi="Calibri" w:cs="Calibri"/>
          <w:b/>
          <w:bCs/>
          <w:i/>
          <w:iCs/>
          <w:color w:val="auto"/>
          <w:sz w:val="21"/>
          <w:szCs w:val="21"/>
          <w:lang w:eastAsia="it-IT"/>
        </w:rPr>
        <w:t>Futuro Prossimo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”, sarà la cantautrice </w:t>
      </w:r>
      <w:r w:rsidRPr="3BAA7E47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Ditonellapiaga</w:t>
      </w:r>
      <w:r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terza classificata </w:t>
      </w:r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a</w:t>
      </w:r>
      <w:r w:rsidR="00EA77E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Sanremo </w:t>
      </w:r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2026 </w:t>
      </w:r>
      <w:r w:rsidR="00EA77E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con il brano “Che Fastidio!”</w:t>
      </w:r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nonché </w:t>
      </w:r>
      <w:r w:rsidR="00BF55D1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vincitrice</w:t>
      </w:r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della serata cover </w:t>
      </w:r>
      <w:r w:rsidR="00FE5724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insieme a Tony Pitony </w:t>
      </w:r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con “The Lady </w:t>
      </w:r>
      <w:proofErr w:type="spellStart"/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is</w:t>
      </w:r>
      <w:proofErr w:type="spellEnd"/>
      <w:r w:rsidR="00816480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a Tramp”</w:t>
      </w:r>
      <w:r w:rsidR="00FE5724" w:rsidRPr="3BAA7E47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.</w:t>
      </w:r>
      <w:r w:rsidR="000A5F3F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Ditonellapiaga (al secolo Margherita </w:t>
      </w:r>
      <w:r w:rsidR="00EC27B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Carducci) si esibirà in Piazza del Luogo Pio sabato 1° agosto, </w:t>
      </w:r>
      <w:r w:rsidR="0008515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anticipata il 31 luglio dal secondo nome annunciato dall’organizzazione: </w:t>
      </w:r>
      <w:r w:rsidR="00AC5939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Frankie</w:t>
      </w:r>
      <w:r w:rsidR="004E66C2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 xml:space="preserve"> hi-</w:t>
      </w:r>
      <w:proofErr w:type="spellStart"/>
      <w:r w:rsidR="004E66C2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nrg</w:t>
      </w:r>
      <w:proofErr w:type="spellEnd"/>
      <w:r w:rsidR="004E66C2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 xml:space="preserve"> mc</w:t>
      </w:r>
      <w:r w:rsidR="004E66C2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</w:t>
      </w:r>
      <w:r w:rsidR="0066132E" w:rsidRPr="0066132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uno dei padri nobili dell'hip hop nazionale</w:t>
      </w:r>
      <w:r w:rsidR="0066132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che porterà a Livorno il suo tour </w:t>
      </w:r>
      <w:r w:rsidR="0066132E">
        <w:rPr>
          <w:rFonts w:ascii="Calibri" w:eastAsia="Times New Roman" w:hAnsi="Calibri" w:cs="Calibri"/>
          <w:b/>
          <w:bCs/>
          <w:i/>
          <w:iCs/>
          <w:color w:val="auto"/>
          <w:sz w:val="21"/>
          <w:szCs w:val="21"/>
          <w:lang w:eastAsia="it-IT"/>
        </w:rPr>
        <w:t>Voce e Batteria</w:t>
      </w:r>
      <w:r w:rsidR="0066132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</w:t>
      </w:r>
      <w:r w:rsidR="002F1C29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progetto definito dallo stesso artista </w:t>
      </w:r>
      <w:r w:rsidR="00D45A3D" w:rsidRPr="002F1C29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essenziale e radicale</w:t>
      </w:r>
      <w:r w:rsidR="002F1C29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,</w:t>
      </w:r>
      <w:r w:rsidR="00F0169C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teso a</w:t>
      </w:r>
      <w:r w:rsidR="00F0169C" w:rsidRPr="00F0169C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</w:t>
      </w:r>
      <w:r w:rsidR="00F0169C" w:rsidRPr="002F1C29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spogliare le canzoni di ogni sovrastruttura</w:t>
      </w:r>
      <w:r w:rsidR="00F0169C" w:rsidRPr="00F0169C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per riportare al centro la parola, il ritmo e l’interpretazione.</w:t>
      </w:r>
    </w:p>
    <w:p w14:paraId="5721B65C" w14:textId="5545D9FD" w:rsidR="3BAA7E47" w:rsidRDefault="3BAA7E47" w:rsidP="3BAA7E47">
      <w:pPr>
        <w:spacing w:after="0" w:line="256" w:lineRule="auto"/>
        <w:jc w:val="both"/>
        <w:rPr>
          <w:rFonts w:ascii="Calibri" w:eastAsia="Times New Roman" w:hAnsi="Calibri" w:cs="Calibri"/>
          <w:color w:val="auto"/>
          <w:sz w:val="21"/>
          <w:szCs w:val="21"/>
          <w:lang w:eastAsia="it-IT"/>
        </w:rPr>
      </w:pPr>
    </w:p>
    <w:p w14:paraId="718D74CB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  <w:noProof/>
        </w:rPr>
        <w:drawing>
          <wp:inline distT="0" distB="0" distL="0" distR="0" wp14:anchorId="2EC42201" wp14:editId="35595E19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C67B31" w14:textId="77777777" w:rsidR="00714BC8" w:rsidRPr="00DB7C36" w:rsidRDefault="00714BC8" w:rsidP="002F2C57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DB7C36">
        <w:rPr>
          <w:rFonts w:ascii="Calibri" w:hAnsi="Calibri" w:cs="Calibri"/>
          <w:b/>
          <w:bCs/>
          <w:sz w:val="18"/>
          <w:szCs w:val="18"/>
        </w:rPr>
        <w:t>OPEN MIND CONSULTING SRL</w:t>
      </w:r>
    </w:p>
    <w:p w14:paraId="0B70F2ED" w14:textId="77777777" w:rsidR="00714BC8" w:rsidRPr="00DB7C36" w:rsidRDefault="00714BC8" w:rsidP="002F2C57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DB7C36">
        <w:rPr>
          <w:rFonts w:ascii="Calibri" w:hAnsi="Calibri" w:cs="Calibri"/>
          <w:b/>
          <w:bCs/>
          <w:sz w:val="18"/>
          <w:szCs w:val="18"/>
        </w:rPr>
        <w:t>AGENZIA STAMPA PER LA COMUNICAZIONE DI FONDAZIONE LEM</w:t>
      </w:r>
    </w:p>
    <w:p w14:paraId="072425B3" w14:textId="65A94952" w:rsidR="00714BC8" w:rsidRPr="00DB7C36" w:rsidRDefault="00714BC8" w:rsidP="002F2C57">
      <w:pPr>
        <w:spacing w:after="0" w:line="240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DB7C36">
        <w:rPr>
          <w:rFonts w:ascii="Calibri" w:hAnsi="Calibri" w:cs="Calibri"/>
          <w:i/>
          <w:iCs/>
          <w:sz w:val="18"/>
          <w:szCs w:val="18"/>
        </w:rPr>
        <w:t xml:space="preserve">MEDIA CONTACT: ANGELA MARINI - </w:t>
      </w:r>
      <w:r w:rsidR="00844D3E" w:rsidRPr="00DB7C36">
        <w:rPr>
          <w:rFonts w:ascii="Calibri" w:hAnsi="Calibri" w:cs="Calibri"/>
          <w:i/>
          <w:iCs/>
          <w:sz w:val="18"/>
          <w:szCs w:val="18"/>
        </w:rPr>
        <w:t>CIRO ORAZZO</w:t>
      </w:r>
    </w:p>
    <w:p w14:paraId="10C6EEF7" w14:textId="72457A62" w:rsidR="00714BC8" w:rsidRPr="00DB7C36" w:rsidRDefault="00844D3E" w:rsidP="002F2C57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44D3E">
        <w:rPr>
          <w:rFonts w:ascii="Calibri" w:hAnsi="Calibri" w:cs="Calibri"/>
          <w:sz w:val="18"/>
          <w:szCs w:val="18"/>
        </w:rPr>
        <w:t xml:space="preserve">Copy: </w:t>
      </w:r>
      <w:r w:rsidR="00714BC8" w:rsidRPr="00DB7C36">
        <w:rPr>
          <w:rFonts w:ascii="Calibri" w:hAnsi="Calibri" w:cs="Calibri"/>
          <w:sz w:val="18"/>
          <w:szCs w:val="18"/>
        </w:rPr>
        <w:t>Gabriele Benucci / Fondazione LEM – Livorno Euro Mediterranea</w:t>
      </w:r>
    </w:p>
    <w:p w14:paraId="3ACA3047" w14:textId="77777777" w:rsidR="00714BC8" w:rsidRPr="00DB7C36" w:rsidRDefault="00714BC8" w:rsidP="002F2C57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DB7C36">
        <w:rPr>
          <w:rFonts w:ascii="Calibri" w:hAnsi="Calibri" w:cs="Calibri"/>
          <w:sz w:val="18"/>
          <w:szCs w:val="18"/>
        </w:rPr>
        <w:t>Corso Valdocco, 2 – 10122 Torino – c/o COPERNICO GARIBALDI</w:t>
      </w:r>
    </w:p>
    <w:p w14:paraId="5579DC80" w14:textId="1D1D2519" w:rsidR="0049600D" w:rsidRPr="00DB7C36" w:rsidRDefault="00714BC8" w:rsidP="002F2C5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val="en-GB"/>
        </w:rPr>
      </w:pPr>
      <w:r w:rsidRPr="00DB7C36">
        <w:rPr>
          <w:rFonts w:ascii="Calibri" w:hAnsi="Calibri" w:cs="Calibri"/>
          <w:sz w:val="18"/>
          <w:szCs w:val="18"/>
          <w:lang w:val="en-GB"/>
        </w:rPr>
        <w:t>T: + 39 011 19273572 @: info@openmindconsulting.it – W: openmindconsulting.it</w:t>
      </w:r>
    </w:p>
    <w:sectPr w:rsidR="0049600D" w:rsidRPr="00DB7C36" w:rsidSect="008C05C4">
      <w:headerReference w:type="default" r:id="rId9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21EB" w14:textId="77777777" w:rsidR="00991779" w:rsidRDefault="00991779">
      <w:pPr>
        <w:spacing w:after="0" w:line="240" w:lineRule="auto"/>
      </w:pPr>
      <w:r>
        <w:separator/>
      </w:r>
    </w:p>
  </w:endnote>
  <w:endnote w:type="continuationSeparator" w:id="0">
    <w:p w14:paraId="7D7F2591" w14:textId="77777777" w:rsidR="00991779" w:rsidRDefault="00991779">
      <w:pPr>
        <w:spacing w:after="0" w:line="240" w:lineRule="auto"/>
      </w:pPr>
      <w:r>
        <w:continuationSeparator/>
      </w:r>
    </w:p>
  </w:endnote>
  <w:endnote w:type="continuationNotice" w:id="1">
    <w:p w14:paraId="1F56B674" w14:textId="77777777" w:rsidR="00991779" w:rsidRDefault="00991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CAAE" w14:textId="77777777" w:rsidR="00991779" w:rsidRDefault="00991779">
      <w:pPr>
        <w:spacing w:after="0" w:line="240" w:lineRule="auto"/>
      </w:pPr>
      <w:r>
        <w:separator/>
      </w:r>
    </w:p>
  </w:footnote>
  <w:footnote w:type="continuationSeparator" w:id="0">
    <w:p w14:paraId="4E016BF5" w14:textId="77777777" w:rsidR="00991779" w:rsidRDefault="00991779">
      <w:pPr>
        <w:spacing w:after="0" w:line="240" w:lineRule="auto"/>
      </w:pPr>
      <w:r>
        <w:continuationSeparator/>
      </w:r>
    </w:p>
  </w:footnote>
  <w:footnote w:type="continuationNotice" w:id="1">
    <w:p w14:paraId="780F1E9C" w14:textId="77777777" w:rsidR="00991779" w:rsidRDefault="009917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0182C063" w:rsidR="00DB4B4E" w:rsidRDefault="00B150E2" w:rsidP="00444756">
    <w:pPr>
      <w:tabs>
        <w:tab w:val="left" w:pos="3969"/>
        <w:tab w:val="center" w:pos="4819"/>
        <w:tab w:val="left" w:pos="8820"/>
      </w:tabs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A9C76D4" wp14:editId="101B4F37">
          <wp:simplePos x="0" y="0"/>
          <wp:positionH relativeFrom="margin">
            <wp:posOffset>3810</wp:posOffset>
          </wp:positionH>
          <wp:positionV relativeFrom="paragraph">
            <wp:posOffset>257175</wp:posOffset>
          </wp:positionV>
          <wp:extent cx="6119495" cy="1200785"/>
          <wp:effectExtent l="0" t="0" r="0" b="0"/>
          <wp:wrapSquare wrapText="largest"/>
          <wp:docPr id="598351401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1008" name="Immagine 1" descr="Immagine che contiene testo, Carattere, log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200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0FA0"/>
    <w:multiLevelType w:val="multilevel"/>
    <w:tmpl w:val="30FA3AE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087E20"/>
    <w:multiLevelType w:val="multilevel"/>
    <w:tmpl w:val="C506F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6125513">
    <w:abstractNumId w:val="1"/>
  </w:num>
  <w:num w:numId="2" w16cid:durableId="361591568">
    <w:abstractNumId w:val="1"/>
  </w:num>
  <w:num w:numId="3" w16cid:durableId="2041974887">
    <w:abstractNumId w:val="1"/>
  </w:num>
  <w:num w:numId="4" w16cid:durableId="514006145">
    <w:abstractNumId w:val="0"/>
  </w:num>
  <w:num w:numId="5" w16cid:durableId="1128208171">
    <w:abstractNumId w:val="0"/>
  </w:num>
  <w:num w:numId="6" w16cid:durableId="20392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01CC5"/>
    <w:rsid w:val="00002A6D"/>
    <w:rsid w:val="00025C27"/>
    <w:rsid w:val="000317E9"/>
    <w:rsid w:val="00035DF3"/>
    <w:rsid w:val="00040BB6"/>
    <w:rsid w:val="00045799"/>
    <w:rsid w:val="00046180"/>
    <w:rsid w:val="00055011"/>
    <w:rsid w:val="000557BB"/>
    <w:rsid w:val="00062369"/>
    <w:rsid w:val="0007098A"/>
    <w:rsid w:val="00082C93"/>
    <w:rsid w:val="0008515E"/>
    <w:rsid w:val="00086E35"/>
    <w:rsid w:val="000878B6"/>
    <w:rsid w:val="000A1105"/>
    <w:rsid w:val="000A1542"/>
    <w:rsid w:val="000A5F3F"/>
    <w:rsid w:val="000C142A"/>
    <w:rsid w:val="000D2E26"/>
    <w:rsid w:val="000E3C5B"/>
    <w:rsid w:val="000F207C"/>
    <w:rsid w:val="0010032B"/>
    <w:rsid w:val="00100A10"/>
    <w:rsid w:val="00100A44"/>
    <w:rsid w:val="00107F17"/>
    <w:rsid w:val="00110B3E"/>
    <w:rsid w:val="001113C4"/>
    <w:rsid w:val="00112AF5"/>
    <w:rsid w:val="001141A7"/>
    <w:rsid w:val="00130A50"/>
    <w:rsid w:val="00141D2F"/>
    <w:rsid w:val="0014229C"/>
    <w:rsid w:val="00144EDD"/>
    <w:rsid w:val="00155FEA"/>
    <w:rsid w:val="001610FF"/>
    <w:rsid w:val="00171DB2"/>
    <w:rsid w:val="00172B8B"/>
    <w:rsid w:val="00175B55"/>
    <w:rsid w:val="00183297"/>
    <w:rsid w:val="001940DB"/>
    <w:rsid w:val="001951A8"/>
    <w:rsid w:val="001A1FCE"/>
    <w:rsid w:val="001A2A29"/>
    <w:rsid w:val="001A5542"/>
    <w:rsid w:val="001B6B3B"/>
    <w:rsid w:val="001C1CC0"/>
    <w:rsid w:val="001C5DC2"/>
    <w:rsid w:val="001C5EEC"/>
    <w:rsid w:val="001C5F98"/>
    <w:rsid w:val="001C7C51"/>
    <w:rsid w:val="001D1D23"/>
    <w:rsid w:val="001D5997"/>
    <w:rsid w:val="001E4448"/>
    <w:rsid w:val="001E6A94"/>
    <w:rsid w:val="001F4AAD"/>
    <w:rsid w:val="001F5B8E"/>
    <w:rsid w:val="00200E6A"/>
    <w:rsid w:val="00222865"/>
    <w:rsid w:val="00233836"/>
    <w:rsid w:val="00260D86"/>
    <w:rsid w:val="002722BB"/>
    <w:rsid w:val="002808FC"/>
    <w:rsid w:val="0028560E"/>
    <w:rsid w:val="0029299F"/>
    <w:rsid w:val="002A04A3"/>
    <w:rsid w:val="002A19B8"/>
    <w:rsid w:val="002A37D9"/>
    <w:rsid w:val="002B0414"/>
    <w:rsid w:val="002B2424"/>
    <w:rsid w:val="002B6D6F"/>
    <w:rsid w:val="002D0C80"/>
    <w:rsid w:val="002D6000"/>
    <w:rsid w:val="002E0003"/>
    <w:rsid w:val="002E0CAE"/>
    <w:rsid w:val="002E57BF"/>
    <w:rsid w:val="002F14B2"/>
    <w:rsid w:val="002F1C29"/>
    <w:rsid w:val="002F1EBF"/>
    <w:rsid w:val="002F2C57"/>
    <w:rsid w:val="003035BE"/>
    <w:rsid w:val="00303AD5"/>
    <w:rsid w:val="00303EF3"/>
    <w:rsid w:val="00313092"/>
    <w:rsid w:val="003141F6"/>
    <w:rsid w:val="00314650"/>
    <w:rsid w:val="00316BAC"/>
    <w:rsid w:val="0032115E"/>
    <w:rsid w:val="00322998"/>
    <w:rsid w:val="00355539"/>
    <w:rsid w:val="00361D9C"/>
    <w:rsid w:val="00380C15"/>
    <w:rsid w:val="00382FE8"/>
    <w:rsid w:val="00390474"/>
    <w:rsid w:val="003A5500"/>
    <w:rsid w:val="003B0910"/>
    <w:rsid w:val="003B2D1C"/>
    <w:rsid w:val="003B61BD"/>
    <w:rsid w:val="003C0D12"/>
    <w:rsid w:val="003C2806"/>
    <w:rsid w:val="003C4611"/>
    <w:rsid w:val="003C5F04"/>
    <w:rsid w:val="003D0665"/>
    <w:rsid w:val="003D4170"/>
    <w:rsid w:val="003D737D"/>
    <w:rsid w:val="003E6C30"/>
    <w:rsid w:val="003F2F38"/>
    <w:rsid w:val="00400150"/>
    <w:rsid w:val="00402188"/>
    <w:rsid w:val="00402FE6"/>
    <w:rsid w:val="004070C5"/>
    <w:rsid w:val="004078F4"/>
    <w:rsid w:val="004114D4"/>
    <w:rsid w:val="00413491"/>
    <w:rsid w:val="00424F60"/>
    <w:rsid w:val="00440F9A"/>
    <w:rsid w:val="00444756"/>
    <w:rsid w:val="00456363"/>
    <w:rsid w:val="0047180F"/>
    <w:rsid w:val="00471AB0"/>
    <w:rsid w:val="00481CE3"/>
    <w:rsid w:val="0049262A"/>
    <w:rsid w:val="0049600D"/>
    <w:rsid w:val="004A07E6"/>
    <w:rsid w:val="004A2318"/>
    <w:rsid w:val="004A476D"/>
    <w:rsid w:val="004B4044"/>
    <w:rsid w:val="004B468D"/>
    <w:rsid w:val="004B6153"/>
    <w:rsid w:val="004B64DE"/>
    <w:rsid w:val="004C017E"/>
    <w:rsid w:val="004C6C83"/>
    <w:rsid w:val="004D377D"/>
    <w:rsid w:val="004E3853"/>
    <w:rsid w:val="004E4A6E"/>
    <w:rsid w:val="004E66C2"/>
    <w:rsid w:val="004E6939"/>
    <w:rsid w:val="004F403A"/>
    <w:rsid w:val="004F5BE0"/>
    <w:rsid w:val="004F5FEA"/>
    <w:rsid w:val="004F7E6D"/>
    <w:rsid w:val="00512CF5"/>
    <w:rsid w:val="00516E27"/>
    <w:rsid w:val="0052534D"/>
    <w:rsid w:val="00527CA0"/>
    <w:rsid w:val="005408C2"/>
    <w:rsid w:val="00542DA8"/>
    <w:rsid w:val="00545FB1"/>
    <w:rsid w:val="005474F8"/>
    <w:rsid w:val="00554AEA"/>
    <w:rsid w:val="00557AF4"/>
    <w:rsid w:val="00566016"/>
    <w:rsid w:val="005672E7"/>
    <w:rsid w:val="00567826"/>
    <w:rsid w:val="0057320E"/>
    <w:rsid w:val="005738A1"/>
    <w:rsid w:val="00573ED1"/>
    <w:rsid w:val="00575EE8"/>
    <w:rsid w:val="0058030F"/>
    <w:rsid w:val="00590FEB"/>
    <w:rsid w:val="005A0CAA"/>
    <w:rsid w:val="005A23E1"/>
    <w:rsid w:val="005A74C0"/>
    <w:rsid w:val="005C121F"/>
    <w:rsid w:val="005D27B9"/>
    <w:rsid w:val="005D284F"/>
    <w:rsid w:val="005D546B"/>
    <w:rsid w:val="005D7778"/>
    <w:rsid w:val="005D79A6"/>
    <w:rsid w:val="005E0802"/>
    <w:rsid w:val="005E09EA"/>
    <w:rsid w:val="005E3468"/>
    <w:rsid w:val="005F2B7B"/>
    <w:rsid w:val="00601379"/>
    <w:rsid w:val="00601621"/>
    <w:rsid w:val="006026DD"/>
    <w:rsid w:val="00603AA6"/>
    <w:rsid w:val="006048CB"/>
    <w:rsid w:val="006115DB"/>
    <w:rsid w:val="0062219A"/>
    <w:rsid w:val="00622A8A"/>
    <w:rsid w:val="00626AE5"/>
    <w:rsid w:val="006345E4"/>
    <w:rsid w:val="00637CBF"/>
    <w:rsid w:val="00643D3D"/>
    <w:rsid w:val="006572FF"/>
    <w:rsid w:val="006601FB"/>
    <w:rsid w:val="0066132E"/>
    <w:rsid w:val="00666C90"/>
    <w:rsid w:val="006719E6"/>
    <w:rsid w:val="0067290F"/>
    <w:rsid w:val="006749CF"/>
    <w:rsid w:val="00674CE1"/>
    <w:rsid w:val="006764D4"/>
    <w:rsid w:val="00677F55"/>
    <w:rsid w:val="00680F95"/>
    <w:rsid w:val="00686878"/>
    <w:rsid w:val="006A132D"/>
    <w:rsid w:val="006B1EA0"/>
    <w:rsid w:val="006B3FA8"/>
    <w:rsid w:val="006B4558"/>
    <w:rsid w:val="006C1299"/>
    <w:rsid w:val="006C1DC5"/>
    <w:rsid w:val="006C1E35"/>
    <w:rsid w:val="006C3474"/>
    <w:rsid w:val="006D1404"/>
    <w:rsid w:val="007013FC"/>
    <w:rsid w:val="00714BC8"/>
    <w:rsid w:val="00716AF9"/>
    <w:rsid w:val="0072106E"/>
    <w:rsid w:val="00721DEE"/>
    <w:rsid w:val="00724B30"/>
    <w:rsid w:val="00724F6A"/>
    <w:rsid w:val="00725CF7"/>
    <w:rsid w:val="00733BE7"/>
    <w:rsid w:val="0073495B"/>
    <w:rsid w:val="00734BB4"/>
    <w:rsid w:val="00741ACF"/>
    <w:rsid w:val="00746B7A"/>
    <w:rsid w:val="007578D4"/>
    <w:rsid w:val="007659EF"/>
    <w:rsid w:val="0077464A"/>
    <w:rsid w:val="00780C69"/>
    <w:rsid w:val="00780DAB"/>
    <w:rsid w:val="007933FD"/>
    <w:rsid w:val="00795B94"/>
    <w:rsid w:val="00795F83"/>
    <w:rsid w:val="007A6E55"/>
    <w:rsid w:val="007B0FA3"/>
    <w:rsid w:val="007B7DEA"/>
    <w:rsid w:val="007D12F1"/>
    <w:rsid w:val="007D3DE8"/>
    <w:rsid w:val="007D50E5"/>
    <w:rsid w:val="007E1533"/>
    <w:rsid w:val="007E581B"/>
    <w:rsid w:val="007F279A"/>
    <w:rsid w:val="00801041"/>
    <w:rsid w:val="008141FA"/>
    <w:rsid w:val="00816480"/>
    <w:rsid w:val="0081770C"/>
    <w:rsid w:val="0082465A"/>
    <w:rsid w:val="0082622D"/>
    <w:rsid w:val="008265D9"/>
    <w:rsid w:val="0082FEE9"/>
    <w:rsid w:val="008415AA"/>
    <w:rsid w:val="00844D3E"/>
    <w:rsid w:val="008467A3"/>
    <w:rsid w:val="00850D6F"/>
    <w:rsid w:val="0085253F"/>
    <w:rsid w:val="008529FE"/>
    <w:rsid w:val="0086292C"/>
    <w:rsid w:val="008708E1"/>
    <w:rsid w:val="00875EDB"/>
    <w:rsid w:val="00876351"/>
    <w:rsid w:val="00877A22"/>
    <w:rsid w:val="008864CA"/>
    <w:rsid w:val="008864F8"/>
    <w:rsid w:val="0089780F"/>
    <w:rsid w:val="008A0E55"/>
    <w:rsid w:val="008A5766"/>
    <w:rsid w:val="008B489F"/>
    <w:rsid w:val="008C05C4"/>
    <w:rsid w:val="008C34E1"/>
    <w:rsid w:val="008C4AD8"/>
    <w:rsid w:val="008C644E"/>
    <w:rsid w:val="008D26E4"/>
    <w:rsid w:val="008D6817"/>
    <w:rsid w:val="008E3D3C"/>
    <w:rsid w:val="008E65D1"/>
    <w:rsid w:val="008E718E"/>
    <w:rsid w:val="008F0CE6"/>
    <w:rsid w:val="008F0FC7"/>
    <w:rsid w:val="008F4216"/>
    <w:rsid w:val="008F4289"/>
    <w:rsid w:val="008F7124"/>
    <w:rsid w:val="0092182D"/>
    <w:rsid w:val="0093444D"/>
    <w:rsid w:val="009400C4"/>
    <w:rsid w:val="00942E1E"/>
    <w:rsid w:val="00950841"/>
    <w:rsid w:val="00950983"/>
    <w:rsid w:val="00950ED4"/>
    <w:rsid w:val="00957950"/>
    <w:rsid w:val="00967DBA"/>
    <w:rsid w:val="00977DDE"/>
    <w:rsid w:val="009879BF"/>
    <w:rsid w:val="009906C6"/>
    <w:rsid w:val="00991421"/>
    <w:rsid w:val="00991779"/>
    <w:rsid w:val="00991B5F"/>
    <w:rsid w:val="00993BCD"/>
    <w:rsid w:val="009950C9"/>
    <w:rsid w:val="009977EB"/>
    <w:rsid w:val="009A34B9"/>
    <w:rsid w:val="009A5D45"/>
    <w:rsid w:val="009C5633"/>
    <w:rsid w:val="009C5FE6"/>
    <w:rsid w:val="009C7DA9"/>
    <w:rsid w:val="009D5D40"/>
    <w:rsid w:val="009D609F"/>
    <w:rsid w:val="009D6B73"/>
    <w:rsid w:val="009F488F"/>
    <w:rsid w:val="009F7EA8"/>
    <w:rsid w:val="00A02660"/>
    <w:rsid w:val="00A05D5A"/>
    <w:rsid w:val="00A0667E"/>
    <w:rsid w:val="00A2556A"/>
    <w:rsid w:val="00A2794F"/>
    <w:rsid w:val="00A402F3"/>
    <w:rsid w:val="00A543F7"/>
    <w:rsid w:val="00A65366"/>
    <w:rsid w:val="00A6593A"/>
    <w:rsid w:val="00A71670"/>
    <w:rsid w:val="00A76565"/>
    <w:rsid w:val="00A81C5F"/>
    <w:rsid w:val="00A82F4E"/>
    <w:rsid w:val="00A85A8D"/>
    <w:rsid w:val="00AA0A03"/>
    <w:rsid w:val="00AB223E"/>
    <w:rsid w:val="00AB3B89"/>
    <w:rsid w:val="00AB48C0"/>
    <w:rsid w:val="00AC0CB9"/>
    <w:rsid w:val="00AC3C67"/>
    <w:rsid w:val="00AC5939"/>
    <w:rsid w:val="00AE1187"/>
    <w:rsid w:val="00AE7248"/>
    <w:rsid w:val="00AF4118"/>
    <w:rsid w:val="00B00B6A"/>
    <w:rsid w:val="00B0107E"/>
    <w:rsid w:val="00B066CE"/>
    <w:rsid w:val="00B11261"/>
    <w:rsid w:val="00B150E2"/>
    <w:rsid w:val="00B2014D"/>
    <w:rsid w:val="00B25286"/>
    <w:rsid w:val="00B30EAD"/>
    <w:rsid w:val="00B323CD"/>
    <w:rsid w:val="00B34C13"/>
    <w:rsid w:val="00B575E4"/>
    <w:rsid w:val="00B62262"/>
    <w:rsid w:val="00B626E0"/>
    <w:rsid w:val="00B63266"/>
    <w:rsid w:val="00B664A6"/>
    <w:rsid w:val="00B743C6"/>
    <w:rsid w:val="00B77691"/>
    <w:rsid w:val="00B831E3"/>
    <w:rsid w:val="00B87B14"/>
    <w:rsid w:val="00B93690"/>
    <w:rsid w:val="00BA1FD5"/>
    <w:rsid w:val="00BB3031"/>
    <w:rsid w:val="00BC109B"/>
    <w:rsid w:val="00BC1F5F"/>
    <w:rsid w:val="00BC4063"/>
    <w:rsid w:val="00BC7844"/>
    <w:rsid w:val="00BD25A1"/>
    <w:rsid w:val="00BE4EB8"/>
    <w:rsid w:val="00BF55D1"/>
    <w:rsid w:val="00C03555"/>
    <w:rsid w:val="00C07D10"/>
    <w:rsid w:val="00C12C44"/>
    <w:rsid w:val="00C3021D"/>
    <w:rsid w:val="00C31044"/>
    <w:rsid w:val="00C32431"/>
    <w:rsid w:val="00C52732"/>
    <w:rsid w:val="00C62006"/>
    <w:rsid w:val="00C723B1"/>
    <w:rsid w:val="00C729DE"/>
    <w:rsid w:val="00C77579"/>
    <w:rsid w:val="00C8085F"/>
    <w:rsid w:val="00C81419"/>
    <w:rsid w:val="00C83B43"/>
    <w:rsid w:val="00C92C80"/>
    <w:rsid w:val="00C92ED7"/>
    <w:rsid w:val="00C938FE"/>
    <w:rsid w:val="00C9522C"/>
    <w:rsid w:val="00CA3686"/>
    <w:rsid w:val="00CA4119"/>
    <w:rsid w:val="00CB2CD7"/>
    <w:rsid w:val="00CB50B6"/>
    <w:rsid w:val="00CD0757"/>
    <w:rsid w:val="00CE17DF"/>
    <w:rsid w:val="00CE3835"/>
    <w:rsid w:val="00CF088F"/>
    <w:rsid w:val="00CF5461"/>
    <w:rsid w:val="00D037FE"/>
    <w:rsid w:val="00D15B8F"/>
    <w:rsid w:val="00D1613E"/>
    <w:rsid w:val="00D23D7E"/>
    <w:rsid w:val="00D24777"/>
    <w:rsid w:val="00D3077B"/>
    <w:rsid w:val="00D428A2"/>
    <w:rsid w:val="00D45A3D"/>
    <w:rsid w:val="00D4698F"/>
    <w:rsid w:val="00D46C35"/>
    <w:rsid w:val="00D56746"/>
    <w:rsid w:val="00D5770B"/>
    <w:rsid w:val="00D6447E"/>
    <w:rsid w:val="00D72819"/>
    <w:rsid w:val="00D74546"/>
    <w:rsid w:val="00D75E96"/>
    <w:rsid w:val="00D81937"/>
    <w:rsid w:val="00D91546"/>
    <w:rsid w:val="00D95DAE"/>
    <w:rsid w:val="00DA0BB6"/>
    <w:rsid w:val="00DB0487"/>
    <w:rsid w:val="00DB4908"/>
    <w:rsid w:val="00DB4B4E"/>
    <w:rsid w:val="00DB7C36"/>
    <w:rsid w:val="00DC04FB"/>
    <w:rsid w:val="00DC1E78"/>
    <w:rsid w:val="00DE5E82"/>
    <w:rsid w:val="00DF58D2"/>
    <w:rsid w:val="00E007E1"/>
    <w:rsid w:val="00E00F04"/>
    <w:rsid w:val="00E03E36"/>
    <w:rsid w:val="00E06D36"/>
    <w:rsid w:val="00E10C6B"/>
    <w:rsid w:val="00E214E6"/>
    <w:rsid w:val="00E3354E"/>
    <w:rsid w:val="00E346A8"/>
    <w:rsid w:val="00E41838"/>
    <w:rsid w:val="00E42A4A"/>
    <w:rsid w:val="00E53252"/>
    <w:rsid w:val="00E606C8"/>
    <w:rsid w:val="00E61E33"/>
    <w:rsid w:val="00E64167"/>
    <w:rsid w:val="00E67C4A"/>
    <w:rsid w:val="00E708DC"/>
    <w:rsid w:val="00E73990"/>
    <w:rsid w:val="00E870BF"/>
    <w:rsid w:val="00E92711"/>
    <w:rsid w:val="00E93322"/>
    <w:rsid w:val="00EA5672"/>
    <w:rsid w:val="00EA77E0"/>
    <w:rsid w:val="00EC0D42"/>
    <w:rsid w:val="00EC27BE"/>
    <w:rsid w:val="00EC423F"/>
    <w:rsid w:val="00ED4C7C"/>
    <w:rsid w:val="00ED6E91"/>
    <w:rsid w:val="00EE48D5"/>
    <w:rsid w:val="00EF1A87"/>
    <w:rsid w:val="00EF3E4E"/>
    <w:rsid w:val="00EF7DD5"/>
    <w:rsid w:val="00F0169C"/>
    <w:rsid w:val="00F17B41"/>
    <w:rsid w:val="00F24529"/>
    <w:rsid w:val="00F260D9"/>
    <w:rsid w:val="00F378CB"/>
    <w:rsid w:val="00F4028A"/>
    <w:rsid w:val="00F45E78"/>
    <w:rsid w:val="00F50540"/>
    <w:rsid w:val="00F52AE7"/>
    <w:rsid w:val="00F54F1A"/>
    <w:rsid w:val="00F614F0"/>
    <w:rsid w:val="00F61A0E"/>
    <w:rsid w:val="00F67328"/>
    <w:rsid w:val="00F94AA7"/>
    <w:rsid w:val="00FA2E31"/>
    <w:rsid w:val="00FB2107"/>
    <w:rsid w:val="00FB5A9B"/>
    <w:rsid w:val="00FC5C69"/>
    <w:rsid w:val="00FD2CD2"/>
    <w:rsid w:val="00FD63FD"/>
    <w:rsid w:val="00FD7344"/>
    <w:rsid w:val="00FE0567"/>
    <w:rsid w:val="00FE5724"/>
    <w:rsid w:val="00FE6659"/>
    <w:rsid w:val="00FF2596"/>
    <w:rsid w:val="0355C748"/>
    <w:rsid w:val="098A2116"/>
    <w:rsid w:val="09F1DB3D"/>
    <w:rsid w:val="0AD1CD37"/>
    <w:rsid w:val="0DC81709"/>
    <w:rsid w:val="0DD4CB4F"/>
    <w:rsid w:val="0E3C4C68"/>
    <w:rsid w:val="0E3E72BA"/>
    <w:rsid w:val="17BD86E4"/>
    <w:rsid w:val="1939B56D"/>
    <w:rsid w:val="1AAFC028"/>
    <w:rsid w:val="20320A34"/>
    <w:rsid w:val="210622F5"/>
    <w:rsid w:val="24D91398"/>
    <w:rsid w:val="24E303DB"/>
    <w:rsid w:val="254EFCE6"/>
    <w:rsid w:val="256920C2"/>
    <w:rsid w:val="2885928F"/>
    <w:rsid w:val="2945648F"/>
    <w:rsid w:val="2B12963F"/>
    <w:rsid w:val="2B170713"/>
    <w:rsid w:val="3161C384"/>
    <w:rsid w:val="32F9A9A5"/>
    <w:rsid w:val="33CC5339"/>
    <w:rsid w:val="34514766"/>
    <w:rsid w:val="3577384A"/>
    <w:rsid w:val="35CD63E0"/>
    <w:rsid w:val="377BF2C3"/>
    <w:rsid w:val="397887AD"/>
    <w:rsid w:val="3BAA7E47"/>
    <w:rsid w:val="40BD376A"/>
    <w:rsid w:val="41FCCCE3"/>
    <w:rsid w:val="4B3ADE47"/>
    <w:rsid w:val="4D493C0A"/>
    <w:rsid w:val="50406CD7"/>
    <w:rsid w:val="50D7F5C6"/>
    <w:rsid w:val="5144C601"/>
    <w:rsid w:val="51DF4806"/>
    <w:rsid w:val="55A81D82"/>
    <w:rsid w:val="55B2646A"/>
    <w:rsid w:val="565941A6"/>
    <w:rsid w:val="56719423"/>
    <w:rsid w:val="56D2BB1B"/>
    <w:rsid w:val="5C467127"/>
    <w:rsid w:val="5C627F04"/>
    <w:rsid w:val="5DA0FC48"/>
    <w:rsid w:val="5F086989"/>
    <w:rsid w:val="65AB2851"/>
    <w:rsid w:val="66C1CD69"/>
    <w:rsid w:val="673E32E7"/>
    <w:rsid w:val="6825A146"/>
    <w:rsid w:val="68659995"/>
    <w:rsid w:val="69D4CFA8"/>
    <w:rsid w:val="6AEF2CC5"/>
    <w:rsid w:val="707B3EF0"/>
    <w:rsid w:val="7CF300B9"/>
    <w:rsid w:val="7D904FAE"/>
    <w:rsid w:val="7DD6A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  <w:style w:type="numbering" w:customStyle="1" w:styleId="WWNum3">
    <w:name w:val="WWNum3"/>
    <w:rsid w:val="00B00B6A"/>
    <w:pPr>
      <w:numPr>
        <w:numId w:val="1"/>
      </w:numPr>
    </w:pPr>
  </w:style>
  <w:style w:type="numbering" w:customStyle="1" w:styleId="WWNum4">
    <w:name w:val="WWNum4"/>
    <w:rsid w:val="00B00B6A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141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character" w:customStyle="1" w:styleId="Nessuno">
    <w:name w:val="Nessuno"/>
    <w:rsid w:val="000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traborg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300</cp:revision>
  <cp:lastPrinted>2025-02-26T19:27:00Z</cp:lastPrinted>
  <dcterms:created xsi:type="dcterms:W3CDTF">2025-08-07T07:18:00Z</dcterms:created>
  <dcterms:modified xsi:type="dcterms:W3CDTF">2026-04-21T11:53:00Z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