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8B82" w14:textId="7BFA06AF" w:rsidR="00E9457B" w:rsidRDefault="00E9457B" w:rsidP="00A135CA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73E6C16" w14:textId="10C56BA6" w:rsidR="00444985" w:rsidRDefault="00444985" w:rsidP="00444985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073C3B48" w14:textId="5A6AB017" w:rsidR="003F1671" w:rsidRPr="000E5BD4" w:rsidRDefault="000E5BD4" w:rsidP="000E5BD4">
      <w:pPr>
        <w:spacing w:before="120"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E5BD4">
        <w:rPr>
          <w:rFonts w:ascii="Calibri" w:hAnsi="Calibri" w:cs="Calibri"/>
          <w:b/>
          <w:bCs/>
          <w:sz w:val="24"/>
          <w:szCs w:val="24"/>
        </w:rPr>
        <w:t>KCTA NEWSLETTER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45946">
        <w:rPr>
          <w:rFonts w:ascii="Calibri" w:hAnsi="Calibri" w:cs="Calibri"/>
          <w:b/>
          <w:bCs/>
          <w:sz w:val="24"/>
          <w:szCs w:val="24"/>
        </w:rPr>
        <w:t>GIUGNO 2026</w:t>
      </w:r>
    </w:p>
    <w:p w14:paraId="6C19060D" w14:textId="77777777" w:rsidR="00B45946" w:rsidRDefault="000E5BD4" w:rsidP="000E5BD4">
      <w:pPr>
        <w:spacing w:before="120"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26E02">
        <w:rPr>
          <w:rFonts w:ascii="Calibri" w:hAnsi="Calibri" w:cs="Calibri"/>
          <w:b/>
          <w:bCs/>
          <w:color w:val="C00000"/>
          <w:sz w:val="36"/>
          <w:szCs w:val="36"/>
        </w:rPr>
        <w:t>Kyoto</w:t>
      </w:r>
      <w:r w:rsidRPr="000E5BD4">
        <w:rPr>
          <w:rFonts w:ascii="Calibri" w:hAnsi="Calibri" w:cs="Calibri"/>
          <w:b/>
          <w:bCs/>
          <w:sz w:val="36"/>
          <w:szCs w:val="36"/>
        </w:rPr>
        <w:t xml:space="preserve"> celebra l'estate tra grandi festival, </w:t>
      </w:r>
    </w:p>
    <w:p w14:paraId="63B2D413" w14:textId="49F23646" w:rsidR="006C2E74" w:rsidRDefault="000E5BD4" w:rsidP="000E5BD4">
      <w:pPr>
        <w:spacing w:before="120"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E5BD4">
        <w:rPr>
          <w:rFonts w:ascii="Calibri" w:hAnsi="Calibri" w:cs="Calibri"/>
          <w:b/>
          <w:bCs/>
          <w:sz w:val="36"/>
          <w:szCs w:val="36"/>
        </w:rPr>
        <w:t>aperture straordinarie ed eventi internazionali</w:t>
      </w:r>
    </w:p>
    <w:p w14:paraId="2530CB21" w14:textId="77777777" w:rsidR="000E5BD4" w:rsidRPr="006C2E74" w:rsidRDefault="000E5BD4" w:rsidP="000E5BD4">
      <w:pPr>
        <w:spacing w:after="0" w:line="240" w:lineRule="auto"/>
        <w:jc w:val="center"/>
        <w:rPr>
          <w:rFonts w:ascii="Calibri" w:hAnsi="Calibri" w:cs="Calibri"/>
          <w:i/>
          <w:iCs/>
        </w:rPr>
      </w:pPr>
    </w:p>
    <w:p w14:paraId="3BDC77B5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L'estate a Kyoto è una stagione di celebrazioni, tradizioni secolari e occasioni uniche per scoprire il patrimonio culturale della città. Dai maestosi carri del Gion </w:t>
      </w:r>
      <w:proofErr w:type="spellStart"/>
      <w:r w:rsidRPr="00D26E02">
        <w:rPr>
          <w:rFonts w:cstheme="minorHAnsi"/>
          <w:sz w:val="20"/>
          <w:szCs w:val="20"/>
        </w:rPr>
        <w:t>Matsuri</w:t>
      </w:r>
      <w:proofErr w:type="spellEnd"/>
      <w:r w:rsidRPr="00D26E02">
        <w:rPr>
          <w:rFonts w:cstheme="minorHAnsi"/>
          <w:sz w:val="20"/>
          <w:szCs w:val="20"/>
        </w:rPr>
        <w:t xml:space="preserve"> alle aperture speciali di templi e dimore storiche, fino agli appuntamenti sportivi e alle novità dell'ospitalità, ecco alcuni degli eventi da non perdere nei prossimi mesi.</w:t>
      </w:r>
    </w:p>
    <w:p w14:paraId="236E746B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E941EF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  <w:r w:rsidRPr="00D26E02">
        <w:rPr>
          <w:rFonts w:cstheme="minorHAnsi"/>
          <w:b/>
          <w:bCs/>
          <w:color w:val="C00000"/>
          <w:sz w:val="20"/>
          <w:szCs w:val="20"/>
        </w:rPr>
        <w:t xml:space="preserve">Il fascino senza tempo del Gion </w:t>
      </w:r>
      <w:proofErr w:type="spellStart"/>
      <w:r w:rsidRPr="00D26E02">
        <w:rPr>
          <w:rFonts w:cstheme="minorHAnsi"/>
          <w:b/>
          <w:bCs/>
          <w:color w:val="C00000"/>
          <w:sz w:val="20"/>
          <w:szCs w:val="20"/>
        </w:rPr>
        <w:t>Matsuri</w:t>
      </w:r>
      <w:proofErr w:type="spellEnd"/>
    </w:p>
    <w:p w14:paraId="769325DE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Tra gli appuntamenti più attesi dell'anno, il Gion </w:t>
      </w:r>
      <w:proofErr w:type="spellStart"/>
      <w:r w:rsidRPr="00D26E02">
        <w:rPr>
          <w:rFonts w:cstheme="minorHAnsi"/>
          <w:sz w:val="20"/>
          <w:szCs w:val="20"/>
        </w:rPr>
        <w:t>Matsuri</w:t>
      </w:r>
      <w:proofErr w:type="spellEnd"/>
      <w:r w:rsidRPr="00D26E02">
        <w:rPr>
          <w:rFonts w:cstheme="minorHAnsi"/>
          <w:sz w:val="20"/>
          <w:szCs w:val="20"/>
        </w:rPr>
        <w:t xml:space="preserve"> torna ad animare le strade di Kyoto con la spettacolare processione degli </w:t>
      </w:r>
      <w:proofErr w:type="spellStart"/>
      <w:r w:rsidRPr="00D26E02">
        <w:rPr>
          <w:rFonts w:cstheme="minorHAnsi"/>
          <w:sz w:val="20"/>
          <w:szCs w:val="20"/>
        </w:rPr>
        <w:t>Yamahoko</w:t>
      </w:r>
      <w:proofErr w:type="spellEnd"/>
      <w:r w:rsidRPr="00D26E02">
        <w:rPr>
          <w:rFonts w:cstheme="minorHAnsi"/>
          <w:sz w:val="20"/>
          <w:szCs w:val="20"/>
        </w:rPr>
        <w:t>, considerata una delle più importanti e scenografiche del Giappone.</w:t>
      </w:r>
    </w:p>
    <w:p w14:paraId="0620B0C2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Le celebri sfilate dei carri si svolgeranno il 17 e il 24 luglio e potranno essere ammirate anche dalle tribune riservate, pensate per offrire un'esperienza più confortevole e coinvolgente. Sono disponibili diverse tipologie di posti, comprese soluzioni premium con servizi dedicati e commento dal vivo in inglese o giapponese.</w:t>
      </w:r>
    </w:p>
    <w:p w14:paraId="2F29C6BD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Parte del ricavato dei biglietti contribuirà alla conservazione e alla continuità di questo straordinario patrimonio culturale.</w:t>
      </w:r>
    </w:p>
    <w:p w14:paraId="70BA0657" w14:textId="062F061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7" w:history="1">
        <w:r w:rsidRPr="00F31C11">
          <w:rPr>
            <w:rStyle w:val="Collegamentoipertestuale"/>
            <w:rFonts w:cstheme="minorHAnsi"/>
            <w:b/>
            <w:bCs/>
            <w:sz w:val="20"/>
            <w:szCs w:val="20"/>
          </w:rPr>
          <w:t>Scopri di più</w:t>
        </w:r>
      </w:hyperlink>
    </w:p>
    <w:p w14:paraId="2A6DD37E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0696DD" w14:textId="7AAF1963" w:rsidR="00D26E02" w:rsidRPr="00D26E02" w:rsidRDefault="00D26E02" w:rsidP="00D26E02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  <w:r w:rsidRPr="00D26E02">
        <w:rPr>
          <w:rFonts w:cstheme="minorHAnsi"/>
          <w:b/>
          <w:bCs/>
          <w:color w:val="C00000"/>
          <w:sz w:val="20"/>
          <w:szCs w:val="20"/>
        </w:rPr>
        <w:t>Aperture estive straordinarie: luoghi solitamente inaccessibili aprono le loro porte</w:t>
      </w:r>
    </w:p>
    <w:p w14:paraId="4ED6596D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Da luglio a settembre, Kyoto offre l'opportunità di visitare siti storici e culturali che normalmente non sono aperti al pubblico.</w:t>
      </w:r>
    </w:p>
    <w:p w14:paraId="10318CD5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L'edizione 2026 è dedicata all'eredità della famiglia Toyotomi, ai signori della guerra del periodo </w:t>
      </w:r>
      <w:proofErr w:type="spellStart"/>
      <w:r w:rsidRPr="00D26E02">
        <w:rPr>
          <w:rFonts w:cstheme="minorHAnsi"/>
          <w:sz w:val="20"/>
          <w:szCs w:val="20"/>
        </w:rPr>
        <w:t>Sengoku</w:t>
      </w:r>
      <w:proofErr w:type="spellEnd"/>
      <w:r w:rsidRPr="00D26E02">
        <w:rPr>
          <w:rFonts w:cstheme="minorHAnsi"/>
          <w:sz w:val="20"/>
          <w:szCs w:val="20"/>
        </w:rPr>
        <w:t xml:space="preserve"> e all'architettura moderna della città. Templi, santuari, giardini e residenze storiche ospiteranno aperture speciali, visite serali e suggestive illuminazioni notturne, un'occasione ideale per esplorare Kyoto nelle ore più fresche della giornata.</w:t>
      </w:r>
    </w:p>
    <w:p w14:paraId="57F47FE0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Tra i luoghi coinvolti figurano il Tempio </w:t>
      </w:r>
      <w:proofErr w:type="spellStart"/>
      <w:r w:rsidRPr="00D26E02">
        <w:rPr>
          <w:rFonts w:cstheme="minorHAnsi"/>
          <w:sz w:val="20"/>
          <w:szCs w:val="20"/>
        </w:rPr>
        <w:t>Kōdai-ji</w:t>
      </w:r>
      <w:proofErr w:type="spellEnd"/>
      <w:r w:rsidRPr="00D26E02">
        <w:rPr>
          <w:rFonts w:cstheme="minorHAnsi"/>
          <w:sz w:val="20"/>
          <w:szCs w:val="20"/>
        </w:rPr>
        <w:t>, il Padiglione Gion-</w:t>
      </w:r>
      <w:proofErr w:type="spellStart"/>
      <w:r w:rsidRPr="00D26E02">
        <w:rPr>
          <w:rFonts w:cstheme="minorHAnsi"/>
          <w:sz w:val="20"/>
          <w:szCs w:val="20"/>
        </w:rPr>
        <w:t>kaku</w:t>
      </w:r>
      <w:proofErr w:type="spellEnd"/>
      <w:r w:rsidRPr="00D26E02">
        <w:rPr>
          <w:rFonts w:cstheme="minorHAnsi"/>
          <w:sz w:val="20"/>
          <w:szCs w:val="20"/>
        </w:rPr>
        <w:t xml:space="preserve"> del Tempio </w:t>
      </w:r>
      <w:proofErr w:type="spellStart"/>
      <w:r w:rsidRPr="00D26E02">
        <w:rPr>
          <w:rFonts w:cstheme="minorHAnsi"/>
          <w:sz w:val="20"/>
          <w:szCs w:val="20"/>
        </w:rPr>
        <w:t>Daiun</w:t>
      </w:r>
      <w:proofErr w:type="spellEnd"/>
      <w:r w:rsidRPr="00D26E02">
        <w:rPr>
          <w:rFonts w:cstheme="minorHAnsi"/>
          <w:sz w:val="20"/>
          <w:szCs w:val="20"/>
        </w:rPr>
        <w:t xml:space="preserve">-in, il Santuario Kitano </w:t>
      </w:r>
      <w:proofErr w:type="spellStart"/>
      <w:r w:rsidRPr="00D26E02">
        <w:rPr>
          <w:rFonts w:cstheme="minorHAnsi"/>
          <w:sz w:val="20"/>
          <w:szCs w:val="20"/>
        </w:rPr>
        <w:t>Tenmangū</w:t>
      </w:r>
      <w:proofErr w:type="spellEnd"/>
      <w:r w:rsidRPr="00D26E02">
        <w:rPr>
          <w:rFonts w:cstheme="minorHAnsi"/>
          <w:sz w:val="20"/>
          <w:szCs w:val="20"/>
        </w:rPr>
        <w:t xml:space="preserve"> e il Giardino </w:t>
      </w:r>
      <w:proofErr w:type="spellStart"/>
      <w:r w:rsidRPr="00D26E02">
        <w:rPr>
          <w:rFonts w:cstheme="minorHAnsi"/>
          <w:sz w:val="20"/>
          <w:szCs w:val="20"/>
        </w:rPr>
        <w:t>Shōsei</w:t>
      </w:r>
      <w:proofErr w:type="spellEnd"/>
      <w:r w:rsidRPr="00D26E02">
        <w:rPr>
          <w:rFonts w:cstheme="minorHAnsi"/>
          <w:sz w:val="20"/>
          <w:szCs w:val="20"/>
        </w:rPr>
        <w:t>-en.</w:t>
      </w:r>
    </w:p>
    <w:p w14:paraId="59DA8C90" w14:textId="075A6D7B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8" w:history="1">
        <w:r w:rsidRPr="00A51133">
          <w:rPr>
            <w:rStyle w:val="Collegamentoipertestuale"/>
            <w:rFonts w:cstheme="minorHAnsi"/>
            <w:b/>
            <w:bCs/>
            <w:sz w:val="20"/>
            <w:szCs w:val="20"/>
          </w:rPr>
          <w:t>Scopri di più</w:t>
        </w:r>
      </w:hyperlink>
    </w:p>
    <w:p w14:paraId="5A086B6F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68B776" w14:textId="4875609E" w:rsidR="00D26E02" w:rsidRPr="00D26E02" w:rsidRDefault="00D26E02" w:rsidP="00D26E02">
      <w:pPr>
        <w:spacing w:after="0" w:line="240" w:lineRule="auto"/>
        <w:jc w:val="both"/>
        <w:rPr>
          <w:rFonts w:cstheme="minorHAnsi"/>
          <w:color w:val="C00000"/>
          <w:sz w:val="20"/>
          <w:szCs w:val="20"/>
          <w:lang w:val="en-GB"/>
        </w:rPr>
      </w:pPr>
      <w:r w:rsidRPr="00D26E02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Verso </w:t>
      </w:r>
      <w:proofErr w:type="spellStart"/>
      <w:r w:rsidRPr="00D26E02">
        <w:rPr>
          <w:rFonts w:cstheme="minorHAnsi"/>
          <w:b/>
          <w:bCs/>
          <w:color w:val="C00000"/>
          <w:sz w:val="20"/>
          <w:szCs w:val="20"/>
          <w:lang w:val="en-GB"/>
        </w:rPr>
        <w:t>i</w:t>
      </w:r>
      <w:proofErr w:type="spellEnd"/>
      <w:r w:rsidRPr="00D26E02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World Masters Games 2027</w:t>
      </w:r>
    </w:p>
    <w:p w14:paraId="59531636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Il Kansai si prepara ad accogliere i World Masters Games 2027, una manifestazione internazionale dedicata agli appassionati di sport di ogni età e livello, che si svolge ogni quattro anni.</w:t>
      </w:r>
    </w:p>
    <w:p w14:paraId="638808A1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Le competizioni interesseranno numerose località della regione e rappresenteranno un'importante occasione di incontro tra partecipanti provenienti da tutto il mondo. Le iscrizioni sono già aperte per gran parte delle discipline previste.</w:t>
      </w:r>
    </w:p>
    <w:p w14:paraId="74C001B8" w14:textId="6058579E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9" w:history="1">
        <w:r w:rsidRPr="005F43A4">
          <w:rPr>
            <w:rStyle w:val="Collegamentoipertestuale"/>
            <w:rFonts w:cstheme="minorHAnsi"/>
            <w:b/>
            <w:bCs/>
            <w:sz w:val="20"/>
            <w:szCs w:val="20"/>
          </w:rPr>
          <w:t>Scopri di più</w:t>
        </w:r>
      </w:hyperlink>
    </w:p>
    <w:p w14:paraId="75C1B5D9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809517" w14:textId="61C8F73C" w:rsidR="00D26E02" w:rsidRPr="00D26E02" w:rsidRDefault="00D26E02" w:rsidP="00D26E02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  <w:r w:rsidRPr="00D26E02">
        <w:rPr>
          <w:rFonts w:cstheme="minorHAnsi"/>
          <w:b/>
          <w:bCs/>
          <w:color w:val="C00000"/>
          <w:sz w:val="20"/>
          <w:szCs w:val="20"/>
        </w:rPr>
        <w:t>Novità dal mondo dell'ospitalità</w:t>
      </w:r>
    </w:p>
    <w:p w14:paraId="67E46C12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Per professionisti del turismo, media e operatori del settore, DMO Kyoto ha aggiornato l'elenco delle nuove aperture alberghiere in città.</w:t>
      </w:r>
    </w:p>
    <w:p w14:paraId="4112CAC7" w14:textId="71F5B131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La raccolta comprende le strutture inaugurate tra il 2022 e il 2026, oltre a una panoramica sugli hotel e ryokan previsti tra il 2026 e il 2030.</w:t>
      </w:r>
      <w:r w:rsidR="003552CB">
        <w:rPr>
          <w:rFonts w:cstheme="minorHAnsi"/>
          <w:sz w:val="20"/>
          <w:szCs w:val="20"/>
        </w:rPr>
        <w:t xml:space="preserve"> </w:t>
      </w:r>
    </w:p>
    <w:p w14:paraId="08F9FEC6" w14:textId="77D48A2F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10" w:anchor="gid=2064240355" w:history="1">
        <w:r w:rsidRPr="006116AD">
          <w:rPr>
            <w:rStyle w:val="Collegamentoipertestuale"/>
            <w:rFonts w:cstheme="minorHAnsi"/>
            <w:b/>
            <w:bCs/>
            <w:sz w:val="20"/>
            <w:szCs w:val="20"/>
          </w:rPr>
          <w:t>Consulta l'elenco completo</w:t>
        </w:r>
      </w:hyperlink>
    </w:p>
    <w:p w14:paraId="7DA972A0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93F3FB" w14:textId="02C94003" w:rsidR="00D26E02" w:rsidRPr="00D26E02" w:rsidRDefault="00D26E02" w:rsidP="00D26E02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  <w:r w:rsidRPr="00D26E02">
        <w:rPr>
          <w:rFonts w:cstheme="minorHAnsi"/>
          <w:b/>
          <w:bCs/>
          <w:color w:val="C00000"/>
          <w:sz w:val="20"/>
          <w:szCs w:val="20"/>
        </w:rPr>
        <w:t>DMO Kyoto a ILTM Asia Pacific 2026</w:t>
      </w:r>
    </w:p>
    <w:p w14:paraId="7803D8B2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DMO Kyoto parteciperà a ILTM Asia Pacific 2026, uno dei principali appuntamenti dedicati al turismo di lusso in programma a Singapore.</w:t>
      </w:r>
    </w:p>
    <w:p w14:paraId="469D0FD0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L'evento riunirà circa 400 buyer internazionali provenienti da una trentina di Paesi, offrendo un'importante piattaforma di networking e sviluppo di nuove collaborazioni nel segmento </w:t>
      </w:r>
      <w:proofErr w:type="spellStart"/>
      <w:r w:rsidRPr="00D26E02">
        <w:rPr>
          <w:rFonts w:cstheme="minorHAnsi"/>
          <w:sz w:val="20"/>
          <w:szCs w:val="20"/>
        </w:rPr>
        <w:t>luxury</w:t>
      </w:r>
      <w:proofErr w:type="spellEnd"/>
      <w:r w:rsidRPr="00D26E02">
        <w:rPr>
          <w:rFonts w:cstheme="minorHAnsi"/>
          <w:sz w:val="20"/>
          <w:szCs w:val="20"/>
        </w:rPr>
        <w:t>.</w:t>
      </w:r>
    </w:p>
    <w:p w14:paraId="12746ED0" w14:textId="3BC3FAC9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11" w:history="1">
        <w:r w:rsidRPr="002416D8">
          <w:rPr>
            <w:rStyle w:val="Collegamentoipertestuale"/>
            <w:rFonts w:cstheme="minorHAnsi"/>
            <w:b/>
            <w:bCs/>
            <w:sz w:val="20"/>
            <w:szCs w:val="20"/>
          </w:rPr>
          <w:t>Scopri di più</w:t>
        </w:r>
      </w:hyperlink>
    </w:p>
    <w:p w14:paraId="44F7FBB4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636644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891BD7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FBF1F8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AE7601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FA0AA2" w14:textId="77777777" w:rsid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CF2EBE" w14:textId="57F1EC10" w:rsidR="00D26E02" w:rsidRPr="00D26E02" w:rsidRDefault="00D26E02" w:rsidP="00D26E02">
      <w:pPr>
        <w:spacing w:after="0" w:line="240" w:lineRule="auto"/>
        <w:jc w:val="both"/>
        <w:rPr>
          <w:rFonts w:cstheme="minorHAnsi"/>
          <w:color w:val="C00000"/>
          <w:sz w:val="20"/>
          <w:szCs w:val="20"/>
        </w:rPr>
      </w:pPr>
      <w:r w:rsidRPr="00D26E02">
        <w:rPr>
          <w:rFonts w:cstheme="minorHAnsi"/>
          <w:b/>
          <w:bCs/>
          <w:color w:val="C00000"/>
          <w:sz w:val="20"/>
          <w:szCs w:val="20"/>
        </w:rPr>
        <w:t>Le notti di Kyoto si accendono con DRUM TAO</w:t>
      </w:r>
    </w:p>
    <w:p w14:paraId="1B40F3A9" w14:textId="55F0117A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Dallo scorso aprile, davanti alla stazione di Kyoto, ha aperto il nuovo DRUM TAO THEATER KYOTO, spazio dedicato alle spettacolari performance del celebre gruppo di percussionisti giapponesi.</w:t>
      </w:r>
    </w:p>
    <w:p w14:paraId="25D05C8F" w14:textId="120A989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 xml:space="preserve">Con oltre </w:t>
      </w:r>
      <w:r w:rsidR="00E5660B">
        <w:rPr>
          <w:rFonts w:cstheme="minorHAnsi"/>
          <w:sz w:val="20"/>
          <w:szCs w:val="20"/>
        </w:rPr>
        <w:t>10</w:t>
      </w:r>
      <w:r w:rsidRPr="00D26E02">
        <w:rPr>
          <w:rFonts w:cstheme="minorHAnsi"/>
          <w:sz w:val="20"/>
          <w:szCs w:val="20"/>
        </w:rPr>
        <w:t xml:space="preserve"> milioni di spettatori in 31 Paesi, DRUM TAO propone due spettacoli ogni sera in un teatro da 300 posti arricchito da un </w:t>
      </w:r>
      <w:proofErr w:type="spellStart"/>
      <w:r w:rsidRPr="00D26E02">
        <w:rPr>
          <w:rFonts w:cstheme="minorHAnsi"/>
          <w:sz w:val="20"/>
          <w:szCs w:val="20"/>
        </w:rPr>
        <w:t>rooftop</w:t>
      </w:r>
      <w:proofErr w:type="spellEnd"/>
      <w:r w:rsidRPr="00D26E02">
        <w:rPr>
          <w:rFonts w:cstheme="minorHAnsi"/>
          <w:sz w:val="20"/>
          <w:szCs w:val="20"/>
        </w:rPr>
        <w:t xml:space="preserve"> bar e da ambienti pensati per vivere un'esperienza immersiva.</w:t>
      </w:r>
    </w:p>
    <w:p w14:paraId="457B9C56" w14:textId="77777777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26E02">
        <w:rPr>
          <w:rFonts w:cstheme="minorHAnsi"/>
          <w:sz w:val="20"/>
          <w:szCs w:val="20"/>
        </w:rPr>
        <w:t>Un viaggio tra energia, musica e scenografie suggestive che promette di regalare una prospettiva inedita sulla vita notturna della città.</w:t>
      </w:r>
    </w:p>
    <w:p w14:paraId="32296689" w14:textId="7F63FDEF" w:rsidR="00D26E02" w:rsidRPr="00D26E02" w:rsidRDefault="00D26E02" w:rsidP="00D26E02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12" w:history="1">
        <w:r w:rsidRPr="00E62A51">
          <w:rPr>
            <w:rStyle w:val="Collegamentoipertestuale"/>
            <w:rFonts w:cstheme="minorHAnsi"/>
            <w:b/>
            <w:bCs/>
            <w:sz w:val="20"/>
            <w:szCs w:val="20"/>
          </w:rPr>
          <w:t>Scopri di più</w:t>
        </w:r>
      </w:hyperlink>
    </w:p>
    <w:p w14:paraId="7CA88262" w14:textId="77777777" w:rsidR="003F1671" w:rsidRPr="00AC54CD" w:rsidRDefault="003F1671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00BF891D" w14:textId="77777777" w:rsidR="00444985" w:rsidRPr="00AC54CD" w:rsidRDefault="00444985" w:rsidP="0044498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708C2B6C" w14:textId="0081703B" w:rsidR="00C4716C" w:rsidRPr="003F1671" w:rsidRDefault="00B363C1" w:rsidP="00C4716C">
      <w:pPr>
        <w:shd w:val="clear" w:color="auto" w:fill="89254D"/>
        <w:jc w:val="center"/>
        <w:rPr>
          <w:rFonts w:ascii="Calibri" w:hAnsi="Calibri" w:cs="Calibri"/>
          <w:b/>
          <w:color w:val="FFFFFF"/>
        </w:rPr>
      </w:pPr>
      <w:r w:rsidRPr="003F1671">
        <w:rPr>
          <w:rFonts w:ascii="Calibri" w:hAnsi="Calibri" w:cs="Calibri"/>
          <w:b/>
          <w:color w:val="FFFFFF"/>
        </w:rPr>
        <w:t xml:space="preserve">Per informazioni: </w:t>
      </w:r>
      <w:r w:rsidR="00812588" w:rsidRPr="003F1671">
        <w:rPr>
          <w:rFonts w:ascii="Calibri" w:hAnsi="Calibri" w:cs="Calibri"/>
          <w:b/>
          <w:color w:val="FFFFFF"/>
        </w:rPr>
        <w:t>https://kyoto.travel/</w:t>
      </w:r>
      <w:r w:rsidR="00EE797E">
        <w:rPr>
          <w:rFonts w:ascii="Calibri" w:hAnsi="Calibri" w:cs="Calibri"/>
          <w:b/>
          <w:color w:val="FFFFFF"/>
        </w:rPr>
        <w:t>en</w:t>
      </w:r>
    </w:p>
    <w:p w14:paraId="3747FE67" w14:textId="5FF7867D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0CDF790E" w14:textId="77777777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7E3E38D" w14:textId="637C5CE5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7D089A2F" w14:textId="3B4EE644" w:rsidR="00F73CC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eastAsia="it-IT"/>
        </w:rPr>
        <w:drawing>
          <wp:inline distT="0" distB="0" distL="0" distR="0" wp14:anchorId="6384324E" wp14:editId="11C31DF0">
            <wp:extent cx="1305787" cy="445739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atosmall copi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84" cy="46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2326" w14:textId="6D66FC93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86F8D25" w14:textId="43FE7F26" w:rsidR="00B14AD8" w:rsidRPr="00480988" w:rsidRDefault="00DD6A59" w:rsidP="00F73CCC">
      <w:pPr>
        <w:autoSpaceDE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>KCTA</w:t>
      </w:r>
      <w:r w:rsidR="00B106E3" w:rsidRPr="00480988">
        <w:rPr>
          <w:rFonts w:cstheme="minorHAnsi"/>
          <w:b/>
          <w:bCs/>
          <w:sz w:val="18"/>
          <w:szCs w:val="18"/>
        </w:rPr>
        <w:t xml:space="preserve"> Italy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 </w:t>
      </w:r>
      <w:r w:rsidR="00B14AD8" w:rsidRPr="00480988">
        <w:rPr>
          <w:rFonts w:cstheme="minorHAnsi"/>
          <w:b/>
          <w:bCs/>
          <w:sz w:val="18"/>
          <w:szCs w:val="18"/>
        </w:rPr>
        <w:t xml:space="preserve">- </w:t>
      </w:r>
      <w:r w:rsidR="00C4716C" w:rsidRPr="00480988">
        <w:rPr>
          <w:rFonts w:cstheme="minorHAnsi"/>
          <w:b/>
          <w:bCs/>
          <w:sz w:val="18"/>
          <w:szCs w:val="18"/>
        </w:rPr>
        <w:t>U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fficio di </w:t>
      </w:r>
      <w:r w:rsidR="00C4716C" w:rsidRPr="00480988">
        <w:rPr>
          <w:rFonts w:cstheme="minorHAnsi"/>
          <w:b/>
          <w:bCs/>
          <w:sz w:val="18"/>
          <w:szCs w:val="18"/>
        </w:rPr>
        <w:t>R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appresentanza </w:t>
      </w:r>
      <w:r w:rsidR="00C4716C" w:rsidRPr="00480988">
        <w:rPr>
          <w:rFonts w:cstheme="minorHAnsi"/>
          <w:b/>
          <w:bCs/>
          <w:sz w:val="18"/>
          <w:szCs w:val="18"/>
        </w:rPr>
        <w:t>per l’</w:t>
      </w:r>
      <w:r w:rsidR="00812588" w:rsidRPr="00480988">
        <w:rPr>
          <w:rFonts w:cstheme="minorHAnsi"/>
          <w:b/>
          <w:bCs/>
          <w:sz w:val="18"/>
          <w:szCs w:val="18"/>
        </w:rPr>
        <w:t>Italia</w:t>
      </w:r>
    </w:p>
    <w:p w14:paraId="2D129753" w14:textId="2C5CD759" w:rsidR="00444985" w:rsidRPr="00480988" w:rsidRDefault="00B363C1" w:rsidP="00BB34C1">
      <w:pPr>
        <w:autoSpaceDE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 xml:space="preserve">CONTATTO: </w:t>
      </w:r>
      <w:r w:rsidR="00B14AD8" w:rsidRPr="00480988">
        <w:rPr>
          <w:rFonts w:cstheme="minorHAnsi"/>
          <w:b/>
          <w:bCs/>
          <w:sz w:val="18"/>
          <w:szCs w:val="18"/>
        </w:rPr>
        <w:t>Viorica Fait</w:t>
      </w:r>
      <w:r w:rsidRPr="00480988">
        <w:rPr>
          <w:rFonts w:cstheme="minorHAnsi"/>
          <w:sz w:val="18"/>
          <w:szCs w:val="18"/>
        </w:rPr>
        <w:t xml:space="preserve"> - </w:t>
      </w:r>
      <w:r w:rsidR="00C5628A" w:rsidRPr="00480988">
        <w:rPr>
          <w:rFonts w:cstheme="minorHAnsi"/>
          <w:sz w:val="18"/>
          <w:szCs w:val="18"/>
        </w:rPr>
        <w:t xml:space="preserve">c/o COPERNICO GARIBALDI </w:t>
      </w:r>
      <w:r w:rsidR="00B106E3" w:rsidRPr="00480988">
        <w:rPr>
          <w:rFonts w:cstheme="minorHAnsi"/>
          <w:sz w:val="18"/>
          <w:szCs w:val="18"/>
        </w:rPr>
        <w:t>Corso Valdocco, 2</w:t>
      </w:r>
      <w:r w:rsidRPr="00480988">
        <w:rPr>
          <w:rFonts w:cstheme="minorHAnsi"/>
          <w:sz w:val="18"/>
          <w:szCs w:val="18"/>
        </w:rPr>
        <w:t xml:space="preserve"> – 10122 Torino (I)</w:t>
      </w:r>
      <w:r w:rsidR="00B106E3" w:rsidRPr="00480988">
        <w:rPr>
          <w:rFonts w:cstheme="minorHAnsi"/>
          <w:sz w:val="18"/>
          <w:szCs w:val="18"/>
        </w:rPr>
        <w:t xml:space="preserve"> </w:t>
      </w:r>
    </w:p>
    <w:p w14:paraId="63D589C1" w14:textId="7EBAB565" w:rsidR="00097306" w:rsidRPr="003F1671" w:rsidRDefault="00760E80" w:rsidP="00BB34C1">
      <w:pPr>
        <w:autoSpaceDE w:val="0"/>
        <w:spacing w:after="0" w:line="240" w:lineRule="auto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sz w:val="18"/>
          <w:szCs w:val="18"/>
          <w:lang w:val="pl-PL"/>
        </w:rPr>
        <w:t xml:space="preserve">Tel. </w:t>
      </w:r>
      <w:r w:rsidRPr="00760E80">
        <w:rPr>
          <w:rFonts w:cstheme="minorHAnsi"/>
          <w:bCs/>
          <w:sz w:val="18"/>
          <w:szCs w:val="18"/>
          <w:lang w:val="pl-PL"/>
        </w:rPr>
        <w:t>011 19273572</w:t>
      </w:r>
      <w:r>
        <w:rPr>
          <w:rFonts w:cstheme="minorHAnsi"/>
          <w:b/>
          <w:sz w:val="18"/>
          <w:szCs w:val="18"/>
          <w:lang w:val="pl-PL"/>
        </w:rPr>
        <w:t xml:space="preserve"> </w:t>
      </w:r>
      <w:r w:rsidR="00B363C1" w:rsidRPr="00480988">
        <w:rPr>
          <w:rFonts w:cstheme="minorHAnsi"/>
          <w:b/>
          <w:sz w:val="18"/>
          <w:szCs w:val="18"/>
          <w:lang w:val="pl-PL"/>
        </w:rPr>
        <w:t>@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14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info@openmindconsulting.it</w:t>
        </w:r>
      </w:hyperlink>
      <w:r w:rsidR="00B363C1" w:rsidRPr="00480988">
        <w:rPr>
          <w:rFonts w:cstheme="minorHAnsi"/>
          <w:sz w:val="18"/>
          <w:szCs w:val="18"/>
          <w:lang w:val="pl-PL"/>
        </w:rPr>
        <w:t xml:space="preserve"> - </w:t>
      </w:r>
      <w:r w:rsidR="00B363C1" w:rsidRPr="00480988">
        <w:rPr>
          <w:rFonts w:cstheme="minorHAnsi"/>
          <w:b/>
          <w:sz w:val="18"/>
          <w:szCs w:val="18"/>
          <w:lang w:val="pl-PL"/>
        </w:rPr>
        <w:t>W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15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www.openmindconsulting.it</w:t>
        </w:r>
      </w:hyperlink>
    </w:p>
    <w:sectPr w:rsidR="00097306" w:rsidRPr="003F1671" w:rsidSect="000E0179">
      <w:headerReference w:type="default" r:id="rId16"/>
      <w:pgSz w:w="11906" w:h="16838"/>
      <w:pgMar w:top="1417" w:right="849" w:bottom="90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B057" w14:textId="77777777" w:rsidR="00274DC2" w:rsidRDefault="00274DC2" w:rsidP="00A71ADA">
      <w:pPr>
        <w:spacing w:after="0" w:line="240" w:lineRule="auto"/>
      </w:pPr>
      <w:r>
        <w:separator/>
      </w:r>
    </w:p>
  </w:endnote>
  <w:endnote w:type="continuationSeparator" w:id="0">
    <w:p w14:paraId="72E2B488" w14:textId="77777777" w:rsidR="00274DC2" w:rsidRDefault="00274DC2" w:rsidP="00A7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8868" w14:textId="77777777" w:rsidR="00274DC2" w:rsidRDefault="00274DC2" w:rsidP="00A71ADA">
      <w:pPr>
        <w:spacing w:after="0" w:line="240" w:lineRule="auto"/>
      </w:pPr>
      <w:r>
        <w:separator/>
      </w:r>
    </w:p>
  </w:footnote>
  <w:footnote w:type="continuationSeparator" w:id="0">
    <w:p w14:paraId="6C60136D" w14:textId="77777777" w:rsidR="00274DC2" w:rsidRDefault="00274DC2" w:rsidP="00A7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6F10" w14:textId="6B26BA48" w:rsidR="00A71ADA" w:rsidRDefault="00DD6A59">
    <w:pPr>
      <w:pStyle w:val="Intestazione"/>
    </w:pPr>
    <w:r>
      <w:rPr>
        <w:noProof/>
        <w:lang w:eastAsia="it-IT"/>
      </w:rPr>
      <w:t xml:space="preserve"> </w:t>
    </w:r>
    <w:r>
      <w:t xml:space="preserve">                                                                                                                            </w:t>
    </w:r>
    <w:r w:rsidR="00923426">
      <w:rPr>
        <w:noProof/>
      </w:rPr>
      <w:drawing>
        <wp:inline distT="0" distB="0" distL="0" distR="0" wp14:anchorId="47C558D6" wp14:editId="1DC35226">
          <wp:extent cx="1707003" cy="819150"/>
          <wp:effectExtent l="0" t="0" r="7620" b="0"/>
          <wp:docPr id="17124866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486657" name="Immagine 1712486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64" cy="82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D56"/>
    <w:multiLevelType w:val="hybridMultilevel"/>
    <w:tmpl w:val="2526768A"/>
    <w:lvl w:ilvl="0" w:tplc="FF120218">
      <w:start w:val="1"/>
      <w:numFmt w:val="bullet"/>
      <w:lvlText w:val="•"/>
      <w:lvlJc w:val="left"/>
      <w:pPr>
        <w:ind w:left="720" w:hanging="360"/>
      </w:pPr>
    </w:lvl>
    <w:lvl w:ilvl="1" w:tplc="9BD01BAC">
      <w:numFmt w:val="decimal"/>
      <w:lvlText w:val=""/>
      <w:lvlJc w:val="left"/>
      <w:pPr>
        <w:ind w:left="0" w:firstLine="0"/>
      </w:pPr>
    </w:lvl>
    <w:lvl w:ilvl="2" w:tplc="F69EBCC2">
      <w:numFmt w:val="decimal"/>
      <w:lvlText w:val=""/>
      <w:lvlJc w:val="left"/>
      <w:pPr>
        <w:ind w:left="0" w:firstLine="0"/>
      </w:pPr>
    </w:lvl>
    <w:lvl w:ilvl="3" w:tplc="DC24D1FC">
      <w:numFmt w:val="decimal"/>
      <w:lvlText w:val=""/>
      <w:lvlJc w:val="left"/>
      <w:pPr>
        <w:ind w:left="0" w:firstLine="0"/>
      </w:pPr>
    </w:lvl>
    <w:lvl w:ilvl="4" w:tplc="4B5EDD24">
      <w:numFmt w:val="decimal"/>
      <w:lvlText w:val=""/>
      <w:lvlJc w:val="left"/>
      <w:pPr>
        <w:ind w:left="0" w:firstLine="0"/>
      </w:pPr>
    </w:lvl>
    <w:lvl w:ilvl="5" w:tplc="433A9B84">
      <w:numFmt w:val="decimal"/>
      <w:lvlText w:val=""/>
      <w:lvlJc w:val="left"/>
      <w:pPr>
        <w:ind w:left="0" w:firstLine="0"/>
      </w:pPr>
    </w:lvl>
    <w:lvl w:ilvl="6" w:tplc="8AC08044">
      <w:numFmt w:val="decimal"/>
      <w:lvlText w:val=""/>
      <w:lvlJc w:val="left"/>
      <w:pPr>
        <w:ind w:left="0" w:firstLine="0"/>
      </w:pPr>
    </w:lvl>
    <w:lvl w:ilvl="7" w:tplc="3A58947E">
      <w:numFmt w:val="decimal"/>
      <w:lvlText w:val=""/>
      <w:lvlJc w:val="left"/>
      <w:pPr>
        <w:ind w:left="0" w:firstLine="0"/>
      </w:pPr>
    </w:lvl>
    <w:lvl w:ilvl="8" w:tplc="514AE438">
      <w:numFmt w:val="decimal"/>
      <w:lvlText w:val=""/>
      <w:lvlJc w:val="left"/>
      <w:pPr>
        <w:ind w:left="0" w:firstLine="0"/>
      </w:pPr>
    </w:lvl>
  </w:abstractNum>
  <w:num w:numId="1" w16cid:durableId="181772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1B"/>
    <w:rsid w:val="00010F18"/>
    <w:rsid w:val="00061881"/>
    <w:rsid w:val="00064D92"/>
    <w:rsid w:val="00083D4A"/>
    <w:rsid w:val="0009236F"/>
    <w:rsid w:val="00097306"/>
    <w:rsid w:val="000B1F6E"/>
    <w:rsid w:val="000C5309"/>
    <w:rsid w:val="000E0179"/>
    <w:rsid w:val="000E1EC5"/>
    <w:rsid w:val="000E5BD4"/>
    <w:rsid w:val="00112731"/>
    <w:rsid w:val="00153251"/>
    <w:rsid w:val="0015603E"/>
    <w:rsid w:val="00157450"/>
    <w:rsid w:val="001B3F1B"/>
    <w:rsid w:val="001B72FB"/>
    <w:rsid w:val="001D12D9"/>
    <w:rsid w:val="00203AB5"/>
    <w:rsid w:val="00213C60"/>
    <w:rsid w:val="00213F5C"/>
    <w:rsid w:val="00214718"/>
    <w:rsid w:val="00224A91"/>
    <w:rsid w:val="0023305B"/>
    <w:rsid w:val="002416D8"/>
    <w:rsid w:val="002460D1"/>
    <w:rsid w:val="00246F03"/>
    <w:rsid w:val="00256AD2"/>
    <w:rsid w:val="002644B3"/>
    <w:rsid w:val="00264E72"/>
    <w:rsid w:val="00266664"/>
    <w:rsid w:val="00274DC2"/>
    <w:rsid w:val="00284554"/>
    <w:rsid w:val="00293375"/>
    <w:rsid w:val="002C1C6D"/>
    <w:rsid w:val="002D17C4"/>
    <w:rsid w:val="003037F9"/>
    <w:rsid w:val="00332C09"/>
    <w:rsid w:val="003552CB"/>
    <w:rsid w:val="00393402"/>
    <w:rsid w:val="00395E29"/>
    <w:rsid w:val="003B495C"/>
    <w:rsid w:val="003C2036"/>
    <w:rsid w:val="003C3D85"/>
    <w:rsid w:val="003D0FD1"/>
    <w:rsid w:val="003D3578"/>
    <w:rsid w:val="003E76E3"/>
    <w:rsid w:val="003F1671"/>
    <w:rsid w:val="003F2A72"/>
    <w:rsid w:val="00444985"/>
    <w:rsid w:val="004453A0"/>
    <w:rsid w:val="00471B6D"/>
    <w:rsid w:val="00480988"/>
    <w:rsid w:val="00493BE1"/>
    <w:rsid w:val="004A6791"/>
    <w:rsid w:val="004F4F8F"/>
    <w:rsid w:val="005007D0"/>
    <w:rsid w:val="005038FE"/>
    <w:rsid w:val="00505673"/>
    <w:rsid w:val="00541B2E"/>
    <w:rsid w:val="00541F35"/>
    <w:rsid w:val="00554F6D"/>
    <w:rsid w:val="005874D2"/>
    <w:rsid w:val="005924D2"/>
    <w:rsid w:val="005A404A"/>
    <w:rsid w:val="005C1262"/>
    <w:rsid w:val="005D09F7"/>
    <w:rsid w:val="005D7577"/>
    <w:rsid w:val="005F43A4"/>
    <w:rsid w:val="00603722"/>
    <w:rsid w:val="006116AD"/>
    <w:rsid w:val="00617717"/>
    <w:rsid w:val="00617F71"/>
    <w:rsid w:val="00625AF1"/>
    <w:rsid w:val="006471EC"/>
    <w:rsid w:val="00652D23"/>
    <w:rsid w:val="00661D74"/>
    <w:rsid w:val="006863CF"/>
    <w:rsid w:val="006B427B"/>
    <w:rsid w:val="006B466F"/>
    <w:rsid w:val="006C2E74"/>
    <w:rsid w:val="006C6FDD"/>
    <w:rsid w:val="006D267D"/>
    <w:rsid w:val="006F403E"/>
    <w:rsid w:val="0070200E"/>
    <w:rsid w:val="00707946"/>
    <w:rsid w:val="007150B3"/>
    <w:rsid w:val="00715906"/>
    <w:rsid w:val="0071713B"/>
    <w:rsid w:val="0071736B"/>
    <w:rsid w:val="0071781A"/>
    <w:rsid w:val="00721E5A"/>
    <w:rsid w:val="00724813"/>
    <w:rsid w:val="007275FB"/>
    <w:rsid w:val="00745768"/>
    <w:rsid w:val="00760E80"/>
    <w:rsid w:val="00772658"/>
    <w:rsid w:val="00782C5C"/>
    <w:rsid w:val="007A5939"/>
    <w:rsid w:val="007B1733"/>
    <w:rsid w:val="007C475B"/>
    <w:rsid w:val="007D2CE5"/>
    <w:rsid w:val="007D55FD"/>
    <w:rsid w:val="007E6A85"/>
    <w:rsid w:val="007F4175"/>
    <w:rsid w:val="008077F9"/>
    <w:rsid w:val="00812588"/>
    <w:rsid w:val="0082195A"/>
    <w:rsid w:val="00830262"/>
    <w:rsid w:val="00837AE0"/>
    <w:rsid w:val="00840F3F"/>
    <w:rsid w:val="00851165"/>
    <w:rsid w:val="0089177F"/>
    <w:rsid w:val="00892B98"/>
    <w:rsid w:val="008A44D7"/>
    <w:rsid w:val="008C541E"/>
    <w:rsid w:val="008E17A2"/>
    <w:rsid w:val="008E26DD"/>
    <w:rsid w:val="008F34D4"/>
    <w:rsid w:val="009024B2"/>
    <w:rsid w:val="00911ADC"/>
    <w:rsid w:val="009134B8"/>
    <w:rsid w:val="00923426"/>
    <w:rsid w:val="00954B3D"/>
    <w:rsid w:val="00963491"/>
    <w:rsid w:val="0098314C"/>
    <w:rsid w:val="00983C44"/>
    <w:rsid w:val="00985F5A"/>
    <w:rsid w:val="009B2B92"/>
    <w:rsid w:val="009C191B"/>
    <w:rsid w:val="009C5A65"/>
    <w:rsid w:val="009C65D2"/>
    <w:rsid w:val="009D48E5"/>
    <w:rsid w:val="009E7E8D"/>
    <w:rsid w:val="009F1952"/>
    <w:rsid w:val="009F5CA4"/>
    <w:rsid w:val="00A01DA3"/>
    <w:rsid w:val="00A03BBF"/>
    <w:rsid w:val="00A135CA"/>
    <w:rsid w:val="00A27AF9"/>
    <w:rsid w:val="00A51133"/>
    <w:rsid w:val="00A56387"/>
    <w:rsid w:val="00A657AD"/>
    <w:rsid w:val="00A71ADA"/>
    <w:rsid w:val="00AA300E"/>
    <w:rsid w:val="00AC54CD"/>
    <w:rsid w:val="00B04B0D"/>
    <w:rsid w:val="00B106E3"/>
    <w:rsid w:val="00B11990"/>
    <w:rsid w:val="00B14AD8"/>
    <w:rsid w:val="00B26EA9"/>
    <w:rsid w:val="00B3044C"/>
    <w:rsid w:val="00B30B74"/>
    <w:rsid w:val="00B363C1"/>
    <w:rsid w:val="00B37546"/>
    <w:rsid w:val="00B430E7"/>
    <w:rsid w:val="00B45946"/>
    <w:rsid w:val="00B575F6"/>
    <w:rsid w:val="00B578CA"/>
    <w:rsid w:val="00B655C6"/>
    <w:rsid w:val="00B820F4"/>
    <w:rsid w:val="00B85DFB"/>
    <w:rsid w:val="00BA282B"/>
    <w:rsid w:val="00BB34C1"/>
    <w:rsid w:val="00BB7BFE"/>
    <w:rsid w:val="00BC5DAF"/>
    <w:rsid w:val="00BE300C"/>
    <w:rsid w:val="00BF74B5"/>
    <w:rsid w:val="00C31938"/>
    <w:rsid w:val="00C31ED1"/>
    <w:rsid w:val="00C3217F"/>
    <w:rsid w:val="00C342E8"/>
    <w:rsid w:val="00C4716C"/>
    <w:rsid w:val="00C5628A"/>
    <w:rsid w:val="00C72DD5"/>
    <w:rsid w:val="00C9098E"/>
    <w:rsid w:val="00CC6CFC"/>
    <w:rsid w:val="00CD07B3"/>
    <w:rsid w:val="00CD0955"/>
    <w:rsid w:val="00CD3361"/>
    <w:rsid w:val="00CE6169"/>
    <w:rsid w:val="00CF1AD8"/>
    <w:rsid w:val="00D00570"/>
    <w:rsid w:val="00D0397B"/>
    <w:rsid w:val="00D128A4"/>
    <w:rsid w:val="00D26E02"/>
    <w:rsid w:val="00D3350D"/>
    <w:rsid w:val="00D66500"/>
    <w:rsid w:val="00D95F63"/>
    <w:rsid w:val="00DA797A"/>
    <w:rsid w:val="00DD3EB5"/>
    <w:rsid w:val="00DD6A59"/>
    <w:rsid w:val="00E053D7"/>
    <w:rsid w:val="00E111D0"/>
    <w:rsid w:val="00E12FAE"/>
    <w:rsid w:val="00E24CEC"/>
    <w:rsid w:val="00E2619C"/>
    <w:rsid w:val="00E41D43"/>
    <w:rsid w:val="00E4622B"/>
    <w:rsid w:val="00E5660B"/>
    <w:rsid w:val="00E62A51"/>
    <w:rsid w:val="00E8082E"/>
    <w:rsid w:val="00E9457B"/>
    <w:rsid w:val="00EA3409"/>
    <w:rsid w:val="00EB751D"/>
    <w:rsid w:val="00EC2213"/>
    <w:rsid w:val="00EE5F2D"/>
    <w:rsid w:val="00EE797E"/>
    <w:rsid w:val="00EF6073"/>
    <w:rsid w:val="00F10AD6"/>
    <w:rsid w:val="00F1343D"/>
    <w:rsid w:val="00F31C11"/>
    <w:rsid w:val="00F73CCC"/>
    <w:rsid w:val="00F77BE3"/>
    <w:rsid w:val="00F961AA"/>
    <w:rsid w:val="00F96700"/>
    <w:rsid w:val="00FB063E"/>
    <w:rsid w:val="00FD085A"/>
    <w:rsid w:val="00FD1C5B"/>
    <w:rsid w:val="00FD5828"/>
    <w:rsid w:val="00FE0BB5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033C"/>
  <w15:chartTrackingRefBased/>
  <w15:docId w15:val="{BC01E06B-07E3-4B92-AF3A-D299668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80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81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D17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17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C3D8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DA"/>
  </w:style>
  <w:style w:type="paragraph" w:styleId="Pidipagina">
    <w:name w:val="footer"/>
    <w:basedOn w:val="Normale"/>
    <w:link w:val="Pidipagina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DA"/>
  </w:style>
  <w:style w:type="paragraph" w:styleId="NormaleWeb">
    <w:name w:val="Normal (Web)"/>
    <w:basedOn w:val="Normale"/>
    <w:uiPriority w:val="99"/>
    <w:semiHidden/>
    <w:unhideWhenUsed/>
    <w:rsid w:val="00E9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6E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63E"/>
    <w:rPr>
      <w:color w:val="605E5C"/>
      <w:shd w:val="clear" w:color="auto" w:fill="E1DFDD"/>
    </w:rPr>
  </w:style>
  <w:style w:type="character" w:customStyle="1" w:styleId="whitespace-normal">
    <w:name w:val="whitespace-normal"/>
    <w:basedOn w:val="Carpredefinitoparagrafo"/>
    <w:rsid w:val="006C2E74"/>
  </w:style>
  <w:style w:type="character" w:customStyle="1" w:styleId="Titolo3Carattere">
    <w:name w:val="Titolo 3 Carattere"/>
    <w:basedOn w:val="Carpredefinitoparagrafo"/>
    <w:link w:val="Titolo3"/>
    <w:uiPriority w:val="9"/>
    <w:rsid w:val="004809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480988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E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oto.travel/en/travel-inspiration/summer-openings/?utm_source=ennewsletter&amp;utm_medium=email&amp;utm_campaign=20260623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yoto.travel/en/travel-inspiration/gion-matsuri-seats/?utm_source=ennewsletter&amp;utm_medium=email&amp;utm_campaign=20260623" TargetMode="External"/><Relationship Id="rId12" Type="http://schemas.openxmlformats.org/officeDocument/2006/relationships/hyperlink" Target="https://drum-tao-kyoto.com/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ltm.com/asia-pacific/en-gb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penmindconsulting.it/" TargetMode="External"/><Relationship Id="rId10" Type="http://schemas.openxmlformats.org/officeDocument/2006/relationships/hyperlink" Target="https://docs.google.com/spreadsheets/d/1lnO27qRyfkqAxn77xx_ltapdvtT6DoAp/edit?gid=2064240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g2027.jp/games/" TargetMode="Externa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ANGELA MARINI OPEN MIND CONSULTING SRL</cp:lastModifiedBy>
  <cp:revision>14</cp:revision>
  <dcterms:created xsi:type="dcterms:W3CDTF">2026-06-25T13:26:00Z</dcterms:created>
  <dcterms:modified xsi:type="dcterms:W3CDTF">2026-06-25T15:07:00Z</dcterms:modified>
</cp:coreProperties>
</file>