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0E22" w14:textId="77777777" w:rsidR="00F24B21" w:rsidRDefault="00F24B21" w:rsidP="009822FB">
      <w:pPr>
        <w:shd w:val="clear" w:color="auto" w:fill="FFFFFF" w:themeFill="background1"/>
        <w:rPr>
          <w:rFonts w:asciiTheme="minorHAnsi" w:eastAsia="Verdana" w:hAnsiTheme="minorHAnsi" w:cstheme="minorBidi"/>
          <w:b/>
          <w:bCs/>
          <w:color w:val="EE0000"/>
          <w:sz w:val="20"/>
          <w:szCs w:val="20"/>
        </w:rPr>
      </w:pPr>
    </w:p>
    <w:p w14:paraId="15AF038C" w14:textId="77777777" w:rsidR="009822FB" w:rsidRPr="009822FB" w:rsidRDefault="009822FB" w:rsidP="009822FB">
      <w:pPr>
        <w:shd w:val="clear" w:color="auto" w:fill="FFFFFF" w:themeFill="background1"/>
        <w:rPr>
          <w:rFonts w:asciiTheme="minorHAnsi" w:eastAsia="Verdana" w:hAnsiTheme="minorHAnsi" w:cstheme="minorBidi"/>
          <w:b/>
          <w:bCs/>
          <w:color w:val="EE0000"/>
          <w:sz w:val="20"/>
          <w:szCs w:val="20"/>
        </w:rPr>
      </w:pPr>
    </w:p>
    <w:p w14:paraId="025E43EA" w14:textId="0B628B84" w:rsidR="00130F2A" w:rsidRDefault="002E71A7" w:rsidP="00130F2A">
      <w:pPr>
        <w:shd w:val="clear" w:color="auto" w:fill="FFFFFF" w:themeFill="background1"/>
        <w:jc w:val="center"/>
        <w:rPr>
          <w:rFonts w:asciiTheme="minorHAnsi" w:eastAsia="Verdana" w:hAnsiTheme="minorHAnsi" w:cstheme="minorBidi"/>
          <w:b/>
          <w:bCs/>
          <w:sz w:val="36"/>
          <w:szCs w:val="36"/>
        </w:rPr>
      </w:pPr>
      <w:r w:rsidRPr="00130F2A">
        <w:rPr>
          <w:rFonts w:asciiTheme="minorHAnsi" w:eastAsia="Verdana" w:hAnsiTheme="minorHAnsi" w:cstheme="minorBidi"/>
          <w:b/>
          <w:bCs/>
          <w:color w:val="EE0000"/>
          <w:sz w:val="36"/>
          <w:szCs w:val="36"/>
        </w:rPr>
        <w:t>Aosta</w:t>
      </w:r>
      <w:r w:rsidRPr="00130F2A">
        <w:rPr>
          <w:rFonts w:asciiTheme="minorHAnsi" w:eastAsia="Verdana" w:hAnsiTheme="minorHAnsi" w:cstheme="minorBidi"/>
          <w:b/>
          <w:bCs/>
          <w:sz w:val="36"/>
          <w:szCs w:val="36"/>
        </w:rPr>
        <w:t xml:space="preserve">, capitale dell'artigianato: dal 18 luglio al 2 agosto </w:t>
      </w:r>
    </w:p>
    <w:p w14:paraId="0FB90034" w14:textId="77777777" w:rsidR="009822FB" w:rsidRPr="009822FB" w:rsidRDefault="009822FB" w:rsidP="00130F2A">
      <w:pPr>
        <w:shd w:val="clear" w:color="auto" w:fill="FFFFFF" w:themeFill="background1"/>
        <w:jc w:val="center"/>
        <w:rPr>
          <w:rFonts w:asciiTheme="minorHAnsi" w:eastAsia="Verdana" w:hAnsiTheme="minorHAnsi" w:cstheme="minorBidi"/>
          <w:b/>
          <w:bCs/>
          <w:sz w:val="10"/>
          <w:szCs w:val="10"/>
        </w:rPr>
      </w:pPr>
    </w:p>
    <w:p w14:paraId="1CB5C590" w14:textId="75601CFB" w:rsidR="002E71A7" w:rsidRDefault="002E71A7" w:rsidP="00130F2A">
      <w:pPr>
        <w:shd w:val="clear" w:color="auto" w:fill="FFFFFF" w:themeFill="background1"/>
        <w:jc w:val="center"/>
        <w:rPr>
          <w:rFonts w:asciiTheme="minorHAnsi" w:eastAsia="Verdana" w:hAnsiTheme="minorHAnsi" w:cstheme="minorBidi"/>
          <w:b/>
          <w:bCs/>
          <w:sz w:val="36"/>
          <w:szCs w:val="36"/>
        </w:rPr>
      </w:pPr>
      <w:r w:rsidRPr="00130F2A">
        <w:rPr>
          <w:rFonts w:asciiTheme="minorHAnsi" w:eastAsia="Verdana" w:hAnsiTheme="minorHAnsi" w:cstheme="minorBidi"/>
          <w:b/>
          <w:bCs/>
          <w:sz w:val="36"/>
          <w:szCs w:val="36"/>
        </w:rPr>
        <w:t>la città vive il suo cuore tradizionale</w:t>
      </w:r>
    </w:p>
    <w:p w14:paraId="711D4B24" w14:textId="77777777" w:rsidR="009822FB" w:rsidRPr="00130F2A" w:rsidRDefault="009822FB" w:rsidP="00130F2A">
      <w:pPr>
        <w:shd w:val="clear" w:color="auto" w:fill="FFFFFF" w:themeFill="background1"/>
        <w:jc w:val="center"/>
        <w:rPr>
          <w:rFonts w:asciiTheme="minorHAnsi" w:eastAsia="Verdana" w:hAnsiTheme="minorHAnsi" w:cstheme="minorBidi"/>
          <w:b/>
          <w:bCs/>
          <w:sz w:val="36"/>
          <w:szCs w:val="36"/>
        </w:rPr>
      </w:pPr>
    </w:p>
    <w:p w14:paraId="67CFA159" w14:textId="34407A08" w:rsidR="009822FB" w:rsidRDefault="002E71A7" w:rsidP="00094687">
      <w:pPr>
        <w:shd w:val="clear" w:color="auto" w:fill="FFFFFF" w:themeFill="background1"/>
        <w:spacing w:before="240" w:after="240"/>
        <w:jc w:val="both"/>
        <w:rPr>
          <w:rFonts w:asciiTheme="minorHAnsi" w:eastAsia="Verdana" w:hAnsiTheme="minorHAnsi" w:cstheme="minorBidi"/>
          <w:sz w:val="21"/>
          <w:szCs w:val="21"/>
        </w:rPr>
      </w:pPr>
      <w:r w:rsidRPr="002E71A7">
        <w:rPr>
          <w:rFonts w:asciiTheme="minorHAnsi" w:eastAsia="Verdana" w:hAnsiTheme="minorHAnsi" w:cstheme="minorBidi"/>
          <w:i/>
          <w:iCs/>
          <w:sz w:val="21"/>
          <w:szCs w:val="21"/>
        </w:rPr>
        <w:t xml:space="preserve">Aosta, </w:t>
      </w:r>
      <w:r w:rsidR="009822FB">
        <w:rPr>
          <w:rFonts w:asciiTheme="minorHAnsi" w:eastAsia="Verdana" w:hAnsiTheme="minorHAnsi" w:cstheme="minorBidi"/>
          <w:i/>
          <w:iCs/>
          <w:sz w:val="21"/>
          <w:szCs w:val="21"/>
        </w:rPr>
        <w:t>2 luglio</w:t>
      </w:r>
      <w:r w:rsidR="00130F2A">
        <w:rPr>
          <w:rFonts w:asciiTheme="minorHAnsi" w:eastAsia="Verdana" w:hAnsiTheme="minorHAnsi" w:cstheme="minorBidi"/>
          <w:i/>
          <w:iCs/>
          <w:sz w:val="21"/>
          <w:szCs w:val="21"/>
        </w:rPr>
        <w:t xml:space="preserve"> 2026</w:t>
      </w:r>
      <w:r w:rsidR="00F24B21">
        <w:rPr>
          <w:rFonts w:asciiTheme="minorHAnsi" w:eastAsia="Verdana" w:hAnsiTheme="minorHAnsi" w:cstheme="minorBidi"/>
          <w:sz w:val="21"/>
          <w:szCs w:val="21"/>
        </w:rPr>
        <w:t xml:space="preserve"> - </w:t>
      </w:r>
      <w:r w:rsidRPr="002E71A7">
        <w:rPr>
          <w:rFonts w:asciiTheme="minorHAnsi" w:eastAsia="Verdana" w:hAnsiTheme="minorHAnsi" w:cstheme="minorBidi"/>
          <w:sz w:val="21"/>
          <w:szCs w:val="21"/>
        </w:rPr>
        <w:t xml:space="preserve">Per oltre due settimane, tra luglio e i primi giorni di agosto, il centro storico di Aosta diventa il principale punto di riferimento per l'artigianato della Valle d'Aosta. La rassegna </w:t>
      </w:r>
      <w:r w:rsidRPr="00286F97">
        <w:rPr>
          <w:rFonts w:asciiTheme="minorHAnsi" w:eastAsia="Verdana" w:hAnsiTheme="minorHAnsi" w:cstheme="minorBidi"/>
          <w:b/>
          <w:bCs/>
          <w:sz w:val="21"/>
          <w:szCs w:val="21"/>
        </w:rPr>
        <w:t>“L’estate dell’artigianato valdostano”</w:t>
      </w:r>
      <w:r w:rsidRPr="002E71A7">
        <w:rPr>
          <w:rFonts w:asciiTheme="minorHAnsi" w:eastAsia="Verdana" w:hAnsiTheme="minorHAnsi" w:cstheme="minorBidi"/>
          <w:sz w:val="21"/>
          <w:szCs w:val="21"/>
        </w:rPr>
        <w:t>, riunisce in un unico calendario mostre, fiere e momenti di animazione diffusi tra Piazza Chanoux e le vie del centro.</w:t>
      </w:r>
      <w:r w:rsidR="009822FB">
        <w:rPr>
          <w:rFonts w:asciiTheme="minorHAnsi" w:eastAsia="Verdana" w:hAnsiTheme="minorHAnsi" w:cstheme="minorBidi"/>
          <w:sz w:val="21"/>
          <w:szCs w:val="21"/>
        </w:rPr>
        <w:tab/>
      </w:r>
    </w:p>
    <w:p w14:paraId="50D437CD" w14:textId="188864E1" w:rsidR="00094687" w:rsidRDefault="002E71A7" w:rsidP="00094687">
      <w:pPr>
        <w:shd w:val="clear" w:color="auto" w:fill="FFFFFF" w:themeFill="background1"/>
        <w:spacing w:before="240" w:after="240"/>
        <w:jc w:val="both"/>
        <w:rPr>
          <w:rFonts w:asciiTheme="minorHAnsi" w:eastAsia="Verdana" w:hAnsiTheme="minorHAnsi" w:cstheme="minorBidi"/>
          <w:sz w:val="21"/>
          <w:szCs w:val="21"/>
        </w:rPr>
      </w:pPr>
      <w:r w:rsidRPr="002E71A7">
        <w:rPr>
          <w:rFonts w:asciiTheme="minorHAnsi" w:eastAsia="Verdana" w:hAnsiTheme="minorHAnsi" w:cstheme="minorBidi"/>
          <w:sz w:val="21"/>
          <w:szCs w:val="21"/>
        </w:rPr>
        <w:t xml:space="preserve">Il programma si apre il 18 luglio con la </w:t>
      </w:r>
      <w:r w:rsidRPr="00286F97">
        <w:rPr>
          <w:rFonts w:asciiTheme="minorHAnsi" w:eastAsia="Verdana" w:hAnsiTheme="minorHAnsi" w:cstheme="minorBidi"/>
          <w:b/>
          <w:bCs/>
          <w:sz w:val="21"/>
          <w:szCs w:val="21"/>
        </w:rPr>
        <w:t>73ª Mostra Concorso</w:t>
      </w:r>
      <w:r w:rsidRPr="002E71A7">
        <w:rPr>
          <w:rFonts w:asciiTheme="minorHAnsi" w:eastAsia="Verdana" w:hAnsiTheme="minorHAnsi" w:cstheme="minorBidi"/>
          <w:sz w:val="21"/>
          <w:szCs w:val="21"/>
        </w:rPr>
        <w:t xml:space="preserve">, allestita in Piazza Chanoux fino al 26 luglio. L’edizione di quest’anno, organizzata secondo la nuova classificazione artigianale, propone il tema “Scene di una vita in un villaggio di montagna valdostano”, con intaglio, tornitura, lavorazione del cuoio, ferro battuto e tessitura tra le tecniche rappresentate. Nello stesso periodo e nello stesso luogo, dalle 20.30 alle 22.30, si svolge il </w:t>
      </w:r>
      <w:r w:rsidRPr="00937F01">
        <w:rPr>
          <w:rFonts w:asciiTheme="minorHAnsi" w:eastAsia="Verdana" w:hAnsiTheme="minorHAnsi" w:cstheme="minorBidi"/>
          <w:b/>
          <w:bCs/>
          <w:sz w:val="21"/>
          <w:szCs w:val="21"/>
        </w:rPr>
        <w:t>Foire Festival</w:t>
      </w:r>
      <w:r w:rsidRPr="002E71A7">
        <w:rPr>
          <w:rFonts w:asciiTheme="minorHAnsi" w:eastAsia="Verdana" w:hAnsiTheme="minorHAnsi" w:cstheme="minorBidi"/>
          <w:sz w:val="21"/>
          <w:szCs w:val="21"/>
        </w:rPr>
        <w:t xml:space="preserve">: un programma serale che alterna cori locali — uno diverso ogni sera, </w:t>
      </w:r>
      <w:r w:rsidRPr="009822FB">
        <w:rPr>
          <w:rFonts w:asciiTheme="minorHAnsi" w:eastAsia="Verdana" w:hAnsiTheme="minorHAnsi" w:cstheme="minorBidi"/>
          <w:sz w:val="21"/>
          <w:szCs w:val="21"/>
        </w:rPr>
        <w:t>dal</w:t>
      </w:r>
      <w:r w:rsidR="00065FFE" w:rsidRPr="009822FB">
        <w:rPr>
          <w:rFonts w:asciiTheme="minorHAnsi" w:eastAsia="Verdana" w:hAnsiTheme="minorHAnsi" w:cstheme="minorBidi"/>
          <w:sz w:val="21"/>
          <w:szCs w:val="21"/>
        </w:rPr>
        <w:t>la</w:t>
      </w:r>
      <w:r w:rsidRPr="009822FB">
        <w:rPr>
          <w:rFonts w:asciiTheme="minorHAnsi" w:eastAsia="Verdana" w:hAnsiTheme="minorHAnsi" w:cstheme="minorBidi"/>
          <w:sz w:val="21"/>
          <w:szCs w:val="21"/>
        </w:rPr>
        <w:t xml:space="preserve"> Chorale de Valgrisenche al Coro Saint-Vincent — a incontri culturali, tra cui l</w:t>
      </w:r>
      <w:r w:rsidR="0034274F" w:rsidRPr="009822FB">
        <w:rPr>
          <w:rFonts w:asciiTheme="minorHAnsi" w:eastAsia="Verdana" w:hAnsiTheme="minorHAnsi" w:cstheme="minorBidi"/>
          <w:sz w:val="21"/>
          <w:szCs w:val="21"/>
        </w:rPr>
        <w:t xml:space="preserve">e </w:t>
      </w:r>
      <w:r w:rsidRPr="009822FB">
        <w:rPr>
          <w:rFonts w:asciiTheme="minorHAnsi" w:eastAsia="Verdana" w:hAnsiTheme="minorHAnsi" w:cstheme="minorBidi"/>
          <w:sz w:val="21"/>
          <w:szCs w:val="21"/>
        </w:rPr>
        <w:t>anteprim</w:t>
      </w:r>
      <w:r w:rsidR="0034274F" w:rsidRPr="009822FB">
        <w:rPr>
          <w:rFonts w:asciiTheme="minorHAnsi" w:eastAsia="Verdana" w:hAnsiTheme="minorHAnsi" w:cstheme="minorBidi"/>
          <w:sz w:val="21"/>
          <w:szCs w:val="21"/>
        </w:rPr>
        <w:t>e</w:t>
      </w:r>
      <w:r w:rsidRPr="009822FB">
        <w:rPr>
          <w:rFonts w:asciiTheme="minorHAnsi" w:eastAsia="Verdana" w:hAnsiTheme="minorHAnsi" w:cstheme="minorBidi"/>
          <w:sz w:val="21"/>
          <w:szCs w:val="21"/>
        </w:rPr>
        <w:t xml:space="preserve"> del festival “Riverberi, storie estive di comunità” </w:t>
      </w:r>
      <w:r w:rsidR="0034274F" w:rsidRPr="009822FB">
        <w:rPr>
          <w:rFonts w:asciiTheme="minorHAnsi" w:eastAsia="Verdana" w:hAnsiTheme="minorHAnsi" w:cstheme="minorBidi"/>
          <w:sz w:val="21"/>
          <w:szCs w:val="21"/>
        </w:rPr>
        <w:t>e del festival internazionale delle musiche tradizionali “Etétrad”, nonché la presentazione</w:t>
      </w:r>
      <w:r w:rsidR="005153C3" w:rsidRPr="009822FB">
        <w:rPr>
          <w:rFonts w:asciiTheme="minorHAnsi" w:eastAsia="Verdana" w:hAnsiTheme="minorHAnsi" w:cstheme="minorBidi"/>
          <w:sz w:val="21"/>
          <w:szCs w:val="21"/>
        </w:rPr>
        <w:t xml:space="preserve"> del </w:t>
      </w:r>
      <w:r w:rsidR="00A22ED4" w:rsidRPr="009822FB">
        <w:rPr>
          <w:rFonts w:asciiTheme="minorHAnsi" w:eastAsia="Verdana" w:hAnsiTheme="minorHAnsi" w:cstheme="minorBidi"/>
          <w:sz w:val="21"/>
          <w:szCs w:val="21"/>
        </w:rPr>
        <w:t>documentario “Play-off</w:t>
      </w:r>
      <w:r w:rsidR="005153C3" w:rsidRPr="009822FB">
        <w:rPr>
          <w:rFonts w:asciiTheme="minorHAnsi" w:eastAsia="Verdana" w:hAnsiTheme="minorHAnsi" w:cstheme="minorBidi"/>
          <w:sz w:val="21"/>
          <w:szCs w:val="21"/>
        </w:rPr>
        <w:t>”</w:t>
      </w:r>
      <w:r w:rsidR="00A22ED4" w:rsidRPr="009822FB">
        <w:rPr>
          <w:rFonts w:asciiTheme="minorHAnsi" w:eastAsia="Verdana" w:hAnsiTheme="minorHAnsi" w:cstheme="minorBidi"/>
          <w:sz w:val="21"/>
          <w:szCs w:val="21"/>
        </w:rPr>
        <w:t>: quando a Cogne si sognava sul ghiaccio, la storia dell’Hockey Club Sant’Orso.</w:t>
      </w:r>
      <w:r w:rsidR="009822FB">
        <w:rPr>
          <w:rFonts w:asciiTheme="minorHAnsi" w:eastAsia="Verdana" w:hAnsiTheme="minorHAnsi" w:cstheme="minorBidi"/>
          <w:sz w:val="21"/>
          <w:szCs w:val="21"/>
        </w:rPr>
        <w:tab/>
      </w:r>
      <w:r w:rsidR="009822FB">
        <w:rPr>
          <w:rFonts w:asciiTheme="minorHAnsi" w:eastAsia="Verdana" w:hAnsiTheme="minorHAnsi" w:cstheme="minorBidi"/>
          <w:sz w:val="21"/>
          <w:szCs w:val="21"/>
        </w:rPr>
        <w:br/>
      </w:r>
      <w:r w:rsidR="009822FB">
        <w:rPr>
          <w:rFonts w:asciiTheme="minorHAnsi" w:eastAsia="Verdana" w:hAnsiTheme="minorHAnsi" w:cstheme="minorBidi"/>
          <w:sz w:val="21"/>
          <w:szCs w:val="21"/>
        </w:rPr>
        <w:tab/>
      </w:r>
      <w:r w:rsidR="009822FB">
        <w:rPr>
          <w:rFonts w:asciiTheme="minorHAnsi" w:eastAsia="Verdana" w:hAnsiTheme="minorHAnsi" w:cstheme="minorBidi"/>
          <w:sz w:val="21"/>
          <w:szCs w:val="21"/>
        </w:rPr>
        <w:br/>
      </w:r>
      <w:r w:rsidRPr="002E71A7">
        <w:rPr>
          <w:rFonts w:asciiTheme="minorHAnsi" w:eastAsia="Verdana" w:hAnsiTheme="minorHAnsi" w:cstheme="minorBidi"/>
          <w:sz w:val="21"/>
          <w:szCs w:val="21"/>
        </w:rPr>
        <w:t xml:space="preserve">Dal 30 luglio al 2 agosto la rassegna entra nella sua fase più ampia. In Piazza Chanoux apre </w:t>
      </w:r>
      <w:r w:rsidRPr="00C76057">
        <w:rPr>
          <w:rFonts w:asciiTheme="minorHAnsi" w:eastAsia="Verdana" w:hAnsiTheme="minorHAnsi" w:cstheme="minorBidi"/>
          <w:b/>
          <w:bCs/>
          <w:sz w:val="21"/>
          <w:szCs w:val="21"/>
        </w:rPr>
        <w:t>l’Atelier des Métiers</w:t>
      </w:r>
      <w:r w:rsidRPr="002E71A7">
        <w:rPr>
          <w:rFonts w:asciiTheme="minorHAnsi" w:eastAsia="Verdana" w:hAnsiTheme="minorHAnsi" w:cstheme="minorBidi"/>
          <w:sz w:val="21"/>
          <w:szCs w:val="21"/>
        </w:rPr>
        <w:t>, spazio dedicato a professionisti e maestri artigiani, affiancato dall’incontro internazionale “</w:t>
      </w:r>
      <w:r w:rsidRPr="0034274F">
        <w:rPr>
          <w:rFonts w:asciiTheme="minorHAnsi" w:eastAsia="Verdana" w:hAnsiTheme="minorHAnsi" w:cstheme="minorBidi"/>
          <w:b/>
          <w:bCs/>
          <w:sz w:val="21"/>
          <w:szCs w:val="21"/>
        </w:rPr>
        <w:t>Tornitori senza Confini</w:t>
      </w:r>
      <w:r w:rsidRPr="002E71A7">
        <w:rPr>
          <w:rFonts w:asciiTheme="minorHAnsi" w:eastAsia="Verdana" w:hAnsiTheme="minorHAnsi" w:cstheme="minorBidi"/>
          <w:sz w:val="21"/>
          <w:szCs w:val="21"/>
        </w:rPr>
        <w:t xml:space="preserve">”, che mette a confronto tradizioni e tecniche di tornitura provenienti da diversi territori. </w:t>
      </w:r>
      <w:r w:rsidR="009822FB">
        <w:rPr>
          <w:rFonts w:asciiTheme="minorHAnsi" w:eastAsia="Verdana" w:hAnsiTheme="minorHAnsi" w:cstheme="minorBidi"/>
          <w:sz w:val="21"/>
          <w:szCs w:val="21"/>
        </w:rPr>
        <w:br/>
      </w:r>
      <w:r w:rsidR="009822FB">
        <w:rPr>
          <w:rFonts w:asciiTheme="minorHAnsi" w:eastAsia="Verdana" w:hAnsiTheme="minorHAnsi" w:cstheme="minorBidi"/>
          <w:sz w:val="21"/>
          <w:szCs w:val="21"/>
        </w:rPr>
        <w:br/>
      </w:r>
      <w:r w:rsidR="0034274F" w:rsidRPr="009822FB">
        <w:rPr>
          <w:rFonts w:asciiTheme="minorHAnsi" w:eastAsia="Verdana" w:hAnsiTheme="minorHAnsi" w:cstheme="minorBidi"/>
          <w:sz w:val="21"/>
          <w:szCs w:val="21"/>
        </w:rPr>
        <w:t xml:space="preserve">Le vie del centro storico ospitano </w:t>
      </w:r>
      <w:r w:rsidR="0034274F" w:rsidRPr="009822FB">
        <w:rPr>
          <w:rFonts w:asciiTheme="minorHAnsi" w:eastAsia="Verdana" w:hAnsiTheme="minorHAnsi" w:cstheme="minorBidi"/>
          <w:b/>
          <w:bCs/>
          <w:sz w:val="21"/>
          <w:szCs w:val="21"/>
        </w:rPr>
        <w:t>ORSOFF</w:t>
      </w:r>
      <w:r w:rsidR="0034274F" w:rsidRPr="009822FB">
        <w:rPr>
          <w:rFonts w:asciiTheme="minorHAnsi" w:eastAsia="Verdana" w:hAnsiTheme="minorHAnsi" w:cstheme="minorBidi"/>
          <w:sz w:val="21"/>
          <w:szCs w:val="21"/>
        </w:rPr>
        <w:t>, alla sua terza edizione: un progetto che mette in dialogo arte e artigianato, in parallelo e in modo complementare alla tradizionale Foire d’été. In programma un’esposizione diffusa in 12 spazi con artiste e artisti locali e nazionali — tra cui Giulia Allasio, Marco Nones e Harald Pizzinini — e la conferma delle collaborazioni con l'associazione ticinese artigiani artisti Aticrea e con la Chambre de métiers de la Savoie. Il calendario prevede inoltre l’apertura di laboratori e un workshop di serigrafia, oltre che un evento teatrale finale.</w:t>
      </w:r>
      <w:r w:rsidR="009822FB">
        <w:rPr>
          <w:rFonts w:asciiTheme="minorHAnsi" w:eastAsia="Verdana" w:hAnsiTheme="minorHAnsi" w:cstheme="minorBidi"/>
          <w:sz w:val="21"/>
          <w:szCs w:val="21"/>
        </w:rPr>
        <w:tab/>
      </w:r>
      <w:r w:rsidR="009822FB">
        <w:rPr>
          <w:rFonts w:asciiTheme="minorHAnsi" w:eastAsia="Verdana" w:hAnsiTheme="minorHAnsi" w:cstheme="minorBidi"/>
          <w:sz w:val="21"/>
          <w:szCs w:val="21"/>
        </w:rPr>
        <w:br/>
      </w:r>
      <w:r w:rsidR="009822FB">
        <w:rPr>
          <w:rFonts w:asciiTheme="minorHAnsi" w:eastAsia="Verdana" w:hAnsiTheme="minorHAnsi" w:cstheme="minorBidi"/>
          <w:sz w:val="21"/>
          <w:szCs w:val="21"/>
        </w:rPr>
        <w:br/>
      </w:r>
      <w:r w:rsidRPr="002E71A7">
        <w:rPr>
          <w:rFonts w:asciiTheme="minorHAnsi" w:eastAsia="Verdana" w:hAnsiTheme="minorHAnsi" w:cstheme="minorBidi"/>
          <w:sz w:val="21"/>
          <w:szCs w:val="21"/>
        </w:rPr>
        <w:t xml:space="preserve">Il primo agosto è la giornata della </w:t>
      </w:r>
      <w:r w:rsidRPr="00C76057">
        <w:rPr>
          <w:rFonts w:asciiTheme="minorHAnsi" w:eastAsia="Verdana" w:hAnsiTheme="minorHAnsi" w:cstheme="minorBidi"/>
          <w:b/>
          <w:bCs/>
          <w:sz w:val="21"/>
          <w:szCs w:val="21"/>
        </w:rPr>
        <w:t>57ª Foire d’été</w:t>
      </w:r>
      <w:r w:rsidRPr="002E71A7">
        <w:rPr>
          <w:rFonts w:asciiTheme="minorHAnsi" w:eastAsia="Verdana" w:hAnsiTheme="minorHAnsi" w:cstheme="minorBidi"/>
          <w:sz w:val="21"/>
          <w:szCs w:val="21"/>
        </w:rPr>
        <w:t xml:space="preserve">, la fiera dell’artigianato valdostano che richiama ogni anno diverse centinaia di espositori </w:t>
      </w:r>
      <w:r w:rsidR="005153C3">
        <w:rPr>
          <w:rFonts w:asciiTheme="minorHAnsi" w:eastAsia="Verdana" w:hAnsiTheme="minorHAnsi" w:cstheme="minorBidi"/>
          <w:sz w:val="21"/>
          <w:szCs w:val="21"/>
        </w:rPr>
        <w:t>nelle vie del centro della città di Aosta</w:t>
      </w:r>
      <w:r w:rsidR="009822FB">
        <w:rPr>
          <w:rFonts w:asciiTheme="minorHAnsi" w:eastAsia="Verdana" w:hAnsiTheme="minorHAnsi" w:cstheme="minorBidi"/>
          <w:sz w:val="21"/>
          <w:szCs w:val="21"/>
        </w:rPr>
        <w:t xml:space="preserve">. </w:t>
      </w:r>
      <w:r w:rsidRPr="002E71A7">
        <w:rPr>
          <w:rFonts w:asciiTheme="minorHAnsi" w:eastAsia="Verdana" w:hAnsiTheme="minorHAnsi" w:cstheme="minorBidi"/>
          <w:sz w:val="21"/>
          <w:szCs w:val="21"/>
        </w:rPr>
        <w:t xml:space="preserve">La giornata prevede anche iniziative pensate per le famiglie, come i laboratori di riconoscimento delle essenze legate al supporto dell’Assessorato all’Agricoltura e Risorse Naturali, e attività per bambini e ragazzi fino ai 16 anni realizzate in collaborazione con il </w:t>
      </w:r>
      <w:r w:rsidRPr="0027508B">
        <w:rPr>
          <w:rFonts w:asciiTheme="minorHAnsi" w:eastAsia="Verdana" w:hAnsiTheme="minorHAnsi" w:cstheme="minorBidi"/>
          <w:b/>
          <w:bCs/>
          <w:sz w:val="21"/>
          <w:szCs w:val="21"/>
        </w:rPr>
        <w:t>MAV dell’Artisanà</w:t>
      </w:r>
      <w:r w:rsidRPr="002E71A7">
        <w:rPr>
          <w:rFonts w:asciiTheme="minorHAnsi" w:eastAsia="Verdana" w:hAnsiTheme="minorHAnsi" w:cstheme="minorBidi"/>
          <w:sz w:val="21"/>
          <w:szCs w:val="21"/>
        </w:rPr>
        <w:t xml:space="preserve">, con la distribuzione di un coupon omaggio per un gelato grazie al sostegno di Confcommercio Aosta. Completano il programma la dimostrazione di antichi saperi a cura del gruppo etnografico “Travail d’in co”, l’annullo filatelico dedicato all’evento e, nel tardo pomeriggio, la tradizionale sfilata degli antichi mestieri seguita dalla corsa delle botti in Via </w:t>
      </w:r>
      <w:proofErr w:type="spellStart"/>
      <w:r w:rsidRPr="002E71A7">
        <w:rPr>
          <w:rFonts w:asciiTheme="minorHAnsi" w:eastAsia="Verdana" w:hAnsiTheme="minorHAnsi" w:cstheme="minorBidi"/>
          <w:sz w:val="21"/>
          <w:szCs w:val="21"/>
        </w:rPr>
        <w:t>Conseil</w:t>
      </w:r>
      <w:proofErr w:type="spellEnd"/>
      <w:r w:rsidRPr="002E71A7">
        <w:rPr>
          <w:rFonts w:asciiTheme="minorHAnsi" w:eastAsia="Verdana" w:hAnsiTheme="minorHAnsi" w:cstheme="minorBidi"/>
          <w:sz w:val="21"/>
          <w:szCs w:val="21"/>
        </w:rPr>
        <w:t xml:space="preserve"> </w:t>
      </w:r>
      <w:proofErr w:type="spellStart"/>
      <w:r w:rsidRPr="002E71A7">
        <w:rPr>
          <w:rFonts w:asciiTheme="minorHAnsi" w:eastAsia="Verdana" w:hAnsiTheme="minorHAnsi" w:cstheme="minorBidi"/>
          <w:sz w:val="21"/>
          <w:szCs w:val="21"/>
        </w:rPr>
        <w:t>des</w:t>
      </w:r>
      <w:proofErr w:type="spellEnd"/>
      <w:r w:rsidRPr="002E71A7">
        <w:rPr>
          <w:rFonts w:asciiTheme="minorHAnsi" w:eastAsia="Verdana" w:hAnsiTheme="minorHAnsi" w:cstheme="minorBidi"/>
          <w:sz w:val="21"/>
          <w:szCs w:val="21"/>
        </w:rPr>
        <w:t xml:space="preserve"> Commis.</w:t>
      </w:r>
      <w:r w:rsidR="009822FB">
        <w:rPr>
          <w:rFonts w:asciiTheme="minorHAnsi" w:eastAsia="Verdana" w:hAnsiTheme="minorHAnsi" w:cstheme="minorBidi"/>
          <w:sz w:val="21"/>
          <w:szCs w:val="21"/>
        </w:rPr>
        <w:br/>
      </w:r>
      <w:r w:rsidR="009822FB">
        <w:rPr>
          <w:rFonts w:asciiTheme="minorHAnsi" w:eastAsia="Verdana" w:hAnsiTheme="minorHAnsi" w:cstheme="minorBidi"/>
          <w:sz w:val="21"/>
          <w:szCs w:val="21"/>
        </w:rPr>
        <w:br/>
      </w:r>
      <w:r w:rsidRPr="002E71A7">
        <w:rPr>
          <w:rFonts w:asciiTheme="minorHAnsi" w:eastAsia="Verdana" w:hAnsiTheme="minorHAnsi" w:cstheme="minorBidi"/>
          <w:sz w:val="21"/>
          <w:szCs w:val="21"/>
        </w:rPr>
        <w:t>Il calendario completo, con orari e dettagli di ogni appuntamento, è consultabile sul sito lasaintours.it</w:t>
      </w:r>
    </w:p>
    <w:p w14:paraId="02523C37" w14:textId="77777777" w:rsidR="009822FB" w:rsidRDefault="009822FB" w:rsidP="00094687">
      <w:pPr>
        <w:shd w:val="clear" w:color="auto" w:fill="FFFFFF" w:themeFill="background1"/>
        <w:spacing w:before="240" w:after="240"/>
        <w:jc w:val="both"/>
        <w:rPr>
          <w:rFonts w:asciiTheme="minorHAnsi" w:eastAsia="Verdana" w:hAnsiTheme="minorHAnsi" w:cstheme="minorBidi"/>
          <w:sz w:val="21"/>
          <w:szCs w:val="21"/>
        </w:rPr>
      </w:pPr>
    </w:p>
    <w:p w14:paraId="5CBE67C2" w14:textId="77777777" w:rsidR="009822FB" w:rsidRDefault="009822FB" w:rsidP="00094687">
      <w:pPr>
        <w:shd w:val="clear" w:color="auto" w:fill="FFFFFF" w:themeFill="background1"/>
        <w:spacing w:before="240" w:after="240"/>
        <w:jc w:val="both"/>
        <w:rPr>
          <w:rFonts w:asciiTheme="minorHAnsi" w:eastAsia="Verdana" w:hAnsiTheme="minorHAnsi" w:cstheme="minorBidi"/>
          <w:sz w:val="21"/>
          <w:szCs w:val="21"/>
        </w:rPr>
      </w:pPr>
    </w:p>
    <w:p w14:paraId="73943A2A" w14:textId="77777777" w:rsidR="009822FB" w:rsidRDefault="009822FB" w:rsidP="00094687">
      <w:pPr>
        <w:shd w:val="clear" w:color="auto" w:fill="FFFFFF" w:themeFill="background1"/>
        <w:spacing w:before="240" w:after="240"/>
        <w:jc w:val="both"/>
        <w:rPr>
          <w:rFonts w:asciiTheme="minorHAnsi" w:eastAsia="Verdana" w:hAnsiTheme="minorHAnsi" w:cstheme="minorBidi"/>
          <w:sz w:val="21"/>
          <w:szCs w:val="21"/>
        </w:rPr>
      </w:pPr>
    </w:p>
    <w:p w14:paraId="4939D84F" w14:textId="68243A0F" w:rsidR="00D47E37" w:rsidRPr="00D47E37" w:rsidRDefault="00D47E37" w:rsidP="009822FB">
      <w:pPr>
        <w:shd w:val="clear" w:color="auto" w:fill="D9D9D9" w:themeFill="background1" w:themeFillShade="D9"/>
        <w:spacing w:before="240" w:after="240"/>
        <w:jc w:val="both"/>
        <w:rPr>
          <w:rFonts w:asciiTheme="minorHAnsi" w:eastAsia="Verdana" w:hAnsiTheme="minorHAnsi" w:cstheme="minorBidi"/>
          <w:sz w:val="21"/>
          <w:szCs w:val="21"/>
        </w:rPr>
      </w:pPr>
      <w:r w:rsidRPr="76AB3FD2">
        <w:rPr>
          <w:rFonts w:asciiTheme="minorHAnsi" w:eastAsia="Verdana" w:hAnsiTheme="minorHAnsi" w:cstheme="minorBidi"/>
          <w:sz w:val="21"/>
          <w:szCs w:val="21"/>
        </w:rPr>
        <w:lastRenderedPageBreak/>
        <w:t>A c</w:t>
      </w:r>
      <w:r w:rsidR="00942435">
        <w:rPr>
          <w:rFonts w:asciiTheme="minorHAnsi" w:eastAsia="Verdana" w:hAnsiTheme="minorHAnsi" w:cstheme="minorBidi"/>
          <w:sz w:val="21"/>
          <w:szCs w:val="21"/>
        </w:rPr>
        <w:t>h</w:t>
      </w:r>
      <w:r w:rsidRPr="76AB3FD2">
        <w:rPr>
          <w:rFonts w:asciiTheme="minorHAnsi" w:eastAsia="Verdana" w:hAnsiTheme="minorHAnsi" w:cstheme="minorBidi"/>
          <w:sz w:val="21"/>
          <w:szCs w:val="21"/>
        </w:rPr>
        <w:t>iunque cerchi dove alloggiare in Valle d’Aosta, il </w:t>
      </w:r>
      <w:r w:rsidRPr="76AB3FD2">
        <w:rPr>
          <w:rFonts w:asciiTheme="minorHAnsi" w:eastAsia="Verdana" w:hAnsiTheme="minorHAnsi" w:cstheme="minorBidi"/>
          <w:b/>
          <w:bCs/>
          <w:sz w:val="21"/>
          <w:szCs w:val="21"/>
        </w:rPr>
        <w:t>portale </w:t>
      </w:r>
      <w:hyperlink r:id="rId8">
        <w:r w:rsidRPr="76AB3FD2">
          <w:rPr>
            <w:rStyle w:val="Collegamentoipertestuale"/>
            <w:rFonts w:asciiTheme="minorHAnsi" w:eastAsia="Verdana" w:hAnsiTheme="minorHAnsi" w:cstheme="minorBidi"/>
            <w:color w:val="auto"/>
            <w:sz w:val="21"/>
            <w:szCs w:val="21"/>
          </w:rPr>
          <w:t>Booking Valle d’Aosta</w:t>
        </w:r>
      </w:hyperlink>
      <w:r w:rsidRPr="76AB3FD2">
        <w:rPr>
          <w:rFonts w:asciiTheme="minorHAnsi" w:eastAsia="Verdana" w:hAnsiTheme="minorHAnsi" w:cstheme="minorBidi"/>
          <w:sz w:val="21"/>
          <w:szCs w:val="21"/>
        </w:rPr>
        <w:t> - lo</w:t>
      </w:r>
      <w:r w:rsidRPr="76AB3FD2">
        <w:rPr>
          <w:rFonts w:asciiTheme="minorHAnsi" w:eastAsia="Verdana" w:hAnsiTheme="minorHAnsi" w:cstheme="minorBidi"/>
          <w:b/>
          <w:bCs/>
          <w:sz w:val="21"/>
          <w:szCs w:val="21"/>
        </w:rPr>
        <w:t> strumento per la prenotazione dei soggiorni gestito direttamente dall’Ufficio regionale del Turismo</w:t>
      </w:r>
      <w:r w:rsidRPr="76AB3FD2">
        <w:rPr>
          <w:rFonts w:asciiTheme="minorHAnsi" w:eastAsia="Verdana" w:hAnsiTheme="minorHAnsi" w:cstheme="minorBidi"/>
          <w:sz w:val="21"/>
          <w:szCs w:val="21"/>
        </w:rPr>
        <w:t> - offre l'elenco delle strutture ricettive della Valle d'Aosta (alberghi, RTA, B&amp;B, agriturismi e appartamenti), con la possibilità di prenotare direttamente online senza intermediari e senza alcun costo di prenotazione, selezionando in base al comprensorio o al tipo di esperienza desiderata.</w:t>
      </w:r>
    </w:p>
    <w:p w14:paraId="17692F15" w14:textId="77777777" w:rsidR="00447D4A" w:rsidRDefault="00447D4A" w:rsidP="00C80AC2">
      <w:pPr>
        <w:jc w:val="center"/>
        <w:rPr>
          <w:rStyle w:val="Nessuno"/>
          <w:rFonts w:asciiTheme="minorHAnsi" w:eastAsia="Verdana" w:hAnsiTheme="minorHAnsi" w:cstheme="minorHAnsi"/>
          <w:sz w:val="21"/>
          <w:szCs w:val="21"/>
        </w:rPr>
      </w:pPr>
    </w:p>
    <w:p w14:paraId="0DA58A19" w14:textId="6A1DE1B8" w:rsidR="00C80AC2" w:rsidRPr="006853C4" w:rsidRDefault="00C80AC2" w:rsidP="00C80AC2">
      <w:pPr>
        <w:jc w:val="center"/>
        <w:rPr>
          <w:rStyle w:val="Nessuno"/>
          <w:rFonts w:asciiTheme="minorHAnsi" w:eastAsia="Verdana" w:hAnsiTheme="minorHAnsi" w:cstheme="minorHAnsi"/>
          <w:sz w:val="21"/>
          <w:szCs w:val="21"/>
        </w:rPr>
      </w:pPr>
      <w:r w:rsidRPr="006853C4">
        <w:rPr>
          <w:rStyle w:val="Nessuno"/>
          <w:rFonts w:asciiTheme="minorHAnsi" w:eastAsia="Verdana" w:hAnsiTheme="minorHAnsi" w:cstheme="minorHAnsi"/>
          <w:noProof/>
          <w:sz w:val="21"/>
          <w:szCs w:val="21"/>
        </w:rPr>
        <w:drawing>
          <wp:inline distT="0" distB="0" distL="0" distR="0" wp14:anchorId="7361E4E1" wp14:editId="22D7D23A">
            <wp:extent cx="1216550" cy="411357"/>
            <wp:effectExtent l="0" t="0" r="3175" b="0"/>
            <wp:docPr id="1073741827" name="officeArt object" descr="image2.png">
              <a:extLst xmlns:a="http://schemas.openxmlformats.org/drawingml/2006/main">
                <a:ext uri="{FF2B5EF4-FFF2-40B4-BE49-F238E27FC236}">
                  <a16:creationId xmlns:a16="http://schemas.microsoft.com/office/drawing/2014/main" id="{E9BC9491-5D92-4A5E-B065-C6F9F5203DE8}"/>
                </a:ext>
              </a:extLst>
            </wp:docPr>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9"/>
                    <a:stretch>
                      <a:fillRect/>
                    </a:stretch>
                  </pic:blipFill>
                  <pic:spPr>
                    <a:xfrm>
                      <a:off x="0" y="0"/>
                      <a:ext cx="1216550" cy="411357"/>
                    </a:xfrm>
                    <a:prstGeom prst="rect">
                      <a:avLst/>
                    </a:prstGeom>
                    <a:ln w="12700" cap="flat">
                      <a:noFill/>
                      <a:miter lim="400000"/>
                    </a:ln>
                    <a:effectLst/>
                  </pic:spPr>
                </pic:pic>
              </a:graphicData>
            </a:graphic>
          </wp:inline>
        </w:drawing>
      </w:r>
    </w:p>
    <w:p w14:paraId="4C538692" w14:textId="77777777" w:rsidR="00402D55" w:rsidRDefault="00402D55" w:rsidP="00C80AC2">
      <w:pPr>
        <w:tabs>
          <w:tab w:val="left" w:pos="6379"/>
        </w:tabs>
        <w:jc w:val="center"/>
        <w:rPr>
          <w:rStyle w:val="Nessuno"/>
          <w:rFonts w:asciiTheme="minorHAnsi" w:hAnsiTheme="minorHAnsi" w:cstheme="minorHAnsi"/>
          <w:b/>
          <w:bCs/>
          <w:sz w:val="16"/>
          <w:szCs w:val="16"/>
        </w:rPr>
      </w:pPr>
    </w:p>
    <w:p w14:paraId="69F62D25" w14:textId="4E311731" w:rsidR="000C4570" w:rsidRPr="006853C4" w:rsidRDefault="000C4570"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 xml:space="preserve">AGENZIA STAMPA PER LA COMUNICAZIONE TURISTICA DELL'ASSESSORATO TURISMO, SPORT E COMMERCIO </w:t>
      </w:r>
      <w:r w:rsidRPr="006853C4">
        <w:rPr>
          <w:rStyle w:val="Nessuno"/>
          <w:rFonts w:asciiTheme="minorHAnsi" w:hAnsiTheme="minorHAnsi" w:cstheme="minorHAnsi"/>
          <w:b/>
          <w:bCs/>
          <w:sz w:val="16"/>
          <w:szCs w:val="16"/>
        </w:rPr>
        <w:br/>
        <w:t>DELLA REGIONE AUTONOMA VALLE D'AOSTA</w:t>
      </w:r>
    </w:p>
    <w:p w14:paraId="447F9447" w14:textId="461D37E5" w:rsidR="009E736B" w:rsidRPr="006853C4" w:rsidRDefault="00C80AC2"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MEDIA CONTACT: VIORICA FAIT</w:t>
      </w:r>
      <w:r w:rsidR="000E1645" w:rsidRPr="006853C4">
        <w:rPr>
          <w:rStyle w:val="Nessuno"/>
          <w:rFonts w:asciiTheme="minorHAnsi" w:hAnsiTheme="minorHAnsi" w:cstheme="minorHAnsi"/>
          <w:b/>
          <w:bCs/>
          <w:sz w:val="16"/>
          <w:szCs w:val="16"/>
        </w:rPr>
        <w:t xml:space="preserve"> -</w:t>
      </w:r>
      <w:r w:rsidRPr="006853C4">
        <w:rPr>
          <w:rStyle w:val="Nessuno"/>
          <w:rFonts w:asciiTheme="minorHAnsi" w:hAnsiTheme="minorHAnsi" w:cstheme="minorHAnsi"/>
          <w:b/>
          <w:bCs/>
          <w:sz w:val="16"/>
          <w:szCs w:val="16"/>
        </w:rPr>
        <w:t xml:space="preserve"> COPY: CIRO ORAZZO</w:t>
      </w:r>
    </w:p>
    <w:p w14:paraId="42CF3B8C" w14:textId="5C4D3F86" w:rsidR="00C80AC2" w:rsidRPr="006853C4" w:rsidRDefault="00C80AC2" w:rsidP="00C80AC2">
      <w:pPr>
        <w:tabs>
          <w:tab w:val="left" w:pos="6379"/>
        </w:tabs>
        <w:jc w:val="center"/>
        <w:rPr>
          <w:rStyle w:val="Nessuno"/>
          <w:rFonts w:asciiTheme="minorHAnsi" w:eastAsia="Verdana" w:hAnsiTheme="minorHAnsi" w:cstheme="minorHAnsi"/>
          <w:sz w:val="16"/>
          <w:szCs w:val="16"/>
        </w:rPr>
      </w:pPr>
      <w:r w:rsidRPr="006853C4">
        <w:rPr>
          <w:rStyle w:val="Nessuno"/>
          <w:rFonts w:asciiTheme="minorHAnsi" w:hAnsiTheme="minorHAnsi" w:cstheme="minorHAnsi"/>
          <w:sz w:val="16"/>
          <w:szCs w:val="16"/>
        </w:rPr>
        <w:t> </w:t>
      </w:r>
      <w:r w:rsidR="009E736B" w:rsidRPr="006853C4">
        <w:rPr>
          <w:rStyle w:val="Nessuno"/>
          <w:rFonts w:asciiTheme="minorHAnsi" w:hAnsiTheme="minorHAnsi" w:cstheme="minorHAnsi"/>
          <w:sz w:val="16"/>
          <w:szCs w:val="16"/>
        </w:rPr>
        <w:t>C</w:t>
      </w:r>
      <w:r w:rsidRPr="006853C4">
        <w:rPr>
          <w:rStyle w:val="Nessuno"/>
          <w:rFonts w:asciiTheme="minorHAnsi" w:hAnsiTheme="minorHAnsi" w:cstheme="minorHAnsi"/>
          <w:sz w:val="16"/>
          <w:szCs w:val="16"/>
        </w:rPr>
        <w:t>orso Valdocco, 2 – 10122 Torino – c/o COPERNICO GARIBALDI</w:t>
      </w:r>
    </w:p>
    <w:p w14:paraId="17FDBCC1" w14:textId="26F0868B" w:rsidR="00D5555E" w:rsidRPr="00E06A52" w:rsidRDefault="00C80AC2" w:rsidP="001C6EFD">
      <w:pPr>
        <w:tabs>
          <w:tab w:val="left" w:pos="6379"/>
        </w:tabs>
        <w:jc w:val="center"/>
        <w:rPr>
          <w:lang w:val="en-US"/>
        </w:rPr>
      </w:pPr>
      <w:r w:rsidRPr="2D22A8E1">
        <w:rPr>
          <w:rStyle w:val="Nessuno"/>
          <w:rFonts w:asciiTheme="minorHAnsi" w:hAnsiTheme="minorHAnsi" w:cstheme="minorBidi"/>
          <w:sz w:val="16"/>
          <w:szCs w:val="16"/>
          <w:lang w:val="en-US"/>
        </w:rPr>
        <w:t xml:space="preserve">T: + 39 011 </w:t>
      </w:r>
      <w:r w:rsidR="6A359CF8" w:rsidRPr="2D22A8E1">
        <w:rPr>
          <w:rStyle w:val="Nessuno"/>
          <w:rFonts w:asciiTheme="minorHAnsi" w:hAnsiTheme="minorHAnsi" w:cstheme="minorBidi"/>
          <w:sz w:val="16"/>
          <w:szCs w:val="16"/>
          <w:lang w:val="en-US"/>
        </w:rPr>
        <w:t>19273572</w:t>
      </w:r>
      <w:r w:rsidRPr="2D22A8E1">
        <w:rPr>
          <w:rStyle w:val="Nessuno"/>
          <w:rFonts w:asciiTheme="minorHAnsi" w:hAnsiTheme="minorHAnsi" w:cstheme="minorBidi"/>
          <w:sz w:val="16"/>
          <w:szCs w:val="16"/>
          <w:lang w:val="en-US"/>
        </w:rPr>
        <w:t xml:space="preserve"> @: </w:t>
      </w:r>
      <w:hyperlink r:id="rId10">
        <w:r w:rsidRPr="2D22A8E1">
          <w:rPr>
            <w:rStyle w:val="Hyperlink1"/>
            <w:rFonts w:asciiTheme="minorHAnsi" w:hAnsiTheme="minorHAnsi" w:cstheme="minorBidi"/>
          </w:rPr>
          <w:t>info@openmindconsulting.it</w:t>
        </w:r>
      </w:hyperlink>
      <w:r w:rsidRPr="2D22A8E1">
        <w:rPr>
          <w:rStyle w:val="Nessuno"/>
          <w:rFonts w:asciiTheme="minorHAnsi" w:hAnsiTheme="minorHAnsi" w:cstheme="minorBidi"/>
          <w:sz w:val="16"/>
          <w:szCs w:val="16"/>
          <w:lang w:val="en-US"/>
        </w:rPr>
        <w:t xml:space="preserve"> – W: </w:t>
      </w:r>
      <w:r w:rsidRPr="2D22A8E1">
        <w:rPr>
          <w:rStyle w:val="Hyperlink1"/>
          <w:rFonts w:asciiTheme="minorHAnsi" w:hAnsiTheme="minorHAnsi" w:cstheme="minorBidi"/>
        </w:rPr>
        <w:t>openmindconsulting.it</w:t>
      </w:r>
      <w:r w:rsidRPr="2D22A8E1">
        <w:rPr>
          <w:rStyle w:val="Nessuno"/>
          <w:rFonts w:asciiTheme="minorHAnsi" w:hAnsiTheme="minorHAnsi" w:cstheme="minorBidi"/>
          <w:sz w:val="16"/>
          <w:szCs w:val="16"/>
          <w:lang w:val="en-US"/>
        </w:rPr>
        <w:t xml:space="preserve"> </w:t>
      </w:r>
    </w:p>
    <w:p w14:paraId="4CA8C27A" w14:textId="77777777" w:rsidR="00A911A7" w:rsidRPr="00E06A52" w:rsidRDefault="00A911A7">
      <w:pPr>
        <w:tabs>
          <w:tab w:val="left" w:pos="6379"/>
        </w:tabs>
        <w:jc w:val="center"/>
        <w:rPr>
          <w:lang w:val="en-US"/>
        </w:rPr>
      </w:pPr>
    </w:p>
    <w:sectPr w:rsidR="00A911A7" w:rsidRPr="00E06A52" w:rsidSect="0061763A">
      <w:headerReference w:type="default" r:id="rId11"/>
      <w:footerReference w:type="default" r:id="rId12"/>
      <w:headerReference w:type="first" r:id="rId13"/>
      <w:footerReference w:type="first" r:id="rId14"/>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62C5" w14:textId="77777777" w:rsidR="0099625C" w:rsidRDefault="0099625C" w:rsidP="002B1BC3">
      <w:r>
        <w:separator/>
      </w:r>
    </w:p>
  </w:endnote>
  <w:endnote w:type="continuationSeparator" w:id="0">
    <w:p w14:paraId="10CD3263" w14:textId="77777777" w:rsidR="0099625C" w:rsidRDefault="0099625C" w:rsidP="002B1BC3">
      <w:r>
        <w:continuationSeparator/>
      </w:r>
    </w:p>
  </w:endnote>
  <w:endnote w:type="continuationNotice" w:id="1">
    <w:p w14:paraId="063BB615" w14:textId="77777777" w:rsidR="0099625C" w:rsidRDefault="00996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72" w:type="dxa"/>
      <w:tblInd w:w="412" w:type="dxa"/>
      <w:tblLook w:val="06A0" w:firstRow="1" w:lastRow="0" w:firstColumn="1" w:lastColumn="0" w:noHBand="1" w:noVBand="1"/>
    </w:tblPr>
    <w:tblGrid>
      <w:gridCol w:w="2991"/>
      <w:gridCol w:w="2991"/>
      <w:gridCol w:w="2990"/>
    </w:tblGrid>
    <w:tr w:rsidR="0007373A" w14:paraId="0667DA30" w14:textId="77777777" w:rsidTr="0007373A">
      <w:trPr>
        <w:trHeight w:val="257"/>
      </w:trPr>
      <w:tc>
        <w:tcPr>
          <w:tcW w:w="2991" w:type="dxa"/>
        </w:tcPr>
        <w:p w14:paraId="5984B9D7" w14:textId="77088316" w:rsidR="0007373A" w:rsidRDefault="0007373A" w:rsidP="0007373A">
          <w:pPr>
            <w:pStyle w:val="Intestazione"/>
          </w:pPr>
        </w:p>
      </w:tc>
      <w:tc>
        <w:tcPr>
          <w:tcW w:w="2991" w:type="dxa"/>
        </w:tcPr>
        <w:p w14:paraId="1F2CB6C0" w14:textId="037E37C7" w:rsidR="0007373A" w:rsidRDefault="0007373A" w:rsidP="67E940D0">
          <w:pPr>
            <w:pStyle w:val="Intestazione"/>
            <w:jc w:val="center"/>
          </w:pPr>
        </w:p>
      </w:tc>
      <w:tc>
        <w:tcPr>
          <w:tcW w:w="2990" w:type="dxa"/>
        </w:tcPr>
        <w:p w14:paraId="0C4AFF74" w14:textId="77777777" w:rsidR="0007373A" w:rsidRDefault="0007373A" w:rsidP="67E940D0">
          <w:pPr>
            <w:pStyle w:val="Intestazione"/>
            <w:ind w:right="-115"/>
            <w:jc w:val="right"/>
          </w:pPr>
        </w:p>
      </w:tc>
    </w:tr>
  </w:tbl>
  <w:p w14:paraId="0470DCD7" w14:textId="56297C52" w:rsidR="67E940D0" w:rsidRDefault="67E940D0" w:rsidP="67E940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E940D0" w14:paraId="22A98806" w14:textId="77777777" w:rsidTr="67E940D0">
      <w:trPr>
        <w:trHeight w:val="300"/>
      </w:trPr>
      <w:tc>
        <w:tcPr>
          <w:tcW w:w="3020" w:type="dxa"/>
        </w:tcPr>
        <w:p w14:paraId="7E1FFADE" w14:textId="00376FB8" w:rsidR="67E940D0" w:rsidRDefault="67E940D0" w:rsidP="67E940D0">
          <w:pPr>
            <w:pStyle w:val="Intestazione"/>
            <w:ind w:left="-115"/>
          </w:pPr>
        </w:p>
      </w:tc>
      <w:tc>
        <w:tcPr>
          <w:tcW w:w="3020" w:type="dxa"/>
        </w:tcPr>
        <w:p w14:paraId="6C7E08DF" w14:textId="25696287" w:rsidR="67E940D0" w:rsidRDefault="67E940D0" w:rsidP="67E940D0">
          <w:pPr>
            <w:pStyle w:val="Intestazione"/>
            <w:jc w:val="center"/>
          </w:pPr>
        </w:p>
      </w:tc>
      <w:tc>
        <w:tcPr>
          <w:tcW w:w="3020" w:type="dxa"/>
        </w:tcPr>
        <w:p w14:paraId="0D970159" w14:textId="58E6A1E9" w:rsidR="67E940D0" w:rsidRDefault="67E940D0" w:rsidP="67E940D0">
          <w:pPr>
            <w:pStyle w:val="Intestazione"/>
            <w:ind w:right="-115"/>
            <w:jc w:val="right"/>
          </w:pPr>
        </w:p>
      </w:tc>
    </w:tr>
  </w:tbl>
  <w:p w14:paraId="54534751" w14:textId="6E921340" w:rsidR="67E940D0" w:rsidRDefault="67E940D0" w:rsidP="67E940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D4BE" w14:textId="77777777" w:rsidR="0099625C" w:rsidRDefault="0099625C" w:rsidP="002B1BC3">
      <w:r>
        <w:separator/>
      </w:r>
    </w:p>
  </w:footnote>
  <w:footnote w:type="continuationSeparator" w:id="0">
    <w:p w14:paraId="205408A8" w14:textId="77777777" w:rsidR="0099625C" w:rsidRDefault="0099625C" w:rsidP="002B1BC3">
      <w:r>
        <w:continuationSeparator/>
      </w:r>
    </w:p>
  </w:footnote>
  <w:footnote w:type="continuationNotice" w:id="1">
    <w:p w14:paraId="7E606E3A" w14:textId="77777777" w:rsidR="0099625C" w:rsidRDefault="00996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D2C" w14:textId="46302579" w:rsidR="008D584A" w:rsidRDefault="008D584A">
    <w:pPr>
      <w:pStyle w:val="Intestazione"/>
    </w:pPr>
    <w:r w:rsidRPr="002B1BC3">
      <w:rPr>
        <w:noProof/>
      </w:rPr>
      <w:drawing>
        <wp:anchor distT="0" distB="0" distL="114300" distR="114300" simplePos="0" relativeHeight="251658240" behindDoc="0" locked="0" layoutInCell="1" allowOverlap="1" wp14:anchorId="6525BEAA" wp14:editId="74105ED7">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a:extLst xmlns:a="http://schemas.openxmlformats.org/drawingml/2006/main">
              <a:ext uri="{FF2B5EF4-FFF2-40B4-BE49-F238E27FC236}">
                <a16:creationId xmlns:a16="http://schemas.microsoft.com/office/drawing/2014/main" id="{F51895BA-CA25-4812-8806-F78683D4E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r w:rsidR="00DB26CC" w:rsidRPr="002B1BC3">
      <w:rPr>
        <w:noProof/>
      </w:rPr>
      <w:drawing>
        <wp:anchor distT="0" distB="0" distL="114300" distR="114300" simplePos="0" relativeHeight="251658241"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1088886479" name="Immagine 1088886479" descr="K:\CLIENTI\VALLE D'AOSTA\loghi\versione_C_CMYK.jpg">
            <a:extLst xmlns:a="http://schemas.openxmlformats.org/drawingml/2006/main">
              <a:ext uri="{FF2B5EF4-FFF2-40B4-BE49-F238E27FC236}">
                <a16:creationId xmlns:a16="http://schemas.microsoft.com/office/drawing/2014/main" id="{292FA7DB-9B66-431A-9D4E-F2FDF023F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05F84C90" w:rsidR="008D584A" w:rsidRDefault="008D584A" w:rsidP="00047BFC">
    <w:pPr>
      <w:pStyle w:val="Intestazione"/>
    </w:pPr>
    <w:r w:rsidRPr="002B1BC3">
      <w:rPr>
        <w:noProof/>
      </w:rPr>
      <w:drawing>
        <wp:anchor distT="0" distB="0" distL="114300" distR="114300" simplePos="0" relativeHeight="251658242" behindDoc="0" locked="0" layoutInCell="1" allowOverlap="1" wp14:anchorId="33134B34" wp14:editId="665E4F70">
          <wp:simplePos x="0" y="0"/>
          <wp:positionH relativeFrom="margin">
            <wp:align>center</wp:align>
          </wp:positionH>
          <wp:positionV relativeFrom="paragraph">
            <wp:posOffset>-418465</wp:posOffset>
          </wp:positionV>
          <wp:extent cx="2774950" cy="1116330"/>
          <wp:effectExtent l="0" t="0" r="6350" b="7620"/>
          <wp:wrapSquare wrapText="bothSides"/>
          <wp:docPr id="604030709" name="Immagine 604030709" descr="K:\CLIENTI\VALLE D'AOSTA\loghi\versione_C_CMYK.jpg">
            <a:extLst xmlns:a="http://schemas.openxmlformats.org/drawingml/2006/main">
              <a:ext uri="{FF2B5EF4-FFF2-40B4-BE49-F238E27FC236}">
                <a16:creationId xmlns:a16="http://schemas.microsoft.com/office/drawing/2014/main" id="{01CECBCB-3FD3-4637-B8AB-CB39268F1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0" cy="1116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4A4C02"/>
    <w:multiLevelType w:val="multilevel"/>
    <w:tmpl w:val="71B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92A0C"/>
    <w:multiLevelType w:val="multilevel"/>
    <w:tmpl w:val="ABE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7922721">
    <w:abstractNumId w:val="2"/>
  </w:num>
  <w:num w:numId="2" w16cid:durableId="1372149779">
    <w:abstractNumId w:val="4"/>
  </w:num>
  <w:num w:numId="3" w16cid:durableId="747650386">
    <w:abstractNumId w:val="1"/>
  </w:num>
  <w:num w:numId="4" w16cid:durableId="718819722">
    <w:abstractNumId w:val="0"/>
  </w:num>
  <w:num w:numId="5" w16cid:durableId="161436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6A3"/>
    <w:rsid w:val="00002445"/>
    <w:rsid w:val="00004962"/>
    <w:rsid w:val="00005309"/>
    <w:rsid w:val="00006F73"/>
    <w:rsid w:val="000111B7"/>
    <w:rsid w:val="00011C74"/>
    <w:rsid w:val="00013A8E"/>
    <w:rsid w:val="0001622A"/>
    <w:rsid w:val="00017D37"/>
    <w:rsid w:val="0002003C"/>
    <w:rsid w:val="00021037"/>
    <w:rsid w:val="000218B1"/>
    <w:rsid w:val="00022E6A"/>
    <w:rsid w:val="00024750"/>
    <w:rsid w:val="00026F65"/>
    <w:rsid w:val="000277FE"/>
    <w:rsid w:val="000312EF"/>
    <w:rsid w:val="0003188C"/>
    <w:rsid w:val="00034D1F"/>
    <w:rsid w:val="00035D41"/>
    <w:rsid w:val="00037EF7"/>
    <w:rsid w:val="00037F89"/>
    <w:rsid w:val="0004031F"/>
    <w:rsid w:val="00040E04"/>
    <w:rsid w:val="0004338D"/>
    <w:rsid w:val="00043A83"/>
    <w:rsid w:val="00043BC5"/>
    <w:rsid w:val="0004459F"/>
    <w:rsid w:val="00045318"/>
    <w:rsid w:val="000456C0"/>
    <w:rsid w:val="00045F4B"/>
    <w:rsid w:val="000460B9"/>
    <w:rsid w:val="00046E55"/>
    <w:rsid w:val="00047BFC"/>
    <w:rsid w:val="0005067E"/>
    <w:rsid w:val="00050F8A"/>
    <w:rsid w:val="0005419E"/>
    <w:rsid w:val="00055071"/>
    <w:rsid w:val="00060851"/>
    <w:rsid w:val="0006173D"/>
    <w:rsid w:val="00061B01"/>
    <w:rsid w:val="00062A3E"/>
    <w:rsid w:val="000633C0"/>
    <w:rsid w:val="00065FFE"/>
    <w:rsid w:val="00067865"/>
    <w:rsid w:val="00070CA9"/>
    <w:rsid w:val="000715DB"/>
    <w:rsid w:val="0007373A"/>
    <w:rsid w:val="00074D15"/>
    <w:rsid w:val="00074DB0"/>
    <w:rsid w:val="00076DF8"/>
    <w:rsid w:val="00077AE8"/>
    <w:rsid w:val="00077D72"/>
    <w:rsid w:val="00080525"/>
    <w:rsid w:val="00082C49"/>
    <w:rsid w:val="000835A1"/>
    <w:rsid w:val="00083B20"/>
    <w:rsid w:val="00084407"/>
    <w:rsid w:val="00086BC0"/>
    <w:rsid w:val="00090A08"/>
    <w:rsid w:val="000934E7"/>
    <w:rsid w:val="000943DC"/>
    <w:rsid w:val="00094687"/>
    <w:rsid w:val="00095182"/>
    <w:rsid w:val="00095F16"/>
    <w:rsid w:val="0009612D"/>
    <w:rsid w:val="00096393"/>
    <w:rsid w:val="00097205"/>
    <w:rsid w:val="00097C79"/>
    <w:rsid w:val="000A0217"/>
    <w:rsid w:val="000A068D"/>
    <w:rsid w:val="000A2319"/>
    <w:rsid w:val="000A3A4E"/>
    <w:rsid w:val="000A4F64"/>
    <w:rsid w:val="000A62A5"/>
    <w:rsid w:val="000A7CF5"/>
    <w:rsid w:val="000B05AE"/>
    <w:rsid w:val="000B3A6D"/>
    <w:rsid w:val="000B6C8B"/>
    <w:rsid w:val="000B7E91"/>
    <w:rsid w:val="000C05F1"/>
    <w:rsid w:val="000C0E5B"/>
    <w:rsid w:val="000C1E0C"/>
    <w:rsid w:val="000C4570"/>
    <w:rsid w:val="000C4C7C"/>
    <w:rsid w:val="000C591B"/>
    <w:rsid w:val="000C59CA"/>
    <w:rsid w:val="000C7729"/>
    <w:rsid w:val="000C7AE2"/>
    <w:rsid w:val="000D017A"/>
    <w:rsid w:val="000D19AD"/>
    <w:rsid w:val="000D54DC"/>
    <w:rsid w:val="000D5C40"/>
    <w:rsid w:val="000D67F6"/>
    <w:rsid w:val="000E0DAE"/>
    <w:rsid w:val="000E1645"/>
    <w:rsid w:val="000E2A76"/>
    <w:rsid w:val="000E2B77"/>
    <w:rsid w:val="000E3F24"/>
    <w:rsid w:val="000E454D"/>
    <w:rsid w:val="000E4AB9"/>
    <w:rsid w:val="000E4D77"/>
    <w:rsid w:val="000E68BC"/>
    <w:rsid w:val="000E6EE4"/>
    <w:rsid w:val="000E7B9C"/>
    <w:rsid w:val="000F114A"/>
    <w:rsid w:val="000F13F2"/>
    <w:rsid w:val="000F1C85"/>
    <w:rsid w:val="000F36D0"/>
    <w:rsid w:val="000F6001"/>
    <w:rsid w:val="000F6222"/>
    <w:rsid w:val="000F62B6"/>
    <w:rsid w:val="000F6A22"/>
    <w:rsid w:val="000F6C1C"/>
    <w:rsid w:val="000F7DB9"/>
    <w:rsid w:val="00103475"/>
    <w:rsid w:val="0010413E"/>
    <w:rsid w:val="0010551D"/>
    <w:rsid w:val="00105C37"/>
    <w:rsid w:val="00105D0A"/>
    <w:rsid w:val="00106F90"/>
    <w:rsid w:val="00107581"/>
    <w:rsid w:val="00110663"/>
    <w:rsid w:val="00110B97"/>
    <w:rsid w:val="00110E0E"/>
    <w:rsid w:val="00111A6F"/>
    <w:rsid w:val="00112F7E"/>
    <w:rsid w:val="00114D05"/>
    <w:rsid w:val="0011521D"/>
    <w:rsid w:val="0011579A"/>
    <w:rsid w:val="00115D31"/>
    <w:rsid w:val="00116A1B"/>
    <w:rsid w:val="001179B1"/>
    <w:rsid w:val="00117AEF"/>
    <w:rsid w:val="00117EBB"/>
    <w:rsid w:val="00117F8B"/>
    <w:rsid w:val="001201AD"/>
    <w:rsid w:val="00123BF2"/>
    <w:rsid w:val="00123F40"/>
    <w:rsid w:val="00124A49"/>
    <w:rsid w:val="00126422"/>
    <w:rsid w:val="00130F2A"/>
    <w:rsid w:val="0013373C"/>
    <w:rsid w:val="001350F0"/>
    <w:rsid w:val="00136CC0"/>
    <w:rsid w:val="00140C01"/>
    <w:rsid w:val="0014308A"/>
    <w:rsid w:val="00143E24"/>
    <w:rsid w:val="001445E8"/>
    <w:rsid w:val="00145824"/>
    <w:rsid w:val="00145F4A"/>
    <w:rsid w:val="00146F81"/>
    <w:rsid w:val="00152103"/>
    <w:rsid w:val="001524A7"/>
    <w:rsid w:val="00152AB3"/>
    <w:rsid w:val="00156FD1"/>
    <w:rsid w:val="00157819"/>
    <w:rsid w:val="001600C7"/>
    <w:rsid w:val="00161181"/>
    <w:rsid w:val="0016262F"/>
    <w:rsid w:val="00165E70"/>
    <w:rsid w:val="00166B05"/>
    <w:rsid w:val="00171136"/>
    <w:rsid w:val="001718C7"/>
    <w:rsid w:val="00174421"/>
    <w:rsid w:val="00177250"/>
    <w:rsid w:val="00177300"/>
    <w:rsid w:val="001776F8"/>
    <w:rsid w:val="001800BD"/>
    <w:rsid w:val="00180876"/>
    <w:rsid w:val="00180D22"/>
    <w:rsid w:val="00180E9A"/>
    <w:rsid w:val="00183541"/>
    <w:rsid w:val="0018497D"/>
    <w:rsid w:val="001858D8"/>
    <w:rsid w:val="00187A2A"/>
    <w:rsid w:val="001904C9"/>
    <w:rsid w:val="001916B4"/>
    <w:rsid w:val="001930AA"/>
    <w:rsid w:val="0019428C"/>
    <w:rsid w:val="0019748F"/>
    <w:rsid w:val="00197BB8"/>
    <w:rsid w:val="001A155F"/>
    <w:rsid w:val="001A2850"/>
    <w:rsid w:val="001A40CC"/>
    <w:rsid w:val="001A4271"/>
    <w:rsid w:val="001A7030"/>
    <w:rsid w:val="001A768C"/>
    <w:rsid w:val="001B15E4"/>
    <w:rsid w:val="001B3EDC"/>
    <w:rsid w:val="001B6B4B"/>
    <w:rsid w:val="001B6D04"/>
    <w:rsid w:val="001C0AA1"/>
    <w:rsid w:val="001C14FE"/>
    <w:rsid w:val="001C192C"/>
    <w:rsid w:val="001C2FAE"/>
    <w:rsid w:val="001C367D"/>
    <w:rsid w:val="001C4DAB"/>
    <w:rsid w:val="001C63B9"/>
    <w:rsid w:val="001C69DE"/>
    <w:rsid w:val="001C6EFD"/>
    <w:rsid w:val="001C75EA"/>
    <w:rsid w:val="001D1917"/>
    <w:rsid w:val="001D3E6B"/>
    <w:rsid w:val="001D4458"/>
    <w:rsid w:val="001D4717"/>
    <w:rsid w:val="001D61CF"/>
    <w:rsid w:val="001E2BBE"/>
    <w:rsid w:val="001E655F"/>
    <w:rsid w:val="001E6805"/>
    <w:rsid w:val="001E6DC9"/>
    <w:rsid w:val="001E7850"/>
    <w:rsid w:val="001F19E7"/>
    <w:rsid w:val="001F1ADE"/>
    <w:rsid w:val="001F1F18"/>
    <w:rsid w:val="001F233F"/>
    <w:rsid w:val="001F24FB"/>
    <w:rsid w:val="001F4B72"/>
    <w:rsid w:val="001F5838"/>
    <w:rsid w:val="001F64EA"/>
    <w:rsid w:val="00200C64"/>
    <w:rsid w:val="00201EDF"/>
    <w:rsid w:val="00203320"/>
    <w:rsid w:val="0020345D"/>
    <w:rsid w:val="00205538"/>
    <w:rsid w:val="00205F69"/>
    <w:rsid w:val="0020633C"/>
    <w:rsid w:val="0021303E"/>
    <w:rsid w:val="002132A5"/>
    <w:rsid w:val="00213B84"/>
    <w:rsid w:val="00214458"/>
    <w:rsid w:val="00214C87"/>
    <w:rsid w:val="00215B46"/>
    <w:rsid w:val="00216A7E"/>
    <w:rsid w:val="00216C18"/>
    <w:rsid w:val="00220F89"/>
    <w:rsid w:val="00222A44"/>
    <w:rsid w:val="00224D6F"/>
    <w:rsid w:val="00224E81"/>
    <w:rsid w:val="0022516F"/>
    <w:rsid w:val="002255A8"/>
    <w:rsid w:val="002255BA"/>
    <w:rsid w:val="002319F6"/>
    <w:rsid w:val="00232C28"/>
    <w:rsid w:val="00232EB1"/>
    <w:rsid w:val="00233166"/>
    <w:rsid w:val="00234312"/>
    <w:rsid w:val="002343AD"/>
    <w:rsid w:val="002346DC"/>
    <w:rsid w:val="00236A54"/>
    <w:rsid w:val="00237379"/>
    <w:rsid w:val="00237F3F"/>
    <w:rsid w:val="002405F8"/>
    <w:rsid w:val="002406A3"/>
    <w:rsid w:val="00241142"/>
    <w:rsid w:val="0024215C"/>
    <w:rsid w:val="00243700"/>
    <w:rsid w:val="00243B0C"/>
    <w:rsid w:val="00246D2D"/>
    <w:rsid w:val="00247D69"/>
    <w:rsid w:val="00247F04"/>
    <w:rsid w:val="00250ECB"/>
    <w:rsid w:val="0025282A"/>
    <w:rsid w:val="002542A4"/>
    <w:rsid w:val="002548D9"/>
    <w:rsid w:val="00255D46"/>
    <w:rsid w:val="00255D88"/>
    <w:rsid w:val="002611E3"/>
    <w:rsid w:val="002613CC"/>
    <w:rsid w:val="00261994"/>
    <w:rsid w:val="00261C9B"/>
    <w:rsid w:val="0026362A"/>
    <w:rsid w:val="00265D12"/>
    <w:rsid w:val="00266A09"/>
    <w:rsid w:val="0027045C"/>
    <w:rsid w:val="00271896"/>
    <w:rsid w:val="00271CAF"/>
    <w:rsid w:val="0027307A"/>
    <w:rsid w:val="00273D12"/>
    <w:rsid w:val="00274A6E"/>
    <w:rsid w:val="0027508B"/>
    <w:rsid w:val="00275924"/>
    <w:rsid w:val="0027595E"/>
    <w:rsid w:val="002766EB"/>
    <w:rsid w:val="00281A5B"/>
    <w:rsid w:val="0028224D"/>
    <w:rsid w:val="00282893"/>
    <w:rsid w:val="002853E2"/>
    <w:rsid w:val="00285FCE"/>
    <w:rsid w:val="00286932"/>
    <w:rsid w:val="00286B90"/>
    <w:rsid w:val="00286F97"/>
    <w:rsid w:val="0029010F"/>
    <w:rsid w:val="00291475"/>
    <w:rsid w:val="002918BE"/>
    <w:rsid w:val="00293272"/>
    <w:rsid w:val="00293A76"/>
    <w:rsid w:val="002963B4"/>
    <w:rsid w:val="002A2D6A"/>
    <w:rsid w:val="002A342D"/>
    <w:rsid w:val="002A5197"/>
    <w:rsid w:val="002A58B6"/>
    <w:rsid w:val="002A761A"/>
    <w:rsid w:val="002B0A4F"/>
    <w:rsid w:val="002B1215"/>
    <w:rsid w:val="002B184E"/>
    <w:rsid w:val="002B1BC3"/>
    <w:rsid w:val="002B3788"/>
    <w:rsid w:val="002B3A54"/>
    <w:rsid w:val="002B3FBD"/>
    <w:rsid w:val="002B4F1C"/>
    <w:rsid w:val="002B5BBA"/>
    <w:rsid w:val="002B6915"/>
    <w:rsid w:val="002C0268"/>
    <w:rsid w:val="002C0885"/>
    <w:rsid w:val="002C37CA"/>
    <w:rsid w:val="002C3F27"/>
    <w:rsid w:val="002C5472"/>
    <w:rsid w:val="002C666A"/>
    <w:rsid w:val="002C681C"/>
    <w:rsid w:val="002CADBF"/>
    <w:rsid w:val="002D248B"/>
    <w:rsid w:val="002D7BD9"/>
    <w:rsid w:val="002E0DD5"/>
    <w:rsid w:val="002E1FED"/>
    <w:rsid w:val="002E3567"/>
    <w:rsid w:val="002E37A2"/>
    <w:rsid w:val="002E4CC6"/>
    <w:rsid w:val="002E5986"/>
    <w:rsid w:val="002E5F3F"/>
    <w:rsid w:val="002E71A7"/>
    <w:rsid w:val="002E7217"/>
    <w:rsid w:val="002F24AE"/>
    <w:rsid w:val="002F40A8"/>
    <w:rsid w:val="002F42ED"/>
    <w:rsid w:val="002F4420"/>
    <w:rsid w:val="002F4A1C"/>
    <w:rsid w:val="002F6BD4"/>
    <w:rsid w:val="002F7CED"/>
    <w:rsid w:val="00304E69"/>
    <w:rsid w:val="003056D2"/>
    <w:rsid w:val="00305724"/>
    <w:rsid w:val="003060FD"/>
    <w:rsid w:val="0031072D"/>
    <w:rsid w:val="003121AB"/>
    <w:rsid w:val="00313E3C"/>
    <w:rsid w:val="00314BBC"/>
    <w:rsid w:val="00315182"/>
    <w:rsid w:val="00315E61"/>
    <w:rsid w:val="00316451"/>
    <w:rsid w:val="003200F2"/>
    <w:rsid w:val="003203E7"/>
    <w:rsid w:val="003214B4"/>
    <w:rsid w:val="00321DFF"/>
    <w:rsid w:val="00323161"/>
    <w:rsid w:val="00323AE8"/>
    <w:rsid w:val="00325B9C"/>
    <w:rsid w:val="0032786F"/>
    <w:rsid w:val="00327B32"/>
    <w:rsid w:val="00330218"/>
    <w:rsid w:val="00331803"/>
    <w:rsid w:val="00331D7E"/>
    <w:rsid w:val="003331BD"/>
    <w:rsid w:val="00334300"/>
    <w:rsid w:val="00334C03"/>
    <w:rsid w:val="00336239"/>
    <w:rsid w:val="00337D93"/>
    <w:rsid w:val="003403AE"/>
    <w:rsid w:val="00341483"/>
    <w:rsid w:val="0034274F"/>
    <w:rsid w:val="00342FA0"/>
    <w:rsid w:val="0034348D"/>
    <w:rsid w:val="0034544A"/>
    <w:rsid w:val="00345839"/>
    <w:rsid w:val="003478E9"/>
    <w:rsid w:val="00355266"/>
    <w:rsid w:val="00356B9A"/>
    <w:rsid w:val="0035711F"/>
    <w:rsid w:val="00360DCC"/>
    <w:rsid w:val="003634C5"/>
    <w:rsid w:val="00363BCE"/>
    <w:rsid w:val="00363F19"/>
    <w:rsid w:val="0036510F"/>
    <w:rsid w:val="00365CDD"/>
    <w:rsid w:val="00366EA2"/>
    <w:rsid w:val="00372B22"/>
    <w:rsid w:val="00374661"/>
    <w:rsid w:val="00374893"/>
    <w:rsid w:val="003751F7"/>
    <w:rsid w:val="00375A3B"/>
    <w:rsid w:val="00376904"/>
    <w:rsid w:val="00380569"/>
    <w:rsid w:val="003808B2"/>
    <w:rsid w:val="0038126E"/>
    <w:rsid w:val="00385186"/>
    <w:rsid w:val="00385D57"/>
    <w:rsid w:val="0038676C"/>
    <w:rsid w:val="00395104"/>
    <w:rsid w:val="00397ABE"/>
    <w:rsid w:val="003A18E7"/>
    <w:rsid w:val="003A226B"/>
    <w:rsid w:val="003A28F6"/>
    <w:rsid w:val="003A2C6B"/>
    <w:rsid w:val="003A513E"/>
    <w:rsid w:val="003A5753"/>
    <w:rsid w:val="003A7050"/>
    <w:rsid w:val="003A7C81"/>
    <w:rsid w:val="003B0B53"/>
    <w:rsid w:val="003B21D8"/>
    <w:rsid w:val="003B3418"/>
    <w:rsid w:val="003B485F"/>
    <w:rsid w:val="003B5D22"/>
    <w:rsid w:val="003C2B0F"/>
    <w:rsid w:val="003C3133"/>
    <w:rsid w:val="003C3C04"/>
    <w:rsid w:val="003C45F5"/>
    <w:rsid w:val="003C49CD"/>
    <w:rsid w:val="003C73C0"/>
    <w:rsid w:val="003C7AB4"/>
    <w:rsid w:val="003C7D8C"/>
    <w:rsid w:val="003C7E63"/>
    <w:rsid w:val="003D05C1"/>
    <w:rsid w:val="003D3175"/>
    <w:rsid w:val="003D3DF5"/>
    <w:rsid w:val="003D3FAE"/>
    <w:rsid w:val="003D60BF"/>
    <w:rsid w:val="003E0A0B"/>
    <w:rsid w:val="003E14F1"/>
    <w:rsid w:val="003E1965"/>
    <w:rsid w:val="003E1CAA"/>
    <w:rsid w:val="003E296A"/>
    <w:rsid w:val="003E4178"/>
    <w:rsid w:val="003E6F48"/>
    <w:rsid w:val="003F1B89"/>
    <w:rsid w:val="003F69C1"/>
    <w:rsid w:val="003F70F5"/>
    <w:rsid w:val="003F7CF5"/>
    <w:rsid w:val="004000B4"/>
    <w:rsid w:val="00400D9A"/>
    <w:rsid w:val="004017BA"/>
    <w:rsid w:val="00402B7D"/>
    <w:rsid w:val="00402CB9"/>
    <w:rsid w:val="00402D55"/>
    <w:rsid w:val="00403326"/>
    <w:rsid w:val="004033B2"/>
    <w:rsid w:val="00404669"/>
    <w:rsid w:val="004062CA"/>
    <w:rsid w:val="00406B1C"/>
    <w:rsid w:val="00406D85"/>
    <w:rsid w:val="0040788C"/>
    <w:rsid w:val="004079F3"/>
    <w:rsid w:val="00407F01"/>
    <w:rsid w:val="00410402"/>
    <w:rsid w:val="00413E99"/>
    <w:rsid w:val="0041413F"/>
    <w:rsid w:val="00415CFD"/>
    <w:rsid w:val="0041678D"/>
    <w:rsid w:val="004176C3"/>
    <w:rsid w:val="00420D66"/>
    <w:rsid w:val="00424ED3"/>
    <w:rsid w:val="00427049"/>
    <w:rsid w:val="00427609"/>
    <w:rsid w:val="00427B29"/>
    <w:rsid w:val="00430CD2"/>
    <w:rsid w:val="004329D3"/>
    <w:rsid w:val="00433C5E"/>
    <w:rsid w:val="00435C84"/>
    <w:rsid w:val="0044013F"/>
    <w:rsid w:val="00441FD5"/>
    <w:rsid w:val="00442353"/>
    <w:rsid w:val="0044275B"/>
    <w:rsid w:val="004428B6"/>
    <w:rsid w:val="00443C20"/>
    <w:rsid w:val="004459F5"/>
    <w:rsid w:val="00446316"/>
    <w:rsid w:val="00447A19"/>
    <w:rsid w:val="00447B5D"/>
    <w:rsid w:val="00447D4A"/>
    <w:rsid w:val="00454241"/>
    <w:rsid w:val="00455379"/>
    <w:rsid w:val="00455A03"/>
    <w:rsid w:val="00456B2F"/>
    <w:rsid w:val="004572BB"/>
    <w:rsid w:val="00457896"/>
    <w:rsid w:val="004610C6"/>
    <w:rsid w:val="00461601"/>
    <w:rsid w:val="00461B37"/>
    <w:rsid w:val="00461D26"/>
    <w:rsid w:val="00461D93"/>
    <w:rsid w:val="004620AD"/>
    <w:rsid w:val="004655E4"/>
    <w:rsid w:val="00465B00"/>
    <w:rsid w:val="004660A1"/>
    <w:rsid w:val="0046640C"/>
    <w:rsid w:val="00466E92"/>
    <w:rsid w:val="0047038F"/>
    <w:rsid w:val="00470973"/>
    <w:rsid w:val="00472922"/>
    <w:rsid w:val="00473731"/>
    <w:rsid w:val="004750CB"/>
    <w:rsid w:val="00475706"/>
    <w:rsid w:val="004764C5"/>
    <w:rsid w:val="00476854"/>
    <w:rsid w:val="004805E4"/>
    <w:rsid w:val="00480F14"/>
    <w:rsid w:val="004813F5"/>
    <w:rsid w:val="004825D8"/>
    <w:rsid w:val="00484477"/>
    <w:rsid w:val="004866F3"/>
    <w:rsid w:val="00487A23"/>
    <w:rsid w:val="00497090"/>
    <w:rsid w:val="004A01A8"/>
    <w:rsid w:val="004A01AB"/>
    <w:rsid w:val="004A27F6"/>
    <w:rsid w:val="004A4F2C"/>
    <w:rsid w:val="004A5FF2"/>
    <w:rsid w:val="004A7D38"/>
    <w:rsid w:val="004A7FF5"/>
    <w:rsid w:val="004B0989"/>
    <w:rsid w:val="004B369C"/>
    <w:rsid w:val="004B387A"/>
    <w:rsid w:val="004B4C6F"/>
    <w:rsid w:val="004B5B25"/>
    <w:rsid w:val="004B7D5A"/>
    <w:rsid w:val="004C227B"/>
    <w:rsid w:val="004C2FFE"/>
    <w:rsid w:val="004C4009"/>
    <w:rsid w:val="004C5620"/>
    <w:rsid w:val="004C675D"/>
    <w:rsid w:val="004C7089"/>
    <w:rsid w:val="004C7597"/>
    <w:rsid w:val="004D0E11"/>
    <w:rsid w:val="004D1404"/>
    <w:rsid w:val="004D1DA2"/>
    <w:rsid w:val="004D206D"/>
    <w:rsid w:val="004D20A2"/>
    <w:rsid w:val="004D2262"/>
    <w:rsid w:val="004D3373"/>
    <w:rsid w:val="004D369B"/>
    <w:rsid w:val="004D67FF"/>
    <w:rsid w:val="004E2E14"/>
    <w:rsid w:val="004E3BF9"/>
    <w:rsid w:val="004E4CC6"/>
    <w:rsid w:val="004E66AF"/>
    <w:rsid w:val="004F2BAC"/>
    <w:rsid w:val="004F3053"/>
    <w:rsid w:val="004F3237"/>
    <w:rsid w:val="004F3955"/>
    <w:rsid w:val="004F3F26"/>
    <w:rsid w:val="004F57DB"/>
    <w:rsid w:val="004F748A"/>
    <w:rsid w:val="00501179"/>
    <w:rsid w:val="0050224A"/>
    <w:rsid w:val="00502B54"/>
    <w:rsid w:val="00503166"/>
    <w:rsid w:val="00503C63"/>
    <w:rsid w:val="005054CF"/>
    <w:rsid w:val="005057C0"/>
    <w:rsid w:val="005074D0"/>
    <w:rsid w:val="005076D0"/>
    <w:rsid w:val="00510F25"/>
    <w:rsid w:val="00511662"/>
    <w:rsid w:val="00512690"/>
    <w:rsid w:val="0051480B"/>
    <w:rsid w:val="005153C3"/>
    <w:rsid w:val="005154F4"/>
    <w:rsid w:val="005164C8"/>
    <w:rsid w:val="00516F68"/>
    <w:rsid w:val="00517CBE"/>
    <w:rsid w:val="00521F80"/>
    <w:rsid w:val="0052532D"/>
    <w:rsid w:val="00530C75"/>
    <w:rsid w:val="00530CA4"/>
    <w:rsid w:val="005329E0"/>
    <w:rsid w:val="005343FB"/>
    <w:rsid w:val="0053442E"/>
    <w:rsid w:val="00534A8F"/>
    <w:rsid w:val="00535073"/>
    <w:rsid w:val="00535AB4"/>
    <w:rsid w:val="00537191"/>
    <w:rsid w:val="00540A06"/>
    <w:rsid w:val="00542542"/>
    <w:rsid w:val="00542FDD"/>
    <w:rsid w:val="00543A5D"/>
    <w:rsid w:val="00545A23"/>
    <w:rsid w:val="00551BDB"/>
    <w:rsid w:val="00552D6D"/>
    <w:rsid w:val="005545FD"/>
    <w:rsid w:val="00556495"/>
    <w:rsid w:val="00557B47"/>
    <w:rsid w:val="005607C3"/>
    <w:rsid w:val="00561010"/>
    <w:rsid w:val="0056168B"/>
    <w:rsid w:val="00561A27"/>
    <w:rsid w:val="005628AC"/>
    <w:rsid w:val="00562B58"/>
    <w:rsid w:val="00562E74"/>
    <w:rsid w:val="005630A1"/>
    <w:rsid w:val="00563F9A"/>
    <w:rsid w:val="00564660"/>
    <w:rsid w:val="005650D2"/>
    <w:rsid w:val="005650F3"/>
    <w:rsid w:val="00571F8C"/>
    <w:rsid w:val="00572DA3"/>
    <w:rsid w:val="00573191"/>
    <w:rsid w:val="00573C69"/>
    <w:rsid w:val="00573D4A"/>
    <w:rsid w:val="00574604"/>
    <w:rsid w:val="005753C5"/>
    <w:rsid w:val="005754FB"/>
    <w:rsid w:val="005802BB"/>
    <w:rsid w:val="005809FA"/>
    <w:rsid w:val="00581268"/>
    <w:rsid w:val="0058140E"/>
    <w:rsid w:val="00582614"/>
    <w:rsid w:val="00582838"/>
    <w:rsid w:val="005829C8"/>
    <w:rsid w:val="005837D3"/>
    <w:rsid w:val="00584685"/>
    <w:rsid w:val="00585344"/>
    <w:rsid w:val="00585CF1"/>
    <w:rsid w:val="00586D7E"/>
    <w:rsid w:val="00586D88"/>
    <w:rsid w:val="005900B1"/>
    <w:rsid w:val="0059171D"/>
    <w:rsid w:val="005929E0"/>
    <w:rsid w:val="00593729"/>
    <w:rsid w:val="005952DD"/>
    <w:rsid w:val="005959B1"/>
    <w:rsid w:val="005A2078"/>
    <w:rsid w:val="005A4794"/>
    <w:rsid w:val="005A4CDB"/>
    <w:rsid w:val="005A5C8E"/>
    <w:rsid w:val="005B00DD"/>
    <w:rsid w:val="005B27EE"/>
    <w:rsid w:val="005B3163"/>
    <w:rsid w:val="005B76DE"/>
    <w:rsid w:val="005B7BE4"/>
    <w:rsid w:val="005C16BF"/>
    <w:rsid w:val="005C1741"/>
    <w:rsid w:val="005C2E32"/>
    <w:rsid w:val="005C42CF"/>
    <w:rsid w:val="005C42D7"/>
    <w:rsid w:val="005C5DEF"/>
    <w:rsid w:val="005C6C20"/>
    <w:rsid w:val="005C7777"/>
    <w:rsid w:val="005D4BA2"/>
    <w:rsid w:val="005D5004"/>
    <w:rsid w:val="005D6136"/>
    <w:rsid w:val="005D613C"/>
    <w:rsid w:val="005D6CE8"/>
    <w:rsid w:val="005E0A4B"/>
    <w:rsid w:val="005E1961"/>
    <w:rsid w:val="005E19CE"/>
    <w:rsid w:val="005E20EF"/>
    <w:rsid w:val="005E243E"/>
    <w:rsid w:val="005E54F6"/>
    <w:rsid w:val="005F03EA"/>
    <w:rsid w:val="005F2AA8"/>
    <w:rsid w:val="005F2F7F"/>
    <w:rsid w:val="005F435C"/>
    <w:rsid w:val="005F49E3"/>
    <w:rsid w:val="005F56E2"/>
    <w:rsid w:val="0060062A"/>
    <w:rsid w:val="00604EBA"/>
    <w:rsid w:val="0061034B"/>
    <w:rsid w:val="00610F0B"/>
    <w:rsid w:val="00611A4E"/>
    <w:rsid w:val="00614ED5"/>
    <w:rsid w:val="00616F58"/>
    <w:rsid w:val="006171A3"/>
    <w:rsid w:val="006171BB"/>
    <w:rsid w:val="0061763A"/>
    <w:rsid w:val="00617777"/>
    <w:rsid w:val="0062017A"/>
    <w:rsid w:val="006215D3"/>
    <w:rsid w:val="0062248C"/>
    <w:rsid w:val="00623FD4"/>
    <w:rsid w:val="00626249"/>
    <w:rsid w:val="006347DF"/>
    <w:rsid w:val="00636F22"/>
    <w:rsid w:val="00637932"/>
    <w:rsid w:val="006437AA"/>
    <w:rsid w:val="00643DEF"/>
    <w:rsid w:val="00644539"/>
    <w:rsid w:val="006474BD"/>
    <w:rsid w:val="00647770"/>
    <w:rsid w:val="00647931"/>
    <w:rsid w:val="006508BC"/>
    <w:rsid w:val="006509F8"/>
    <w:rsid w:val="0065675A"/>
    <w:rsid w:val="006578FD"/>
    <w:rsid w:val="00661FD4"/>
    <w:rsid w:val="00663007"/>
    <w:rsid w:val="00663865"/>
    <w:rsid w:val="006641CC"/>
    <w:rsid w:val="006643BB"/>
    <w:rsid w:val="006655C2"/>
    <w:rsid w:val="0066573A"/>
    <w:rsid w:val="00665E30"/>
    <w:rsid w:val="00666E53"/>
    <w:rsid w:val="0066746D"/>
    <w:rsid w:val="00667EEF"/>
    <w:rsid w:val="0067024A"/>
    <w:rsid w:val="00670E99"/>
    <w:rsid w:val="00670F3E"/>
    <w:rsid w:val="00674340"/>
    <w:rsid w:val="006745FA"/>
    <w:rsid w:val="00674EA6"/>
    <w:rsid w:val="006751E0"/>
    <w:rsid w:val="00676357"/>
    <w:rsid w:val="006766D6"/>
    <w:rsid w:val="00677521"/>
    <w:rsid w:val="00677CC7"/>
    <w:rsid w:val="00681515"/>
    <w:rsid w:val="006827BE"/>
    <w:rsid w:val="006829E9"/>
    <w:rsid w:val="00683607"/>
    <w:rsid w:val="00684903"/>
    <w:rsid w:val="00684FF3"/>
    <w:rsid w:val="006853C4"/>
    <w:rsid w:val="00687DCD"/>
    <w:rsid w:val="00690FF4"/>
    <w:rsid w:val="0069358E"/>
    <w:rsid w:val="00693FA5"/>
    <w:rsid w:val="00694EEF"/>
    <w:rsid w:val="00694FFB"/>
    <w:rsid w:val="00695AC9"/>
    <w:rsid w:val="006963FA"/>
    <w:rsid w:val="006A01F3"/>
    <w:rsid w:val="006A626B"/>
    <w:rsid w:val="006A7A41"/>
    <w:rsid w:val="006B24FC"/>
    <w:rsid w:val="006B287E"/>
    <w:rsid w:val="006B45CD"/>
    <w:rsid w:val="006B4C78"/>
    <w:rsid w:val="006B5815"/>
    <w:rsid w:val="006B63DA"/>
    <w:rsid w:val="006C072F"/>
    <w:rsid w:val="006C117B"/>
    <w:rsid w:val="006C3A63"/>
    <w:rsid w:val="006C3DEF"/>
    <w:rsid w:val="006C446E"/>
    <w:rsid w:val="006C5698"/>
    <w:rsid w:val="006C5C8A"/>
    <w:rsid w:val="006C5CF2"/>
    <w:rsid w:val="006D044B"/>
    <w:rsid w:val="006D0C2B"/>
    <w:rsid w:val="006D0EA0"/>
    <w:rsid w:val="006D17D9"/>
    <w:rsid w:val="006D1A21"/>
    <w:rsid w:val="006D1FFF"/>
    <w:rsid w:val="006D203D"/>
    <w:rsid w:val="006D23C2"/>
    <w:rsid w:val="006D2680"/>
    <w:rsid w:val="006D3398"/>
    <w:rsid w:val="006D33EB"/>
    <w:rsid w:val="006D41A6"/>
    <w:rsid w:val="006D6A26"/>
    <w:rsid w:val="006E1925"/>
    <w:rsid w:val="006E37F5"/>
    <w:rsid w:val="006E4B13"/>
    <w:rsid w:val="006F0848"/>
    <w:rsid w:val="006F08D7"/>
    <w:rsid w:val="006F0DDE"/>
    <w:rsid w:val="006F187F"/>
    <w:rsid w:val="006F1BF9"/>
    <w:rsid w:val="006F23CA"/>
    <w:rsid w:val="006F4C88"/>
    <w:rsid w:val="006F6B59"/>
    <w:rsid w:val="006F7063"/>
    <w:rsid w:val="00701AD7"/>
    <w:rsid w:val="00701D28"/>
    <w:rsid w:val="00701E1A"/>
    <w:rsid w:val="00703368"/>
    <w:rsid w:val="00704E95"/>
    <w:rsid w:val="00705D01"/>
    <w:rsid w:val="0070653B"/>
    <w:rsid w:val="0070748F"/>
    <w:rsid w:val="00707676"/>
    <w:rsid w:val="00710B02"/>
    <w:rsid w:val="00713F1B"/>
    <w:rsid w:val="0071426F"/>
    <w:rsid w:val="007150A7"/>
    <w:rsid w:val="0071699F"/>
    <w:rsid w:val="007202A6"/>
    <w:rsid w:val="00720FFF"/>
    <w:rsid w:val="00721364"/>
    <w:rsid w:val="007214A2"/>
    <w:rsid w:val="007249B5"/>
    <w:rsid w:val="00724B3C"/>
    <w:rsid w:val="00724C62"/>
    <w:rsid w:val="007251D7"/>
    <w:rsid w:val="00725D0F"/>
    <w:rsid w:val="00726B39"/>
    <w:rsid w:val="007325C2"/>
    <w:rsid w:val="007335A5"/>
    <w:rsid w:val="00733982"/>
    <w:rsid w:val="00736949"/>
    <w:rsid w:val="00736B31"/>
    <w:rsid w:val="00736BE3"/>
    <w:rsid w:val="00737ABC"/>
    <w:rsid w:val="0074106C"/>
    <w:rsid w:val="00743553"/>
    <w:rsid w:val="007472E3"/>
    <w:rsid w:val="00750ABD"/>
    <w:rsid w:val="00751FDF"/>
    <w:rsid w:val="00752452"/>
    <w:rsid w:val="0075293D"/>
    <w:rsid w:val="00754D66"/>
    <w:rsid w:val="007578D4"/>
    <w:rsid w:val="0076388D"/>
    <w:rsid w:val="00764BC4"/>
    <w:rsid w:val="00766860"/>
    <w:rsid w:val="007674DC"/>
    <w:rsid w:val="00771EDB"/>
    <w:rsid w:val="007724EF"/>
    <w:rsid w:val="00773DE8"/>
    <w:rsid w:val="0077433D"/>
    <w:rsid w:val="0077516F"/>
    <w:rsid w:val="00775EFE"/>
    <w:rsid w:val="0077761F"/>
    <w:rsid w:val="0078007A"/>
    <w:rsid w:val="00780C2E"/>
    <w:rsid w:val="00784107"/>
    <w:rsid w:val="00786C7F"/>
    <w:rsid w:val="00790AF2"/>
    <w:rsid w:val="00791076"/>
    <w:rsid w:val="007928EA"/>
    <w:rsid w:val="007935F2"/>
    <w:rsid w:val="007937FE"/>
    <w:rsid w:val="00794493"/>
    <w:rsid w:val="00794F30"/>
    <w:rsid w:val="007956FC"/>
    <w:rsid w:val="00795B6B"/>
    <w:rsid w:val="0079754C"/>
    <w:rsid w:val="007A0C43"/>
    <w:rsid w:val="007A4486"/>
    <w:rsid w:val="007A50C3"/>
    <w:rsid w:val="007A7E3B"/>
    <w:rsid w:val="007B0E33"/>
    <w:rsid w:val="007B38F6"/>
    <w:rsid w:val="007B3B0D"/>
    <w:rsid w:val="007B6259"/>
    <w:rsid w:val="007B71F8"/>
    <w:rsid w:val="007C0FEA"/>
    <w:rsid w:val="007C146F"/>
    <w:rsid w:val="007C60C0"/>
    <w:rsid w:val="007C70D4"/>
    <w:rsid w:val="007C7C37"/>
    <w:rsid w:val="007D0209"/>
    <w:rsid w:val="007D13EC"/>
    <w:rsid w:val="007D1E3F"/>
    <w:rsid w:val="007D2D37"/>
    <w:rsid w:val="007D3E44"/>
    <w:rsid w:val="007D4303"/>
    <w:rsid w:val="007D581B"/>
    <w:rsid w:val="007D7174"/>
    <w:rsid w:val="007D717B"/>
    <w:rsid w:val="007D7B9B"/>
    <w:rsid w:val="007E1E16"/>
    <w:rsid w:val="007E447B"/>
    <w:rsid w:val="007E4E31"/>
    <w:rsid w:val="007F0DF8"/>
    <w:rsid w:val="007F0FE2"/>
    <w:rsid w:val="007F1410"/>
    <w:rsid w:val="007F1CF7"/>
    <w:rsid w:val="007F22AC"/>
    <w:rsid w:val="007F3E89"/>
    <w:rsid w:val="007F5896"/>
    <w:rsid w:val="007F5F3F"/>
    <w:rsid w:val="007F6E16"/>
    <w:rsid w:val="007F7D62"/>
    <w:rsid w:val="00801084"/>
    <w:rsid w:val="008035E7"/>
    <w:rsid w:val="00803E58"/>
    <w:rsid w:val="00803F47"/>
    <w:rsid w:val="008047FB"/>
    <w:rsid w:val="0080498E"/>
    <w:rsid w:val="00804BE7"/>
    <w:rsid w:val="00806FFD"/>
    <w:rsid w:val="00810960"/>
    <w:rsid w:val="00810A4D"/>
    <w:rsid w:val="0081115F"/>
    <w:rsid w:val="00811B0E"/>
    <w:rsid w:val="00814BF7"/>
    <w:rsid w:val="00814C99"/>
    <w:rsid w:val="00815D2C"/>
    <w:rsid w:val="00816013"/>
    <w:rsid w:val="00816F11"/>
    <w:rsid w:val="00817A59"/>
    <w:rsid w:val="00820BDB"/>
    <w:rsid w:val="00820EB3"/>
    <w:rsid w:val="00822091"/>
    <w:rsid w:val="0082273D"/>
    <w:rsid w:val="008235F6"/>
    <w:rsid w:val="00823D56"/>
    <w:rsid w:val="00824146"/>
    <w:rsid w:val="008257BE"/>
    <w:rsid w:val="008278CB"/>
    <w:rsid w:val="0083065E"/>
    <w:rsid w:val="00831AF7"/>
    <w:rsid w:val="00833313"/>
    <w:rsid w:val="00833D96"/>
    <w:rsid w:val="008348D3"/>
    <w:rsid w:val="00835E19"/>
    <w:rsid w:val="00845AE7"/>
    <w:rsid w:val="00846007"/>
    <w:rsid w:val="0084774C"/>
    <w:rsid w:val="008508FE"/>
    <w:rsid w:val="00850F9E"/>
    <w:rsid w:val="00852E2D"/>
    <w:rsid w:val="00853F42"/>
    <w:rsid w:val="00853FB6"/>
    <w:rsid w:val="008555C2"/>
    <w:rsid w:val="00856ADD"/>
    <w:rsid w:val="008570A2"/>
    <w:rsid w:val="00864886"/>
    <w:rsid w:val="00865FCD"/>
    <w:rsid w:val="0087207B"/>
    <w:rsid w:val="00872576"/>
    <w:rsid w:val="00872D63"/>
    <w:rsid w:val="00874DFC"/>
    <w:rsid w:val="0087585F"/>
    <w:rsid w:val="008779E2"/>
    <w:rsid w:val="0088215F"/>
    <w:rsid w:val="00882A35"/>
    <w:rsid w:val="00882CBB"/>
    <w:rsid w:val="00883103"/>
    <w:rsid w:val="00883521"/>
    <w:rsid w:val="00884111"/>
    <w:rsid w:val="0088646C"/>
    <w:rsid w:val="008868DC"/>
    <w:rsid w:val="00887AEA"/>
    <w:rsid w:val="00891B25"/>
    <w:rsid w:val="008929EB"/>
    <w:rsid w:val="00893AAC"/>
    <w:rsid w:val="00894476"/>
    <w:rsid w:val="0089498D"/>
    <w:rsid w:val="00894DB6"/>
    <w:rsid w:val="0089507B"/>
    <w:rsid w:val="00895592"/>
    <w:rsid w:val="00895BDD"/>
    <w:rsid w:val="00896A02"/>
    <w:rsid w:val="008A007E"/>
    <w:rsid w:val="008A0AA7"/>
    <w:rsid w:val="008A1437"/>
    <w:rsid w:val="008A499E"/>
    <w:rsid w:val="008A4E40"/>
    <w:rsid w:val="008A6214"/>
    <w:rsid w:val="008A67BB"/>
    <w:rsid w:val="008A7138"/>
    <w:rsid w:val="008A7564"/>
    <w:rsid w:val="008A7F82"/>
    <w:rsid w:val="008B14F2"/>
    <w:rsid w:val="008B224B"/>
    <w:rsid w:val="008B2C66"/>
    <w:rsid w:val="008B5557"/>
    <w:rsid w:val="008B7ACA"/>
    <w:rsid w:val="008C20B0"/>
    <w:rsid w:val="008C30F2"/>
    <w:rsid w:val="008C52B1"/>
    <w:rsid w:val="008C64BF"/>
    <w:rsid w:val="008C7359"/>
    <w:rsid w:val="008D1272"/>
    <w:rsid w:val="008D3270"/>
    <w:rsid w:val="008D54F4"/>
    <w:rsid w:val="008D553B"/>
    <w:rsid w:val="008D584A"/>
    <w:rsid w:val="008D7D32"/>
    <w:rsid w:val="008E277B"/>
    <w:rsid w:val="008E395A"/>
    <w:rsid w:val="008E5556"/>
    <w:rsid w:val="008E76BA"/>
    <w:rsid w:val="008F182B"/>
    <w:rsid w:val="008F261F"/>
    <w:rsid w:val="008F3C70"/>
    <w:rsid w:val="008F445C"/>
    <w:rsid w:val="008F4DA6"/>
    <w:rsid w:val="008F69EC"/>
    <w:rsid w:val="00900204"/>
    <w:rsid w:val="00900A32"/>
    <w:rsid w:val="00900D57"/>
    <w:rsid w:val="0090121B"/>
    <w:rsid w:val="00902BF9"/>
    <w:rsid w:val="009038C0"/>
    <w:rsid w:val="00905C8B"/>
    <w:rsid w:val="00906F97"/>
    <w:rsid w:val="00910819"/>
    <w:rsid w:val="00910970"/>
    <w:rsid w:val="009113E4"/>
    <w:rsid w:val="009119A0"/>
    <w:rsid w:val="00911AAC"/>
    <w:rsid w:val="00911D28"/>
    <w:rsid w:val="009132FC"/>
    <w:rsid w:val="00913408"/>
    <w:rsid w:val="00914255"/>
    <w:rsid w:val="00915A6B"/>
    <w:rsid w:val="00915AA9"/>
    <w:rsid w:val="0091710C"/>
    <w:rsid w:val="00917778"/>
    <w:rsid w:val="00920BD3"/>
    <w:rsid w:val="00920FEB"/>
    <w:rsid w:val="0092171E"/>
    <w:rsid w:val="009228FE"/>
    <w:rsid w:val="00923EA6"/>
    <w:rsid w:val="00924D73"/>
    <w:rsid w:val="00926812"/>
    <w:rsid w:val="0092720A"/>
    <w:rsid w:val="009275E8"/>
    <w:rsid w:val="009278DA"/>
    <w:rsid w:val="0092798E"/>
    <w:rsid w:val="00927F9B"/>
    <w:rsid w:val="00931631"/>
    <w:rsid w:val="00931F96"/>
    <w:rsid w:val="00934AAC"/>
    <w:rsid w:val="00937F01"/>
    <w:rsid w:val="00937F91"/>
    <w:rsid w:val="009407EB"/>
    <w:rsid w:val="00940A5F"/>
    <w:rsid w:val="00941F4D"/>
    <w:rsid w:val="0094226D"/>
    <w:rsid w:val="00942435"/>
    <w:rsid w:val="009425CF"/>
    <w:rsid w:val="00944547"/>
    <w:rsid w:val="00945020"/>
    <w:rsid w:val="00945315"/>
    <w:rsid w:val="00951216"/>
    <w:rsid w:val="009518B1"/>
    <w:rsid w:val="00951B7E"/>
    <w:rsid w:val="00953629"/>
    <w:rsid w:val="00954C5A"/>
    <w:rsid w:val="009571A6"/>
    <w:rsid w:val="00957E53"/>
    <w:rsid w:val="0096212C"/>
    <w:rsid w:val="0096254A"/>
    <w:rsid w:val="00963255"/>
    <w:rsid w:val="00964851"/>
    <w:rsid w:val="00965DF3"/>
    <w:rsid w:val="00965FB7"/>
    <w:rsid w:val="00971065"/>
    <w:rsid w:val="009728E1"/>
    <w:rsid w:val="00972A2E"/>
    <w:rsid w:val="009765E1"/>
    <w:rsid w:val="00977DFD"/>
    <w:rsid w:val="00980A0C"/>
    <w:rsid w:val="00980B31"/>
    <w:rsid w:val="009822FB"/>
    <w:rsid w:val="00983766"/>
    <w:rsid w:val="009837DB"/>
    <w:rsid w:val="00984228"/>
    <w:rsid w:val="00984408"/>
    <w:rsid w:val="009844E0"/>
    <w:rsid w:val="00984998"/>
    <w:rsid w:val="00986BBF"/>
    <w:rsid w:val="00986ED1"/>
    <w:rsid w:val="00987750"/>
    <w:rsid w:val="00990F89"/>
    <w:rsid w:val="00991518"/>
    <w:rsid w:val="00991CE8"/>
    <w:rsid w:val="00993604"/>
    <w:rsid w:val="00993ADB"/>
    <w:rsid w:val="00995B32"/>
    <w:rsid w:val="0099625C"/>
    <w:rsid w:val="0099767C"/>
    <w:rsid w:val="00997B63"/>
    <w:rsid w:val="009A26B6"/>
    <w:rsid w:val="009A3388"/>
    <w:rsid w:val="009A46E9"/>
    <w:rsid w:val="009A523E"/>
    <w:rsid w:val="009A584A"/>
    <w:rsid w:val="009A5EBF"/>
    <w:rsid w:val="009B23B4"/>
    <w:rsid w:val="009B4B8B"/>
    <w:rsid w:val="009B63D3"/>
    <w:rsid w:val="009B75B1"/>
    <w:rsid w:val="009C0192"/>
    <w:rsid w:val="009C1E73"/>
    <w:rsid w:val="009D051E"/>
    <w:rsid w:val="009D08D8"/>
    <w:rsid w:val="009D2633"/>
    <w:rsid w:val="009D270A"/>
    <w:rsid w:val="009D2CA9"/>
    <w:rsid w:val="009D7B13"/>
    <w:rsid w:val="009E0933"/>
    <w:rsid w:val="009E2324"/>
    <w:rsid w:val="009E33FA"/>
    <w:rsid w:val="009E3971"/>
    <w:rsid w:val="009E4706"/>
    <w:rsid w:val="009E736B"/>
    <w:rsid w:val="009F4176"/>
    <w:rsid w:val="009F44E1"/>
    <w:rsid w:val="009F4816"/>
    <w:rsid w:val="00A00B8B"/>
    <w:rsid w:val="00A00E04"/>
    <w:rsid w:val="00A01496"/>
    <w:rsid w:val="00A039FE"/>
    <w:rsid w:val="00A0477E"/>
    <w:rsid w:val="00A049BB"/>
    <w:rsid w:val="00A1014F"/>
    <w:rsid w:val="00A10A88"/>
    <w:rsid w:val="00A112D2"/>
    <w:rsid w:val="00A1288B"/>
    <w:rsid w:val="00A128C0"/>
    <w:rsid w:val="00A12F28"/>
    <w:rsid w:val="00A14EDF"/>
    <w:rsid w:val="00A15591"/>
    <w:rsid w:val="00A15F20"/>
    <w:rsid w:val="00A16D76"/>
    <w:rsid w:val="00A173FB"/>
    <w:rsid w:val="00A21580"/>
    <w:rsid w:val="00A22ED4"/>
    <w:rsid w:val="00A23191"/>
    <w:rsid w:val="00A267DE"/>
    <w:rsid w:val="00A30AED"/>
    <w:rsid w:val="00A31122"/>
    <w:rsid w:val="00A31136"/>
    <w:rsid w:val="00A32F5F"/>
    <w:rsid w:val="00A33CC2"/>
    <w:rsid w:val="00A35099"/>
    <w:rsid w:val="00A35382"/>
    <w:rsid w:val="00A357CD"/>
    <w:rsid w:val="00A365D1"/>
    <w:rsid w:val="00A36A33"/>
    <w:rsid w:val="00A4060F"/>
    <w:rsid w:val="00A40ED2"/>
    <w:rsid w:val="00A4127B"/>
    <w:rsid w:val="00A417EB"/>
    <w:rsid w:val="00A50F32"/>
    <w:rsid w:val="00A51654"/>
    <w:rsid w:val="00A53C90"/>
    <w:rsid w:val="00A54EF4"/>
    <w:rsid w:val="00A5527F"/>
    <w:rsid w:val="00A56B76"/>
    <w:rsid w:val="00A57D24"/>
    <w:rsid w:val="00A60BCE"/>
    <w:rsid w:val="00A61E75"/>
    <w:rsid w:val="00A62B8E"/>
    <w:rsid w:val="00A63A09"/>
    <w:rsid w:val="00A650E2"/>
    <w:rsid w:val="00A6529C"/>
    <w:rsid w:val="00A65AE8"/>
    <w:rsid w:val="00A669A0"/>
    <w:rsid w:val="00A7114D"/>
    <w:rsid w:val="00A71879"/>
    <w:rsid w:val="00A725F7"/>
    <w:rsid w:val="00A73353"/>
    <w:rsid w:val="00A744D3"/>
    <w:rsid w:val="00A7593A"/>
    <w:rsid w:val="00A75AD3"/>
    <w:rsid w:val="00A763BE"/>
    <w:rsid w:val="00A766E1"/>
    <w:rsid w:val="00A8118A"/>
    <w:rsid w:val="00A82C28"/>
    <w:rsid w:val="00A83F29"/>
    <w:rsid w:val="00A8523D"/>
    <w:rsid w:val="00A872E2"/>
    <w:rsid w:val="00A911A7"/>
    <w:rsid w:val="00A91CE5"/>
    <w:rsid w:val="00A92B81"/>
    <w:rsid w:val="00A935BA"/>
    <w:rsid w:val="00A9466B"/>
    <w:rsid w:val="00A9471C"/>
    <w:rsid w:val="00A953EC"/>
    <w:rsid w:val="00A96E9E"/>
    <w:rsid w:val="00AA35D2"/>
    <w:rsid w:val="00AA424E"/>
    <w:rsid w:val="00AA7057"/>
    <w:rsid w:val="00AA7B33"/>
    <w:rsid w:val="00AB0465"/>
    <w:rsid w:val="00AB1F93"/>
    <w:rsid w:val="00AB2156"/>
    <w:rsid w:val="00AB2437"/>
    <w:rsid w:val="00AB25EB"/>
    <w:rsid w:val="00AB2923"/>
    <w:rsid w:val="00AB2C2C"/>
    <w:rsid w:val="00AB2E71"/>
    <w:rsid w:val="00AB3233"/>
    <w:rsid w:val="00AB36FB"/>
    <w:rsid w:val="00AB7F69"/>
    <w:rsid w:val="00AC08D7"/>
    <w:rsid w:val="00AC13B9"/>
    <w:rsid w:val="00AC2D0B"/>
    <w:rsid w:val="00AC54F5"/>
    <w:rsid w:val="00AC6438"/>
    <w:rsid w:val="00AC7601"/>
    <w:rsid w:val="00AD06C5"/>
    <w:rsid w:val="00AD162F"/>
    <w:rsid w:val="00AD2362"/>
    <w:rsid w:val="00AD609E"/>
    <w:rsid w:val="00AE0C5C"/>
    <w:rsid w:val="00AE1000"/>
    <w:rsid w:val="00AE247B"/>
    <w:rsid w:val="00AE2DA7"/>
    <w:rsid w:val="00AE3DBB"/>
    <w:rsid w:val="00AE4920"/>
    <w:rsid w:val="00AE5035"/>
    <w:rsid w:val="00AE5D5D"/>
    <w:rsid w:val="00AF06C3"/>
    <w:rsid w:val="00AF1774"/>
    <w:rsid w:val="00AF17C4"/>
    <w:rsid w:val="00AF18EF"/>
    <w:rsid w:val="00AF274C"/>
    <w:rsid w:val="00AF2E51"/>
    <w:rsid w:val="00AF31BE"/>
    <w:rsid w:val="00AF4190"/>
    <w:rsid w:val="00AF6669"/>
    <w:rsid w:val="00AF672B"/>
    <w:rsid w:val="00AF6E7C"/>
    <w:rsid w:val="00AF74A8"/>
    <w:rsid w:val="00AF7CEF"/>
    <w:rsid w:val="00AF7E44"/>
    <w:rsid w:val="00B00C19"/>
    <w:rsid w:val="00B00CDA"/>
    <w:rsid w:val="00B051BF"/>
    <w:rsid w:val="00B0749B"/>
    <w:rsid w:val="00B077F1"/>
    <w:rsid w:val="00B07ECB"/>
    <w:rsid w:val="00B10B25"/>
    <w:rsid w:val="00B11D76"/>
    <w:rsid w:val="00B14469"/>
    <w:rsid w:val="00B14DE3"/>
    <w:rsid w:val="00B1617C"/>
    <w:rsid w:val="00B17388"/>
    <w:rsid w:val="00B17618"/>
    <w:rsid w:val="00B17DB2"/>
    <w:rsid w:val="00B222B8"/>
    <w:rsid w:val="00B235DF"/>
    <w:rsid w:val="00B23FE7"/>
    <w:rsid w:val="00B2726B"/>
    <w:rsid w:val="00B2793B"/>
    <w:rsid w:val="00B30EA9"/>
    <w:rsid w:val="00B30F2C"/>
    <w:rsid w:val="00B364CD"/>
    <w:rsid w:val="00B365BB"/>
    <w:rsid w:val="00B37055"/>
    <w:rsid w:val="00B37763"/>
    <w:rsid w:val="00B41E5B"/>
    <w:rsid w:val="00B436C0"/>
    <w:rsid w:val="00B43895"/>
    <w:rsid w:val="00B46C60"/>
    <w:rsid w:val="00B47D28"/>
    <w:rsid w:val="00B5071A"/>
    <w:rsid w:val="00B52044"/>
    <w:rsid w:val="00B52ABC"/>
    <w:rsid w:val="00B53ABF"/>
    <w:rsid w:val="00B5442D"/>
    <w:rsid w:val="00B5762E"/>
    <w:rsid w:val="00B60487"/>
    <w:rsid w:val="00B60DD5"/>
    <w:rsid w:val="00B65A69"/>
    <w:rsid w:val="00B669B7"/>
    <w:rsid w:val="00B67D47"/>
    <w:rsid w:val="00B70D24"/>
    <w:rsid w:val="00B7114A"/>
    <w:rsid w:val="00B71330"/>
    <w:rsid w:val="00B72291"/>
    <w:rsid w:val="00B73401"/>
    <w:rsid w:val="00B747C6"/>
    <w:rsid w:val="00B74BB2"/>
    <w:rsid w:val="00B82ADD"/>
    <w:rsid w:val="00B8378D"/>
    <w:rsid w:val="00B86EE3"/>
    <w:rsid w:val="00B87828"/>
    <w:rsid w:val="00B87CD6"/>
    <w:rsid w:val="00B90C02"/>
    <w:rsid w:val="00B91D28"/>
    <w:rsid w:val="00B91F47"/>
    <w:rsid w:val="00B91F97"/>
    <w:rsid w:val="00B92A9A"/>
    <w:rsid w:val="00B93698"/>
    <w:rsid w:val="00B952A6"/>
    <w:rsid w:val="00B95447"/>
    <w:rsid w:val="00B958F3"/>
    <w:rsid w:val="00B97931"/>
    <w:rsid w:val="00B97A92"/>
    <w:rsid w:val="00BA33A2"/>
    <w:rsid w:val="00BA3DA8"/>
    <w:rsid w:val="00BA4E86"/>
    <w:rsid w:val="00BA7383"/>
    <w:rsid w:val="00BB1A5D"/>
    <w:rsid w:val="00BB265C"/>
    <w:rsid w:val="00BC1DBB"/>
    <w:rsid w:val="00BC3534"/>
    <w:rsid w:val="00BC3579"/>
    <w:rsid w:val="00BC4A3A"/>
    <w:rsid w:val="00BC5A3E"/>
    <w:rsid w:val="00BC6D32"/>
    <w:rsid w:val="00BC7C4C"/>
    <w:rsid w:val="00BD1001"/>
    <w:rsid w:val="00BD2835"/>
    <w:rsid w:val="00BD2995"/>
    <w:rsid w:val="00BD7D3D"/>
    <w:rsid w:val="00BE076C"/>
    <w:rsid w:val="00BE1127"/>
    <w:rsid w:val="00BE3776"/>
    <w:rsid w:val="00BE5B3C"/>
    <w:rsid w:val="00BE66E4"/>
    <w:rsid w:val="00BF01E5"/>
    <w:rsid w:val="00BF0CDA"/>
    <w:rsid w:val="00BF1C9C"/>
    <w:rsid w:val="00BF283E"/>
    <w:rsid w:val="00BF2D3F"/>
    <w:rsid w:val="00BF372C"/>
    <w:rsid w:val="00BF38E8"/>
    <w:rsid w:val="00BF4276"/>
    <w:rsid w:val="00BF4730"/>
    <w:rsid w:val="00BF70F8"/>
    <w:rsid w:val="00C026F4"/>
    <w:rsid w:val="00C0452D"/>
    <w:rsid w:val="00C0489A"/>
    <w:rsid w:val="00C1189D"/>
    <w:rsid w:val="00C12AFD"/>
    <w:rsid w:val="00C12F50"/>
    <w:rsid w:val="00C140C6"/>
    <w:rsid w:val="00C15B35"/>
    <w:rsid w:val="00C16A7F"/>
    <w:rsid w:val="00C23151"/>
    <w:rsid w:val="00C233E3"/>
    <w:rsid w:val="00C234DF"/>
    <w:rsid w:val="00C246AD"/>
    <w:rsid w:val="00C25C73"/>
    <w:rsid w:val="00C2760C"/>
    <w:rsid w:val="00C277F5"/>
    <w:rsid w:val="00C318D9"/>
    <w:rsid w:val="00C31EF7"/>
    <w:rsid w:val="00C3252F"/>
    <w:rsid w:val="00C3293A"/>
    <w:rsid w:val="00C32CB0"/>
    <w:rsid w:val="00C33DF7"/>
    <w:rsid w:val="00C34CA4"/>
    <w:rsid w:val="00C34FE9"/>
    <w:rsid w:val="00C359A1"/>
    <w:rsid w:val="00C3610F"/>
    <w:rsid w:val="00C404EB"/>
    <w:rsid w:val="00C40715"/>
    <w:rsid w:val="00C41E38"/>
    <w:rsid w:val="00C41E96"/>
    <w:rsid w:val="00C43707"/>
    <w:rsid w:val="00C43CD1"/>
    <w:rsid w:val="00C44E35"/>
    <w:rsid w:val="00C458DF"/>
    <w:rsid w:val="00C474F8"/>
    <w:rsid w:val="00C5287A"/>
    <w:rsid w:val="00C532D7"/>
    <w:rsid w:val="00C5644B"/>
    <w:rsid w:val="00C5687A"/>
    <w:rsid w:val="00C61050"/>
    <w:rsid w:val="00C669D4"/>
    <w:rsid w:val="00C67146"/>
    <w:rsid w:val="00C679E1"/>
    <w:rsid w:val="00C711EA"/>
    <w:rsid w:val="00C7126D"/>
    <w:rsid w:val="00C7144B"/>
    <w:rsid w:val="00C729B2"/>
    <w:rsid w:val="00C736F0"/>
    <w:rsid w:val="00C752B0"/>
    <w:rsid w:val="00C75704"/>
    <w:rsid w:val="00C75D80"/>
    <w:rsid w:val="00C76057"/>
    <w:rsid w:val="00C76B42"/>
    <w:rsid w:val="00C777C2"/>
    <w:rsid w:val="00C80AC2"/>
    <w:rsid w:val="00C81A7C"/>
    <w:rsid w:val="00C8327B"/>
    <w:rsid w:val="00C84AE9"/>
    <w:rsid w:val="00C84B5F"/>
    <w:rsid w:val="00C84D1B"/>
    <w:rsid w:val="00C85A75"/>
    <w:rsid w:val="00C86150"/>
    <w:rsid w:val="00C8628B"/>
    <w:rsid w:val="00C87593"/>
    <w:rsid w:val="00C875A2"/>
    <w:rsid w:val="00C920C1"/>
    <w:rsid w:val="00C9213A"/>
    <w:rsid w:val="00C926ED"/>
    <w:rsid w:val="00C929CF"/>
    <w:rsid w:val="00C94F17"/>
    <w:rsid w:val="00C956A8"/>
    <w:rsid w:val="00C956AE"/>
    <w:rsid w:val="00C96A1F"/>
    <w:rsid w:val="00C96A47"/>
    <w:rsid w:val="00CA28DF"/>
    <w:rsid w:val="00CA3BD2"/>
    <w:rsid w:val="00CA4A11"/>
    <w:rsid w:val="00CA4D41"/>
    <w:rsid w:val="00CA6189"/>
    <w:rsid w:val="00CA6D20"/>
    <w:rsid w:val="00CA71DA"/>
    <w:rsid w:val="00CA7F7C"/>
    <w:rsid w:val="00CB205A"/>
    <w:rsid w:val="00CB34BB"/>
    <w:rsid w:val="00CB3A5E"/>
    <w:rsid w:val="00CB5401"/>
    <w:rsid w:val="00CB7E81"/>
    <w:rsid w:val="00CC060F"/>
    <w:rsid w:val="00CC2362"/>
    <w:rsid w:val="00CC2524"/>
    <w:rsid w:val="00CC352A"/>
    <w:rsid w:val="00CC5022"/>
    <w:rsid w:val="00CC5DE3"/>
    <w:rsid w:val="00CD4324"/>
    <w:rsid w:val="00CD587B"/>
    <w:rsid w:val="00CD5AB7"/>
    <w:rsid w:val="00CD61E1"/>
    <w:rsid w:val="00CD65EE"/>
    <w:rsid w:val="00CE395B"/>
    <w:rsid w:val="00CE4EE3"/>
    <w:rsid w:val="00CE51BB"/>
    <w:rsid w:val="00CE7F48"/>
    <w:rsid w:val="00CF5DE0"/>
    <w:rsid w:val="00CF6107"/>
    <w:rsid w:val="00CF695B"/>
    <w:rsid w:val="00D00744"/>
    <w:rsid w:val="00D01AE9"/>
    <w:rsid w:val="00D03F08"/>
    <w:rsid w:val="00D048D7"/>
    <w:rsid w:val="00D05D19"/>
    <w:rsid w:val="00D0613D"/>
    <w:rsid w:val="00D0653D"/>
    <w:rsid w:val="00D06877"/>
    <w:rsid w:val="00D11537"/>
    <w:rsid w:val="00D11C23"/>
    <w:rsid w:val="00D12855"/>
    <w:rsid w:val="00D1526C"/>
    <w:rsid w:val="00D1716E"/>
    <w:rsid w:val="00D1722A"/>
    <w:rsid w:val="00D22053"/>
    <w:rsid w:val="00D2228E"/>
    <w:rsid w:val="00D23EF4"/>
    <w:rsid w:val="00D24736"/>
    <w:rsid w:val="00D24B43"/>
    <w:rsid w:val="00D25240"/>
    <w:rsid w:val="00D30384"/>
    <w:rsid w:val="00D31CDF"/>
    <w:rsid w:val="00D31D89"/>
    <w:rsid w:val="00D33B77"/>
    <w:rsid w:val="00D33F93"/>
    <w:rsid w:val="00D340A9"/>
    <w:rsid w:val="00D3572D"/>
    <w:rsid w:val="00D35C4F"/>
    <w:rsid w:val="00D378B0"/>
    <w:rsid w:val="00D404B2"/>
    <w:rsid w:val="00D41D44"/>
    <w:rsid w:val="00D420A8"/>
    <w:rsid w:val="00D463A7"/>
    <w:rsid w:val="00D46B08"/>
    <w:rsid w:val="00D47A76"/>
    <w:rsid w:val="00D47E37"/>
    <w:rsid w:val="00D5355C"/>
    <w:rsid w:val="00D54B54"/>
    <w:rsid w:val="00D5555E"/>
    <w:rsid w:val="00D55B47"/>
    <w:rsid w:val="00D57FF4"/>
    <w:rsid w:val="00D60FB2"/>
    <w:rsid w:val="00D61332"/>
    <w:rsid w:val="00D61C3C"/>
    <w:rsid w:val="00D624A4"/>
    <w:rsid w:val="00D65F4B"/>
    <w:rsid w:val="00D666D6"/>
    <w:rsid w:val="00D67DAD"/>
    <w:rsid w:val="00D70CE6"/>
    <w:rsid w:val="00D720AA"/>
    <w:rsid w:val="00D7305A"/>
    <w:rsid w:val="00D732A1"/>
    <w:rsid w:val="00D75D7F"/>
    <w:rsid w:val="00D82815"/>
    <w:rsid w:val="00D82872"/>
    <w:rsid w:val="00D83D7C"/>
    <w:rsid w:val="00D84085"/>
    <w:rsid w:val="00D84CE9"/>
    <w:rsid w:val="00D879DA"/>
    <w:rsid w:val="00D87FC9"/>
    <w:rsid w:val="00D959C9"/>
    <w:rsid w:val="00D96A7C"/>
    <w:rsid w:val="00D96DDD"/>
    <w:rsid w:val="00DA1512"/>
    <w:rsid w:val="00DA2389"/>
    <w:rsid w:val="00DA5A69"/>
    <w:rsid w:val="00DA60F0"/>
    <w:rsid w:val="00DB0AD9"/>
    <w:rsid w:val="00DB1A52"/>
    <w:rsid w:val="00DB23D8"/>
    <w:rsid w:val="00DB26CC"/>
    <w:rsid w:val="00DB3A53"/>
    <w:rsid w:val="00DB58BD"/>
    <w:rsid w:val="00DB773C"/>
    <w:rsid w:val="00DC037D"/>
    <w:rsid w:val="00DC10F3"/>
    <w:rsid w:val="00DC45FF"/>
    <w:rsid w:val="00DC5BE1"/>
    <w:rsid w:val="00DC785B"/>
    <w:rsid w:val="00DC7886"/>
    <w:rsid w:val="00DC7FCB"/>
    <w:rsid w:val="00DD0846"/>
    <w:rsid w:val="00DD09DB"/>
    <w:rsid w:val="00DD12D0"/>
    <w:rsid w:val="00DD248E"/>
    <w:rsid w:val="00DD42B9"/>
    <w:rsid w:val="00DD5A14"/>
    <w:rsid w:val="00DE0C6C"/>
    <w:rsid w:val="00DE0D0A"/>
    <w:rsid w:val="00DE1422"/>
    <w:rsid w:val="00DE17A0"/>
    <w:rsid w:val="00DE258E"/>
    <w:rsid w:val="00DE42B1"/>
    <w:rsid w:val="00DE5881"/>
    <w:rsid w:val="00DE5B60"/>
    <w:rsid w:val="00DE66AB"/>
    <w:rsid w:val="00DF1B4F"/>
    <w:rsid w:val="00DF4745"/>
    <w:rsid w:val="00DF68C3"/>
    <w:rsid w:val="00DF7B53"/>
    <w:rsid w:val="00DF7CEF"/>
    <w:rsid w:val="00E00B35"/>
    <w:rsid w:val="00E01248"/>
    <w:rsid w:val="00E0559E"/>
    <w:rsid w:val="00E05E06"/>
    <w:rsid w:val="00E06078"/>
    <w:rsid w:val="00E06A52"/>
    <w:rsid w:val="00E07DE5"/>
    <w:rsid w:val="00E11076"/>
    <w:rsid w:val="00E11DEA"/>
    <w:rsid w:val="00E12EFB"/>
    <w:rsid w:val="00E146D6"/>
    <w:rsid w:val="00E162FD"/>
    <w:rsid w:val="00E16ECE"/>
    <w:rsid w:val="00E23753"/>
    <w:rsid w:val="00E24749"/>
    <w:rsid w:val="00E260CC"/>
    <w:rsid w:val="00E27963"/>
    <w:rsid w:val="00E307AB"/>
    <w:rsid w:val="00E31AF2"/>
    <w:rsid w:val="00E33861"/>
    <w:rsid w:val="00E367EA"/>
    <w:rsid w:val="00E36EA2"/>
    <w:rsid w:val="00E37037"/>
    <w:rsid w:val="00E372D9"/>
    <w:rsid w:val="00E40C28"/>
    <w:rsid w:val="00E41630"/>
    <w:rsid w:val="00E42AD3"/>
    <w:rsid w:val="00E43608"/>
    <w:rsid w:val="00E453FB"/>
    <w:rsid w:val="00E47D85"/>
    <w:rsid w:val="00E502C3"/>
    <w:rsid w:val="00E506F1"/>
    <w:rsid w:val="00E55FEA"/>
    <w:rsid w:val="00E560C3"/>
    <w:rsid w:val="00E567B6"/>
    <w:rsid w:val="00E57116"/>
    <w:rsid w:val="00E61453"/>
    <w:rsid w:val="00E63F33"/>
    <w:rsid w:val="00E64317"/>
    <w:rsid w:val="00E65C4B"/>
    <w:rsid w:val="00E65CBA"/>
    <w:rsid w:val="00E65E6E"/>
    <w:rsid w:val="00E66226"/>
    <w:rsid w:val="00E66F2C"/>
    <w:rsid w:val="00E67314"/>
    <w:rsid w:val="00E6737D"/>
    <w:rsid w:val="00E70338"/>
    <w:rsid w:val="00E7050A"/>
    <w:rsid w:val="00E705BF"/>
    <w:rsid w:val="00E71A90"/>
    <w:rsid w:val="00E72452"/>
    <w:rsid w:val="00E76016"/>
    <w:rsid w:val="00E7682C"/>
    <w:rsid w:val="00E7687B"/>
    <w:rsid w:val="00E77285"/>
    <w:rsid w:val="00E772F6"/>
    <w:rsid w:val="00E80674"/>
    <w:rsid w:val="00E82214"/>
    <w:rsid w:val="00E8365F"/>
    <w:rsid w:val="00E83908"/>
    <w:rsid w:val="00E83BCA"/>
    <w:rsid w:val="00E84406"/>
    <w:rsid w:val="00E849DB"/>
    <w:rsid w:val="00E85825"/>
    <w:rsid w:val="00E86CDE"/>
    <w:rsid w:val="00E86DED"/>
    <w:rsid w:val="00E8770E"/>
    <w:rsid w:val="00E906C2"/>
    <w:rsid w:val="00E910EB"/>
    <w:rsid w:val="00E91652"/>
    <w:rsid w:val="00E9414F"/>
    <w:rsid w:val="00E95021"/>
    <w:rsid w:val="00E95744"/>
    <w:rsid w:val="00E9666B"/>
    <w:rsid w:val="00E975BF"/>
    <w:rsid w:val="00EA25FF"/>
    <w:rsid w:val="00EA268C"/>
    <w:rsid w:val="00EA2780"/>
    <w:rsid w:val="00EA6A2E"/>
    <w:rsid w:val="00EA6D79"/>
    <w:rsid w:val="00EA6DB2"/>
    <w:rsid w:val="00EA767B"/>
    <w:rsid w:val="00EA7B93"/>
    <w:rsid w:val="00EA7CF1"/>
    <w:rsid w:val="00EB0310"/>
    <w:rsid w:val="00EB508B"/>
    <w:rsid w:val="00EB5175"/>
    <w:rsid w:val="00EB5D0B"/>
    <w:rsid w:val="00EB6061"/>
    <w:rsid w:val="00EB7410"/>
    <w:rsid w:val="00EC0A22"/>
    <w:rsid w:val="00EC3917"/>
    <w:rsid w:val="00EC3960"/>
    <w:rsid w:val="00EC3B92"/>
    <w:rsid w:val="00EC48D9"/>
    <w:rsid w:val="00EC61AD"/>
    <w:rsid w:val="00EC6B68"/>
    <w:rsid w:val="00EC7324"/>
    <w:rsid w:val="00ED02A6"/>
    <w:rsid w:val="00ED1165"/>
    <w:rsid w:val="00ED229A"/>
    <w:rsid w:val="00ED2556"/>
    <w:rsid w:val="00ED413A"/>
    <w:rsid w:val="00ED48F1"/>
    <w:rsid w:val="00ED56B5"/>
    <w:rsid w:val="00ED5A8E"/>
    <w:rsid w:val="00ED5F56"/>
    <w:rsid w:val="00EE3B04"/>
    <w:rsid w:val="00EE470D"/>
    <w:rsid w:val="00EE472C"/>
    <w:rsid w:val="00EE7D88"/>
    <w:rsid w:val="00EE7F50"/>
    <w:rsid w:val="00EF0A01"/>
    <w:rsid w:val="00EF0B6D"/>
    <w:rsid w:val="00EF0FB4"/>
    <w:rsid w:val="00F00DB5"/>
    <w:rsid w:val="00F02CB0"/>
    <w:rsid w:val="00F0493D"/>
    <w:rsid w:val="00F10A2B"/>
    <w:rsid w:val="00F10AA8"/>
    <w:rsid w:val="00F1372F"/>
    <w:rsid w:val="00F1672C"/>
    <w:rsid w:val="00F1738C"/>
    <w:rsid w:val="00F229CA"/>
    <w:rsid w:val="00F24B21"/>
    <w:rsid w:val="00F25060"/>
    <w:rsid w:val="00F25065"/>
    <w:rsid w:val="00F25449"/>
    <w:rsid w:val="00F25E6B"/>
    <w:rsid w:val="00F262EC"/>
    <w:rsid w:val="00F319C5"/>
    <w:rsid w:val="00F319C8"/>
    <w:rsid w:val="00F345D0"/>
    <w:rsid w:val="00F36E63"/>
    <w:rsid w:val="00F3743F"/>
    <w:rsid w:val="00F376EF"/>
    <w:rsid w:val="00F37E44"/>
    <w:rsid w:val="00F403E1"/>
    <w:rsid w:val="00F415A7"/>
    <w:rsid w:val="00F4346A"/>
    <w:rsid w:val="00F44086"/>
    <w:rsid w:val="00F4437A"/>
    <w:rsid w:val="00F45051"/>
    <w:rsid w:val="00F50429"/>
    <w:rsid w:val="00F516B9"/>
    <w:rsid w:val="00F52EC0"/>
    <w:rsid w:val="00F53270"/>
    <w:rsid w:val="00F55F8E"/>
    <w:rsid w:val="00F56228"/>
    <w:rsid w:val="00F56751"/>
    <w:rsid w:val="00F60258"/>
    <w:rsid w:val="00F60D4F"/>
    <w:rsid w:val="00F62803"/>
    <w:rsid w:val="00F6328A"/>
    <w:rsid w:val="00F637AA"/>
    <w:rsid w:val="00F64131"/>
    <w:rsid w:val="00F7014E"/>
    <w:rsid w:val="00F70FD9"/>
    <w:rsid w:val="00F776E2"/>
    <w:rsid w:val="00F777FD"/>
    <w:rsid w:val="00F8241A"/>
    <w:rsid w:val="00F829BC"/>
    <w:rsid w:val="00F8326F"/>
    <w:rsid w:val="00F86081"/>
    <w:rsid w:val="00F86CFA"/>
    <w:rsid w:val="00F9010E"/>
    <w:rsid w:val="00F93870"/>
    <w:rsid w:val="00F938D5"/>
    <w:rsid w:val="00F93EED"/>
    <w:rsid w:val="00F954BE"/>
    <w:rsid w:val="00F95C5D"/>
    <w:rsid w:val="00F969F3"/>
    <w:rsid w:val="00F9717A"/>
    <w:rsid w:val="00FA1888"/>
    <w:rsid w:val="00FA2369"/>
    <w:rsid w:val="00FA2F45"/>
    <w:rsid w:val="00FA3497"/>
    <w:rsid w:val="00FA3566"/>
    <w:rsid w:val="00FA5DE4"/>
    <w:rsid w:val="00FA763B"/>
    <w:rsid w:val="00FA770D"/>
    <w:rsid w:val="00FB04A3"/>
    <w:rsid w:val="00FB0684"/>
    <w:rsid w:val="00FB100C"/>
    <w:rsid w:val="00FB11C2"/>
    <w:rsid w:val="00FB4494"/>
    <w:rsid w:val="00FB4CAA"/>
    <w:rsid w:val="00FB61C8"/>
    <w:rsid w:val="00FB62C5"/>
    <w:rsid w:val="00FB777C"/>
    <w:rsid w:val="00FC045A"/>
    <w:rsid w:val="00FC09D8"/>
    <w:rsid w:val="00FC0BA0"/>
    <w:rsid w:val="00FC0CA3"/>
    <w:rsid w:val="00FC279B"/>
    <w:rsid w:val="00FC2EA9"/>
    <w:rsid w:val="00FC3B06"/>
    <w:rsid w:val="00FC4A8D"/>
    <w:rsid w:val="00FC609B"/>
    <w:rsid w:val="00FC66E7"/>
    <w:rsid w:val="00FC71AF"/>
    <w:rsid w:val="00FD1D31"/>
    <w:rsid w:val="00FD5FF7"/>
    <w:rsid w:val="00FD6E6C"/>
    <w:rsid w:val="00FD6F04"/>
    <w:rsid w:val="00FD7581"/>
    <w:rsid w:val="00FD7B2A"/>
    <w:rsid w:val="00FE0A93"/>
    <w:rsid w:val="00FE209E"/>
    <w:rsid w:val="00FE3443"/>
    <w:rsid w:val="00FE47BB"/>
    <w:rsid w:val="00FE59E2"/>
    <w:rsid w:val="00FE7490"/>
    <w:rsid w:val="00FF077B"/>
    <w:rsid w:val="00FF0913"/>
    <w:rsid w:val="00FF36C4"/>
    <w:rsid w:val="00FF4767"/>
    <w:rsid w:val="00FF5B3D"/>
    <w:rsid w:val="00FF6D06"/>
    <w:rsid w:val="0124AE73"/>
    <w:rsid w:val="01CBD67D"/>
    <w:rsid w:val="02073075"/>
    <w:rsid w:val="022BF4FB"/>
    <w:rsid w:val="037D2A1F"/>
    <w:rsid w:val="03C6B865"/>
    <w:rsid w:val="043B1BE5"/>
    <w:rsid w:val="08E3D9B8"/>
    <w:rsid w:val="0940C863"/>
    <w:rsid w:val="0AE9EA43"/>
    <w:rsid w:val="0DE85E63"/>
    <w:rsid w:val="0F7F32F7"/>
    <w:rsid w:val="0FC7D68E"/>
    <w:rsid w:val="10DC4881"/>
    <w:rsid w:val="11585A9C"/>
    <w:rsid w:val="1163F3A8"/>
    <w:rsid w:val="11E79E8E"/>
    <w:rsid w:val="13C8C22F"/>
    <w:rsid w:val="140F6C72"/>
    <w:rsid w:val="143DBD17"/>
    <w:rsid w:val="14AB3BE8"/>
    <w:rsid w:val="169C39A8"/>
    <w:rsid w:val="173D971E"/>
    <w:rsid w:val="178247D0"/>
    <w:rsid w:val="17DF52A8"/>
    <w:rsid w:val="19598243"/>
    <w:rsid w:val="19A36D8B"/>
    <w:rsid w:val="1A78ADB7"/>
    <w:rsid w:val="1BDF6DBB"/>
    <w:rsid w:val="1BEDD481"/>
    <w:rsid w:val="1CA692D9"/>
    <w:rsid w:val="1D4147D7"/>
    <w:rsid w:val="1E205C10"/>
    <w:rsid w:val="1E331166"/>
    <w:rsid w:val="1E46CDB3"/>
    <w:rsid w:val="1F26EB8B"/>
    <w:rsid w:val="1F6EF230"/>
    <w:rsid w:val="201BD897"/>
    <w:rsid w:val="2095D177"/>
    <w:rsid w:val="20C45035"/>
    <w:rsid w:val="210791AF"/>
    <w:rsid w:val="22DA7A68"/>
    <w:rsid w:val="24B4D179"/>
    <w:rsid w:val="24BAB447"/>
    <w:rsid w:val="25072555"/>
    <w:rsid w:val="252E268B"/>
    <w:rsid w:val="25374110"/>
    <w:rsid w:val="27C5EE0B"/>
    <w:rsid w:val="29C56B9B"/>
    <w:rsid w:val="2BB8361C"/>
    <w:rsid w:val="2C564DA6"/>
    <w:rsid w:val="2D22A8E1"/>
    <w:rsid w:val="2DD3CD02"/>
    <w:rsid w:val="2E17B034"/>
    <w:rsid w:val="2EB9B204"/>
    <w:rsid w:val="2EDA524E"/>
    <w:rsid w:val="2F591E1C"/>
    <w:rsid w:val="2F595A7C"/>
    <w:rsid w:val="2FB33265"/>
    <w:rsid w:val="30223756"/>
    <w:rsid w:val="30D574CB"/>
    <w:rsid w:val="3187A9F3"/>
    <w:rsid w:val="3261367D"/>
    <w:rsid w:val="32D67C35"/>
    <w:rsid w:val="368ADF60"/>
    <w:rsid w:val="3743432E"/>
    <w:rsid w:val="3795D187"/>
    <w:rsid w:val="3843981A"/>
    <w:rsid w:val="384F3191"/>
    <w:rsid w:val="38ACD120"/>
    <w:rsid w:val="3A0F2065"/>
    <w:rsid w:val="3A8B51B5"/>
    <w:rsid w:val="3B13317B"/>
    <w:rsid w:val="3B9A50E5"/>
    <w:rsid w:val="3C11E452"/>
    <w:rsid w:val="3CBCB19B"/>
    <w:rsid w:val="3D2C2CFF"/>
    <w:rsid w:val="3F1583CF"/>
    <w:rsid w:val="3F991426"/>
    <w:rsid w:val="3FA370E9"/>
    <w:rsid w:val="408B6418"/>
    <w:rsid w:val="414E816E"/>
    <w:rsid w:val="417ADD13"/>
    <w:rsid w:val="424D1061"/>
    <w:rsid w:val="436C4466"/>
    <w:rsid w:val="437C4E48"/>
    <w:rsid w:val="43B67474"/>
    <w:rsid w:val="440DC84A"/>
    <w:rsid w:val="44B84924"/>
    <w:rsid w:val="48320E97"/>
    <w:rsid w:val="48D3A844"/>
    <w:rsid w:val="4EE08CC1"/>
    <w:rsid w:val="4EEEA256"/>
    <w:rsid w:val="4FCDCE1E"/>
    <w:rsid w:val="50DF0952"/>
    <w:rsid w:val="526A03DE"/>
    <w:rsid w:val="52B7B29A"/>
    <w:rsid w:val="535FAE52"/>
    <w:rsid w:val="54001347"/>
    <w:rsid w:val="5432529E"/>
    <w:rsid w:val="544488C4"/>
    <w:rsid w:val="54FC0DE5"/>
    <w:rsid w:val="551578FE"/>
    <w:rsid w:val="565F6E38"/>
    <w:rsid w:val="595FF8A5"/>
    <w:rsid w:val="597E04C9"/>
    <w:rsid w:val="59FF9679"/>
    <w:rsid w:val="5A3E74C4"/>
    <w:rsid w:val="5A7291BB"/>
    <w:rsid w:val="5F42A44F"/>
    <w:rsid w:val="613A28F3"/>
    <w:rsid w:val="61E7AFB3"/>
    <w:rsid w:val="62603F35"/>
    <w:rsid w:val="62E70406"/>
    <w:rsid w:val="63BEFDC8"/>
    <w:rsid w:val="6453DAA8"/>
    <w:rsid w:val="64964183"/>
    <w:rsid w:val="64C6CB33"/>
    <w:rsid w:val="654BE44B"/>
    <w:rsid w:val="658A1D16"/>
    <w:rsid w:val="66791F7F"/>
    <w:rsid w:val="67E940D0"/>
    <w:rsid w:val="6834DB96"/>
    <w:rsid w:val="6848E369"/>
    <w:rsid w:val="695C4489"/>
    <w:rsid w:val="6A359CF8"/>
    <w:rsid w:val="6A521977"/>
    <w:rsid w:val="6AA061C0"/>
    <w:rsid w:val="6B083FFD"/>
    <w:rsid w:val="6B1ABA13"/>
    <w:rsid w:val="6B808727"/>
    <w:rsid w:val="6D89C7EB"/>
    <w:rsid w:val="6E097914"/>
    <w:rsid w:val="6F40D01A"/>
    <w:rsid w:val="6FFEEB19"/>
    <w:rsid w:val="720CF19E"/>
    <w:rsid w:val="722EFCC2"/>
    <w:rsid w:val="73A3EDEF"/>
    <w:rsid w:val="74333E77"/>
    <w:rsid w:val="74EF8574"/>
    <w:rsid w:val="7565B189"/>
    <w:rsid w:val="75C98BCA"/>
    <w:rsid w:val="764123E3"/>
    <w:rsid w:val="766AF6CC"/>
    <w:rsid w:val="769872D3"/>
    <w:rsid w:val="76AB3FD2"/>
    <w:rsid w:val="7758B2A9"/>
    <w:rsid w:val="7797197C"/>
    <w:rsid w:val="77C22609"/>
    <w:rsid w:val="78647F59"/>
    <w:rsid w:val="798EF790"/>
    <w:rsid w:val="79AD1455"/>
    <w:rsid w:val="7AE00913"/>
    <w:rsid w:val="7B1664A2"/>
    <w:rsid w:val="7B24EEA7"/>
    <w:rsid w:val="7BA89850"/>
    <w:rsid w:val="7CCAC9E2"/>
    <w:rsid w:val="7D728527"/>
    <w:rsid w:val="7DD1A3DF"/>
    <w:rsid w:val="7DEF8B39"/>
    <w:rsid w:val="7E853E15"/>
    <w:rsid w:val="7FDA668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977C1794-57F3-4588-A76B-E7C26D51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E4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1"/>
    <w:uiPriority w:val="99"/>
    <w:unhideWhenUsed/>
    <w:rsid w:val="00114D05"/>
    <w:pPr>
      <w:tabs>
        <w:tab w:val="center" w:pos="4819"/>
        <w:tab w:val="right" w:pos="9638"/>
      </w:tabs>
    </w:pPr>
  </w:style>
  <w:style w:type="character" w:customStyle="1" w:styleId="IntestazioneCarattere1">
    <w:name w:val="Intestazione Carattere1"/>
    <w:basedOn w:val="Carpredefinitoparagrafo"/>
    <w:link w:val="Intestazione"/>
    <w:uiPriority w:val="99"/>
    <w:rsid w:val="00114D05"/>
    <w:rPr>
      <w:rFonts w:ascii="Times New Roman" w:eastAsia="Times New Roman" w:hAnsi="Times New Roman" w:cs="Times New Roman"/>
      <w:sz w:val="24"/>
      <w:szCs w:val="24"/>
      <w:lang w:eastAsia="it-IT"/>
    </w:rPr>
  </w:style>
  <w:style w:type="paragraph" w:styleId="Pidipagina">
    <w:name w:val="footer"/>
    <w:basedOn w:val="Normale"/>
    <w:link w:val="PidipaginaCarattere1"/>
    <w:uiPriority w:val="99"/>
    <w:unhideWhenUsed/>
    <w:rsid w:val="00114D05"/>
    <w:pPr>
      <w:tabs>
        <w:tab w:val="center" w:pos="4819"/>
        <w:tab w:val="right" w:pos="9638"/>
      </w:tabs>
    </w:pPr>
  </w:style>
  <w:style w:type="character" w:customStyle="1" w:styleId="PidipaginaCarattere1">
    <w:name w:val="Piè di pagina Carattere1"/>
    <w:basedOn w:val="Carpredefinitoparagrafo"/>
    <w:link w:val="Pidipagina"/>
    <w:uiPriority w:val="99"/>
    <w:rsid w:val="00114D05"/>
    <w:rPr>
      <w:rFonts w:ascii="Times New Roman" w:eastAsia="Times New Roman" w:hAnsi="Times New Roman" w:cs="Times New Roman"/>
      <w:sz w:val="24"/>
      <w:szCs w:val="24"/>
      <w:lang w:eastAsia="it-IT"/>
    </w:rPr>
  </w:style>
  <w:style w:type="paragraph" w:customStyle="1" w:styleId="testo1">
    <w:name w:val="testo1"/>
    <w:basedOn w:val="Normale"/>
    <w:rsid w:val="002E4CC6"/>
    <w:pPr>
      <w:spacing w:line="360" w:lineRule="auto"/>
      <w:ind w:firstLine="567"/>
      <w:jc w:val="both"/>
    </w:pPr>
  </w:style>
  <w:style w:type="paragraph" w:styleId="NormaleWeb">
    <w:name w:val="Normal (Web)"/>
    <w:basedOn w:val="Normale"/>
    <w:uiPriority w:val="99"/>
    <w:unhideWhenUsed/>
    <w:rsid w:val="00DB26CC"/>
    <w:pPr>
      <w:spacing w:before="100" w:beforeAutospacing="1" w:after="100" w:afterAutospacing="1"/>
    </w:p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styleId="Menzionenonrisolta">
    <w:name w:val="Unresolved Mention"/>
    <w:basedOn w:val="Carpredefinitoparagrafo"/>
    <w:uiPriority w:val="99"/>
    <w:semiHidden/>
    <w:unhideWhenUsed/>
    <w:rsid w:val="000934E7"/>
    <w:rPr>
      <w:color w:val="605E5C"/>
      <w:shd w:val="clear" w:color="auto" w:fill="E1DFDD"/>
    </w:rPr>
  </w:style>
  <w:style w:type="character" w:customStyle="1" w:styleId="IntestazioneCarattere">
    <w:name w:val="Intestazione Carattere"/>
    <w:basedOn w:val="Carpredefinitoparagrafo"/>
    <w:uiPriority w:val="99"/>
    <w:rsid w:val="00814C99"/>
  </w:style>
  <w:style w:type="character" w:customStyle="1" w:styleId="PidipaginaCarattere">
    <w:name w:val="Piè di pagina Carattere"/>
    <w:basedOn w:val="Carpredefinitoparagrafo"/>
    <w:uiPriority w:val="99"/>
    <w:rsid w:val="00814C99"/>
  </w:style>
  <w:style w:type="character" w:customStyle="1" w:styleId="CorpotestoCarattere">
    <w:name w:val="Corpo testo Carattere"/>
    <w:basedOn w:val="Carpredefinitoparagrafo"/>
    <w:rsid w:val="00814C99"/>
    <w:rPr>
      <w:rFonts w:ascii="Bookman Old Style" w:eastAsia="Times New Roman" w:hAnsi="Bookman Old Style" w:cs="Times New Roman"/>
      <w:sz w:val="28"/>
      <w:szCs w:val="20"/>
    </w:rPr>
  </w:style>
  <w:style w:type="character" w:customStyle="1" w:styleId="TestofumettoCarattere">
    <w:name w:val="Testo fumetto Carattere"/>
    <w:basedOn w:val="Carpredefinitoparagrafo"/>
    <w:uiPriority w:val="99"/>
    <w:semiHidden/>
    <w:rsid w:val="00814C99"/>
    <w:rPr>
      <w:rFonts w:ascii="Tahoma" w:hAnsi="Tahoma" w:cs="Tahoma"/>
      <w:sz w:val="16"/>
      <w:szCs w:val="16"/>
    </w:rPr>
  </w:style>
  <w:style w:type="character" w:customStyle="1" w:styleId="TestocommentoCarattere">
    <w:name w:val="Testo commento Carattere"/>
    <w:basedOn w:val="Carpredefinitoparagrafo"/>
    <w:uiPriority w:val="99"/>
    <w:rsid w:val="00814C99"/>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uiPriority w:val="99"/>
    <w:semiHidden/>
    <w:rsid w:val="00814C99"/>
    <w:rPr>
      <w:rFonts w:ascii="Times New Roman" w:eastAsia="Times New Roman" w:hAnsi="Times New Roman" w:cs="Times New Roman"/>
      <w:b/>
      <w:bCs/>
      <w:sz w:val="20"/>
      <w:szCs w:val="20"/>
      <w:lang w:eastAsia="it-IT"/>
    </w:rPr>
  </w:style>
  <w:style w:type="table" w:customStyle="1" w:styleId="TableNormal1">
    <w:name w:val="Table Normal1"/>
    <w:uiPriority w:val="99"/>
    <w:semiHidden/>
    <w:unhideWhenUsed/>
    <w:rsid w:val="00C458DF"/>
    <w:tblPr>
      <w:tblInd w:w="0" w:type="dxa"/>
      <w:tblCellMar>
        <w:top w:w="0" w:type="dxa"/>
        <w:left w:w="108" w:type="dxa"/>
        <w:bottom w:w="0" w:type="dxa"/>
        <w:right w:w="108" w:type="dxa"/>
      </w:tblCellMar>
    </w:tblPr>
  </w:style>
  <w:style w:type="character" w:customStyle="1" w:styleId="CommentReference1">
    <w:name w:val="Comment Reference1"/>
    <w:basedOn w:val="Carpredefinitoparagrafo"/>
    <w:uiPriority w:val="99"/>
    <w:semiHidden/>
    <w:unhideWhenUsed/>
    <w:rsid w:val="00C458DF"/>
    <w:rPr>
      <w:sz w:val="16"/>
      <w:szCs w:val="16"/>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B67D47"/>
    <w:rPr>
      <w:sz w:val="16"/>
      <w:szCs w:val="16"/>
    </w:rPr>
  </w:style>
  <w:style w:type="paragraph" w:styleId="Testocommento">
    <w:name w:val="annotation text"/>
    <w:basedOn w:val="Normale"/>
    <w:link w:val="TestocommentoCarattere1"/>
    <w:uiPriority w:val="99"/>
    <w:semiHidden/>
    <w:unhideWhenUsed/>
    <w:rsid w:val="00B67D47"/>
    <w:rPr>
      <w:sz w:val="20"/>
      <w:szCs w:val="20"/>
    </w:rPr>
  </w:style>
  <w:style w:type="character" w:customStyle="1" w:styleId="TestocommentoCarattere1">
    <w:name w:val="Testo commento Carattere1"/>
    <w:basedOn w:val="Carpredefinitoparagrafo"/>
    <w:link w:val="Testocommento"/>
    <w:uiPriority w:val="99"/>
    <w:semiHidden/>
    <w:rsid w:val="00B67D4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1"/>
    <w:uiPriority w:val="99"/>
    <w:semiHidden/>
    <w:unhideWhenUsed/>
    <w:rsid w:val="00B67D47"/>
    <w:rPr>
      <w:b/>
      <w:bCs/>
    </w:rPr>
  </w:style>
  <w:style w:type="character" w:customStyle="1" w:styleId="SoggettocommentoCarattere1">
    <w:name w:val="Soggetto commento Carattere1"/>
    <w:basedOn w:val="TestocommentoCarattere1"/>
    <w:link w:val="Soggettocommento"/>
    <w:uiPriority w:val="99"/>
    <w:semiHidden/>
    <w:rsid w:val="00B67D4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61024878">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0030112">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ingvalledaost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penmindconsulting.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FA97-59C8-4B50-BB27-87819D9C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3534</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2</cp:revision>
  <cp:lastPrinted>2026-04-21T06:32:00Z</cp:lastPrinted>
  <dcterms:created xsi:type="dcterms:W3CDTF">2026-07-01T12:42:00Z</dcterms:created>
  <dcterms:modified xsi:type="dcterms:W3CDTF">2026-07-01T12:42:00Z</dcterms:modified>
</cp:coreProperties>
</file>