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C28C" w14:textId="68576152" w:rsidR="0076319A" w:rsidRPr="00F52258" w:rsidRDefault="00B54B6E" w:rsidP="00C10C9E">
      <w:pPr>
        <w:spacing w:after="0" w:line="240" w:lineRule="auto"/>
        <w:jc w:val="right"/>
        <w:rPr>
          <w:rFonts w:ascii="Calibri" w:hAnsi="Calibri" w:cs="Calibri"/>
          <w:b/>
          <w:bCs/>
          <w:color w:val="000000" w:themeColor="text1"/>
          <w:sz w:val="70"/>
          <w:szCs w:val="70"/>
        </w:rPr>
      </w:pPr>
      <w:r>
        <w:rPr>
          <w:rFonts w:ascii="Calibri" w:hAnsi="Calibri" w:cs="Calibri"/>
          <w:b/>
          <w:bCs/>
          <w:color w:val="000000" w:themeColor="text1"/>
          <w:sz w:val="70"/>
          <w:szCs w:val="70"/>
        </w:rPr>
        <w:t xml:space="preserve"> </w:t>
      </w:r>
      <w:r w:rsidR="00C10C9E">
        <w:rPr>
          <w:rFonts w:ascii="Calibri" w:hAnsi="Calibri" w:cs="Calibri"/>
          <w:b/>
          <w:bCs/>
          <w:color w:val="000000" w:themeColor="text1"/>
          <w:sz w:val="70"/>
          <w:szCs w:val="70"/>
        </w:rPr>
        <w:t>L</w:t>
      </w:r>
      <w:r w:rsidR="00F52258">
        <w:rPr>
          <w:rFonts w:ascii="Calibri" w:hAnsi="Calibri" w:cs="Calibri"/>
          <w:b/>
          <w:bCs/>
          <w:color w:val="000000" w:themeColor="text1"/>
          <w:sz w:val="70"/>
          <w:szCs w:val="70"/>
        </w:rPr>
        <w:t xml:space="preserve">a </w:t>
      </w:r>
      <w:r w:rsidR="00F52258" w:rsidRPr="00B21563">
        <w:rPr>
          <w:rFonts w:ascii="Calibri" w:hAnsi="Calibri" w:cs="Calibri"/>
          <w:b/>
          <w:bCs/>
          <w:color w:val="538135"/>
          <w:sz w:val="70"/>
          <w:szCs w:val="70"/>
        </w:rPr>
        <w:t xml:space="preserve">Slovenia </w:t>
      </w:r>
      <w:r w:rsidR="008816DF" w:rsidRPr="008816DF">
        <w:rPr>
          <w:rFonts w:ascii="Calibri" w:hAnsi="Calibri" w:cs="Calibri"/>
          <w:b/>
          <w:bCs/>
          <w:color w:val="000000" w:themeColor="text1"/>
          <w:sz w:val="70"/>
          <w:szCs w:val="70"/>
        </w:rPr>
        <w:t>de</w:t>
      </w:r>
      <w:r w:rsidR="00F52258">
        <w:rPr>
          <w:rFonts w:ascii="Calibri" w:hAnsi="Calibri" w:cs="Calibri"/>
          <w:b/>
          <w:bCs/>
          <w:color w:val="000000" w:themeColor="text1"/>
          <w:sz w:val="70"/>
          <w:szCs w:val="70"/>
        </w:rPr>
        <w:t xml:space="preserve">lle </w:t>
      </w:r>
      <w:r w:rsidR="00F52258">
        <w:rPr>
          <w:rFonts w:ascii="Calibri" w:hAnsi="Calibri" w:cs="Calibri"/>
          <w:b/>
          <w:bCs/>
          <w:i/>
          <w:iCs/>
          <w:color w:val="000000" w:themeColor="text1"/>
          <w:sz w:val="70"/>
          <w:szCs w:val="70"/>
        </w:rPr>
        <w:t>mezze stagioni</w:t>
      </w:r>
    </w:p>
    <w:p w14:paraId="038DAF0C" w14:textId="3EDA5122" w:rsidR="00DA46D2" w:rsidRPr="00DA46D2" w:rsidRDefault="00FF0DB0" w:rsidP="00DA46D2">
      <w:pPr>
        <w:spacing w:after="0" w:line="240" w:lineRule="auto"/>
        <w:jc w:val="right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Dal</w:t>
      </w:r>
      <w:r w:rsidR="00DA46D2" w:rsidRPr="00DA46D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blu dell'Adriatico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ai</w:t>
      </w:r>
      <w:r w:rsidR="00DA46D2" w:rsidRPr="00DA46D2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2.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8</w:t>
      </w:r>
      <w:r w:rsidR="00DA46D2" w:rsidRPr="00DA46D2">
        <w:rPr>
          <w:rFonts w:ascii="Calibri" w:hAnsi="Calibri" w:cs="Calibri"/>
          <w:b/>
          <w:bCs/>
          <w:color w:val="000000" w:themeColor="text1"/>
          <w:sz w:val="22"/>
          <w:szCs w:val="22"/>
        </w:rPr>
        <w:t>00 metri del Triglav, l'autunno invita a scoprire la Slovenia delle mezze stagioni e delle mezze misure: quella delle colline del vino, dei borghi del Carso e delle località termali che raccontano il volto più autentico del Paese.</w:t>
      </w:r>
    </w:p>
    <w:p w14:paraId="2E6867E4" w14:textId="77777777" w:rsidR="00FE41EE" w:rsidRPr="00C97584" w:rsidRDefault="00FE41EE" w:rsidP="7F786DE2">
      <w:pPr>
        <w:spacing w:after="0"/>
        <w:jc w:val="right"/>
        <w:rPr>
          <w:rFonts w:ascii="Calibri" w:hAnsi="Calibri" w:cs="Calibri"/>
          <w:b/>
          <w:bCs/>
          <w:color w:val="000000" w:themeColor="text1"/>
        </w:rPr>
      </w:pPr>
    </w:p>
    <w:p w14:paraId="191A10A8" w14:textId="6B4E67EB" w:rsidR="00DB78D5" w:rsidRPr="00DB78D5" w:rsidRDefault="00672CB2" w:rsidP="00DB78D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C97584">
        <w:rPr>
          <w:rFonts w:ascii="Calibri" w:hAnsi="Calibri" w:cs="Calibri"/>
          <w:i/>
          <w:iCs/>
          <w:color w:val="000000" w:themeColor="text1"/>
        </w:rPr>
        <w:t xml:space="preserve">Milano, </w:t>
      </w:r>
      <w:r w:rsidR="003B2CF5">
        <w:rPr>
          <w:rFonts w:ascii="Calibri" w:hAnsi="Calibri" w:cs="Calibri"/>
          <w:i/>
          <w:iCs/>
          <w:color w:val="000000" w:themeColor="text1"/>
        </w:rPr>
        <w:t>luglio</w:t>
      </w:r>
      <w:r w:rsidRPr="00C97584">
        <w:rPr>
          <w:rFonts w:ascii="Calibri" w:hAnsi="Calibri" w:cs="Calibri"/>
          <w:i/>
          <w:iCs/>
          <w:color w:val="000000" w:themeColor="text1"/>
        </w:rPr>
        <w:t xml:space="preserve"> 2026</w:t>
      </w:r>
      <w:r w:rsidRPr="00C97584">
        <w:rPr>
          <w:rFonts w:ascii="Calibri" w:hAnsi="Calibri" w:cs="Calibri"/>
          <w:color w:val="000000" w:themeColor="text1"/>
        </w:rPr>
        <w:t xml:space="preserve"> –</w:t>
      </w:r>
      <w:r w:rsidR="00EF197E" w:rsidRPr="00C97584">
        <w:rPr>
          <w:rFonts w:ascii="Calibri" w:hAnsi="Calibri" w:cs="Calibri"/>
          <w:color w:val="000000" w:themeColor="text1"/>
        </w:rPr>
        <w:t xml:space="preserve"> </w:t>
      </w:r>
      <w:r w:rsidR="00DB78D5" w:rsidRPr="00DB78D5">
        <w:rPr>
          <w:rFonts w:ascii="Calibri" w:hAnsi="Calibri" w:cs="Calibri"/>
          <w:color w:val="000000" w:themeColor="text1"/>
        </w:rPr>
        <w:t xml:space="preserve">Quota zero o quota duemila. Il tuffo in mare o la camminata verso una cascata alpina. L'estate </w:t>
      </w:r>
      <w:r w:rsidR="00672B0D">
        <w:rPr>
          <w:rFonts w:ascii="Calibri" w:hAnsi="Calibri" w:cs="Calibri"/>
          <w:color w:val="000000" w:themeColor="text1"/>
        </w:rPr>
        <w:t xml:space="preserve">in Slovenia </w:t>
      </w:r>
      <w:r w:rsidR="00DB78D5" w:rsidRPr="00DB78D5">
        <w:rPr>
          <w:rFonts w:ascii="Calibri" w:hAnsi="Calibri" w:cs="Calibri"/>
          <w:color w:val="000000" w:themeColor="text1"/>
        </w:rPr>
        <w:t xml:space="preserve">è la </w:t>
      </w:r>
      <w:r w:rsidR="00DB78D5" w:rsidRPr="00672B0D">
        <w:rPr>
          <w:rFonts w:ascii="Calibri" w:hAnsi="Calibri" w:cs="Calibri"/>
          <w:b/>
          <w:bCs/>
          <w:color w:val="000000" w:themeColor="text1"/>
        </w:rPr>
        <w:t>stagione degli estremi</w:t>
      </w:r>
      <w:r w:rsidR="00DB78D5" w:rsidRPr="00DB78D5">
        <w:rPr>
          <w:rFonts w:ascii="Calibri" w:hAnsi="Calibri" w:cs="Calibri"/>
          <w:color w:val="000000" w:themeColor="text1"/>
        </w:rPr>
        <w:t xml:space="preserve">, quella in cui </w:t>
      </w:r>
      <w:r w:rsidR="00DB78D5" w:rsidRPr="00672B0D">
        <w:rPr>
          <w:rFonts w:ascii="Calibri" w:hAnsi="Calibri" w:cs="Calibri"/>
          <w:b/>
          <w:bCs/>
          <w:color w:val="000000" w:themeColor="text1"/>
        </w:rPr>
        <w:t>si corre</w:t>
      </w:r>
      <w:r w:rsidR="00DB78D5" w:rsidRPr="00DB78D5">
        <w:rPr>
          <w:rFonts w:ascii="Calibri" w:hAnsi="Calibri" w:cs="Calibri"/>
          <w:color w:val="000000" w:themeColor="text1"/>
        </w:rPr>
        <w:t xml:space="preserve"> continuamente alla ricerca del </w:t>
      </w:r>
      <w:r w:rsidR="00DB78D5" w:rsidRPr="00672B0D">
        <w:rPr>
          <w:rFonts w:ascii="Calibri" w:hAnsi="Calibri" w:cs="Calibri"/>
          <w:b/>
          <w:bCs/>
          <w:color w:val="000000" w:themeColor="text1"/>
        </w:rPr>
        <w:t>refrigerio</w:t>
      </w:r>
      <w:r w:rsidR="00DB78D5" w:rsidRPr="00DB78D5">
        <w:rPr>
          <w:rFonts w:ascii="Calibri" w:hAnsi="Calibri" w:cs="Calibri"/>
          <w:color w:val="000000" w:themeColor="text1"/>
        </w:rPr>
        <w:t>: c'è chi lo trova sulla costa adriatica e chi sale verso le Alpi Giulie, fino ai quasi 2.900 metri del Triglav.</w:t>
      </w:r>
    </w:p>
    <w:p w14:paraId="7E48F047" w14:textId="512E05D7" w:rsidR="00DB78D5" w:rsidRDefault="00DB78D5" w:rsidP="00DB78D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9E6EC9">
        <w:rPr>
          <w:rFonts w:ascii="Calibri" w:hAnsi="Calibri" w:cs="Calibri"/>
          <w:b/>
          <w:bCs/>
          <w:color w:val="000000" w:themeColor="text1"/>
        </w:rPr>
        <w:t>L'autunno, invece, non corre da nessuna parte.</w:t>
      </w:r>
      <w:r w:rsidR="00E37FC7">
        <w:rPr>
          <w:rFonts w:ascii="Calibri" w:hAnsi="Calibri" w:cs="Calibri"/>
          <w:b/>
          <w:bCs/>
          <w:color w:val="000000" w:themeColor="text1"/>
        </w:rPr>
        <w:t xml:space="preserve"> </w:t>
      </w:r>
      <w:r w:rsidR="3F5C4951" w:rsidRPr="3F5C4951">
        <w:rPr>
          <w:rFonts w:ascii="Calibri" w:hAnsi="Calibri" w:cs="Calibri"/>
          <w:color w:val="000000" w:themeColor="text1"/>
        </w:rPr>
        <w:t xml:space="preserve">È la stagione delle mezze misure. O meglio, della </w:t>
      </w:r>
      <w:r w:rsidR="3F5C4951" w:rsidRPr="3F5C4951">
        <w:rPr>
          <w:rFonts w:ascii="Calibri" w:hAnsi="Calibri" w:cs="Calibri"/>
          <w:b/>
          <w:bCs/>
          <w:color w:val="000000" w:themeColor="text1"/>
        </w:rPr>
        <w:t>misura</w:t>
      </w:r>
      <w:r w:rsidR="3F5C4951" w:rsidRPr="3F5C4951">
        <w:rPr>
          <w:rFonts w:ascii="Calibri" w:hAnsi="Calibri" w:cs="Calibri"/>
          <w:color w:val="000000" w:themeColor="text1"/>
        </w:rPr>
        <w:t>. Non quella del compromesso, ma dell'</w:t>
      </w:r>
      <w:r w:rsidR="3F5C4951" w:rsidRPr="3F5C4951">
        <w:rPr>
          <w:rFonts w:ascii="Calibri" w:hAnsi="Calibri" w:cs="Calibri"/>
          <w:b/>
          <w:bCs/>
          <w:color w:val="000000" w:themeColor="text1"/>
        </w:rPr>
        <w:t>equilibrio</w:t>
      </w:r>
      <w:r w:rsidR="3F5C4951" w:rsidRPr="3F5C4951">
        <w:rPr>
          <w:rFonts w:ascii="Calibri" w:hAnsi="Calibri" w:cs="Calibri"/>
          <w:color w:val="000000" w:themeColor="text1"/>
        </w:rPr>
        <w:t xml:space="preserve">. Le temperature si fanno miti, la luce diventa più morbida e anche il viaggio cambia passo. È la stagione delle </w:t>
      </w:r>
      <w:r w:rsidR="3F5C4951" w:rsidRPr="3F5C4951">
        <w:rPr>
          <w:rFonts w:ascii="Calibri" w:hAnsi="Calibri" w:cs="Calibri"/>
          <w:b/>
          <w:bCs/>
          <w:color w:val="000000" w:themeColor="text1"/>
        </w:rPr>
        <w:t>soste improvvisate, delle deviazioni senza fretta</w:t>
      </w:r>
      <w:r w:rsidR="3F5C4951" w:rsidRPr="3F5C4951">
        <w:rPr>
          <w:rFonts w:ascii="Calibri" w:hAnsi="Calibri" w:cs="Calibri"/>
          <w:color w:val="000000" w:themeColor="text1"/>
        </w:rPr>
        <w:t>, ed è il momento in cui la Slovenia invita ad abitare ciò che sta nel mezzo: non il mare, non le grandi vette, ma quel</w:t>
      </w:r>
      <w:r w:rsidR="3F5C4951" w:rsidRPr="3F5C4951">
        <w:rPr>
          <w:rFonts w:ascii="Calibri" w:hAnsi="Calibri" w:cs="Calibri"/>
          <w:b/>
          <w:bCs/>
          <w:color w:val="000000" w:themeColor="text1"/>
        </w:rPr>
        <w:t xml:space="preserve"> mosaico di colline, vigneti, borghi storici e località termali</w:t>
      </w:r>
      <w:r w:rsidR="3F5C4951" w:rsidRPr="3F5C4951">
        <w:rPr>
          <w:rFonts w:ascii="Calibri" w:hAnsi="Calibri" w:cs="Calibri"/>
          <w:color w:val="000000" w:themeColor="text1"/>
        </w:rPr>
        <w:t xml:space="preserve"> che rappresenta forse la sua anima più autentica.</w:t>
      </w:r>
    </w:p>
    <w:p w14:paraId="33689CD7" w14:textId="77777777" w:rsidR="006B032D" w:rsidRDefault="006B032D" w:rsidP="00DB78D5">
      <w:pPr>
        <w:spacing w:after="0"/>
        <w:jc w:val="both"/>
        <w:rPr>
          <w:rFonts w:ascii="Calibri" w:hAnsi="Calibri" w:cs="Calibri"/>
          <w:color w:val="000000" w:themeColor="text1"/>
        </w:rPr>
      </w:pPr>
    </w:p>
    <w:p w14:paraId="19EE7A16" w14:textId="77777777" w:rsidR="002E7A2C" w:rsidRPr="00082534" w:rsidRDefault="002E7A2C" w:rsidP="002E7A2C">
      <w:pPr>
        <w:spacing w:after="0"/>
        <w:jc w:val="both"/>
        <w:rPr>
          <w:rFonts w:ascii="Calibri" w:hAnsi="Calibri" w:cs="Calibri"/>
          <w:b/>
          <w:bCs/>
          <w:color w:val="538135"/>
          <w:sz w:val="24"/>
          <w:szCs w:val="24"/>
        </w:rPr>
      </w:pPr>
      <w:r w:rsidRPr="00082534">
        <w:rPr>
          <w:rFonts w:ascii="Calibri" w:hAnsi="Calibri" w:cs="Calibri"/>
          <w:b/>
          <w:bCs/>
          <w:color w:val="538135"/>
          <w:sz w:val="24"/>
          <w:szCs w:val="24"/>
        </w:rPr>
        <w:t xml:space="preserve">Il Carso oltre le grotte: quando l'autunno profuma di bora, Teran e </w:t>
      </w:r>
      <w:proofErr w:type="spellStart"/>
      <w:r w:rsidRPr="00082534">
        <w:rPr>
          <w:rFonts w:ascii="Calibri" w:hAnsi="Calibri" w:cs="Calibri"/>
          <w:b/>
          <w:bCs/>
          <w:color w:val="538135"/>
          <w:sz w:val="24"/>
          <w:szCs w:val="24"/>
        </w:rPr>
        <w:t>pršut</w:t>
      </w:r>
      <w:proofErr w:type="spellEnd"/>
      <w:r w:rsidRPr="00082534">
        <w:rPr>
          <w:rFonts w:ascii="Calibri" w:hAnsi="Calibri" w:cs="Calibri"/>
          <w:b/>
          <w:bCs/>
          <w:color w:val="538135"/>
          <w:sz w:val="24"/>
          <w:szCs w:val="24"/>
        </w:rPr>
        <w:t xml:space="preserve"> </w:t>
      </w:r>
    </w:p>
    <w:p w14:paraId="267BE0EB" w14:textId="71A2A102" w:rsidR="00B371F5" w:rsidRPr="00DB78D5" w:rsidRDefault="00DB78D5" w:rsidP="00DB78D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DB78D5">
        <w:rPr>
          <w:rFonts w:ascii="Calibri" w:hAnsi="Calibri" w:cs="Calibri"/>
          <w:color w:val="000000" w:themeColor="text1"/>
        </w:rPr>
        <w:t>Il primo incontro</w:t>
      </w:r>
      <w:r w:rsidR="006B032D">
        <w:rPr>
          <w:rFonts w:ascii="Calibri" w:hAnsi="Calibri" w:cs="Calibri"/>
          <w:color w:val="000000" w:themeColor="text1"/>
        </w:rPr>
        <w:t>, poco lontano dal confine,</w:t>
      </w:r>
      <w:r w:rsidRPr="00DB78D5">
        <w:rPr>
          <w:rFonts w:ascii="Calibri" w:hAnsi="Calibri" w:cs="Calibri"/>
          <w:color w:val="000000" w:themeColor="text1"/>
        </w:rPr>
        <w:t xml:space="preserve"> è con il </w:t>
      </w:r>
      <w:hyperlink r:id="rId7" w:history="1">
        <w:r w:rsidRPr="00083AE3">
          <w:rPr>
            <w:rStyle w:val="Collegamentoipertestuale"/>
            <w:rFonts w:ascii="Calibri" w:hAnsi="Calibri" w:cs="Calibri"/>
            <w:b/>
            <w:bCs/>
          </w:rPr>
          <w:t>Carso</w:t>
        </w:r>
      </w:hyperlink>
      <w:r w:rsidRPr="00DB78D5">
        <w:rPr>
          <w:rFonts w:ascii="Calibri" w:hAnsi="Calibri" w:cs="Calibri"/>
          <w:color w:val="000000" w:themeColor="text1"/>
        </w:rPr>
        <w:t xml:space="preserve">, </w:t>
      </w:r>
      <w:r w:rsidR="003763A9">
        <w:rPr>
          <w:rFonts w:ascii="Calibri" w:hAnsi="Calibri" w:cs="Calibri"/>
          <w:color w:val="000000" w:themeColor="text1"/>
        </w:rPr>
        <w:t xml:space="preserve">che in questa stagione </w:t>
      </w:r>
      <w:r w:rsidR="003763A9" w:rsidRPr="003763A9">
        <w:rPr>
          <w:rFonts w:ascii="Calibri" w:hAnsi="Calibri" w:cs="Calibri"/>
          <w:color w:val="000000" w:themeColor="text1"/>
        </w:rPr>
        <w:t>cambia prospettiva. D'estate è spesso il regno del sottosuolo: si scende nelle grandi</w:t>
      </w:r>
      <w:r w:rsidR="00F83CE6">
        <w:rPr>
          <w:rFonts w:ascii="Calibri" w:hAnsi="Calibri" w:cs="Calibri"/>
          <w:color w:val="000000" w:themeColor="text1"/>
        </w:rPr>
        <w:t xml:space="preserve"> e famosissime</w:t>
      </w:r>
      <w:r w:rsidR="003763A9" w:rsidRPr="003763A9">
        <w:rPr>
          <w:rFonts w:ascii="Calibri" w:hAnsi="Calibri" w:cs="Calibri"/>
          <w:color w:val="000000" w:themeColor="text1"/>
        </w:rPr>
        <w:t xml:space="preserve"> grotte e si scopre il paesaggio modellato dall'acqua nel corso di milioni di anni. L'autunno, invece, riporta tutto in superficie. È la stagione delle vigne, </w:t>
      </w:r>
      <w:r w:rsidR="00820F2C">
        <w:rPr>
          <w:rFonts w:ascii="Calibri" w:hAnsi="Calibri" w:cs="Calibri"/>
          <w:color w:val="000000" w:themeColor="text1"/>
        </w:rPr>
        <w:t xml:space="preserve">delle </w:t>
      </w:r>
      <w:r w:rsidR="003763A9" w:rsidRPr="003763A9">
        <w:rPr>
          <w:rFonts w:ascii="Calibri" w:hAnsi="Calibri" w:cs="Calibri"/>
          <w:color w:val="000000" w:themeColor="text1"/>
        </w:rPr>
        <w:t>cantine</w:t>
      </w:r>
      <w:r w:rsidR="00820F2C">
        <w:rPr>
          <w:rFonts w:ascii="Calibri" w:hAnsi="Calibri" w:cs="Calibri"/>
          <w:color w:val="000000" w:themeColor="text1"/>
        </w:rPr>
        <w:t xml:space="preserve"> affaccendate</w:t>
      </w:r>
      <w:r w:rsidR="003763A9" w:rsidRPr="003763A9">
        <w:rPr>
          <w:rFonts w:ascii="Calibri" w:hAnsi="Calibri" w:cs="Calibri"/>
          <w:color w:val="000000" w:themeColor="text1"/>
        </w:rPr>
        <w:t xml:space="preserve"> e delle tavole imbandite, quando il Carso si racconta soprattutto attraverso i suoi sapori</w:t>
      </w:r>
      <w:r w:rsidR="00D938DD">
        <w:rPr>
          <w:rFonts w:ascii="Calibri" w:hAnsi="Calibri" w:cs="Calibri"/>
          <w:color w:val="000000" w:themeColor="text1"/>
        </w:rPr>
        <w:t>. Il</w:t>
      </w:r>
      <w:r w:rsidRPr="006A0902">
        <w:rPr>
          <w:rFonts w:ascii="Calibri" w:hAnsi="Calibri" w:cs="Calibri"/>
          <w:b/>
          <w:bCs/>
          <w:color w:val="000000" w:themeColor="text1"/>
        </w:rPr>
        <w:t xml:space="preserve"> verde</w:t>
      </w:r>
      <w:r w:rsidRPr="00DB78D5">
        <w:rPr>
          <w:rFonts w:ascii="Calibri" w:hAnsi="Calibri" w:cs="Calibri"/>
          <w:color w:val="000000" w:themeColor="text1"/>
        </w:rPr>
        <w:t xml:space="preserve"> che identifica nell'immaginario collettivo la Slovenia </w:t>
      </w:r>
      <w:r w:rsidRPr="006A0902">
        <w:rPr>
          <w:rFonts w:ascii="Calibri" w:hAnsi="Calibri" w:cs="Calibri"/>
          <w:b/>
          <w:bCs/>
          <w:color w:val="000000" w:themeColor="text1"/>
        </w:rPr>
        <w:t>lascia spazio al rosso della terra</w:t>
      </w:r>
      <w:r w:rsidRPr="00DB78D5">
        <w:rPr>
          <w:rFonts w:ascii="Calibri" w:hAnsi="Calibri" w:cs="Calibri"/>
          <w:color w:val="000000" w:themeColor="text1"/>
        </w:rPr>
        <w:t xml:space="preserve"> e ai colori del foliage</w:t>
      </w:r>
      <w:r w:rsidR="00A67D34">
        <w:rPr>
          <w:rFonts w:ascii="Calibri" w:hAnsi="Calibri" w:cs="Calibri"/>
          <w:color w:val="000000" w:themeColor="text1"/>
        </w:rPr>
        <w:t>, mentre il</w:t>
      </w:r>
      <w:r w:rsidRPr="00DB78D5">
        <w:rPr>
          <w:rFonts w:ascii="Calibri" w:hAnsi="Calibri" w:cs="Calibri"/>
          <w:color w:val="000000" w:themeColor="text1"/>
        </w:rPr>
        <w:t xml:space="preserve"> paesaggio </w:t>
      </w:r>
      <w:r w:rsidR="00A67D34">
        <w:rPr>
          <w:rFonts w:ascii="Calibri" w:hAnsi="Calibri" w:cs="Calibri"/>
          <w:color w:val="000000" w:themeColor="text1"/>
        </w:rPr>
        <w:t>alterna</w:t>
      </w:r>
      <w:r w:rsidRPr="00DB78D5">
        <w:rPr>
          <w:rFonts w:ascii="Calibri" w:hAnsi="Calibri" w:cs="Calibri"/>
          <w:color w:val="000000" w:themeColor="text1"/>
        </w:rPr>
        <w:t xml:space="preserve"> </w:t>
      </w:r>
      <w:r w:rsidRPr="006A0902">
        <w:rPr>
          <w:rFonts w:ascii="Calibri" w:hAnsi="Calibri" w:cs="Calibri"/>
          <w:b/>
          <w:bCs/>
          <w:color w:val="000000" w:themeColor="text1"/>
        </w:rPr>
        <w:t>rocce calcaree</w:t>
      </w:r>
      <w:r w:rsidRPr="00DB78D5">
        <w:rPr>
          <w:rFonts w:ascii="Calibri" w:hAnsi="Calibri" w:cs="Calibri"/>
          <w:color w:val="000000" w:themeColor="text1"/>
        </w:rPr>
        <w:t>,</w:t>
      </w:r>
      <w:r w:rsidR="00A67D34">
        <w:rPr>
          <w:rFonts w:ascii="Calibri" w:hAnsi="Calibri" w:cs="Calibri"/>
          <w:color w:val="000000" w:themeColor="text1"/>
        </w:rPr>
        <w:t xml:space="preserve"> mu</w:t>
      </w:r>
      <w:r w:rsidR="00614291">
        <w:rPr>
          <w:rFonts w:ascii="Calibri" w:hAnsi="Calibri" w:cs="Calibri"/>
          <w:color w:val="000000" w:themeColor="text1"/>
        </w:rPr>
        <w:t>r</w:t>
      </w:r>
      <w:r w:rsidR="00A67D34">
        <w:rPr>
          <w:rFonts w:ascii="Calibri" w:hAnsi="Calibri" w:cs="Calibri"/>
          <w:color w:val="000000" w:themeColor="text1"/>
        </w:rPr>
        <w:t>etti a secco e filari battuti dalla bora.</w:t>
      </w:r>
      <w:r w:rsidRPr="00DB78D5">
        <w:rPr>
          <w:rFonts w:ascii="Calibri" w:hAnsi="Calibri" w:cs="Calibri"/>
          <w:color w:val="000000" w:themeColor="text1"/>
        </w:rPr>
        <w:t xml:space="preserve"> </w:t>
      </w:r>
    </w:p>
    <w:p w14:paraId="1D538ACE" w14:textId="03CD99BE" w:rsidR="00E37FC7" w:rsidRDefault="3F5C4951" w:rsidP="00DB78D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3F5C4951">
        <w:rPr>
          <w:rFonts w:ascii="Calibri" w:hAnsi="Calibri" w:cs="Calibri"/>
          <w:color w:val="000000" w:themeColor="text1"/>
        </w:rPr>
        <w:t xml:space="preserve">Tra i centri più affascinanti di questa regione, </w:t>
      </w:r>
      <w:hyperlink r:id="rId8">
        <w:r w:rsidRPr="3F5C4951">
          <w:rPr>
            <w:rStyle w:val="Collegamentoipertestuale"/>
            <w:rFonts w:ascii="Calibri" w:hAnsi="Calibri" w:cs="Calibri"/>
            <w:b/>
            <w:bCs/>
          </w:rPr>
          <w:t xml:space="preserve">Štanjel </w:t>
        </w:r>
        <w:r w:rsidRPr="3F5C4951">
          <w:rPr>
            <w:rStyle w:val="Collegamentoipertestuale"/>
            <w:rFonts w:ascii="Calibri" w:hAnsi="Calibri" w:cs="Calibri"/>
          </w:rPr>
          <w:t>(San Daniele)</w:t>
        </w:r>
      </w:hyperlink>
      <w:r w:rsidRPr="3F5C4951">
        <w:rPr>
          <w:rFonts w:ascii="Calibri" w:hAnsi="Calibri" w:cs="Calibri"/>
          <w:color w:val="000000" w:themeColor="text1"/>
        </w:rPr>
        <w:t xml:space="preserve"> racconta un volto del Carso che spesso sfugge a chi associa questo territorio soltanto alle sue celebri grotte. Borgo medievale tra i più affascinanti della Slovenia, deve parte della sua identità ai lavori condotti cento anni fa dall'architetto </w:t>
      </w:r>
      <w:r w:rsidRPr="3F5C4951">
        <w:rPr>
          <w:rFonts w:ascii="Calibri" w:hAnsi="Calibri" w:cs="Calibri"/>
          <w:b/>
          <w:bCs/>
          <w:color w:val="000000" w:themeColor="text1"/>
        </w:rPr>
        <w:t>Ma</w:t>
      </w:r>
      <w:r w:rsidR="00502D16">
        <w:rPr>
          <w:rFonts w:ascii="Calibri" w:hAnsi="Calibri" w:cs="Calibri"/>
          <w:b/>
          <w:bCs/>
          <w:color w:val="000000" w:themeColor="text1"/>
        </w:rPr>
        <w:t>x</w:t>
      </w:r>
      <w:r w:rsidRPr="3F5C4951">
        <w:rPr>
          <w:rFonts w:ascii="Calibri" w:hAnsi="Calibri" w:cs="Calibri"/>
          <w:b/>
          <w:bCs/>
          <w:color w:val="000000" w:themeColor="text1"/>
        </w:rPr>
        <w:t xml:space="preserve"> Fabiani</w:t>
      </w:r>
      <w:r w:rsidRPr="3F5C4951">
        <w:rPr>
          <w:rFonts w:ascii="Calibri" w:hAnsi="Calibri" w:cs="Calibri"/>
          <w:color w:val="000000" w:themeColor="text1"/>
        </w:rPr>
        <w:t xml:space="preserve">, che riuscì a trasformarne la cronica scarsità d'acqua in </w:t>
      </w:r>
      <w:r w:rsidRPr="3F5C4951">
        <w:rPr>
          <w:rFonts w:ascii="Calibri" w:hAnsi="Calibri" w:cs="Calibri"/>
          <w:b/>
          <w:bCs/>
          <w:color w:val="000000" w:themeColor="text1"/>
        </w:rPr>
        <w:t>una straordinaria opera di ingegneria idraulica</w:t>
      </w:r>
      <w:r w:rsidRPr="3F5C4951">
        <w:rPr>
          <w:rFonts w:ascii="Calibri" w:hAnsi="Calibri" w:cs="Calibri"/>
          <w:color w:val="000000" w:themeColor="text1"/>
        </w:rPr>
        <w:t xml:space="preserve">. Il sistema di raccolta delle acque piovane progettato oltre un secolo fa continua, ancora oggi, ad alimentare il celebre </w:t>
      </w:r>
      <w:hyperlink r:id="rId9">
        <w:r w:rsidRPr="3F5C4951">
          <w:rPr>
            <w:rStyle w:val="Collegamentoipertestuale"/>
            <w:rFonts w:ascii="Calibri" w:hAnsi="Calibri" w:cs="Calibri"/>
            <w:b/>
            <w:bCs/>
          </w:rPr>
          <w:t>Giardino Ferrari</w:t>
        </w:r>
      </w:hyperlink>
      <w:r w:rsidRPr="3F5C4951">
        <w:rPr>
          <w:rFonts w:ascii="Calibri" w:hAnsi="Calibri" w:cs="Calibri"/>
          <w:color w:val="000000" w:themeColor="text1"/>
        </w:rPr>
        <w:t>, dimostrando come anche un territorio apparentemente ostile possa sperimentare l’armonia.</w:t>
      </w:r>
      <w:r w:rsidR="0013620C">
        <w:rPr>
          <w:rFonts w:ascii="Calibri" w:hAnsi="Calibri" w:cs="Calibri"/>
          <w:color w:val="000000" w:themeColor="text1"/>
        </w:rPr>
        <w:t xml:space="preserve"> </w:t>
      </w:r>
      <w:r w:rsidR="00D2360C" w:rsidRPr="00D2360C">
        <w:rPr>
          <w:rFonts w:ascii="Calibri" w:hAnsi="Calibri" w:cs="Calibri"/>
          <w:color w:val="000000" w:themeColor="text1"/>
        </w:rPr>
        <w:t xml:space="preserve">Ma il Carso si conosce soprattutto a tavola. E lasciare San Daniele del Carso senza aver assaggiato il </w:t>
      </w:r>
      <w:hyperlink r:id="rId10" w:history="1">
        <w:proofErr w:type="spellStart"/>
        <w:r w:rsidR="00D2360C" w:rsidRPr="00FE4029">
          <w:rPr>
            <w:rStyle w:val="Collegamentoipertestuale"/>
            <w:rFonts w:ascii="Calibri" w:hAnsi="Calibri" w:cs="Calibri"/>
            <w:b/>
            <w:bCs/>
          </w:rPr>
          <w:t>pršut</w:t>
        </w:r>
        <w:proofErr w:type="spellEnd"/>
      </w:hyperlink>
      <w:r w:rsidR="00D2360C" w:rsidRPr="00D2360C">
        <w:rPr>
          <w:rFonts w:ascii="Calibri" w:hAnsi="Calibri" w:cs="Calibri"/>
          <w:color w:val="000000" w:themeColor="text1"/>
        </w:rPr>
        <w:t xml:space="preserve">, il prosciutto </w:t>
      </w:r>
      <w:r w:rsidR="00D2360C" w:rsidRPr="00D2360C">
        <w:rPr>
          <w:rFonts w:ascii="Calibri" w:hAnsi="Calibri" w:cs="Calibri"/>
          <w:b/>
          <w:bCs/>
          <w:color w:val="000000" w:themeColor="text1"/>
        </w:rPr>
        <w:t>crudo stagionato grazie alla bora</w:t>
      </w:r>
      <w:r w:rsidR="00D2360C" w:rsidRPr="00D2360C">
        <w:rPr>
          <w:rFonts w:ascii="Calibri" w:hAnsi="Calibri" w:cs="Calibri"/>
          <w:color w:val="000000" w:themeColor="text1"/>
        </w:rPr>
        <w:t xml:space="preserve">, significa rinunciare a uno dei simboli gastronomici della regione. Una curiosità che strappa inevitabilmente un sorriso: </w:t>
      </w:r>
      <w:r w:rsidR="00D2360C" w:rsidRPr="00D2360C">
        <w:rPr>
          <w:rFonts w:ascii="Calibri" w:hAnsi="Calibri" w:cs="Calibri"/>
          <w:b/>
          <w:bCs/>
          <w:color w:val="000000" w:themeColor="text1"/>
        </w:rPr>
        <w:t>anche questo San Daniele è terra di grandi prosciutti</w:t>
      </w:r>
      <w:r w:rsidR="00D2360C" w:rsidRPr="00D2360C">
        <w:rPr>
          <w:rFonts w:ascii="Calibri" w:hAnsi="Calibri" w:cs="Calibri"/>
          <w:color w:val="000000" w:themeColor="text1"/>
        </w:rPr>
        <w:t>.</w:t>
      </w:r>
      <w:r w:rsidR="0013620C">
        <w:rPr>
          <w:rFonts w:ascii="Calibri" w:hAnsi="Calibri" w:cs="Calibri"/>
          <w:color w:val="000000" w:themeColor="text1"/>
        </w:rPr>
        <w:t xml:space="preserve"> </w:t>
      </w:r>
      <w:r w:rsidR="00D2360C" w:rsidRPr="00D2360C">
        <w:rPr>
          <w:rFonts w:ascii="Calibri" w:hAnsi="Calibri" w:cs="Calibri"/>
          <w:color w:val="000000" w:themeColor="text1"/>
        </w:rPr>
        <w:t xml:space="preserve">Accanto al </w:t>
      </w:r>
      <w:proofErr w:type="spellStart"/>
      <w:r w:rsidR="00D2360C" w:rsidRPr="00D2360C">
        <w:rPr>
          <w:rFonts w:ascii="Calibri" w:hAnsi="Calibri" w:cs="Calibri"/>
          <w:b/>
          <w:bCs/>
          <w:color w:val="000000" w:themeColor="text1"/>
        </w:rPr>
        <w:t>pršut</w:t>
      </w:r>
      <w:proofErr w:type="spellEnd"/>
      <w:r w:rsidR="00D2360C" w:rsidRPr="00D2360C">
        <w:rPr>
          <w:rFonts w:ascii="Calibri" w:hAnsi="Calibri" w:cs="Calibri"/>
          <w:color w:val="000000" w:themeColor="text1"/>
        </w:rPr>
        <w:t xml:space="preserve"> c'è naturalmente il vino. Il </w:t>
      </w:r>
      <w:hyperlink r:id="rId11" w:history="1">
        <w:r w:rsidR="00D2360C" w:rsidRPr="008B046D">
          <w:rPr>
            <w:rStyle w:val="Collegamentoipertestuale"/>
            <w:rFonts w:ascii="Calibri" w:hAnsi="Calibri" w:cs="Calibri"/>
            <w:b/>
            <w:bCs/>
          </w:rPr>
          <w:t>Teran</w:t>
        </w:r>
      </w:hyperlink>
      <w:r w:rsidR="00D2360C" w:rsidRPr="00D2360C">
        <w:rPr>
          <w:rFonts w:ascii="Calibri" w:hAnsi="Calibri" w:cs="Calibri"/>
          <w:color w:val="000000" w:themeColor="text1"/>
        </w:rPr>
        <w:t xml:space="preserve">, intenso e minerale, è il </w:t>
      </w:r>
      <w:r w:rsidR="00D2360C" w:rsidRPr="00614291">
        <w:rPr>
          <w:rFonts w:ascii="Calibri" w:hAnsi="Calibri" w:cs="Calibri"/>
          <w:b/>
          <w:bCs/>
          <w:color w:val="000000" w:themeColor="text1"/>
        </w:rPr>
        <w:t>rosso simbolo del Carso</w:t>
      </w:r>
      <w:r w:rsidR="00D2360C" w:rsidRPr="00D2360C">
        <w:rPr>
          <w:rFonts w:ascii="Calibri" w:hAnsi="Calibri" w:cs="Calibri"/>
          <w:color w:val="000000" w:themeColor="text1"/>
        </w:rPr>
        <w:t xml:space="preserve"> e in autunno trova la sua cornice ideale nelle </w:t>
      </w:r>
      <w:hyperlink r:id="rId12" w:history="1">
        <w:proofErr w:type="spellStart"/>
        <w:r w:rsidR="00D2360C" w:rsidRPr="00D07E16">
          <w:rPr>
            <w:rStyle w:val="Collegamentoipertestuale"/>
            <w:rFonts w:ascii="Calibri" w:hAnsi="Calibri" w:cs="Calibri"/>
            <w:b/>
            <w:bCs/>
          </w:rPr>
          <w:t>osmice</w:t>
        </w:r>
        <w:proofErr w:type="spellEnd"/>
        <w:r w:rsidR="00D2360C" w:rsidRPr="00D07E16">
          <w:rPr>
            <w:rStyle w:val="Collegamentoipertestuale"/>
            <w:rFonts w:ascii="Calibri" w:hAnsi="Calibri" w:cs="Calibri"/>
          </w:rPr>
          <w:t xml:space="preserve"> – o </w:t>
        </w:r>
        <w:r w:rsidR="00D2360C" w:rsidRPr="00D07E16">
          <w:rPr>
            <w:rStyle w:val="Collegamentoipertestuale"/>
            <w:rFonts w:ascii="Calibri" w:hAnsi="Calibri" w:cs="Calibri"/>
            <w:b/>
            <w:bCs/>
          </w:rPr>
          <w:t>osmizze</w:t>
        </w:r>
      </w:hyperlink>
      <w:r w:rsidR="00D2360C" w:rsidRPr="00D2360C">
        <w:rPr>
          <w:rFonts w:ascii="Calibri" w:hAnsi="Calibri" w:cs="Calibri"/>
          <w:color w:val="000000" w:themeColor="text1"/>
        </w:rPr>
        <w:t>, secondo la grafia in uso sul Carso triestino.</w:t>
      </w:r>
      <w:r w:rsidR="0013620C">
        <w:rPr>
          <w:rFonts w:ascii="Calibri" w:hAnsi="Calibri" w:cs="Calibri"/>
          <w:color w:val="000000" w:themeColor="text1"/>
        </w:rPr>
        <w:t xml:space="preserve"> </w:t>
      </w:r>
      <w:r w:rsidRPr="3F5C4951">
        <w:rPr>
          <w:rFonts w:ascii="Calibri" w:hAnsi="Calibri" w:cs="Calibri"/>
          <w:color w:val="000000" w:themeColor="text1"/>
        </w:rPr>
        <w:t xml:space="preserve">Nate nel Settecento grazie a un decreto di Maria Teresa d'Austria, che consentiva ai contadini di vendere direttamente il vino prodotto nelle proprie aziende per otto giorni all'anno, oggi le osmice continuano a vivere tra </w:t>
      </w:r>
      <w:r w:rsidRPr="3F5C4951">
        <w:rPr>
          <w:rFonts w:ascii="Calibri" w:hAnsi="Calibri" w:cs="Calibri"/>
          <w:b/>
          <w:bCs/>
          <w:color w:val="000000" w:themeColor="text1"/>
        </w:rPr>
        <w:t>il Carso sloveno, la Valle del Vipava e l'Istria</w:t>
      </w:r>
      <w:r w:rsidRPr="3F5C4951">
        <w:rPr>
          <w:rFonts w:ascii="Calibri" w:hAnsi="Calibri" w:cs="Calibri"/>
          <w:color w:val="000000" w:themeColor="text1"/>
        </w:rPr>
        <w:t xml:space="preserve">. Basta seguire una frasca appesa all'ingresso di una casa per capire che quella porta è aperta. Dentro si trovano i vini del territorio, salumi, formaggi, pane fatto in casa e una convivialità che difficilmente si trova altrove. </w:t>
      </w:r>
      <w:r w:rsidR="0013620C">
        <w:rPr>
          <w:rFonts w:ascii="Calibri" w:hAnsi="Calibri" w:cs="Calibri"/>
          <w:color w:val="000000" w:themeColor="text1"/>
        </w:rPr>
        <w:t xml:space="preserve"> </w:t>
      </w:r>
      <w:r w:rsidRPr="3F5C4951">
        <w:rPr>
          <w:rFonts w:ascii="Calibri" w:hAnsi="Calibri" w:cs="Calibri"/>
          <w:color w:val="000000" w:themeColor="text1"/>
        </w:rPr>
        <w:t>Più che una degustazione, è un invito a sedersi a tavola e prendersi il tempo di conoscere chi quel vino lo produce.</w:t>
      </w:r>
    </w:p>
    <w:p w14:paraId="03389A97" w14:textId="77777777" w:rsidR="0013620C" w:rsidRDefault="0013620C" w:rsidP="00DB78D5">
      <w:pPr>
        <w:spacing w:after="0"/>
        <w:jc w:val="both"/>
        <w:rPr>
          <w:rFonts w:ascii="Calibri" w:hAnsi="Calibri" w:cs="Calibri"/>
          <w:color w:val="000000" w:themeColor="text1"/>
        </w:rPr>
      </w:pPr>
    </w:p>
    <w:p w14:paraId="6A8A7783" w14:textId="5FE5211A" w:rsidR="00293160" w:rsidRPr="00293160" w:rsidRDefault="00C4421C" w:rsidP="00DB78D5">
      <w:pPr>
        <w:spacing w:after="0"/>
        <w:jc w:val="both"/>
        <w:rPr>
          <w:rFonts w:ascii="Calibri" w:hAnsi="Calibri" w:cs="Calibri"/>
          <w:b/>
          <w:bCs/>
          <w:color w:val="538135"/>
          <w:sz w:val="24"/>
          <w:szCs w:val="24"/>
        </w:rPr>
      </w:pPr>
      <w:r>
        <w:rPr>
          <w:rFonts w:ascii="Calibri" w:hAnsi="Calibri" w:cs="Calibri"/>
          <w:b/>
          <w:bCs/>
          <w:color w:val="538135"/>
          <w:sz w:val="24"/>
          <w:szCs w:val="24"/>
        </w:rPr>
        <w:t>Del mare che c’è e del mare che fu</w:t>
      </w:r>
      <w:r w:rsidR="00293160">
        <w:rPr>
          <w:rFonts w:ascii="Calibri" w:hAnsi="Calibri" w:cs="Calibri"/>
          <w:b/>
          <w:bCs/>
          <w:color w:val="538135"/>
          <w:sz w:val="24"/>
          <w:szCs w:val="24"/>
        </w:rPr>
        <w:t xml:space="preserve">. </w:t>
      </w:r>
      <w:r w:rsidR="003454A8">
        <w:rPr>
          <w:rFonts w:ascii="Calibri" w:hAnsi="Calibri" w:cs="Calibri"/>
          <w:b/>
          <w:bCs/>
          <w:color w:val="538135"/>
          <w:sz w:val="24"/>
          <w:szCs w:val="24"/>
        </w:rPr>
        <w:t>Il benessere che arriva dalla terra</w:t>
      </w:r>
    </w:p>
    <w:p w14:paraId="27894F3E" w14:textId="235B2800" w:rsidR="00462F8C" w:rsidRPr="00462F8C" w:rsidRDefault="00462F8C" w:rsidP="00462F8C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462F8C">
        <w:rPr>
          <w:rFonts w:ascii="Calibri" w:hAnsi="Calibri" w:cs="Calibri"/>
          <w:color w:val="000000" w:themeColor="text1"/>
        </w:rPr>
        <w:t xml:space="preserve">L'estate porta naturalmente verso il mare. </w:t>
      </w:r>
      <w:r w:rsidR="00E14FD2">
        <w:rPr>
          <w:rFonts w:ascii="Calibri" w:hAnsi="Calibri" w:cs="Calibri"/>
          <w:color w:val="000000" w:themeColor="text1"/>
        </w:rPr>
        <w:t>Sui 46 km di costa</w:t>
      </w:r>
      <w:r w:rsidRPr="00462F8C">
        <w:rPr>
          <w:rFonts w:ascii="Calibri" w:hAnsi="Calibri" w:cs="Calibri"/>
          <w:color w:val="000000" w:themeColor="text1"/>
        </w:rPr>
        <w:t xml:space="preserve"> </w:t>
      </w:r>
      <w:r w:rsidR="00E14FD2">
        <w:rPr>
          <w:rFonts w:ascii="Calibri" w:hAnsi="Calibri" w:cs="Calibri"/>
          <w:color w:val="000000" w:themeColor="text1"/>
        </w:rPr>
        <w:t>s</w:t>
      </w:r>
      <w:r w:rsidRPr="00462F8C">
        <w:rPr>
          <w:rFonts w:ascii="Calibri" w:hAnsi="Calibri" w:cs="Calibri"/>
          <w:color w:val="000000" w:themeColor="text1"/>
        </w:rPr>
        <w:t xml:space="preserve">lovena </w:t>
      </w:r>
      <w:hyperlink r:id="rId13" w:history="1">
        <w:r w:rsidRPr="00CE6DF8">
          <w:rPr>
            <w:rStyle w:val="Collegamentoipertestuale"/>
            <w:rFonts w:ascii="Calibri" w:hAnsi="Calibri" w:cs="Calibri"/>
          </w:rPr>
          <w:t>il benessere nasce proprio dall'incontro con il mare</w:t>
        </w:r>
      </w:hyperlink>
      <w:r w:rsidRPr="00462F8C">
        <w:rPr>
          <w:rFonts w:ascii="Calibri" w:hAnsi="Calibri" w:cs="Calibri"/>
          <w:color w:val="000000" w:themeColor="text1"/>
        </w:rPr>
        <w:t xml:space="preserve">: acqua salata, salamoia madre, fanghi ricchi di minerali e il prezioso fango delle vicine </w:t>
      </w:r>
      <w:r w:rsidRPr="00462F8C">
        <w:rPr>
          <w:rFonts w:ascii="Calibri" w:hAnsi="Calibri" w:cs="Calibri"/>
          <w:b/>
          <w:bCs/>
          <w:color w:val="000000" w:themeColor="text1"/>
        </w:rPr>
        <w:t>saline di Sicciole</w:t>
      </w:r>
      <w:r w:rsidRPr="00462F8C">
        <w:rPr>
          <w:rFonts w:ascii="Calibri" w:hAnsi="Calibri" w:cs="Calibri"/>
          <w:color w:val="000000" w:themeColor="text1"/>
        </w:rPr>
        <w:t xml:space="preserve"> alimentano da oltre un secolo una delle tradizioni termali più celebri della costa adriatica.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14BA1251" w14:textId="1E117110" w:rsidR="00462F8C" w:rsidRPr="00462F8C" w:rsidRDefault="00462F8C" w:rsidP="00462F8C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462F8C">
        <w:rPr>
          <w:rFonts w:ascii="Calibri" w:hAnsi="Calibri" w:cs="Calibri"/>
          <w:color w:val="000000" w:themeColor="text1"/>
        </w:rPr>
        <w:lastRenderedPageBreak/>
        <w:t xml:space="preserve">Lasciandosi alle spalle il </w:t>
      </w:r>
      <w:r w:rsidRPr="00F11043">
        <w:rPr>
          <w:rFonts w:ascii="Calibri" w:hAnsi="Calibri" w:cs="Calibri"/>
          <w:b/>
          <w:bCs/>
          <w:color w:val="000000" w:themeColor="text1"/>
        </w:rPr>
        <w:t>mare che c'è</w:t>
      </w:r>
      <w:r w:rsidRPr="00462F8C">
        <w:rPr>
          <w:rFonts w:ascii="Calibri" w:hAnsi="Calibri" w:cs="Calibri"/>
          <w:color w:val="000000" w:themeColor="text1"/>
        </w:rPr>
        <w:t>, si raggiunge</w:t>
      </w:r>
      <w:r w:rsidR="00E14FD2">
        <w:rPr>
          <w:rFonts w:ascii="Calibri" w:hAnsi="Calibri" w:cs="Calibri"/>
          <w:color w:val="000000" w:themeColor="text1"/>
        </w:rPr>
        <w:t xml:space="preserve"> tuttavia</w:t>
      </w:r>
      <w:r w:rsidRPr="00462F8C">
        <w:rPr>
          <w:rFonts w:ascii="Calibri" w:hAnsi="Calibri" w:cs="Calibri"/>
          <w:color w:val="000000" w:themeColor="text1"/>
        </w:rPr>
        <w:t xml:space="preserve"> </w:t>
      </w:r>
      <w:r w:rsidRPr="00F11043">
        <w:rPr>
          <w:rFonts w:ascii="Calibri" w:hAnsi="Calibri" w:cs="Calibri"/>
          <w:b/>
          <w:bCs/>
          <w:color w:val="000000" w:themeColor="text1"/>
        </w:rPr>
        <w:t>quello che non c'è più</w:t>
      </w:r>
      <w:r w:rsidRPr="00462F8C">
        <w:rPr>
          <w:rFonts w:ascii="Calibri" w:hAnsi="Calibri" w:cs="Calibri"/>
          <w:color w:val="000000" w:themeColor="text1"/>
        </w:rPr>
        <w:t xml:space="preserve">. Milioni di anni fa la Slovenia orientale era infatti occupata dal </w:t>
      </w:r>
      <w:hyperlink r:id="rId14" w:history="1">
        <w:r w:rsidRPr="004B3A01">
          <w:rPr>
            <w:rStyle w:val="Collegamentoipertestuale"/>
            <w:rFonts w:ascii="Calibri" w:hAnsi="Calibri" w:cs="Calibri"/>
            <w:b/>
            <w:bCs/>
          </w:rPr>
          <w:t>Mare Pannonico</w:t>
        </w:r>
      </w:hyperlink>
      <w:r w:rsidRPr="00462F8C">
        <w:rPr>
          <w:rFonts w:ascii="Calibri" w:hAnsi="Calibri" w:cs="Calibri"/>
          <w:color w:val="000000" w:themeColor="text1"/>
        </w:rPr>
        <w:t xml:space="preserve">, che ritirandosi ha lasciato in eredità uno dei patrimoni termali più ricchi d'Europa. </w:t>
      </w:r>
      <w:r w:rsidR="00AF00B6" w:rsidRPr="00AF00B6">
        <w:rPr>
          <w:rFonts w:ascii="Calibri" w:hAnsi="Calibri" w:cs="Calibri"/>
          <w:color w:val="000000" w:themeColor="text1"/>
        </w:rPr>
        <w:t>È proprio quell'antico mare a spiegare perché oggi la Slovenia orientale custodisca una delle maggiori concentrazioni di sorgenti termali dell'Europa centrale.</w:t>
      </w:r>
      <w:r w:rsidR="00AF00B6">
        <w:rPr>
          <w:rFonts w:ascii="Calibri" w:hAnsi="Calibri" w:cs="Calibri"/>
          <w:color w:val="000000" w:themeColor="text1"/>
        </w:rPr>
        <w:t xml:space="preserve"> </w:t>
      </w:r>
      <w:r w:rsidR="00927CDB">
        <w:rPr>
          <w:rFonts w:ascii="Calibri" w:hAnsi="Calibri" w:cs="Calibri"/>
          <w:color w:val="000000" w:themeColor="text1"/>
        </w:rPr>
        <w:t>L</w:t>
      </w:r>
      <w:r w:rsidR="00142DE4">
        <w:rPr>
          <w:rFonts w:ascii="Calibri" w:hAnsi="Calibri" w:cs="Calibri"/>
          <w:color w:val="000000" w:themeColor="text1"/>
        </w:rPr>
        <w:t>’intera Slovenia conta</w:t>
      </w:r>
      <w:r w:rsidRPr="00462F8C">
        <w:rPr>
          <w:rFonts w:ascii="Calibri" w:hAnsi="Calibri" w:cs="Calibri"/>
          <w:color w:val="000000" w:themeColor="text1"/>
        </w:rPr>
        <w:t xml:space="preserve"> </w:t>
      </w:r>
      <w:r w:rsidRPr="00462F8C">
        <w:rPr>
          <w:rFonts w:ascii="Calibri" w:hAnsi="Calibri" w:cs="Calibri"/>
          <w:b/>
          <w:bCs/>
          <w:color w:val="000000" w:themeColor="text1"/>
        </w:rPr>
        <w:t>87 sorgenti di acque minerali e termali</w:t>
      </w:r>
      <w:r w:rsidR="004D68FC">
        <w:rPr>
          <w:rFonts w:ascii="Calibri" w:hAnsi="Calibri" w:cs="Calibri"/>
          <w:color w:val="000000" w:themeColor="text1"/>
        </w:rPr>
        <w:t xml:space="preserve"> che alimentano </w:t>
      </w:r>
      <w:r w:rsidRPr="00462F8C">
        <w:rPr>
          <w:rFonts w:ascii="Calibri" w:hAnsi="Calibri" w:cs="Calibri"/>
          <w:color w:val="000000" w:themeColor="text1"/>
        </w:rPr>
        <w:t xml:space="preserve">le </w:t>
      </w:r>
      <w:r w:rsidRPr="00EF183A">
        <w:rPr>
          <w:rFonts w:ascii="Calibri" w:hAnsi="Calibri" w:cs="Calibri"/>
          <w:b/>
          <w:bCs/>
          <w:i/>
          <w:iCs/>
          <w:color w:val="000000" w:themeColor="text1"/>
        </w:rPr>
        <w:t>toplice</w:t>
      </w:r>
      <w:r w:rsidRPr="00462F8C">
        <w:rPr>
          <w:rFonts w:ascii="Calibri" w:hAnsi="Calibri" w:cs="Calibri"/>
          <w:color w:val="000000" w:themeColor="text1"/>
        </w:rPr>
        <w:t>, le storiche località termali slovene</w:t>
      </w:r>
      <w:r w:rsidR="008E022D">
        <w:rPr>
          <w:rFonts w:ascii="Calibri" w:hAnsi="Calibri" w:cs="Calibri"/>
          <w:color w:val="000000" w:themeColor="text1"/>
        </w:rPr>
        <w:t xml:space="preserve">, e la maggior parte di queste </w:t>
      </w:r>
      <w:r w:rsidR="00B22667">
        <w:rPr>
          <w:rFonts w:ascii="Calibri" w:hAnsi="Calibri" w:cs="Calibri"/>
          <w:color w:val="000000" w:themeColor="text1"/>
        </w:rPr>
        <w:t>si concentrano proprio nell’area orientale della Slovenia</w:t>
      </w:r>
      <w:r w:rsidRPr="00462F8C">
        <w:rPr>
          <w:rFonts w:ascii="Calibri" w:hAnsi="Calibri" w:cs="Calibri"/>
          <w:color w:val="000000" w:themeColor="text1"/>
        </w:rPr>
        <w:t>.</w:t>
      </w:r>
    </w:p>
    <w:p w14:paraId="415D665F" w14:textId="51D5004E" w:rsidR="00462F8C" w:rsidRPr="00462F8C" w:rsidRDefault="00462F8C" w:rsidP="00462F8C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462F8C">
        <w:rPr>
          <w:rFonts w:ascii="Calibri" w:hAnsi="Calibri" w:cs="Calibri"/>
          <w:color w:val="000000" w:themeColor="text1"/>
        </w:rPr>
        <w:t>Qui il benessere non è una parentesi</w:t>
      </w:r>
      <w:r w:rsidR="00EF183A">
        <w:rPr>
          <w:rFonts w:ascii="Calibri" w:hAnsi="Calibri" w:cs="Calibri"/>
          <w:color w:val="000000" w:themeColor="text1"/>
        </w:rPr>
        <w:t xml:space="preserve"> racchiusa tra le quattro mura dello stabilimento termale</w:t>
      </w:r>
      <w:r w:rsidRPr="00462F8C">
        <w:rPr>
          <w:rFonts w:ascii="Calibri" w:hAnsi="Calibri" w:cs="Calibri"/>
          <w:color w:val="000000" w:themeColor="text1"/>
        </w:rPr>
        <w:t xml:space="preserve">, ma parte integrante del paesaggio. Le terme sorgono tra vigneti, castelli e dolci colline, dove l'acqua termominerale, i fanghi, le torbe e le salamoie accompagnano da secoli percorsi dedicati alla salute e al relax. A </w:t>
      </w:r>
      <w:hyperlink r:id="rId15" w:history="1">
        <w:proofErr w:type="spellStart"/>
        <w:r w:rsidRPr="00F04EEB">
          <w:rPr>
            <w:rStyle w:val="Collegamentoipertestuale"/>
            <w:rFonts w:ascii="Calibri" w:hAnsi="Calibri" w:cs="Calibri"/>
            <w:b/>
            <w:bCs/>
          </w:rPr>
          <w:t>Moravske</w:t>
        </w:r>
        <w:proofErr w:type="spellEnd"/>
        <w:r w:rsidRPr="00F04EEB">
          <w:rPr>
            <w:rStyle w:val="Collegamentoipertestuale"/>
            <w:rFonts w:ascii="Calibri" w:hAnsi="Calibri" w:cs="Calibri"/>
            <w:b/>
            <w:bCs/>
          </w:rPr>
          <w:t xml:space="preserve"> </w:t>
        </w:r>
        <w:proofErr w:type="spellStart"/>
        <w:r w:rsidRPr="00F04EEB">
          <w:rPr>
            <w:rStyle w:val="Collegamentoipertestuale"/>
            <w:rFonts w:ascii="Calibri" w:hAnsi="Calibri" w:cs="Calibri"/>
            <w:b/>
            <w:bCs/>
          </w:rPr>
          <w:t>Toplice</w:t>
        </w:r>
        <w:proofErr w:type="spellEnd"/>
      </w:hyperlink>
      <w:r w:rsidRPr="00462F8C">
        <w:rPr>
          <w:rFonts w:ascii="Calibri" w:hAnsi="Calibri" w:cs="Calibri"/>
          <w:color w:val="000000" w:themeColor="text1"/>
        </w:rPr>
        <w:t xml:space="preserve">, ad esempio, sgorga una </w:t>
      </w:r>
      <w:r w:rsidRPr="00822D28">
        <w:rPr>
          <w:rFonts w:ascii="Calibri" w:hAnsi="Calibri" w:cs="Calibri"/>
          <w:b/>
          <w:bCs/>
          <w:color w:val="000000" w:themeColor="text1"/>
        </w:rPr>
        <w:t>rarissima acqua termominerale nera</w:t>
      </w:r>
      <w:r w:rsidRPr="00462F8C">
        <w:rPr>
          <w:rFonts w:ascii="Calibri" w:hAnsi="Calibri" w:cs="Calibri"/>
          <w:color w:val="000000" w:themeColor="text1"/>
        </w:rPr>
        <w:t xml:space="preserve">, ricca di sostanze organiche e conosciuta per le sue proprietà terapeutiche, mentre </w:t>
      </w:r>
      <w:hyperlink r:id="rId16" w:history="1">
        <w:r w:rsidRPr="004B3A01">
          <w:rPr>
            <w:rStyle w:val="Collegamentoipertestuale"/>
            <w:rFonts w:ascii="Calibri" w:hAnsi="Calibri" w:cs="Calibri"/>
            <w:b/>
            <w:bCs/>
          </w:rPr>
          <w:t>Rogaška Slatina</w:t>
        </w:r>
      </w:hyperlink>
      <w:r w:rsidRPr="00462F8C">
        <w:rPr>
          <w:rFonts w:ascii="Calibri" w:hAnsi="Calibri" w:cs="Calibri"/>
          <w:color w:val="000000" w:themeColor="text1"/>
        </w:rPr>
        <w:t xml:space="preserve"> ha costruito la propria fama internazionale attorno a un'acqua minerale naturalmente ricchissima di magnesio che, già ai tempi dell'Impero austro-ungarico, attirava aristocratici e viaggiatori da tutta Europa.</w:t>
      </w:r>
    </w:p>
    <w:p w14:paraId="2F4E45D5" w14:textId="2F7B9DEF" w:rsidR="009224B3" w:rsidRDefault="00462F8C" w:rsidP="00DB78D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462F8C">
        <w:rPr>
          <w:rFonts w:ascii="Calibri" w:hAnsi="Calibri" w:cs="Calibri"/>
          <w:color w:val="000000" w:themeColor="text1"/>
        </w:rPr>
        <w:t>È forse questo uno dei modi più belli di vivere l'autunno sloveno. La mattina una passeggiata tra i filari, il pomeriggio immersi nelle acque calde di un</w:t>
      </w:r>
      <w:r w:rsidR="00CA50B2">
        <w:rPr>
          <w:rFonts w:ascii="Calibri" w:hAnsi="Calibri" w:cs="Calibri"/>
          <w:color w:val="000000" w:themeColor="text1"/>
        </w:rPr>
        <w:t xml:space="preserve"> centro termale</w:t>
      </w:r>
      <w:r w:rsidRPr="00462F8C">
        <w:rPr>
          <w:rFonts w:ascii="Calibri" w:hAnsi="Calibri" w:cs="Calibri"/>
          <w:color w:val="000000" w:themeColor="text1"/>
        </w:rPr>
        <w:t xml:space="preserve">, la sera a tavola con i </w:t>
      </w:r>
      <w:r w:rsidRPr="00B73D92">
        <w:rPr>
          <w:rFonts w:ascii="Calibri" w:hAnsi="Calibri" w:cs="Calibri"/>
          <w:b/>
          <w:bCs/>
          <w:color w:val="000000" w:themeColor="text1"/>
        </w:rPr>
        <w:t>vini del territorio</w:t>
      </w:r>
      <w:r w:rsidRPr="00462F8C">
        <w:rPr>
          <w:rFonts w:ascii="Calibri" w:hAnsi="Calibri" w:cs="Calibri"/>
          <w:color w:val="000000" w:themeColor="text1"/>
        </w:rPr>
        <w:t>. Ancora una volta, senza scegliere tra natura, gastronomia e benessere. Perché in Slovenia anche il viaggio, proprio come le sue stagioni, trova il proprio equilibrio nelle sfumature.</w:t>
      </w:r>
    </w:p>
    <w:p w14:paraId="6FC99165" w14:textId="77777777" w:rsidR="009041D4" w:rsidRDefault="009041D4" w:rsidP="1AE699C2">
      <w:pPr>
        <w:spacing w:after="0"/>
        <w:jc w:val="both"/>
        <w:rPr>
          <w:rFonts w:ascii="Calibri" w:hAnsi="Calibri" w:cs="Calibri"/>
        </w:rPr>
      </w:pPr>
    </w:p>
    <w:p w14:paraId="05DA657E" w14:textId="1ACF5606" w:rsidR="00187734" w:rsidRPr="00187734" w:rsidRDefault="00187734" w:rsidP="00187734">
      <w:pPr>
        <w:spacing w:after="0"/>
        <w:jc w:val="both"/>
        <w:rPr>
          <w:rFonts w:ascii="Calibri" w:hAnsi="Calibri" w:cs="Calibri"/>
          <w:b/>
          <w:bCs/>
          <w:color w:val="538135"/>
          <w:sz w:val="24"/>
          <w:szCs w:val="24"/>
        </w:rPr>
      </w:pPr>
      <w:r w:rsidRPr="00187734">
        <w:rPr>
          <w:rFonts w:ascii="Calibri" w:hAnsi="Calibri" w:cs="Calibri"/>
          <w:b/>
          <w:bCs/>
          <w:color w:val="538135"/>
          <w:sz w:val="24"/>
          <w:szCs w:val="24"/>
        </w:rPr>
        <w:t>Agenda del gusto: l’autunno arriva in tavola</w:t>
      </w:r>
    </w:p>
    <w:p w14:paraId="5863F824" w14:textId="2075DF78" w:rsidR="00187734" w:rsidRPr="00187734" w:rsidRDefault="3F5C4951" w:rsidP="3F5C4951">
      <w:pPr>
        <w:shd w:val="clear" w:color="auto" w:fill="E2EFD9" w:themeFill="accent6" w:themeFillTint="33"/>
        <w:spacing w:after="0"/>
        <w:jc w:val="both"/>
        <w:rPr>
          <w:rFonts w:ascii="Calibri" w:hAnsi="Calibri" w:cs="Calibri"/>
        </w:rPr>
      </w:pPr>
      <w:r w:rsidRPr="3F5C4951">
        <w:rPr>
          <w:rFonts w:ascii="Calibri" w:hAnsi="Calibri" w:cs="Calibri"/>
        </w:rPr>
        <w:t xml:space="preserve">L'autunno sloveno si vive anche attraverso un calendario di appuntamenti che celebra il raccolto, il vino e la convivialità. Ogni </w:t>
      </w:r>
      <w:r w:rsidRPr="3F5C4951">
        <w:rPr>
          <w:rFonts w:ascii="Calibri" w:hAnsi="Calibri" w:cs="Calibri"/>
          <w:b/>
          <w:bCs/>
        </w:rPr>
        <w:t>venerdì</w:t>
      </w:r>
      <w:r w:rsidRPr="3F5C4951">
        <w:rPr>
          <w:rFonts w:ascii="Calibri" w:hAnsi="Calibri" w:cs="Calibri"/>
        </w:rPr>
        <w:t xml:space="preserve"> fino a fine ottobre, nel cuore di </w:t>
      </w:r>
      <w:r w:rsidRPr="3F5C4951">
        <w:rPr>
          <w:rFonts w:ascii="Calibri" w:hAnsi="Calibri" w:cs="Calibri"/>
          <w:b/>
          <w:bCs/>
        </w:rPr>
        <w:t>Lubiana</w:t>
      </w:r>
      <w:r w:rsidRPr="3F5C4951">
        <w:rPr>
          <w:rFonts w:ascii="Calibri" w:hAnsi="Calibri" w:cs="Calibri"/>
        </w:rPr>
        <w:t xml:space="preserve">, </w:t>
      </w:r>
      <w:hyperlink r:id="rId17">
        <w:r w:rsidRPr="3F5C4951">
          <w:rPr>
            <w:rStyle w:val="Collegamentoipertestuale"/>
            <w:rFonts w:ascii="Calibri" w:hAnsi="Calibri" w:cs="Calibri"/>
            <w:b/>
            <w:bCs/>
          </w:rPr>
          <w:t>Odprta kuhna</w:t>
        </w:r>
        <w:r w:rsidRPr="3F5C4951">
          <w:rPr>
            <w:rStyle w:val="Collegamentoipertestuale"/>
            <w:rFonts w:ascii="Calibri" w:hAnsi="Calibri" w:cs="Calibri"/>
          </w:rPr>
          <w:t xml:space="preserve"> ("Cucina aperta")</w:t>
        </w:r>
      </w:hyperlink>
      <w:r w:rsidRPr="3F5C4951">
        <w:rPr>
          <w:rFonts w:ascii="Calibri" w:hAnsi="Calibri" w:cs="Calibri"/>
        </w:rPr>
        <w:t xml:space="preserve"> trasforma </w:t>
      </w:r>
      <w:r w:rsidRPr="3F5C4951">
        <w:rPr>
          <w:rFonts w:ascii="Calibri" w:hAnsi="Calibri" w:cs="Calibri"/>
          <w:b/>
          <w:bCs/>
        </w:rPr>
        <w:t>Piazza Pogačar</w:t>
      </w:r>
      <w:r w:rsidRPr="3F5C4951">
        <w:rPr>
          <w:rFonts w:ascii="Calibri" w:hAnsi="Calibri" w:cs="Calibri"/>
        </w:rPr>
        <w:t xml:space="preserve"> in un grande ristorante all'aria aperta. Chef, produttori e vignaioli provenienti da tutto il Paese propongono piatti della tradizione e interpretazioni contemporanee della cucina slovena, in uno degli appuntamenti gastronomici più amati della capitale.</w:t>
      </w:r>
    </w:p>
    <w:p w14:paraId="0E33671B" w14:textId="6F65F015" w:rsidR="00187734" w:rsidRPr="00187734" w:rsidRDefault="3F5C4951" w:rsidP="3F5C4951">
      <w:pPr>
        <w:shd w:val="clear" w:color="auto" w:fill="E2EFD9" w:themeFill="accent6" w:themeFillTint="33"/>
        <w:spacing w:after="0"/>
        <w:jc w:val="both"/>
        <w:rPr>
          <w:rFonts w:ascii="Calibri" w:hAnsi="Calibri" w:cs="Calibri"/>
        </w:rPr>
      </w:pPr>
      <w:r w:rsidRPr="3F5C4951">
        <w:rPr>
          <w:rFonts w:ascii="Calibri" w:hAnsi="Calibri" w:cs="Calibri"/>
        </w:rPr>
        <w:t xml:space="preserve">Dal </w:t>
      </w:r>
      <w:r w:rsidRPr="3F5C4951">
        <w:rPr>
          <w:rFonts w:ascii="Calibri" w:hAnsi="Calibri" w:cs="Calibri"/>
          <w:b/>
          <w:bCs/>
        </w:rPr>
        <w:t>24 al 27 settembre</w:t>
      </w:r>
      <w:r w:rsidRPr="3F5C4951">
        <w:rPr>
          <w:rFonts w:ascii="Calibri" w:hAnsi="Calibri" w:cs="Calibri"/>
        </w:rPr>
        <w:t xml:space="preserve">, </w:t>
      </w:r>
      <w:r w:rsidRPr="3F5C4951">
        <w:rPr>
          <w:rFonts w:ascii="Calibri" w:hAnsi="Calibri" w:cs="Calibri"/>
          <w:b/>
          <w:bCs/>
        </w:rPr>
        <w:t>Maribor</w:t>
      </w:r>
      <w:r w:rsidRPr="3F5C4951">
        <w:rPr>
          <w:rFonts w:ascii="Calibri" w:hAnsi="Calibri" w:cs="Calibri"/>
        </w:rPr>
        <w:t xml:space="preserve"> rende omaggio alla </w:t>
      </w:r>
      <w:r w:rsidRPr="3F5C4951">
        <w:rPr>
          <w:rFonts w:ascii="Calibri" w:hAnsi="Calibri" w:cs="Calibri"/>
          <w:b/>
          <w:bCs/>
        </w:rPr>
        <w:t>Stara trta</w:t>
      </w:r>
      <w:r w:rsidRPr="3F5C4951">
        <w:rPr>
          <w:rFonts w:ascii="Calibri" w:hAnsi="Calibri" w:cs="Calibri"/>
        </w:rPr>
        <w:t xml:space="preserve">, la vite più antica del mondo ancora produttiva, con il </w:t>
      </w:r>
      <w:hyperlink r:id="rId18">
        <w:r w:rsidRPr="3F5C4951">
          <w:rPr>
            <w:rStyle w:val="Collegamentoipertestuale"/>
            <w:rFonts w:ascii="Calibri" w:hAnsi="Calibri" w:cs="Calibri"/>
            <w:b/>
            <w:bCs/>
          </w:rPr>
          <w:t>World's Oldest Grapevine Festival</w:t>
        </w:r>
      </w:hyperlink>
      <w:r w:rsidRPr="3F5C4951">
        <w:rPr>
          <w:rFonts w:ascii="Calibri" w:hAnsi="Calibri" w:cs="Calibri"/>
        </w:rPr>
        <w:t xml:space="preserve">: quattro giorni di degustazioni, concerti, visite guidate ed eventi dedicati alla cultura del vino nel cuore della Stiria slovena. </w:t>
      </w:r>
    </w:p>
    <w:p w14:paraId="0CBB289A" w14:textId="066F38FD" w:rsidR="00187734" w:rsidRPr="00B465A6" w:rsidRDefault="3F5C4951" w:rsidP="3F5C4951">
      <w:pPr>
        <w:shd w:val="clear" w:color="auto" w:fill="E2EFD9" w:themeFill="accent6" w:themeFillTint="33"/>
        <w:spacing w:after="0"/>
        <w:jc w:val="both"/>
        <w:rPr>
          <w:rFonts w:ascii="Calibri" w:hAnsi="Calibri" w:cs="Calibri"/>
        </w:rPr>
      </w:pPr>
      <w:r w:rsidRPr="3F5C4951">
        <w:rPr>
          <w:rFonts w:ascii="Calibri" w:hAnsi="Calibri" w:cs="Calibri"/>
        </w:rPr>
        <w:t xml:space="preserve">Il calendario raggiunge il suo apice il </w:t>
      </w:r>
      <w:r w:rsidRPr="3F5C4951">
        <w:rPr>
          <w:rFonts w:ascii="Calibri" w:hAnsi="Calibri" w:cs="Calibri"/>
          <w:b/>
          <w:bCs/>
        </w:rPr>
        <w:t>7 e 8 novembre</w:t>
      </w:r>
      <w:r w:rsidRPr="3F5C4951">
        <w:rPr>
          <w:rFonts w:ascii="Calibri" w:hAnsi="Calibri" w:cs="Calibri"/>
        </w:rPr>
        <w:t xml:space="preserve"> tra le mura medievali di </w:t>
      </w:r>
      <w:r w:rsidRPr="3F5C4951">
        <w:rPr>
          <w:rFonts w:ascii="Calibri" w:hAnsi="Calibri" w:cs="Calibri"/>
          <w:b/>
          <w:bCs/>
        </w:rPr>
        <w:t>Šmartno</w:t>
      </w:r>
      <w:r w:rsidRPr="3F5C4951">
        <w:rPr>
          <w:rFonts w:ascii="Calibri" w:hAnsi="Calibri" w:cs="Calibri"/>
        </w:rPr>
        <w:t xml:space="preserve">, nel Collio sloveno (Brda), dove la tradizionale </w:t>
      </w:r>
      <w:hyperlink r:id="rId19">
        <w:r w:rsidRPr="3F5C4951">
          <w:rPr>
            <w:rStyle w:val="Collegamentoipertestuale"/>
            <w:rFonts w:ascii="Calibri" w:hAnsi="Calibri" w:cs="Calibri"/>
            <w:b/>
            <w:bCs/>
          </w:rPr>
          <w:t>Festa di San Martino</w:t>
        </w:r>
      </w:hyperlink>
      <w:r w:rsidRPr="3F5C4951">
        <w:rPr>
          <w:rFonts w:ascii="Calibri" w:hAnsi="Calibri" w:cs="Calibri"/>
        </w:rPr>
        <w:t xml:space="preserve"> celebra il passaggio simbolico del mosto a vino. Cantine aperte, degustazioni, musica e prodotti del territorio trasformano il borgo in uno dei luoghi più suggestivi per salutare l'arrivo dell'autunno. </w:t>
      </w:r>
      <w:r w:rsidR="004F03D9">
        <w:tab/>
      </w:r>
      <w:r w:rsidR="004F03D9">
        <w:br/>
      </w:r>
    </w:p>
    <w:p w14:paraId="2741AC68" w14:textId="4FBBBD9C" w:rsidR="005D7AD7" w:rsidRPr="001B4901" w:rsidRDefault="1AE699C2" w:rsidP="1AE699C2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FFFFFF"/>
          <w:sz w:val="18"/>
          <w:szCs w:val="18"/>
        </w:rPr>
      </w:pPr>
      <w:r w:rsidRPr="1AE699C2">
        <w:rPr>
          <w:rFonts w:ascii="Calibri" w:eastAsia="Calibri" w:hAnsi="Calibri" w:cs="Calibri"/>
          <w:b/>
          <w:bCs/>
          <w:color w:val="FFFFFF" w:themeColor="background1"/>
          <w:sz w:val="18"/>
          <w:szCs w:val="18"/>
        </w:rPr>
        <w:t>Ente Sloveno per il Turismo in Italia</w:t>
      </w:r>
    </w:p>
    <w:p w14:paraId="5BCDEF5A" w14:textId="7E2EE74B" w:rsidR="005E67C8" w:rsidRPr="001B4901" w:rsidRDefault="1AE699C2" w:rsidP="1AE699C2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FFFFFF"/>
          <w:sz w:val="18"/>
          <w:szCs w:val="18"/>
          <w:lang w:val="es-ES"/>
        </w:rPr>
      </w:pPr>
      <w:r w:rsidRPr="1AE699C2">
        <w:rPr>
          <w:rFonts w:ascii="Calibri" w:eastAsia="Calibri" w:hAnsi="Calibri" w:cs="Calibri"/>
          <w:b/>
          <w:bCs/>
          <w:color w:val="FFFFFF" w:themeColor="background1"/>
          <w:sz w:val="18"/>
          <w:szCs w:val="18"/>
        </w:rPr>
        <w:t xml:space="preserve"> </w:t>
      </w:r>
      <w:r w:rsidRPr="1AE699C2">
        <w:rPr>
          <w:rFonts w:ascii="Calibri" w:eastAsia="Calibri" w:hAnsi="Calibri" w:cs="Calibri"/>
          <w:b/>
          <w:bCs/>
          <w:color w:val="FFFFFF" w:themeColor="background1"/>
          <w:sz w:val="18"/>
          <w:szCs w:val="18"/>
          <w:lang w:val="es-ES"/>
        </w:rPr>
        <w:t xml:space="preserve">Tel: + 39 02 29511187 - 02 29514157 | Galleria Buenos Aires, 1 – 20124 Milano </w:t>
      </w:r>
    </w:p>
    <w:p w14:paraId="396AADC3" w14:textId="683214F0" w:rsidR="00B60CA4" w:rsidRPr="00F06411" w:rsidRDefault="1AE699C2" w:rsidP="00B60CA4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lang w:val="es-ES"/>
        </w:rPr>
      </w:pPr>
      <w:hyperlink r:id="rId20">
        <w:r w:rsidRPr="1AE699C2">
          <w:rPr>
            <w:rStyle w:val="Hyperlink3"/>
            <w:color w:val="FFFFFF" w:themeColor="background1"/>
            <w:sz w:val="18"/>
            <w:szCs w:val="18"/>
          </w:rPr>
          <w:t>milano@slovenia.info</w:t>
        </w:r>
      </w:hyperlink>
      <w:r w:rsidRPr="1AE699C2">
        <w:rPr>
          <w:rFonts w:ascii="Calibri" w:eastAsia="Calibri" w:hAnsi="Calibri" w:cs="Calibri"/>
          <w:b/>
          <w:bCs/>
          <w:color w:val="FFFFFF" w:themeColor="background1"/>
          <w:sz w:val="18"/>
          <w:szCs w:val="18"/>
          <w:lang w:val="es-ES"/>
        </w:rPr>
        <w:t xml:space="preserve"> - </w:t>
      </w:r>
      <w:hyperlink r:id="rId21">
        <w:r w:rsidRPr="1AE699C2">
          <w:rPr>
            <w:rStyle w:val="Hyperlink4"/>
            <w:b/>
            <w:bCs/>
            <w:sz w:val="18"/>
            <w:szCs w:val="18"/>
          </w:rPr>
          <w:t>www.slovenia.info</w:t>
        </w:r>
      </w:hyperlink>
    </w:p>
    <w:sectPr w:rsidR="00B60CA4" w:rsidRPr="00F06411">
      <w:headerReference w:type="default" r:id="rId22"/>
      <w:footerReference w:type="default" r:id="rId23"/>
      <w:pgSz w:w="11900" w:h="16840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2683" w14:textId="77777777" w:rsidR="00726CDE" w:rsidRDefault="00726CDE">
      <w:pPr>
        <w:spacing w:after="0" w:line="240" w:lineRule="auto"/>
      </w:pPr>
      <w:r>
        <w:separator/>
      </w:r>
    </w:p>
  </w:endnote>
  <w:endnote w:type="continuationSeparator" w:id="0">
    <w:p w14:paraId="6AA6A710" w14:textId="77777777" w:rsidR="00726CDE" w:rsidRDefault="0072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ADB0" w14:textId="77777777" w:rsidR="00E37FC7" w:rsidRDefault="00E37FC7" w:rsidP="00476683">
    <w:pPr>
      <w:pStyle w:val="Pidipagina"/>
      <w:spacing w:after="0"/>
      <w:rPr>
        <w:b/>
        <w:bCs/>
        <w:sz w:val="16"/>
        <w:szCs w:val="16"/>
      </w:rPr>
    </w:pPr>
  </w:p>
  <w:p w14:paraId="5BCDEF5F" w14:textId="32F65098" w:rsidR="005E67C8" w:rsidRDefault="00C058AD" w:rsidP="00476683">
    <w:pPr>
      <w:pStyle w:val="Pidipagina"/>
      <w:spacing w:after="0"/>
      <w:rPr>
        <w:sz w:val="16"/>
        <w:szCs w:val="16"/>
      </w:rPr>
    </w:pPr>
    <w:r>
      <w:rPr>
        <w:b/>
        <w:bCs/>
        <w:sz w:val="16"/>
        <w:szCs w:val="16"/>
      </w:rPr>
      <w:t>UFFICIO STAMPA ENTE SLOVENO PER IL TURISMO</w:t>
    </w:r>
  </w:p>
  <w:p w14:paraId="5BCDEF60" w14:textId="24EB89EE" w:rsidR="005E67C8" w:rsidRDefault="0064078C" w:rsidP="00476683">
    <w:pPr>
      <w:pStyle w:val="Pidipagina"/>
      <w:spacing w:after="0"/>
      <w:rPr>
        <w:b/>
        <w:bCs/>
        <w:sz w:val="16"/>
        <w:szCs w:val="16"/>
      </w:rPr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5BCDEF65" wp14:editId="7B17452D">
          <wp:simplePos x="0" y="0"/>
          <wp:positionH relativeFrom="margin">
            <wp:align>right</wp:align>
          </wp:positionH>
          <wp:positionV relativeFrom="page">
            <wp:posOffset>9804400</wp:posOffset>
          </wp:positionV>
          <wp:extent cx="1118870" cy="357505"/>
          <wp:effectExtent l="0" t="0" r="5080" b="4445"/>
          <wp:wrapNone/>
          <wp:docPr id="1073741826" name="officeArt object" descr="image2.png">
            <a:extLst xmlns:a="http://schemas.openxmlformats.org/drawingml/2006/main">
              <a:ext uri="{FF2B5EF4-FFF2-40B4-BE49-F238E27FC236}">
                <a16:creationId xmlns:a16="http://schemas.microsoft.com/office/drawing/2014/main" id="{C6C116AB-FBEB-4247-A341-4A40EE21120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 descr="image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8870" cy="3575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8AD">
      <w:rPr>
        <w:b/>
        <w:bCs/>
        <w:sz w:val="16"/>
        <w:szCs w:val="16"/>
      </w:rPr>
      <w:t>MEDIA CONTACT: CIRO ORAZZO</w:t>
    </w:r>
  </w:p>
  <w:p w14:paraId="5BCDEF61" w14:textId="5F2545A8" w:rsidR="005E67C8" w:rsidRDefault="6AFD395A" w:rsidP="00476683">
    <w:pPr>
      <w:pStyle w:val="Pidipagina"/>
      <w:tabs>
        <w:tab w:val="clear" w:pos="4819"/>
        <w:tab w:val="clear" w:pos="9638"/>
        <w:tab w:val="left" w:pos="8390"/>
      </w:tabs>
      <w:spacing w:after="0"/>
      <w:rPr>
        <w:sz w:val="16"/>
        <w:szCs w:val="16"/>
      </w:rPr>
    </w:pPr>
    <w:r w:rsidRPr="6AFD395A">
      <w:rPr>
        <w:sz w:val="16"/>
        <w:szCs w:val="16"/>
      </w:rPr>
      <w:t>Corso Valdocco, 2 – 10122 Torino – c/o COPERNICO GARIBALDI</w:t>
    </w:r>
    <w:r w:rsidRPr="6AFD395A">
      <w:rPr>
        <w:rStyle w:val="NessunoA"/>
      </w:rPr>
      <w:t xml:space="preserve"> </w:t>
    </w:r>
    <w:r w:rsidR="005D7AD7">
      <w:rPr>
        <w:rStyle w:val="NessunoA"/>
      </w:rPr>
      <w:tab/>
    </w:r>
  </w:p>
  <w:p w14:paraId="5BCDEF62" w14:textId="77777777" w:rsidR="005E67C8" w:rsidRPr="005062B9" w:rsidRDefault="00C058AD" w:rsidP="00476683">
    <w:pPr>
      <w:pStyle w:val="Pidipagina"/>
      <w:spacing w:after="0"/>
      <w:rPr>
        <w:lang w:val="en-GB"/>
      </w:rPr>
    </w:pPr>
    <w:r>
      <w:rPr>
        <w:sz w:val="16"/>
        <w:szCs w:val="16"/>
        <w:lang w:val="en-US"/>
      </w:rPr>
      <w:t xml:space="preserve">T: + 39 011 19273572 @: </w:t>
    </w:r>
    <w:hyperlink r:id="rId2" w:history="1">
      <w:r w:rsidR="005E67C8">
        <w:rPr>
          <w:rStyle w:val="Hyperlink0"/>
        </w:rPr>
        <w:t>info@openmindconsulting.it</w:t>
      </w:r>
    </w:hyperlink>
    <w:r>
      <w:rPr>
        <w:sz w:val="16"/>
        <w:szCs w:val="16"/>
        <w:lang w:val="en-US"/>
      </w:rPr>
      <w:t xml:space="preserve"> – W: </w:t>
    </w:r>
    <w:r>
      <w:rPr>
        <w:sz w:val="16"/>
        <w:szCs w:val="16"/>
        <w:u w:val="single"/>
        <w:lang w:val="en-US"/>
      </w:rPr>
      <w:t>openmindconsulting.it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CB98" w14:textId="77777777" w:rsidR="00726CDE" w:rsidRDefault="00726CDE">
      <w:pPr>
        <w:spacing w:after="0" w:line="240" w:lineRule="auto"/>
      </w:pPr>
      <w:r>
        <w:separator/>
      </w:r>
    </w:p>
  </w:footnote>
  <w:footnote w:type="continuationSeparator" w:id="0">
    <w:p w14:paraId="1DA639A9" w14:textId="77777777" w:rsidR="00726CDE" w:rsidRDefault="00726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EF5E" w14:textId="767E91DA" w:rsidR="005E67C8" w:rsidRDefault="00C058AD">
    <w:pPr>
      <w:pStyle w:val="Intestazione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BCDEF63" wp14:editId="5BCDEF64">
          <wp:simplePos x="0" y="0"/>
          <wp:positionH relativeFrom="page">
            <wp:posOffset>632460</wp:posOffset>
          </wp:positionH>
          <wp:positionV relativeFrom="page">
            <wp:posOffset>196850</wp:posOffset>
          </wp:positionV>
          <wp:extent cx="1413511" cy="639445"/>
          <wp:effectExtent l="0" t="0" r="0" b="0"/>
          <wp:wrapNone/>
          <wp:docPr id="1073741825" name="officeArt object" descr="Schermata 2017-02-15 alle 14">
            <a:extLst xmlns:a="http://schemas.openxmlformats.org/drawingml/2006/main">
              <a:ext uri="{FF2B5EF4-FFF2-40B4-BE49-F238E27FC236}">
                <a16:creationId xmlns:a16="http://schemas.microsoft.com/office/drawing/2014/main" id="{2B67EA81-6317-48A5-B272-3C0B85C42B0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chermata 2017-02-15 alle 14" descr="Schermata 2017-02-15 alle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3511" cy="6394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0C01"/>
    <w:multiLevelType w:val="hybridMultilevel"/>
    <w:tmpl w:val="DEBC78E6"/>
    <w:lvl w:ilvl="0" w:tplc="BE0C6E8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013A"/>
    <w:multiLevelType w:val="hybridMultilevel"/>
    <w:tmpl w:val="5DEC8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B0789"/>
    <w:multiLevelType w:val="hybridMultilevel"/>
    <w:tmpl w:val="7694A5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611F1"/>
    <w:multiLevelType w:val="hybridMultilevel"/>
    <w:tmpl w:val="E772C1D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73C65B0"/>
    <w:multiLevelType w:val="hybridMultilevel"/>
    <w:tmpl w:val="DDF00084"/>
    <w:lvl w:ilvl="0" w:tplc="BE0C6E8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258B6"/>
    <w:multiLevelType w:val="hybridMultilevel"/>
    <w:tmpl w:val="0E24C334"/>
    <w:lvl w:ilvl="0" w:tplc="BE0C6E8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8347F"/>
    <w:multiLevelType w:val="hybridMultilevel"/>
    <w:tmpl w:val="E0105046"/>
    <w:lvl w:ilvl="0" w:tplc="3FD677C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E37FA"/>
    <w:multiLevelType w:val="hybridMultilevel"/>
    <w:tmpl w:val="681C853C"/>
    <w:lvl w:ilvl="0" w:tplc="3FD677CA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A739C0"/>
    <w:multiLevelType w:val="hybridMultilevel"/>
    <w:tmpl w:val="BB9E3892"/>
    <w:lvl w:ilvl="0" w:tplc="BE0C6E8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61AF5"/>
    <w:multiLevelType w:val="multilevel"/>
    <w:tmpl w:val="AF10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E2E4B"/>
    <w:multiLevelType w:val="hybridMultilevel"/>
    <w:tmpl w:val="556A5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E5F04"/>
    <w:multiLevelType w:val="multilevel"/>
    <w:tmpl w:val="C414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F53C43"/>
    <w:multiLevelType w:val="hybridMultilevel"/>
    <w:tmpl w:val="37B21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F0E77"/>
    <w:multiLevelType w:val="hybridMultilevel"/>
    <w:tmpl w:val="15F01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568702">
    <w:abstractNumId w:val="8"/>
  </w:num>
  <w:num w:numId="2" w16cid:durableId="1262176995">
    <w:abstractNumId w:val="5"/>
  </w:num>
  <w:num w:numId="3" w16cid:durableId="1355961663">
    <w:abstractNumId w:val="6"/>
  </w:num>
  <w:num w:numId="4" w16cid:durableId="1584609614">
    <w:abstractNumId w:val="9"/>
  </w:num>
  <w:num w:numId="5" w16cid:durableId="2084833817">
    <w:abstractNumId w:val="2"/>
  </w:num>
  <w:num w:numId="6" w16cid:durableId="240336239">
    <w:abstractNumId w:val="13"/>
  </w:num>
  <w:num w:numId="7" w16cid:durableId="434712835">
    <w:abstractNumId w:val="0"/>
  </w:num>
  <w:num w:numId="8" w16cid:durableId="471170817">
    <w:abstractNumId w:val="3"/>
  </w:num>
  <w:num w:numId="9" w16cid:durableId="472872017">
    <w:abstractNumId w:val="4"/>
  </w:num>
  <w:num w:numId="10" w16cid:durableId="553659928">
    <w:abstractNumId w:val="1"/>
  </w:num>
  <w:num w:numId="11" w16cid:durableId="587226953">
    <w:abstractNumId w:val="7"/>
  </w:num>
  <w:num w:numId="12" w16cid:durableId="656228132">
    <w:abstractNumId w:val="12"/>
  </w:num>
  <w:num w:numId="13" w16cid:durableId="761877334">
    <w:abstractNumId w:val="10"/>
  </w:num>
  <w:num w:numId="14" w16cid:durableId="6566184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C8"/>
    <w:rsid w:val="0000038E"/>
    <w:rsid w:val="00000787"/>
    <w:rsid w:val="00003910"/>
    <w:rsid w:val="00007149"/>
    <w:rsid w:val="0001001A"/>
    <w:rsid w:val="00010A3A"/>
    <w:rsid w:val="00012D1D"/>
    <w:rsid w:val="00014186"/>
    <w:rsid w:val="00014C0C"/>
    <w:rsid w:val="00015A87"/>
    <w:rsid w:val="00015D36"/>
    <w:rsid w:val="00020D1D"/>
    <w:rsid w:val="00022693"/>
    <w:rsid w:val="00023156"/>
    <w:rsid w:val="00025D76"/>
    <w:rsid w:val="00027FAD"/>
    <w:rsid w:val="0003103A"/>
    <w:rsid w:val="00031FB8"/>
    <w:rsid w:val="00032C4C"/>
    <w:rsid w:val="00032D7E"/>
    <w:rsid w:val="000330BB"/>
    <w:rsid w:val="000332E7"/>
    <w:rsid w:val="00035443"/>
    <w:rsid w:val="00035520"/>
    <w:rsid w:val="00036316"/>
    <w:rsid w:val="00036AF1"/>
    <w:rsid w:val="00040B2F"/>
    <w:rsid w:val="00043589"/>
    <w:rsid w:val="0004663C"/>
    <w:rsid w:val="0005148C"/>
    <w:rsid w:val="0005208C"/>
    <w:rsid w:val="00052837"/>
    <w:rsid w:val="00052A66"/>
    <w:rsid w:val="00052C26"/>
    <w:rsid w:val="0005505D"/>
    <w:rsid w:val="00057711"/>
    <w:rsid w:val="00062E45"/>
    <w:rsid w:val="00070406"/>
    <w:rsid w:val="00071B82"/>
    <w:rsid w:val="00072E48"/>
    <w:rsid w:val="00082534"/>
    <w:rsid w:val="00083AE3"/>
    <w:rsid w:val="000850F4"/>
    <w:rsid w:val="0008777E"/>
    <w:rsid w:val="000905CC"/>
    <w:rsid w:val="00092FAB"/>
    <w:rsid w:val="0009414C"/>
    <w:rsid w:val="00096CE8"/>
    <w:rsid w:val="000A0157"/>
    <w:rsid w:val="000A14DE"/>
    <w:rsid w:val="000A166F"/>
    <w:rsid w:val="000A1AE1"/>
    <w:rsid w:val="000A4319"/>
    <w:rsid w:val="000A4B69"/>
    <w:rsid w:val="000A4FF5"/>
    <w:rsid w:val="000A5EDA"/>
    <w:rsid w:val="000B3105"/>
    <w:rsid w:val="000B46FC"/>
    <w:rsid w:val="000B715E"/>
    <w:rsid w:val="000B7EE8"/>
    <w:rsid w:val="000C02C3"/>
    <w:rsid w:val="000C1DDC"/>
    <w:rsid w:val="000C2234"/>
    <w:rsid w:val="000C2EA8"/>
    <w:rsid w:val="000C3C3D"/>
    <w:rsid w:val="000C3CBC"/>
    <w:rsid w:val="000C5395"/>
    <w:rsid w:val="000C5423"/>
    <w:rsid w:val="000C7D63"/>
    <w:rsid w:val="000D3832"/>
    <w:rsid w:val="000D5248"/>
    <w:rsid w:val="000D739A"/>
    <w:rsid w:val="000D7BF5"/>
    <w:rsid w:val="000E1083"/>
    <w:rsid w:val="000E2E7D"/>
    <w:rsid w:val="000E33D9"/>
    <w:rsid w:val="000E56DC"/>
    <w:rsid w:val="000E5CDF"/>
    <w:rsid w:val="000F1FF9"/>
    <w:rsid w:val="000F439F"/>
    <w:rsid w:val="001058BB"/>
    <w:rsid w:val="00115E64"/>
    <w:rsid w:val="001171E4"/>
    <w:rsid w:val="00120138"/>
    <w:rsid w:val="0012495D"/>
    <w:rsid w:val="00131D3F"/>
    <w:rsid w:val="001333B8"/>
    <w:rsid w:val="001353C7"/>
    <w:rsid w:val="0013581A"/>
    <w:rsid w:val="0013620C"/>
    <w:rsid w:val="001363F7"/>
    <w:rsid w:val="0013749B"/>
    <w:rsid w:val="00137CFE"/>
    <w:rsid w:val="001415EA"/>
    <w:rsid w:val="00142DE4"/>
    <w:rsid w:val="00143CA1"/>
    <w:rsid w:val="00146B12"/>
    <w:rsid w:val="00151646"/>
    <w:rsid w:val="00151D3C"/>
    <w:rsid w:val="001562C0"/>
    <w:rsid w:val="0015734D"/>
    <w:rsid w:val="001606C4"/>
    <w:rsid w:val="00160EE1"/>
    <w:rsid w:val="00172E78"/>
    <w:rsid w:val="00173182"/>
    <w:rsid w:val="0017418E"/>
    <w:rsid w:val="00175740"/>
    <w:rsid w:val="00183400"/>
    <w:rsid w:val="001834B9"/>
    <w:rsid w:val="00184002"/>
    <w:rsid w:val="00184324"/>
    <w:rsid w:val="00184AC5"/>
    <w:rsid w:val="00186F0D"/>
    <w:rsid w:val="00187734"/>
    <w:rsid w:val="00187DF8"/>
    <w:rsid w:val="00190EFC"/>
    <w:rsid w:val="001925C4"/>
    <w:rsid w:val="00195034"/>
    <w:rsid w:val="00196CED"/>
    <w:rsid w:val="001A09BE"/>
    <w:rsid w:val="001A1A84"/>
    <w:rsid w:val="001A1EB7"/>
    <w:rsid w:val="001A30FF"/>
    <w:rsid w:val="001A34E8"/>
    <w:rsid w:val="001A441E"/>
    <w:rsid w:val="001A57AE"/>
    <w:rsid w:val="001A5833"/>
    <w:rsid w:val="001A640D"/>
    <w:rsid w:val="001B30EE"/>
    <w:rsid w:val="001B3EF3"/>
    <w:rsid w:val="001B4901"/>
    <w:rsid w:val="001B69DD"/>
    <w:rsid w:val="001B6AB2"/>
    <w:rsid w:val="001B719B"/>
    <w:rsid w:val="001B78CB"/>
    <w:rsid w:val="001B7DB5"/>
    <w:rsid w:val="001B7E12"/>
    <w:rsid w:val="001C0EC3"/>
    <w:rsid w:val="001C1FA5"/>
    <w:rsid w:val="001C222F"/>
    <w:rsid w:val="001C3225"/>
    <w:rsid w:val="001D07DD"/>
    <w:rsid w:val="001D0FF2"/>
    <w:rsid w:val="001D1AFC"/>
    <w:rsid w:val="001E4186"/>
    <w:rsid w:val="001F11CA"/>
    <w:rsid w:val="001F44E6"/>
    <w:rsid w:val="001F5A05"/>
    <w:rsid w:val="001F61E6"/>
    <w:rsid w:val="001F6E8C"/>
    <w:rsid w:val="001F7E8A"/>
    <w:rsid w:val="00200923"/>
    <w:rsid w:val="00201F46"/>
    <w:rsid w:val="002057C2"/>
    <w:rsid w:val="00206C48"/>
    <w:rsid w:val="00206CC7"/>
    <w:rsid w:val="00210FB7"/>
    <w:rsid w:val="002136A5"/>
    <w:rsid w:val="00213851"/>
    <w:rsid w:val="00215A94"/>
    <w:rsid w:val="002213D6"/>
    <w:rsid w:val="00222373"/>
    <w:rsid w:val="0022569B"/>
    <w:rsid w:val="002261BC"/>
    <w:rsid w:val="0022658D"/>
    <w:rsid w:val="0022709A"/>
    <w:rsid w:val="002331E5"/>
    <w:rsid w:val="00233785"/>
    <w:rsid w:val="00235147"/>
    <w:rsid w:val="002378BB"/>
    <w:rsid w:val="0024211D"/>
    <w:rsid w:val="00245301"/>
    <w:rsid w:val="0024560D"/>
    <w:rsid w:val="00246361"/>
    <w:rsid w:val="002479A3"/>
    <w:rsid w:val="00253888"/>
    <w:rsid w:val="00253DCF"/>
    <w:rsid w:val="00254C74"/>
    <w:rsid w:val="0025654E"/>
    <w:rsid w:val="00257AD7"/>
    <w:rsid w:val="00260B7B"/>
    <w:rsid w:val="00260C3A"/>
    <w:rsid w:val="00263DAD"/>
    <w:rsid w:val="00263E7F"/>
    <w:rsid w:val="0026712F"/>
    <w:rsid w:val="00271515"/>
    <w:rsid w:val="00274671"/>
    <w:rsid w:val="00277CFA"/>
    <w:rsid w:val="00281ECB"/>
    <w:rsid w:val="002823AE"/>
    <w:rsid w:val="00282ABA"/>
    <w:rsid w:val="00284AC0"/>
    <w:rsid w:val="00284E80"/>
    <w:rsid w:val="0028516A"/>
    <w:rsid w:val="0029162F"/>
    <w:rsid w:val="00293160"/>
    <w:rsid w:val="00293A21"/>
    <w:rsid w:val="0029685E"/>
    <w:rsid w:val="00297278"/>
    <w:rsid w:val="002A0939"/>
    <w:rsid w:val="002A09DD"/>
    <w:rsid w:val="002A6208"/>
    <w:rsid w:val="002A6415"/>
    <w:rsid w:val="002A667B"/>
    <w:rsid w:val="002B0EE3"/>
    <w:rsid w:val="002B14C2"/>
    <w:rsid w:val="002B25FC"/>
    <w:rsid w:val="002B4074"/>
    <w:rsid w:val="002B6BFB"/>
    <w:rsid w:val="002C1D9B"/>
    <w:rsid w:val="002C60E9"/>
    <w:rsid w:val="002C6A25"/>
    <w:rsid w:val="002C7CD7"/>
    <w:rsid w:val="002D2EF6"/>
    <w:rsid w:val="002D569D"/>
    <w:rsid w:val="002D7971"/>
    <w:rsid w:val="002E7A2C"/>
    <w:rsid w:val="002F2DFF"/>
    <w:rsid w:val="002F3270"/>
    <w:rsid w:val="002F3283"/>
    <w:rsid w:val="002F550C"/>
    <w:rsid w:val="002F555F"/>
    <w:rsid w:val="00300A6B"/>
    <w:rsid w:val="00301EF5"/>
    <w:rsid w:val="00306B77"/>
    <w:rsid w:val="003107C5"/>
    <w:rsid w:val="00311CEE"/>
    <w:rsid w:val="0031529A"/>
    <w:rsid w:val="00315420"/>
    <w:rsid w:val="003179F1"/>
    <w:rsid w:val="00320D20"/>
    <w:rsid w:val="0032484F"/>
    <w:rsid w:val="00326A12"/>
    <w:rsid w:val="00326C5C"/>
    <w:rsid w:val="00327295"/>
    <w:rsid w:val="00330718"/>
    <w:rsid w:val="00330C6E"/>
    <w:rsid w:val="00331A58"/>
    <w:rsid w:val="003353D5"/>
    <w:rsid w:val="00343962"/>
    <w:rsid w:val="003454A8"/>
    <w:rsid w:val="003457E2"/>
    <w:rsid w:val="00346DA5"/>
    <w:rsid w:val="003500C9"/>
    <w:rsid w:val="00352B04"/>
    <w:rsid w:val="003535A2"/>
    <w:rsid w:val="00354D42"/>
    <w:rsid w:val="003573D9"/>
    <w:rsid w:val="00360C76"/>
    <w:rsid w:val="00360F69"/>
    <w:rsid w:val="00362262"/>
    <w:rsid w:val="0036432B"/>
    <w:rsid w:val="0036446A"/>
    <w:rsid w:val="003655F3"/>
    <w:rsid w:val="00365EDC"/>
    <w:rsid w:val="00370918"/>
    <w:rsid w:val="003725D9"/>
    <w:rsid w:val="00374270"/>
    <w:rsid w:val="00374D91"/>
    <w:rsid w:val="003763A9"/>
    <w:rsid w:val="003839C1"/>
    <w:rsid w:val="003839E0"/>
    <w:rsid w:val="003860CE"/>
    <w:rsid w:val="00386E89"/>
    <w:rsid w:val="00387064"/>
    <w:rsid w:val="00390A54"/>
    <w:rsid w:val="00395109"/>
    <w:rsid w:val="00395E2D"/>
    <w:rsid w:val="003970CF"/>
    <w:rsid w:val="003977CB"/>
    <w:rsid w:val="003A0175"/>
    <w:rsid w:val="003A1BB9"/>
    <w:rsid w:val="003A2687"/>
    <w:rsid w:val="003B086F"/>
    <w:rsid w:val="003B2CF5"/>
    <w:rsid w:val="003B522F"/>
    <w:rsid w:val="003B58E3"/>
    <w:rsid w:val="003C0F86"/>
    <w:rsid w:val="003C22C7"/>
    <w:rsid w:val="003C23F7"/>
    <w:rsid w:val="003C29D5"/>
    <w:rsid w:val="003C52B8"/>
    <w:rsid w:val="003C71D2"/>
    <w:rsid w:val="003D3497"/>
    <w:rsid w:val="003D483F"/>
    <w:rsid w:val="003D4F98"/>
    <w:rsid w:val="003D56B7"/>
    <w:rsid w:val="003E0F47"/>
    <w:rsid w:val="003E134B"/>
    <w:rsid w:val="003E19F8"/>
    <w:rsid w:val="003E32BB"/>
    <w:rsid w:val="003E59D1"/>
    <w:rsid w:val="003E745B"/>
    <w:rsid w:val="003E7D17"/>
    <w:rsid w:val="003F1EF8"/>
    <w:rsid w:val="003F402B"/>
    <w:rsid w:val="003F47B8"/>
    <w:rsid w:val="003F6029"/>
    <w:rsid w:val="004006FE"/>
    <w:rsid w:val="0040215A"/>
    <w:rsid w:val="00405B4F"/>
    <w:rsid w:val="00405C08"/>
    <w:rsid w:val="004061A5"/>
    <w:rsid w:val="00407BC2"/>
    <w:rsid w:val="00412EC1"/>
    <w:rsid w:val="00413020"/>
    <w:rsid w:val="00413543"/>
    <w:rsid w:val="004138B4"/>
    <w:rsid w:val="0041563B"/>
    <w:rsid w:val="004166AF"/>
    <w:rsid w:val="00417625"/>
    <w:rsid w:val="00422025"/>
    <w:rsid w:val="00422E10"/>
    <w:rsid w:val="00425E50"/>
    <w:rsid w:val="00427901"/>
    <w:rsid w:val="00431C23"/>
    <w:rsid w:val="004333D9"/>
    <w:rsid w:val="004345E3"/>
    <w:rsid w:val="00434A7A"/>
    <w:rsid w:val="00435F58"/>
    <w:rsid w:val="00436910"/>
    <w:rsid w:val="00437C78"/>
    <w:rsid w:val="004408DD"/>
    <w:rsid w:val="0044374C"/>
    <w:rsid w:val="004455E7"/>
    <w:rsid w:val="004507E0"/>
    <w:rsid w:val="00450B3F"/>
    <w:rsid w:val="0045131C"/>
    <w:rsid w:val="00453042"/>
    <w:rsid w:val="00453088"/>
    <w:rsid w:val="00454F44"/>
    <w:rsid w:val="00457490"/>
    <w:rsid w:val="00461AEC"/>
    <w:rsid w:val="00462B25"/>
    <w:rsid w:val="00462F8C"/>
    <w:rsid w:val="00463DD3"/>
    <w:rsid w:val="0046501B"/>
    <w:rsid w:val="00466058"/>
    <w:rsid w:val="004669BC"/>
    <w:rsid w:val="004674AF"/>
    <w:rsid w:val="00467BB9"/>
    <w:rsid w:val="00471D2B"/>
    <w:rsid w:val="00474DD4"/>
    <w:rsid w:val="004765CB"/>
    <w:rsid w:val="00476683"/>
    <w:rsid w:val="00480B11"/>
    <w:rsid w:val="004837DD"/>
    <w:rsid w:val="00483D12"/>
    <w:rsid w:val="0048597D"/>
    <w:rsid w:val="00486BB1"/>
    <w:rsid w:val="00486C18"/>
    <w:rsid w:val="0048702B"/>
    <w:rsid w:val="00487A6A"/>
    <w:rsid w:val="00491891"/>
    <w:rsid w:val="004933A5"/>
    <w:rsid w:val="004959E8"/>
    <w:rsid w:val="00496A6B"/>
    <w:rsid w:val="004A0EED"/>
    <w:rsid w:val="004A22E6"/>
    <w:rsid w:val="004A234E"/>
    <w:rsid w:val="004A2FD7"/>
    <w:rsid w:val="004A3CCB"/>
    <w:rsid w:val="004A50DE"/>
    <w:rsid w:val="004A7077"/>
    <w:rsid w:val="004B2F44"/>
    <w:rsid w:val="004B3A01"/>
    <w:rsid w:val="004B5C39"/>
    <w:rsid w:val="004B60CD"/>
    <w:rsid w:val="004C0C50"/>
    <w:rsid w:val="004C0FBD"/>
    <w:rsid w:val="004C2696"/>
    <w:rsid w:val="004C2B05"/>
    <w:rsid w:val="004C5CEF"/>
    <w:rsid w:val="004C6461"/>
    <w:rsid w:val="004C7D98"/>
    <w:rsid w:val="004D0647"/>
    <w:rsid w:val="004D3CD7"/>
    <w:rsid w:val="004D4292"/>
    <w:rsid w:val="004D46AC"/>
    <w:rsid w:val="004D4FB5"/>
    <w:rsid w:val="004D5C88"/>
    <w:rsid w:val="004D6663"/>
    <w:rsid w:val="004D68FC"/>
    <w:rsid w:val="004D7139"/>
    <w:rsid w:val="004D733E"/>
    <w:rsid w:val="004E5BD2"/>
    <w:rsid w:val="004E64E6"/>
    <w:rsid w:val="004E7EB1"/>
    <w:rsid w:val="004F03D9"/>
    <w:rsid w:val="004F0932"/>
    <w:rsid w:val="004F2E80"/>
    <w:rsid w:val="004F3F89"/>
    <w:rsid w:val="004F4A1B"/>
    <w:rsid w:val="004F5CA2"/>
    <w:rsid w:val="004F6D55"/>
    <w:rsid w:val="005000BE"/>
    <w:rsid w:val="005004D2"/>
    <w:rsid w:val="00502D16"/>
    <w:rsid w:val="00503338"/>
    <w:rsid w:val="00505264"/>
    <w:rsid w:val="005056EE"/>
    <w:rsid w:val="005062B9"/>
    <w:rsid w:val="0051107D"/>
    <w:rsid w:val="00511258"/>
    <w:rsid w:val="00511906"/>
    <w:rsid w:val="00511C27"/>
    <w:rsid w:val="005131FE"/>
    <w:rsid w:val="0051788D"/>
    <w:rsid w:val="00520037"/>
    <w:rsid w:val="0052352F"/>
    <w:rsid w:val="00523DCF"/>
    <w:rsid w:val="00523E8C"/>
    <w:rsid w:val="0052539E"/>
    <w:rsid w:val="0052695E"/>
    <w:rsid w:val="005269C0"/>
    <w:rsid w:val="005306BD"/>
    <w:rsid w:val="00530FF5"/>
    <w:rsid w:val="005348AB"/>
    <w:rsid w:val="00543C06"/>
    <w:rsid w:val="00543EEF"/>
    <w:rsid w:val="005469DD"/>
    <w:rsid w:val="00550621"/>
    <w:rsid w:val="00552B5B"/>
    <w:rsid w:val="00554266"/>
    <w:rsid w:val="00554CE6"/>
    <w:rsid w:val="00561C8A"/>
    <w:rsid w:val="00562495"/>
    <w:rsid w:val="00562528"/>
    <w:rsid w:val="00562AA4"/>
    <w:rsid w:val="00562DC8"/>
    <w:rsid w:val="00563A6F"/>
    <w:rsid w:val="00563ABD"/>
    <w:rsid w:val="00570A73"/>
    <w:rsid w:val="005822FE"/>
    <w:rsid w:val="00582B13"/>
    <w:rsid w:val="00590900"/>
    <w:rsid w:val="00597271"/>
    <w:rsid w:val="005A1C07"/>
    <w:rsid w:val="005A7D11"/>
    <w:rsid w:val="005B3C59"/>
    <w:rsid w:val="005B77A5"/>
    <w:rsid w:val="005C1FB8"/>
    <w:rsid w:val="005C2167"/>
    <w:rsid w:val="005D275C"/>
    <w:rsid w:val="005D3F48"/>
    <w:rsid w:val="005D7AD7"/>
    <w:rsid w:val="005E41AB"/>
    <w:rsid w:val="005E4F7E"/>
    <w:rsid w:val="005E55C8"/>
    <w:rsid w:val="005E5894"/>
    <w:rsid w:val="005E67C8"/>
    <w:rsid w:val="005E7D36"/>
    <w:rsid w:val="005F0C20"/>
    <w:rsid w:val="005F0EE4"/>
    <w:rsid w:val="005F136B"/>
    <w:rsid w:val="005F26AD"/>
    <w:rsid w:val="005F7C57"/>
    <w:rsid w:val="00601F73"/>
    <w:rsid w:val="00602352"/>
    <w:rsid w:val="0060484B"/>
    <w:rsid w:val="00605E61"/>
    <w:rsid w:val="00606F57"/>
    <w:rsid w:val="00614291"/>
    <w:rsid w:val="00617350"/>
    <w:rsid w:val="00623550"/>
    <w:rsid w:val="00623A6B"/>
    <w:rsid w:val="00625AD2"/>
    <w:rsid w:val="00626A52"/>
    <w:rsid w:val="00627559"/>
    <w:rsid w:val="006303F6"/>
    <w:rsid w:val="00631F23"/>
    <w:rsid w:val="00631FE1"/>
    <w:rsid w:val="00632B5A"/>
    <w:rsid w:val="00632F2C"/>
    <w:rsid w:val="006332A4"/>
    <w:rsid w:val="00633A96"/>
    <w:rsid w:val="00633D73"/>
    <w:rsid w:val="006402D3"/>
    <w:rsid w:val="006404DD"/>
    <w:rsid w:val="0064078C"/>
    <w:rsid w:val="0064112C"/>
    <w:rsid w:val="00644979"/>
    <w:rsid w:val="00650845"/>
    <w:rsid w:val="0065104C"/>
    <w:rsid w:val="0065251A"/>
    <w:rsid w:val="006548AD"/>
    <w:rsid w:val="00654C32"/>
    <w:rsid w:val="00655F3D"/>
    <w:rsid w:val="006564BA"/>
    <w:rsid w:val="00660D5F"/>
    <w:rsid w:val="006669A7"/>
    <w:rsid w:val="00666B8F"/>
    <w:rsid w:val="00666F0B"/>
    <w:rsid w:val="0067067B"/>
    <w:rsid w:val="00670749"/>
    <w:rsid w:val="00672248"/>
    <w:rsid w:val="00672B0D"/>
    <w:rsid w:val="00672CB2"/>
    <w:rsid w:val="00672E1F"/>
    <w:rsid w:val="006757A1"/>
    <w:rsid w:val="006765C4"/>
    <w:rsid w:val="00681031"/>
    <w:rsid w:val="0068369B"/>
    <w:rsid w:val="006839D0"/>
    <w:rsid w:val="00684AB8"/>
    <w:rsid w:val="006850FC"/>
    <w:rsid w:val="00686A46"/>
    <w:rsid w:val="00686D38"/>
    <w:rsid w:val="006902C9"/>
    <w:rsid w:val="00690698"/>
    <w:rsid w:val="00691DCD"/>
    <w:rsid w:val="00693187"/>
    <w:rsid w:val="0069467C"/>
    <w:rsid w:val="00696B5C"/>
    <w:rsid w:val="00697B13"/>
    <w:rsid w:val="006A0902"/>
    <w:rsid w:val="006A0AB9"/>
    <w:rsid w:val="006A26D2"/>
    <w:rsid w:val="006A34BE"/>
    <w:rsid w:val="006A452A"/>
    <w:rsid w:val="006A5E84"/>
    <w:rsid w:val="006A6A92"/>
    <w:rsid w:val="006A792B"/>
    <w:rsid w:val="006A7BB0"/>
    <w:rsid w:val="006B032D"/>
    <w:rsid w:val="006B4339"/>
    <w:rsid w:val="006B62E4"/>
    <w:rsid w:val="006B6DDF"/>
    <w:rsid w:val="006B7032"/>
    <w:rsid w:val="006B72D5"/>
    <w:rsid w:val="006B7849"/>
    <w:rsid w:val="006B7D61"/>
    <w:rsid w:val="006C2548"/>
    <w:rsid w:val="006C61AD"/>
    <w:rsid w:val="006C7E6D"/>
    <w:rsid w:val="006D0591"/>
    <w:rsid w:val="006D0DC9"/>
    <w:rsid w:val="006D1626"/>
    <w:rsid w:val="006D3663"/>
    <w:rsid w:val="006D3C28"/>
    <w:rsid w:val="006D5904"/>
    <w:rsid w:val="006D638F"/>
    <w:rsid w:val="006D7662"/>
    <w:rsid w:val="006D7A88"/>
    <w:rsid w:val="006D7E3C"/>
    <w:rsid w:val="006E07A6"/>
    <w:rsid w:val="006E0B9E"/>
    <w:rsid w:val="006E3D32"/>
    <w:rsid w:val="006F0861"/>
    <w:rsid w:val="006F10AB"/>
    <w:rsid w:val="006F1C2D"/>
    <w:rsid w:val="006F47F7"/>
    <w:rsid w:val="006F6AF2"/>
    <w:rsid w:val="00700E69"/>
    <w:rsid w:val="00702082"/>
    <w:rsid w:val="00702E94"/>
    <w:rsid w:val="007049EE"/>
    <w:rsid w:val="00705632"/>
    <w:rsid w:val="00712925"/>
    <w:rsid w:val="00714EC9"/>
    <w:rsid w:val="007173C3"/>
    <w:rsid w:val="007215BB"/>
    <w:rsid w:val="00721BE7"/>
    <w:rsid w:val="007249E7"/>
    <w:rsid w:val="00724F6B"/>
    <w:rsid w:val="0072632E"/>
    <w:rsid w:val="00726CDE"/>
    <w:rsid w:val="00731EBF"/>
    <w:rsid w:val="00734592"/>
    <w:rsid w:val="00736178"/>
    <w:rsid w:val="00737586"/>
    <w:rsid w:val="00740ED0"/>
    <w:rsid w:val="00741C63"/>
    <w:rsid w:val="00743F91"/>
    <w:rsid w:val="007446F9"/>
    <w:rsid w:val="00751ED3"/>
    <w:rsid w:val="007526C0"/>
    <w:rsid w:val="00753399"/>
    <w:rsid w:val="00755130"/>
    <w:rsid w:val="00755EAD"/>
    <w:rsid w:val="00756417"/>
    <w:rsid w:val="007578D4"/>
    <w:rsid w:val="0076013E"/>
    <w:rsid w:val="007624EA"/>
    <w:rsid w:val="0076319A"/>
    <w:rsid w:val="00763CA2"/>
    <w:rsid w:val="00764FE4"/>
    <w:rsid w:val="007652D2"/>
    <w:rsid w:val="00765D8B"/>
    <w:rsid w:val="007667EC"/>
    <w:rsid w:val="007679BC"/>
    <w:rsid w:val="007702BD"/>
    <w:rsid w:val="007718D6"/>
    <w:rsid w:val="007721C7"/>
    <w:rsid w:val="0077247A"/>
    <w:rsid w:val="007741D4"/>
    <w:rsid w:val="00775AB8"/>
    <w:rsid w:val="00776C0A"/>
    <w:rsid w:val="007802E0"/>
    <w:rsid w:val="00785FBB"/>
    <w:rsid w:val="00792954"/>
    <w:rsid w:val="00795957"/>
    <w:rsid w:val="007968AF"/>
    <w:rsid w:val="00796C2B"/>
    <w:rsid w:val="00796ED9"/>
    <w:rsid w:val="007A052D"/>
    <w:rsid w:val="007A0D7B"/>
    <w:rsid w:val="007A41E8"/>
    <w:rsid w:val="007A6650"/>
    <w:rsid w:val="007B17E1"/>
    <w:rsid w:val="007B22F0"/>
    <w:rsid w:val="007B2864"/>
    <w:rsid w:val="007B338E"/>
    <w:rsid w:val="007B491C"/>
    <w:rsid w:val="007B6F18"/>
    <w:rsid w:val="007C0146"/>
    <w:rsid w:val="007C2367"/>
    <w:rsid w:val="007C2E2D"/>
    <w:rsid w:val="007C54DA"/>
    <w:rsid w:val="007C5E93"/>
    <w:rsid w:val="007D0723"/>
    <w:rsid w:val="007D077D"/>
    <w:rsid w:val="007D0DDB"/>
    <w:rsid w:val="007D1FBC"/>
    <w:rsid w:val="007D3664"/>
    <w:rsid w:val="007D4948"/>
    <w:rsid w:val="007D52E1"/>
    <w:rsid w:val="007D7B71"/>
    <w:rsid w:val="007E3F6E"/>
    <w:rsid w:val="007E4880"/>
    <w:rsid w:val="007E5263"/>
    <w:rsid w:val="007E69B8"/>
    <w:rsid w:val="007F18A4"/>
    <w:rsid w:val="007F1F47"/>
    <w:rsid w:val="007F5789"/>
    <w:rsid w:val="007F6095"/>
    <w:rsid w:val="007F6CC2"/>
    <w:rsid w:val="007F6F81"/>
    <w:rsid w:val="007F6FF8"/>
    <w:rsid w:val="008011A9"/>
    <w:rsid w:val="00802C64"/>
    <w:rsid w:val="00804D14"/>
    <w:rsid w:val="008059E8"/>
    <w:rsid w:val="00806DAC"/>
    <w:rsid w:val="00815CD9"/>
    <w:rsid w:val="00817EB8"/>
    <w:rsid w:val="00820F2C"/>
    <w:rsid w:val="00822748"/>
    <w:rsid w:val="00822D28"/>
    <w:rsid w:val="00823B23"/>
    <w:rsid w:val="00823BBC"/>
    <w:rsid w:val="008248C6"/>
    <w:rsid w:val="00825EFA"/>
    <w:rsid w:val="00834012"/>
    <w:rsid w:val="00834331"/>
    <w:rsid w:val="00834AB2"/>
    <w:rsid w:val="00836A2D"/>
    <w:rsid w:val="00836FE5"/>
    <w:rsid w:val="008403B1"/>
    <w:rsid w:val="0084093C"/>
    <w:rsid w:val="008427C0"/>
    <w:rsid w:val="00844C8E"/>
    <w:rsid w:val="008460A6"/>
    <w:rsid w:val="00847870"/>
    <w:rsid w:val="008506D8"/>
    <w:rsid w:val="00863639"/>
    <w:rsid w:val="008644CC"/>
    <w:rsid w:val="008648A0"/>
    <w:rsid w:val="00870D70"/>
    <w:rsid w:val="00871625"/>
    <w:rsid w:val="008816DF"/>
    <w:rsid w:val="00882074"/>
    <w:rsid w:val="008836B6"/>
    <w:rsid w:val="00883924"/>
    <w:rsid w:val="00883AB2"/>
    <w:rsid w:val="00885C14"/>
    <w:rsid w:val="00894430"/>
    <w:rsid w:val="00895C92"/>
    <w:rsid w:val="008963CF"/>
    <w:rsid w:val="008A1A78"/>
    <w:rsid w:val="008A1EA2"/>
    <w:rsid w:val="008A3B3A"/>
    <w:rsid w:val="008A4CF7"/>
    <w:rsid w:val="008A5107"/>
    <w:rsid w:val="008A6823"/>
    <w:rsid w:val="008A6ED1"/>
    <w:rsid w:val="008A6F54"/>
    <w:rsid w:val="008A7F78"/>
    <w:rsid w:val="008B046D"/>
    <w:rsid w:val="008B18AA"/>
    <w:rsid w:val="008B63E7"/>
    <w:rsid w:val="008B6D6D"/>
    <w:rsid w:val="008B6F70"/>
    <w:rsid w:val="008C1243"/>
    <w:rsid w:val="008D103C"/>
    <w:rsid w:val="008D4238"/>
    <w:rsid w:val="008D5272"/>
    <w:rsid w:val="008E022D"/>
    <w:rsid w:val="008E0755"/>
    <w:rsid w:val="008E355B"/>
    <w:rsid w:val="008E4711"/>
    <w:rsid w:val="008E4810"/>
    <w:rsid w:val="008E4C0C"/>
    <w:rsid w:val="008E508F"/>
    <w:rsid w:val="008E6327"/>
    <w:rsid w:val="008F035D"/>
    <w:rsid w:val="008F1DEB"/>
    <w:rsid w:val="008F2781"/>
    <w:rsid w:val="008F2C55"/>
    <w:rsid w:val="008F48C3"/>
    <w:rsid w:val="008F6624"/>
    <w:rsid w:val="00901C34"/>
    <w:rsid w:val="00901F23"/>
    <w:rsid w:val="0090258F"/>
    <w:rsid w:val="0090414F"/>
    <w:rsid w:val="009041D4"/>
    <w:rsid w:val="00904BEB"/>
    <w:rsid w:val="00905A10"/>
    <w:rsid w:val="009060CE"/>
    <w:rsid w:val="00910691"/>
    <w:rsid w:val="00911D05"/>
    <w:rsid w:val="009122AC"/>
    <w:rsid w:val="00912D69"/>
    <w:rsid w:val="00913B13"/>
    <w:rsid w:val="00915AD2"/>
    <w:rsid w:val="009178E2"/>
    <w:rsid w:val="00917CC9"/>
    <w:rsid w:val="00917CF4"/>
    <w:rsid w:val="0092203A"/>
    <w:rsid w:val="009224B3"/>
    <w:rsid w:val="009231A2"/>
    <w:rsid w:val="00923378"/>
    <w:rsid w:val="00923C10"/>
    <w:rsid w:val="00924722"/>
    <w:rsid w:val="009250FD"/>
    <w:rsid w:val="009258EF"/>
    <w:rsid w:val="00925A44"/>
    <w:rsid w:val="00926DBB"/>
    <w:rsid w:val="00926E2A"/>
    <w:rsid w:val="00926F18"/>
    <w:rsid w:val="00927CDB"/>
    <w:rsid w:val="0093145A"/>
    <w:rsid w:val="0093356A"/>
    <w:rsid w:val="00934626"/>
    <w:rsid w:val="00934CF8"/>
    <w:rsid w:val="00935D07"/>
    <w:rsid w:val="00935EE3"/>
    <w:rsid w:val="00937463"/>
    <w:rsid w:val="00942BFB"/>
    <w:rsid w:val="00944AE7"/>
    <w:rsid w:val="00945012"/>
    <w:rsid w:val="009450AF"/>
    <w:rsid w:val="00947423"/>
    <w:rsid w:val="00947534"/>
    <w:rsid w:val="009521A0"/>
    <w:rsid w:val="00954C5C"/>
    <w:rsid w:val="00954D5A"/>
    <w:rsid w:val="00955175"/>
    <w:rsid w:val="009557B7"/>
    <w:rsid w:val="0095777B"/>
    <w:rsid w:val="0096068E"/>
    <w:rsid w:val="00960754"/>
    <w:rsid w:val="0096102E"/>
    <w:rsid w:val="00962B1A"/>
    <w:rsid w:val="009654C0"/>
    <w:rsid w:val="009734E3"/>
    <w:rsid w:val="0097443F"/>
    <w:rsid w:val="00980239"/>
    <w:rsid w:val="00980A8E"/>
    <w:rsid w:val="00980FAB"/>
    <w:rsid w:val="0098218C"/>
    <w:rsid w:val="00982CF8"/>
    <w:rsid w:val="009831DD"/>
    <w:rsid w:val="00983FE6"/>
    <w:rsid w:val="0098641D"/>
    <w:rsid w:val="00986526"/>
    <w:rsid w:val="00987B00"/>
    <w:rsid w:val="00990202"/>
    <w:rsid w:val="00993D1B"/>
    <w:rsid w:val="00994309"/>
    <w:rsid w:val="00994A1D"/>
    <w:rsid w:val="0099556D"/>
    <w:rsid w:val="00995913"/>
    <w:rsid w:val="00996075"/>
    <w:rsid w:val="009A005A"/>
    <w:rsid w:val="009A7FD2"/>
    <w:rsid w:val="009B1071"/>
    <w:rsid w:val="009B5B71"/>
    <w:rsid w:val="009B688F"/>
    <w:rsid w:val="009B7958"/>
    <w:rsid w:val="009C0699"/>
    <w:rsid w:val="009C0B69"/>
    <w:rsid w:val="009C1E5F"/>
    <w:rsid w:val="009C5E98"/>
    <w:rsid w:val="009C76AB"/>
    <w:rsid w:val="009D01EC"/>
    <w:rsid w:val="009D1B12"/>
    <w:rsid w:val="009D215B"/>
    <w:rsid w:val="009D3A1C"/>
    <w:rsid w:val="009D3E06"/>
    <w:rsid w:val="009D5988"/>
    <w:rsid w:val="009D5BA8"/>
    <w:rsid w:val="009D7A6F"/>
    <w:rsid w:val="009E32A6"/>
    <w:rsid w:val="009E6EC9"/>
    <w:rsid w:val="009E6ECF"/>
    <w:rsid w:val="009F0626"/>
    <w:rsid w:val="009F2002"/>
    <w:rsid w:val="009F2476"/>
    <w:rsid w:val="009F2B7E"/>
    <w:rsid w:val="009F443D"/>
    <w:rsid w:val="009F5B81"/>
    <w:rsid w:val="009F6BA8"/>
    <w:rsid w:val="009F7C19"/>
    <w:rsid w:val="00A03F1F"/>
    <w:rsid w:val="00A04671"/>
    <w:rsid w:val="00A04E5D"/>
    <w:rsid w:val="00A050CA"/>
    <w:rsid w:val="00A051F2"/>
    <w:rsid w:val="00A060A3"/>
    <w:rsid w:val="00A076EE"/>
    <w:rsid w:val="00A11CD1"/>
    <w:rsid w:val="00A129D9"/>
    <w:rsid w:val="00A1352C"/>
    <w:rsid w:val="00A17B3C"/>
    <w:rsid w:val="00A21718"/>
    <w:rsid w:val="00A2195E"/>
    <w:rsid w:val="00A24B31"/>
    <w:rsid w:val="00A261EE"/>
    <w:rsid w:val="00A262EE"/>
    <w:rsid w:val="00A2635E"/>
    <w:rsid w:val="00A27106"/>
    <w:rsid w:val="00A27AA2"/>
    <w:rsid w:val="00A354C1"/>
    <w:rsid w:val="00A3658E"/>
    <w:rsid w:val="00A36C4A"/>
    <w:rsid w:val="00A373FA"/>
    <w:rsid w:val="00A42087"/>
    <w:rsid w:val="00A42BCC"/>
    <w:rsid w:val="00A42F19"/>
    <w:rsid w:val="00A43935"/>
    <w:rsid w:val="00A45E9E"/>
    <w:rsid w:val="00A52AC7"/>
    <w:rsid w:val="00A531D9"/>
    <w:rsid w:val="00A535AE"/>
    <w:rsid w:val="00A53FAB"/>
    <w:rsid w:val="00A638D8"/>
    <w:rsid w:val="00A66779"/>
    <w:rsid w:val="00A66D01"/>
    <w:rsid w:val="00A677DB"/>
    <w:rsid w:val="00A67997"/>
    <w:rsid w:val="00A67D34"/>
    <w:rsid w:val="00A714D2"/>
    <w:rsid w:val="00A802FA"/>
    <w:rsid w:val="00A83331"/>
    <w:rsid w:val="00A8368B"/>
    <w:rsid w:val="00A84FBC"/>
    <w:rsid w:val="00A876CD"/>
    <w:rsid w:val="00A916AC"/>
    <w:rsid w:val="00A95300"/>
    <w:rsid w:val="00A95473"/>
    <w:rsid w:val="00A95F4D"/>
    <w:rsid w:val="00A95F79"/>
    <w:rsid w:val="00A9750B"/>
    <w:rsid w:val="00AA0D26"/>
    <w:rsid w:val="00AA39F8"/>
    <w:rsid w:val="00AA44EC"/>
    <w:rsid w:val="00AA4FD4"/>
    <w:rsid w:val="00AA72C4"/>
    <w:rsid w:val="00AA770B"/>
    <w:rsid w:val="00AB1B88"/>
    <w:rsid w:val="00AB5111"/>
    <w:rsid w:val="00AB5843"/>
    <w:rsid w:val="00AB5B49"/>
    <w:rsid w:val="00AB6BFB"/>
    <w:rsid w:val="00AC094B"/>
    <w:rsid w:val="00AC1F96"/>
    <w:rsid w:val="00AC3497"/>
    <w:rsid w:val="00AC4B4B"/>
    <w:rsid w:val="00AC634C"/>
    <w:rsid w:val="00AC78F6"/>
    <w:rsid w:val="00AD37BD"/>
    <w:rsid w:val="00AD3BD1"/>
    <w:rsid w:val="00AD565C"/>
    <w:rsid w:val="00AE16CC"/>
    <w:rsid w:val="00AE23FC"/>
    <w:rsid w:val="00AE4861"/>
    <w:rsid w:val="00AE4B75"/>
    <w:rsid w:val="00AE669D"/>
    <w:rsid w:val="00AE6969"/>
    <w:rsid w:val="00AF00B6"/>
    <w:rsid w:val="00AF0785"/>
    <w:rsid w:val="00AF3A9E"/>
    <w:rsid w:val="00AF4769"/>
    <w:rsid w:val="00B01AD0"/>
    <w:rsid w:val="00B0261F"/>
    <w:rsid w:val="00B0762E"/>
    <w:rsid w:val="00B07D3D"/>
    <w:rsid w:val="00B21299"/>
    <w:rsid w:val="00B21563"/>
    <w:rsid w:val="00B2161B"/>
    <w:rsid w:val="00B22667"/>
    <w:rsid w:val="00B22DB5"/>
    <w:rsid w:val="00B23BCE"/>
    <w:rsid w:val="00B3240A"/>
    <w:rsid w:val="00B32934"/>
    <w:rsid w:val="00B3426D"/>
    <w:rsid w:val="00B34417"/>
    <w:rsid w:val="00B351B9"/>
    <w:rsid w:val="00B35CA4"/>
    <w:rsid w:val="00B36031"/>
    <w:rsid w:val="00B370D3"/>
    <w:rsid w:val="00B371F5"/>
    <w:rsid w:val="00B40DF9"/>
    <w:rsid w:val="00B41E0F"/>
    <w:rsid w:val="00B42558"/>
    <w:rsid w:val="00B460C2"/>
    <w:rsid w:val="00B465A6"/>
    <w:rsid w:val="00B4699D"/>
    <w:rsid w:val="00B47495"/>
    <w:rsid w:val="00B53FC9"/>
    <w:rsid w:val="00B54B6E"/>
    <w:rsid w:val="00B557FB"/>
    <w:rsid w:val="00B601D1"/>
    <w:rsid w:val="00B60CA4"/>
    <w:rsid w:val="00B60EE5"/>
    <w:rsid w:val="00B6178C"/>
    <w:rsid w:val="00B62315"/>
    <w:rsid w:val="00B62ADC"/>
    <w:rsid w:val="00B666E9"/>
    <w:rsid w:val="00B719B8"/>
    <w:rsid w:val="00B72E9D"/>
    <w:rsid w:val="00B734CF"/>
    <w:rsid w:val="00B73CFA"/>
    <w:rsid w:val="00B73D92"/>
    <w:rsid w:val="00B74307"/>
    <w:rsid w:val="00B75222"/>
    <w:rsid w:val="00B76F26"/>
    <w:rsid w:val="00B771FB"/>
    <w:rsid w:val="00B809FE"/>
    <w:rsid w:val="00B83B33"/>
    <w:rsid w:val="00B841AA"/>
    <w:rsid w:val="00B86FE4"/>
    <w:rsid w:val="00B873D8"/>
    <w:rsid w:val="00B90BCD"/>
    <w:rsid w:val="00B90E77"/>
    <w:rsid w:val="00B91D2B"/>
    <w:rsid w:val="00B92347"/>
    <w:rsid w:val="00B926A4"/>
    <w:rsid w:val="00B9382E"/>
    <w:rsid w:val="00B93C1E"/>
    <w:rsid w:val="00B96483"/>
    <w:rsid w:val="00BA203C"/>
    <w:rsid w:val="00BA3AAB"/>
    <w:rsid w:val="00BA4ABF"/>
    <w:rsid w:val="00BA6931"/>
    <w:rsid w:val="00BB1495"/>
    <w:rsid w:val="00BB14B0"/>
    <w:rsid w:val="00BB215A"/>
    <w:rsid w:val="00BB44AA"/>
    <w:rsid w:val="00BB4957"/>
    <w:rsid w:val="00BB5645"/>
    <w:rsid w:val="00BB7C08"/>
    <w:rsid w:val="00BC0E3E"/>
    <w:rsid w:val="00BC134C"/>
    <w:rsid w:val="00BC18E3"/>
    <w:rsid w:val="00BC1AD5"/>
    <w:rsid w:val="00BC1B97"/>
    <w:rsid w:val="00BC3B1B"/>
    <w:rsid w:val="00BC432C"/>
    <w:rsid w:val="00BC7A48"/>
    <w:rsid w:val="00BC7DF1"/>
    <w:rsid w:val="00BD3456"/>
    <w:rsid w:val="00BD5785"/>
    <w:rsid w:val="00BD6D30"/>
    <w:rsid w:val="00BE136E"/>
    <w:rsid w:val="00BE189C"/>
    <w:rsid w:val="00BE2599"/>
    <w:rsid w:val="00BE445C"/>
    <w:rsid w:val="00BE5078"/>
    <w:rsid w:val="00BF033A"/>
    <w:rsid w:val="00BF1AD7"/>
    <w:rsid w:val="00BF2840"/>
    <w:rsid w:val="00BF3521"/>
    <w:rsid w:val="00BF5D93"/>
    <w:rsid w:val="00BF62AD"/>
    <w:rsid w:val="00BF6E54"/>
    <w:rsid w:val="00BF77DF"/>
    <w:rsid w:val="00C003CF"/>
    <w:rsid w:val="00C00FEB"/>
    <w:rsid w:val="00C014F7"/>
    <w:rsid w:val="00C025FB"/>
    <w:rsid w:val="00C03064"/>
    <w:rsid w:val="00C058AD"/>
    <w:rsid w:val="00C063D9"/>
    <w:rsid w:val="00C065CC"/>
    <w:rsid w:val="00C07770"/>
    <w:rsid w:val="00C101B1"/>
    <w:rsid w:val="00C10317"/>
    <w:rsid w:val="00C10524"/>
    <w:rsid w:val="00C10C9E"/>
    <w:rsid w:val="00C117D7"/>
    <w:rsid w:val="00C125CB"/>
    <w:rsid w:val="00C13DCA"/>
    <w:rsid w:val="00C14CED"/>
    <w:rsid w:val="00C161F9"/>
    <w:rsid w:val="00C174C9"/>
    <w:rsid w:val="00C24DEF"/>
    <w:rsid w:val="00C320D4"/>
    <w:rsid w:val="00C34FBF"/>
    <w:rsid w:val="00C35616"/>
    <w:rsid w:val="00C36516"/>
    <w:rsid w:val="00C37437"/>
    <w:rsid w:val="00C4070B"/>
    <w:rsid w:val="00C439AA"/>
    <w:rsid w:val="00C4421C"/>
    <w:rsid w:val="00C46182"/>
    <w:rsid w:val="00C471F1"/>
    <w:rsid w:val="00C521D6"/>
    <w:rsid w:val="00C521D7"/>
    <w:rsid w:val="00C5330F"/>
    <w:rsid w:val="00C541BF"/>
    <w:rsid w:val="00C55DC9"/>
    <w:rsid w:val="00C57838"/>
    <w:rsid w:val="00C57F87"/>
    <w:rsid w:val="00C6087D"/>
    <w:rsid w:val="00C61560"/>
    <w:rsid w:val="00C622E3"/>
    <w:rsid w:val="00C6688B"/>
    <w:rsid w:val="00C67BC7"/>
    <w:rsid w:val="00C70996"/>
    <w:rsid w:val="00C721D3"/>
    <w:rsid w:val="00C727C3"/>
    <w:rsid w:val="00C73916"/>
    <w:rsid w:val="00C7652C"/>
    <w:rsid w:val="00C8023F"/>
    <w:rsid w:val="00C827A7"/>
    <w:rsid w:val="00C841A9"/>
    <w:rsid w:val="00C84753"/>
    <w:rsid w:val="00C84C85"/>
    <w:rsid w:val="00C851CB"/>
    <w:rsid w:val="00C86BD9"/>
    <w:rsid w:val="00C90F0E"/>
    <w:rsid w:val="00C91E89"/>
    <w:rsid w:val="00C920B2"/>
    <w:rsid w:val="00C9464D"/>
    <w:rsid w:val="00C94DDB"/>
    <w:rsid w:val="00C96325"/>
    <w:rsid w:val="00C967C3"/>
    <w:rsid w:val="00C97584"/>
    <w:rsid w:val="00CA0558"/>
    <w:rsid w:val="00CA2ADD"/>
    <w:rsid w:val="00CA50B2"/>
    <w:rsid w:val="00CA648B"/>
    <w:rsid w:val="00CA729B"/>
    <w:rsid w:val="00CA72F2"/>
    <w:rsid w:val="00CB0011"/>
    <w:rsid w:val="00CB5628"/>
    <w:rsid w:val="00CB770E"/>
    <w:rsid w:val="00CC320D"/>
    <w:rsid w:val="00CC5019"/>
    <w:rsid w:val="00CC58A4"/>
    <w:rsid w:val="00CC5A6E"/>
    <w:rsid w:val="00CC64D2"/>
    <w:rsid w:val="00CC7D96"/>
    <w:rsid w:val="00CD04C5"/>
    <w:rsid w:val="00CD05A7"/>
    <w:rsid w:val="00CD3257"/>
    <w:rsid w:val="00CD54ED"/>
    <w:rsid w:val="00CE07B7"/>
    <w:rsid w:val="00CE1142"/>
    <w:rsid w:val="00CE32F2"/>
    <w:rsid w:val="00CE3FA2"/>
    <w:rsid w:val="00CE4D6D"/>
    <w:rsid w:val="00CE68D5"/>
    <w:rsid w:val="00CE6DF8"/>
    <w:rsid w:val="00CE6EA2"/>
    <w:rsid w:val="00CE706A"/>
    <w:rsid w:val="00CF03AF"/>
    <w:rsid w:val="00CF26C9"/>
    <w:rsid w:val="00CF5F93"/>
    <w:rsid w:val="00D00BC7"/>
    <w:rsid w:val="00D00CE0"/>
    <w:rsid w:val="00D014D8"/>
    <w:rsid w:val="00D035B7"/>
    <w:rsid w:val="00D03C5C"/>
    <w:rsid w:val="00D0450E"/>
    <w:rsid w:val="00D0570F"/>
    <w:rsid w:val="00D05877"/>
    <w:rsid w:val="00D07E16"/>
    <w:rsid w:val="00D1088E"/>
    <w:rsid w:val="00D11183"/>
    <w:rsid w:val="00D11361"/>
    <w:rsid w:val="00D11D06"/>
    <w:rsid w:val="00D1236A"/>
    <w:rsid w:val="00D13BAB"/>
    <w:rsid w:val="00D15034"/>
    <w:rsid w:val="00D150A0"/>
    <w:rsid w:val="00D15487"/>
    <w:rsid w:val="00D15550"/>
    <w:rsid w:val="00D15C5F"/>
    <w:rsid w:val="00D22957"/>
    <w:rsid w:val="00D2360C"/>
    <w:rsid w:val="00D236C9"/>
    <w:rsid w:val="00D23ABF"/>
    <w:rsid w:val="00D2562C"/>
    <w:rsid w:val="00D25CE7"/>
    <w:rsid w:val="00D262D8"/>
    <w:rsid w:val="00D3007B"/>
    <w:rsid w:val="00D31598"/>
    <w:rsid w:val="00D32451"/>
    <w:rsid w:val="00D37A9E"/>
    <w:rsid w:val="00D40B9F"/>
    <w:rsid w:val="00D47C36"/>
    <w:rsid w:val="00D51B9D"/>
    <w:rsid w:val="00D51D68"/>
    <w:rsid w:val="00D5494F"/>
    <w:rsid w:val="00D54AAE"/>
    <w:rsid w:val="00D57D2F"/>
    <w:rsid w:val="00D613E4"/>
    <w:rsid w:val="00D61AE4"/>
    <w:rsid w:val="00D62C7C"/>
    <w:rsid w:val="00D636AF"/>
    <w:rsid w:val="00D64D35"/>
    <w:rsid w:val="00D674B6"/>
    <w:rsid w:val="00D720A3"/>
    <w:rsid w:val="00D725B5"/>
    <w:rsid w:val="00D73334"/>
    <w:rsid w:val="00D743AA"/>
    <w:rsid w:val="00D759B1"/>
    <w:rsid w:val="00D75C62"/>
    <w:rsid w:val="00D76C80"/>
    <w:rsid w:val="00D85E93"/>
    <w:rsid w:val="00D87095"/>
    <w:rsid w:val="00D92BCA"/>
    <w:rsid w:val="00D938DD"/>
    <w:rsid w:val="00D962C1"/>
    <w:rsid w:val="00D97188"/>
    <w:rsid w:val="00D97BD4"/>
    <w:rsid w:val="00DA0975"/>
    <w:rsid w:val="00DA159D"/>
    <w:rsid w:val="00DA46D2"/>
    <w:rsid w:val="00DA5BD9"/>
    <w:rsid w:val="00DA5D6F"/>
    <w:rsid w:val="00DA6629"/>
    <w:rsid w:val="00DA7719"/>
    <w:rsid w:val="00DA7E33"/>
    <w:rsid w:val="00DB2193"/>
    <w:rsid w:val="00DB3116"/>
    <w:rsid w:val="00DB45E3"/>
    <w:rsid w:val="00DB63CC"/>
    <w:rsid w:val="00DB78D5"/>
    <w:rsid w:val="00DC00A9"/>
    <w:rsid w:val="00DC13B1"/>
    <w:rsid w:val="00DC1431"/>
    <w:rsid w:val="00DC580C"/>
    <w:rsid w:val="00DC6335"/>
    <w:rsid w:val="00DD097C"/>
    <w:rsid w:val="00DD10B9"/>
    <w:rsid w:val="00DD2124"/>
    <w:rsid w:val="00DD3E87"/>
    <w:rsid w:val="00DD76B7"/>
    <w:rsid w:val="00DE138E"/>
    <w:rsid w:val="00DE460E"/>
    <w:rsid w:val="00DF09FF"/>
    <w:rsid w:val="00DF0BDA"/>
    <w:rsid w:val="00DF1D9C"/>
    <w:rsid w:val="00DF32F7"/>
    <w:rsid w:val="00DF66FD"/>
    <w:rsid w:val="00E01459"/>
    <w:rsid w:val="00E03A2E"/>
    <w:rsid w:val="00E06218"/>
    <w:rsid w:val="00E12F1C"/>
    <w:rsid w:val="00E14FD2"/>
    <w:rsid w:val="00E15DC6"/>
    <w:rsid w:val="00E165EE"/>
    <w:rsid w:val="00E30E96"/>
    <w:rsid w:val="00E3138F"/>
    <w:rsid w:val="00E31A7B"/>
    <w:rsid w:val="00E337FF"/>
    <w:rsid w:val="00E340AF"/>
    <w:rsid w:val="00E36BD6"/>
    <w:rsid w:val="00E375A4"/>
    <w:rsid w:val="00E37FC7"/>
    <w:rsid w:val="00E44404"/>
    <w:rsid w:val="00E4575F"/>
    <w:rsid w:val="00E459B9"/>
    <w:rsid w:val="00E465FD"/>
    <w:rsid w:val="00E505F8"/>
    <w:rsid w:val="00E50D6D"/>
    <w:rsid w:val="00E52715"/>
    <w:rsid w:val="00E53FF2"/>
    <w:rsid w:val="00E561A8"/>
    <w:rsid w:val="00E5727A"/>
    <w:rsid w:val="00E574C6"/>
    <w:rsid w:val="00E60EEB"/>
    <w:rsid w:val="00E61D74"/>
    <w:rsid w:val="00E626F4"/>
    <w:rsid w:val="00E643F0"/>
    <w:rsid w:val="00E648E7"/>
    <w:rsid w:val="00E65387"/>
    <w:rsid w:val="00E6542A"/>
    <w:rsid w:val="00E67770"/>
    <w:rsid w:val="00E67B43"/>
    <w:rsid w:val="00E7145D"/>
    <w:rsid w:val="00E719ED"/>
    <w:rsid w:val="00E72D48"/>
    <w:rsid w:val="00E7304B"/>
    <w:rsid w:val="00E7680E"/>
    <w:rsid w:val="00E80ADB"/>
    <w:rsid w:val="00E81557"/>
    <w:rsid w:val="00E81A66"/>
    <w:rsid w:val="00E81C4F"/>
    <w:rsid w:val="00E82214"/>
    <w:rsid w:val="00E82349"/>
    <w:rsid w:val="00E82F3E"/>
    <w:rsid w:val="00E8314F"/>
    <w:rsid w:val="00E8362F"/>
    <w:rsid w:val="00E851CA"/>
    <w:rsid w:val="00E86664"/>
    <w:rsid w:val="00E86CAC"/>
    <w:rsid w:val="00E874F3"/>
    <w:rsid w:val="00E878A7"/>
    <w:rsid w:val="00E93FAD"/>
    <w:rsid w:val="00E95B39"/>
    <w:rsid w:val="00E96141"/>
    <w:rsid w:val="00E9790D"/>
    <w:rsid w:val="00EA071B"/>
    <w:rsid w:val="00EA0E5F"/>
    <w:rsid w:val="00EA344C"/>
    <w:rsid w:val="00EA3EC9"/>
    <w:rsid w:val="00EA43C4"/>
    <w:rsid w:val="00EA4A51"/>
    <w:rsid w:val="00EA69C5"/>
    <w:rsid w:val="00EB0853"/>
    <w:rsid w:val="00EB34A7"/>
    <w:rsid w:val="00EB400E"/>
    <w:rsid w:val="00EB51EE"/>
    <w:rsid w:val="00EB64FD"/>
    <w:rsid w:val="00EB6FDA"/>
    <w:rsid w:val="00EB7689"/>
    <w:rsid w:val="00EC1DD1"/>
    <w:rsid w:val="00EC20F6"/>
    <w:rsid w:val="00EC21C7"/>
    <w:rsid w:val="00EC28B2"/>
    <w:rsid w:val="00EC4EF6"/>
    <w:rsid w:val="00EC615B"/>
    <w:rsid w:val="00ED12D4"/>
    <w:rsid w:val="00ED400C"/>
    <w:rsid w:val="00ED590D"/>
    <w:rsid w:val="00ED5C50"/>
    <w:rsid w:val="00ED6CAE"/>
    <w:rsid w:val="00ED789D"/>
    <w:rsid w:val="00EE0AE4"/>
    <w:rsid w:val="00EE16EC"/>
    <w:rsid w:val="00EE2D08"/>
    <w:rsid w:val="00EE306B"/>
    <w:rsid w:val="00EE321B"/>
    <w:rsid w:val="00EE532F"/>
    <w:rsid w:val="00EE642E"/>
    <w:rsid w:val="00EF183A"/>
    <w:rsid w:val="00EF197E"/>
    <w:rsid w:val="00EF3AB0"/>
    <w:rsid w:val="00F000CE"/>
    <w:rsid w:val="00F003F5"/>
    <w:rsid w:val="00F00710"/>
    <w:rsid w:val="00F02F24"/>
    <w:rsid w:val="00F0455E"/>
    <w:rsid w:val="00F04EEB"/>
    <w:rsid w:val="00F04FFB"/>
    <w:rsid w:val="00F05033"/>
    <w:rsid w:val="00F06411"/>
    <w:rsid w:val="00F065FC"/>
    <w:rsid w:val="00F077FA"/>
    <w:rsid w:val="00F11043"/>
    <w:rsid w:val="00F118B7"/>
    <w:rsid w:val="00F12096"/>
    <w:rsid w:val="00F12649"/>
    <w:rsid w:val="00F12A10"/>
    <w:rsid w:val="00F144F9"/>
    <w:rsid w:val="00F151A0"/>
    <w:rsid w:val="00F16410"/>
    <w:rsid w:val="00F16E55"/>
    <w:rsid w:val="00F17C78"/>
    <w:rsid w:val="00F200F0"/>
    <w:rsid w:val="00F206E3"/>
    <w:rsid w:val="00F2110E"/>
    <w:rsid w:val="00F22FFD"/>
    <w:rsid w:val="00F23445"/>
    <w:rsid w:val="00F244E9"/>
    <w:rsid w:val="00F26A39"/>
    <w:rsid w:val="00F26CE0"/>
    <w:rsid w:val="00F270ED"/>
    <w:rsid w:val="00F3124A"/>
    <w:rsid w:val="00F36807"/>
    <w:rsid w:val="00F37A8A"/>
    <w:rsid w:val="00F4060F"/>
    <w:rsid w:val="00F40BAE"/>
    <w:rsid w:val="00F465F8"/>
    <w:rsid w:val="00F501AD"/>
    <w:rsid w:val="00F50ED3"/>
    <w:rsid w:val="00F5142C"/>
    <w:rsid w:val="00F52010"/>
    <w:rsid w:val="00F52258"/>
    <w:rsid w:val="00F56148"/>
    <w:rsid w:val="00F6156C"/>
    <w:rsid w:val="00F64A36"/>
    <w:rsid w:val="00F64D7A"/>
    <w:rsid w:val="00F6651F"/>
    <w:rsid w:val="00F66DC5"/>
    <w:rsid w:val="00F67430"/>
    <w:rsid w:val="00F70BA3"/>
    <w:rsid w:val="00F71DB2"/>
    <w:rsid w:val="00F7215C"/>
    <w:rsid w:val="00F72CAB"/>
    <w:rsid w:val="00F7457C"/>
    <w:rsid w:val="00F76F91"/>
    <w:rsid w:val="00F800A8"/>
    <w:rsid w:val="00F834CF"/>
    <w:rsid w:val="00F835A6"/>
    <w:rsid w:val="00F83CE6"/>
    <w:rsid w:val="00F84664"/>
    <w:rsid w:val="00F8499F"/>
    <w:rsid w:val="00F855F0"/>
    <w:rsid w:val="00F86990"/>
    <w:rsid w:val="00F91083"/>
    <w:rsid w:val="00FA2602"/>
    <w:rsid w:val="00FA520C"/>
    <w:rsid w:val="00FA5841"/>
    <w:rsid w:val="00FAC909"/>
    <w:rsid w:val="00FB0421"/>
    <w:rsid w:val="00FB0A3E"/>
    <w:rsid w:val="00FB13D2"/>
    <w:rsid w:val="00FB4DAD"/>
    <w:rsid w:val="00FB7157"/>
    <w:rsid w:val="00FB798D"/>
    <w:rsid w:val="00FC08AC"/>
    <w:rsid w:val="00FC1BAB"/>
    <w:rsid w:val="00FC5CB5"/>
    <w:rsid w:val="00FC6105"/>
    <w:rsid w:val="00FC7458"/>
    <w:rsid w:val="00FC777B"/>
    <w:rsid w:val="00FD1033"/>
    <w:rsid w:val="00FD4A54"/>
    <w:rsid w:val="00FE4029"/>
    <w:rsid w:val="00FE41EE"/>
    <w:rsid w:val="00FE5193"/>
    <w:rsid w:val="00FE5713"/>
    <w:rsid w:val="00FF0071"/>
    <w:rsid w:val="00FF0DB0"/>
    <w:rsid w:val="00FF1132"/>
    <w:rsid w:val="00FF3FA6"/>
    <w:rsid w:val="00FF6886"/>
    <w:rsid w:val="00FF70C6"/>
    <w:rsid w:val="0209BC23"/>
    <w:rsid w:val="04179FF7"/>
    <w:rsid w:val="059357B3"/>
    <w:rsid w:val="06B3A3EE"/>
    <w:rsid w:val="077C2F6E"/>
    <w:rsid w:val="087F72AE"/>
    <w:rsid w:val="0998E93B"/>
    <w:rsid w:val="0A297A30"/>
    <w:rsid w:val="0AA96FD2"/>
    <w:rsid w:val="0AFDEDC7"/>
    <w:rsid w:val="0B9F8A80"/>
    <w:rsid w:val="0C28C1FB"/>
    <w:rsid w:val="0D69D095"/>
    <w:rsid w:val="0E0BD358"/>
    <w:rsid w:val="0EA3121C"/>
    <w:rsid w:val="0F2E3584"/>
    <w:rsid w:val="0F75C172"/>
    <w:rsid w:val="0F85D256"/>
    <w:rsid w:val="0FA3332F"/>
    <w:rsid w:val="104E5C3C"/>
    <w:rsid w:val="111CE50A"/>
    <w:rsid w:val="11979293"/>
    <w:rsid w:val="11A94626"/>
    <w:rsid w:val="13A6B762"/>
    <w:rsid w:val="14605B55"/>
    <w:rsid w:val="155791BB"/>
    <w:rsid w:val="157322E0"/>
    <w:rsid w:val="1A69EDB0"/>
    <w:rsid w:val="1AE699C2"/>
    <w:rsid w:val="1C872C8A"/>
    <w:rsid w:val="1E308AD0"/>
    <w:rsid w:val="1FAAEC21"/>
    <w:rsid w:val="20BBCD91"/>
    <w:rsid w:val="2104A48A"/>
    <w:rsid w:val="226B810B"/>
    <w:rsid w:val="24D03616"/>
    <w:rsid w:val="25228EDB"/>
    <w:rsid w:val="2565AD52"/>
    <w:rsid w:val="25B3028F"/>
    <w:rsid w:val="25E82B9C"/>
    <w:rsid w:val="283F6E2D"/>
    <w:rsid w:val="284DAD5F"/>
    <w:rsid w:val="2E35CFBB"/>
    <w:rsid w:val="3027FCE0"/>
    <w:rsid w:val="316DF6AA"/>
    <w:rsid w:val="33478247"/>
    <w:rsid w:val="33C909A6"/>
    <w:rsid w:val="340AF577"/>
    <w:rsid w:val="349E963E"/>
    <w:rsid w:val="395CF131"/>
    <w:rsid w:val="39659DDE"/>
    <w:rsid w:val="3A9CD898"/>
    <w:rsid w:val="3B4DD664"/>
    <w:rsid w:val="3B9949C2"/>
    <w:rsid w:val="3BC1F99E"/>
    <w:rsid w:val="3C0559EC"/>
    <w:rsid w:val="3CB5EBFC"/>
    <w:rsid w:val="3CFF9C11"/>
    <w:rsid w:val="3EC8E860"/>
    <w:rsid w:val="3EEA2C45"/>
    <w:rsid w:val="3F5C4951"/>
    <w:rsid w:val="3FD31C66"/>
    <w:rsid w:val="416F240C"/>
    <w:rsid w:val="420FDD93"/>
    <w:rsid w:val="42AF0927"/>
    <w:rsid w:val="4380DB66"/>
    <w:rsid w:val="44B450A6"/>
    <w:rsid w:val="4518106D"/>
    <w:rsid w:val="45D290FB"/>
    <w:rsid w:val="45E4E8C5"/>
    <w:rsid w:val="4643024B"/>
    <w:rsid w:val="4775A17E"/>
    <w:rsid w:val="479BFFD2"/>
    <w:rsid w:val="49731920"/>
    <w:rsid w:val="4C03890E"/>
    <w:rsid w:val="4C924D3E"/>
    <w:rsid w:val="4D2551C7"/>
    <w:rsid w:val="4DFEBD09"/>
    <w:rsid w:val="4E626615"/>
    <w:rsid w:val="4E74D750"/>
    <w:rsid w:val="4FFDF2BC"/>
    <w:rsid w:val="50081F28"/>
    <w:rsid w:val="50D5EB99"/>
    <w:rsid w:val="52F33932"/>
    <w:rsid w:val="5486AB57"/>
    <w:rsid w:val="54EFF186"/>
    <w:rsid w:val="56243B71"/>
    <w:rsid w:val="565EFED1"/>
    <w:rsid w:val="56DFC5EE"/>
    <w:rsid w:val="57BC3B6F"/>
    <w:rsid w:val="58AB0496"/>
    <w:rsid w:val="5CDCD348"/>
    <w:rsid w:val="5E963193"/>
    <w:rsid w:val="5F6E85CA"/>
    <w:rsid w:val="5F8D8CA1"/>
    <w:rsid w:val="5FF5ADB1"/>
    <w:rsid w:val="6286B732"/>
    <w:rsid w:val="64179127"/>
    <w:rsid w:val="6561FE2D"/>
    <w:rsid w:val="6617AAE4"/>
    <w:rsid w:val="66BABE63"/>
    <w:rsid w:val="66E11F27"/>
    <w:rsid w:val="677CE8A6"/>
    <w:rsid w:val="6894E4E6"/>
    <w:rsid w:val="69428510"/>
    <w:rsid w:val="69987D60"/>
    <w:rsid w:val="6AFD395A"/>
    <w:rsid w:val="6B594C39"/>
    <w:rsid w:val="6BA5A650"/>
    <w:rsid w:val="6E81079C"/>
    <w:rsid w:val="6EC33989"/>
    <w:rsid w:val="6EFF3470"/>
    <w:rsid w:val="6F0AFFC4"/>
    <w:rsid w:val="70092C21"/>
    <w:rsid w:val="7252A9C9"/>
    <w:rsid w:val="7295CD53"/>
    <w:rsid w:val="73B9D030"/>
    <w:rsid w:val="74C97C07"/>
    <w:rsid w:val="74F6CA15"/>
    <w:rsid w:val="77C42D42"/>
    <w:rsid w:val="78D6C48B"/>
    <w:rsid w:val="794BA4A6"/>
    <w:rsid w:val="79AB534F"/>
    <w:rsid w:val="7A9287E6"/>
    <w:rsid w:val="7C1913AB"/>
    <w:rsid w:val="7C1C9B49"/>
    <w:rsid w:val="7D2E65C9"/>
    <w:rsid w:val="7D2FA0B9"/>
    <w:rsid w:val="7D58194C"/>
    <w:rsid w:val="7D71A555"/>
    <w:rsid w:val="7E07AD1E"/>
    <w:rsid w:val="7E4621F1"/>
    <w:rsid w:val="7F78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EF32"/>
  <w15:docId w15:val="{1BB45766-E6AC-42A3-B19E-6602D278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160"/>
  </w:style>
  <w:style w:type="paragraph" w:styleId="Titolo1">
    <w:name w:val="heading 1"/>
    <w:basedOn w:val="Normale"/>
    <w:next w:val="Normale"/>
    <w:link w:val="Titolo1Carattere"/>
    <w:uiPriority w:val="9"/>
    <w:qFormat/>
    <w:rsid w:val="001B490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490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490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490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49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49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49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49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49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essunoA">
    <w:name w:val="Nessuno A"/>
    <w:rPr>
      <w:lang w:val="it-IT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outline w:val="0"/>
      <w:color w:val="000000"/>
      <w:sz w:val="16"/>
      <w:szCs w:val="16"/>
      <w:u w:val="single" w:color="000000"/>
      <w:lang w:val="en-US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character" w:customStyle="1" w:styleId="Hyperlink1">
    <w:name w:val="Hyperlink.1"/>
    <w:basedOn w:val="Link"/>
    <w:rPr>
      <w:rFonts w:ascii="Calibri" w:eastAsia="Calibri" w:hAnsi="Calibri" w:cs="Calibri"/>
      <w:b/>
      <w:bCs/>
      <w:outline w:val="0"/>
      <w:color w:val="000000"/>
      <w:sz w:val="21"/>
      <w:szCs w:val="21"/>
      <w:u w:val="single" w:color="000000"/>
    </w:rPr>
  </w:style>
  <w:style w:type="character" w:customStyle="1" w:styleId="Hyperlink2">
    <w:name w:val="Hyperlink.2"/>
    <w:basedOn w:val="Link"/>
    <w:rPr>
      <w:outline w:val="0"/>
      <w:color w:val="000000"/>
      <w:sz w:val="21"/>
      <w:szCs w:val="21"/>
      <w:u w:val="single" w:color="000000"/>
    </w:rPr>
  </w:style>
  <w:style w:type="character" w:customStyle="1" w:styleId="Hyperlink3">
    <w:name w:val="Hyperlink.3"/>
    <w:basedOn w:val="Link"/>
    <w:rPr>
      <w:rFonts w:ascii="Calibri" w:eastAsia="Calibri" w:hAnsi="Calibri" w:cs="Calibri"/>
      <w:b/>
      <w:bCs/>
      <w:outline w:val="0"/>
      <w:color w:val="000000"/>
      <w:u w:val="single" w:color="000000"/>
      <w:lang w:val="es-ES_tradnl"/>
    </w:rPr>
  </w:style>
  <w:style w:type="character" w:customStyle="1" w:styleId="Nessuno">
    <w:name w:val="Nessuno"/>
  </w:style>
  <w:style w:type="character" w:customStyle="1" w:styleId="Hyperlink4">
    <w:name w:val="Hyperlink.4"/>
    <w:basedOn w:val="Nessuno"/>
    <w:rPr>
      <w:rFonts w:ascii="Calibri" w:eastAsia="Calibri" w:hAnsi="Calibri" w:cs="Calibri"/>
      <w:outline w:val="0"/>
      <w:color w:val="FFFFFF"/>
      <w:u w:val="single" w:color="FFFFFF"/>
      <w:lang w:val="es-ES_tradnl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0D5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72F2"/>
    <w:rPr>
      <w:color w:val="FF00FF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94A1D"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490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490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490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490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490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490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490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490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490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4901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49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1B490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490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4901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1B4901"/>
    <w:rPr>
      <w:b/>
      <w:bCs/>
    </w:rPr>
  </w:style>
  <w:style w:type="character" w:styleId="Enfasicorsivo">
    <w:name w:val="Emphasis"/>
    <w:basedOn w:val="Carpredefinitoparagrafo"/>
    <w:uiPriority w:val="20"/>
    <w:qFormat/>
    <w:rsid w:val="001B4901"/>
    <w:rPr>
      <w:i/>
      <w:iCs/>
      <w:color w:val="70AD47" w:themeColor="accent6"/>
    </w:rPr>
  </w:style>
  <w:style w:type="paragraph" w:styleId="Nessunaspaziatura">
    <w:name w:val="No Spacing"/>
    <w:uiPriority w:val="1"/>
    <w:qFormat/>
    <w:rsid w:val="001B490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B490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4901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490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490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1B4901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1B490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1B4901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1B4901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1B4901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B4901"/>
    <w:pPr>
      <w:outlineLvl w:val="9"/>
    </w:pPr>
  </w:style>
  <w:style w:type="paragraph" w:customStyle="1" w:styleId="font-claude-response-body">
    <w:name w:val="font-claude-response-body"/>
    <w:basedOn w:val="Normale"/>
    <w:rsid w:val="00E3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stanjel.si/it/" TargetMode="External"/><Relationship Id="rId13" Type="http://schemas.openxmlformats.org/officeDocument/2006/relationships/hyperlink" Target="https://www.slovenia.info/it/le-storie/concedetevi-i-piaceri-termali-sulla-costa" TargetMode="External"/><Relationship Id="rId18" Type="http://schemas.openxmlformats.org/officeDocument/2006/relationships/hyperlink" Target="https://www.visitmaribor.si/en/what-to-do/events-and-shows/calendar-of-events/28597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fricanexplorer.com/" TargetMode="External"/><Relationship Id="rId7" Type="http://schemas.openxmlformats.org/officeDocument/2006/relationships/hyperlink" Target="https://www.visitkras.info/it/" TargetMode="External"/><Relationship Id="rId12" Type="http://schemas.openxmlformats.org/officeDocument/2006/relationships/hyperlink" Target="https://www.visitkras.info/it/pianifica-la-visita/eventi/osmize-sul-carso" TargetMode="External"/><Relationship Id="rId17" Type="http://schemas.openxmlformats.org/officeDocument/2006/relationships/hyperlink" Target="https://www.visitljubljana.com/it/visitatori/visite-e-gite/cucina-aperta-su-un-piatto-i-menu-degustazione-gourmet-di-lubian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lovenia.info/it/dove/le-regioni-turistiche/slovenia-termale-pannonica/rogaska-slatina" TargetMode="External"/><Relationship Id="rId20" Type="http://schemas.openxmlformats.org/officeDocument/2006/relationships/hyperlink" Target="mailto:milano@slovenia.inf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tkras.info/it/il-percorso-circolare-del-vino-terrano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slovenia.info/it/le-storie/esperienze-termali-e-non-solo-nel-pomurje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visitkras.info/it/prosciutteria-scuka?p=cosa-fare%2Fenogastronomia" TargetMode="External"/><Relationship Id="rId19" Type="http://schemas.openxmlformats.org/officeDocument/2006/relationships/hyperlink" Target="https://www.slovenia.info/it/esperienze/eventi/26725-la-festa-di-san-martino-a-smart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sitstanjel.si/it/il-giardino-ferrari" TargetMode="External"/><Relationship Id="rId14" Type="http://schemas.openxmlformats.org/officeDocument/2006/relationships/hyperlink" Target="https://www.slovenia.info/it/dove/le-regioni-turistiche/slovenia-termale-pannonica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penmindconsulting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1270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</dc:creator>
  <cp:keywords/>
  <cp:lastModifiedBy>ANGELA MARINI</cp:lastModifiedBy>
  <cp:revision>4</cp:revision>
  <dcterms:created xsi:type="dcterms:W3CDTF">2026-07-28T13:49:00Z</dcterms:created>
  <dcterms:modified xsi:type="dcterms:W3CDTF">2026-07-28T13:51:00Z</dcterms:modified>
</cp:coreProperties>
</file>