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FA863" w14:textId="77777777" w:rsidR="00DC3416" w:rsidRPr="003662AE" w:rsidRDefault="00DC3416" w:rsidP="004A0295">
      <w:pPr>
        <w:spacing w:line="240" w:lineRule="auto"/>
        <w:rPr>
          <w:rFonts w:asciiTheme="minorHAnsi" w:hAnsiTheme="minorHAnsi" w:cstheme="minorHAnsi"/>
          <w:lang w:val="it-IT"/>
        </w:rPr>
      </w:pPr>
    </w:p>
    <w:p w14:paraId="18C06CB4" w14:textId="77777777" w:rsidR="00120517" w:rsidRPr="00B61D48" w:rsidRDefault="00120517" w:rsidP="00BA4A19">
      <w:pPr>
        <w:spacing w:line="240" w:lineRule="auto"/>
        <w:rPr>
          <w:rFonts w:asciiTheme="minorHAnsi" w:eastAsia="Arial" w:hAnsiTheme="minorHAnsi" w:cstheme="minorHAnsi"/>
          <w:lang w:val="it-IT"/>
        </w:rPr>
      </w:pPr>
    </w:p>
    <w:p w14:paraId="6B415C44" w14:textId="77777777" w:rsidR="0031455B" w:rsidRPr="0031455B" w:rsidRDefault="0031455B" w:rsidP="00FD2D12">
      <w:pPr>
        <w:spacing w:line="240" w:lineRule="auto"/>
        <w:jc w:val="center"/>
        <w:rPr>
          <w:rFonts w:ascii="Calibri" w:hAnsi="Calibri" w:cs="Calibri"/>
          <w:b/>
          <w:bCs/>
          <w:sz w:val="36"/>
          <w:szCs w:val="36"/>
          <w:lang w:val="it-IT"/>
        </w:rPr>
      </w:pPr>
      <w:r w:rsidRPr="0031455B">
        <w:rPr>
          <w:rFonts w:ascii="Calibri" w:hAnsi="Calibri" w:cs="Calibri"/>
          <w:b/>
          <w:bCs/>
          <w:sz w:val="36"/>
          <w:szCs w:val="36"/>
          <w:lang w:val="it-IT"/>
        </w:rPr>
        <w:t xml:space="preserve">NUOVI </w:t>
      </w:r>
      <w:r w:rsidRPr="00475543">
        <w:rPr>
          <w:rFonts w:ascii="Calibri" w:hAnsi="Calibri" w:cs="Calibri"/>
          <w:b/>
          <w:bCs/>
          <w:color w:val="00B0F0"/>
          <w:sz w:val="36"/>
          <w:szCs w:val="36"/>
          <w:lang w:val="it-IT"/>
        </w:rPr>
        <w:t xml:space="preserve">INCONTRI </w:t>
      </w:r>
      <w:r w:rsidRPr="0031455B">
        <w:rPr>
          <w:rFonts w:ascii="Calibri" w:hAnsi="Calibri" w:cs="Calibri"/>
          <w:b/>
          <w:bCs/>
          <w:sz w:val="36"/>
          <w:szCs w:val="36"/>
          <w:lang w:val="it-IT"/>
        </w:rPr>
        <w:t>ALLE BAHAMAS</w:t>
      </w:r>
    </w:p>
    <w:p w14:paraId="46C3CC3A" w14:textId="77777777" w:rsidR="00A8222A" w:rsidRPr="00A8222A" w:rsidRDefault="004A2879" w:rsidP="00A8222A">
      <w:pPr>
        <w:spacing w:line="240" w:lineRule="auto"/>
        <w:jc w:val="center"/>
        <w:rPr>
          <w:rFonts w:ascii="Calibri" w:hAnsi="Calibri" w:cs="Calibri"/>
          <w:b/>
          <w:bCs/>
          <w:lang w:val="it-IT"/>
        </w:rPr>
      </w:pPr>
      <w:r w:rsidRPr="00A8222A">
        <w:rPr>
          <w:rFonts w:ascii="Calibri" w:hAnsi="Calibri" w:cs="Calibri"/>
          <w:b/>
          <w:bCs/>
          <w:lang w:val="it-IT"/>
        </w:rPr>
        <w:t xml:space="preserve">Quattro storie per scoprire l’arcipelago attraverso le persone che ne custodiscono la memoria </w:t>
      </w:r>
    </w:p>
    <w:p w14:paraId="0B754128" w14:textId="2C515201" w:rsidR="00A8222A" w:rsidRPr="00A8222A" w:rsidRDefault="004A2879" w:rsidP="00A8222A">
      <w:pPr>
        <w:spacing w:line="240" w:lineRule="auto"/>
        <w:jc w:val="center"/>
        <w:rPr>
          <w:rFonts w:ascii="Calibri" w:hAnsi="Calibri" w:cs="Calibri"/>
          <w:b/>
          <w:bCs/>
          <w:lang w:val="it-IT"/>
        </w:rPr>
      </w:pPr>
      <w:r w:rsidRPr="00A8222A">
        <w:rPr>
          <w:rFonts w:ascii="Calibri" w:hAnsi="Calibri" w:cs="Calibri"/>
          <w:b/>
          <w:bCs/>
          <w:lang w:val="it-IT"/>
        </w:rPr>
        <w:t>e ne stanno costruendo il futuro</w:t>
      </w:r>
      <w:r w:rsidR="00A8222A" w:rsidRPr="00A8222A">
        <w:rPr>
          <w:rFonts w:ascii="Calibri" w:hAnsi="Calibri" w:cs="Calibri"/>
          <w:b/>
          <w:bCs/>
          <w:lang w:val="it-IT"/>
        </w:rPr>
        <w:t>: s</w:t>
      </w:r>
      <w:r w:rsidR="0031455B" w:rsidRPr="00A8222A">
        <w:rPr>
          <w:rFonts w:ascii="Calibri" w:hAnsi="Calibri" w:cs="Calibri"/>
          <w:b/>
          <w:bCs/>
          <w:lang w:val="it-IT"/>
        </w:rPr>
        <w:t xml:space="preserve">ono artigiani, artisti, creativi e custodi di tradizioni che, </w:t>
      </w:r>
    </w:p>
    <w:p w14:paraId="7C0543F6" w14:textId="69D42AA7" w:rsidR="0031455B" w:rsidRPr="00A8222A" w:rsidRDefault="0031455B" w:rsidP="00A8222A">
      <w:pPr>
        <w:spacing w:line="240" w:lineRule="auto"/>
        <w:jc w:val="center"/>
        <w:rPr>
          <w:rFonts w:ascii="Calibri" w:hAnsi="Calibri" w:cs="Calibri"/>
          <w:b/>
          <w:bCs/>
          <w:lang w:val="it-IT"/>
        </w:rPr>
      </w:pPr>
      <w:r w:rsidRPr="00A8222A">
        <w:rPr>
          <w:rFonts w:ascii="Calibri" w:hAnsi="Calibri" w:cs="Calibri"/>
          <w:b/>
          <w:bCs/>
          <w:lang w:val="it-IT"/>
        </w:rPr>
        <w:t>attraverso il proprio lavoro, raccontano le Bahamas di oggi.</w:t>
      </w:r>
    </w:p>
    <w:p w14:paraId="7DC27EB8" w14:textId="77777777" w:rsidR="00FD2D12" w:rsidRDefault="00FD2D12" w:rsidP="0031455B">
      <w:pPr>
        <w:spacing w:line="240" w:lineRule="auto"/>
        <w:jc w:val="both"/>
        <w:rPr>
          <w:rFonts w:ascii="Calibri" w:hAnsi="Calibri" w:cs="Calibri"/>
          <w:sz w:val="21"/>
          <w:szCs w:val="21"/>
          <w:lang w:val="it-IT"/>
        </w:rPr>
      </w:pPr>
    </w:p>
    <w:p w14:paraId="2D36E8EC" w14:textId="766B62F0" w:rsidR="004A2879" w:rsidRPr="002B04DA" w:rsidRDefault="00475543" w:rsidP="004A2879">
      <w:pPr>
        <w:spacing w:line="240" w:lineRule="auto"/>
        <w:jc w:val="both"/>
        <w:rPr>
          <w:rFonts w:ascii="Calibri" w:hAnsi="Calibri" w:cs="Calibri"/>
          <w:sz w:val="21"/>
          <w:szCs w:val="21"/>
          <w:lang w:val="it-IT"/>
        </w:rPr>
      </w:pPr>
      <w:r w:rsidRPr="002B04DA">
        <w:rPr>
          <w:rFonts w:ascii="Calibri" w:hAnsi="Calibri" w:cs="Calibri"/>
          <w:i/>
          <w:iCs/>
          <w:sz w:val="21"/>
          <w:szCs w:val="21"/>
          <w:lang w:val="it-IT"/>
        </w:rPr>
        <w:t>N</w:t>
      </w:r>
      <w:r w:rsidR="00FE6BAA" w:rsidRPr="002B04DA">
        <w:rPr>
          <w:rFonts w:ascii="Calibri" w:hAnsi="Calibri" w:cs="Calibri"/>
          <w:i/>
          <w:iCs/>
          <w:sz w:val="21"/>
          <w:szCs w:val="21"/>
          <w:lang w:val="it-IT"/>
        </w:rPr>
        <w:t>ASSAU</w:t>
      </w:r>
      <w:r w:rsidRPr="002B04DA">
        <w:rPr>
          <w:rFonts w:ascii="Calibri" w:hAnsi="Calibri" w:cs="Calibri"/>
          <w:i/>
          <w:iCs/>
          <w:sz w:val="21"/>
          <w:szCs w:val="21"/>
          <w:lang w:val="it-IT"/>
        </w:rPr>
        <w:t xml:space="preserve">, </w:t>
      </w:r>
      <w:r w:rsidR="00FE6BAA" w:rsidRPr="002B04DA">
        <w:rPr>
          <w:rFonts w:ascii="Calibri" w:hAnsi="Calibri" w:cs="Calibri"/>
          <w:i/>
          <w:iCs/>
          <w:sz w:val="21"/>
          <w:szCs w:val="21"/>
          <w:lang w:val="it-IT"/>
        </w:rPr>
        <w:t>The Bahamas (</w:t>
      </w:r>
      <w:r w:rsidRPr="002B04DA">
        <w:rPr>
          <w:rFonts w:ascii="Calibri" w:hAnsi="Calibri" w:cs="Calibri"/>
          <w:i/>
          <w:iCs/>
          <w:sz w:val="21"/>
          <w:szCs w:val="21"/>
          <w:lang w:val="it-IT"/>
        </w:rPr>
        <w:t>settembre 2026</w:t>
      </w:r>
      <w:r w:rsidR="00FE6BAA" w:rsidRPr="002B04DA">
        <w:rPr>
          <w:rFonts w:ascii="Calibri" w:hAnsi="Calibri" w:cs="Calibri"/>
          <w:i/>
          <w:iCs/>
          <w:sz w:val="21"/>
          <w:szCs w:val="21"/>
          <w:lang w:val="it-IT"/>
        </w:rPr>
        <w:t>)</w:t>
      </w:r>
      <w:r w:rsidRPr="002B04DA">
        <w:rPr>
          <w:rFonts w:ascii="Calibri" w:hAnsi="Calibri" w:cs="Calibri"/>
          <w:i/>
          <w:iCs/>
          <w:sz w:val="21"/>
          <w:szCs w:val="21"/>
          <w:lang w:val="it-IT"/>
        </w:rPr>
        <w:t xml:space="preserve"> -</w:t>
      </w:r>
      <w:r w:rsidRPr="002B04DA">
        <w:rPr>
          <w:rFonts w:ascii="Calibri" w:hAnsi="Calibri" w:cs="Calibri"/>
          <w:sz w:val="21"/>
          <w:szCs w:val="21"/>
          <w:lang w:val="it-IT"/>
        </w:rPr>
        <w:t xml:space="preserve"> </w:t>
      </w:r>
      <w:r w:rsidR="004A2879" w:rsidRPr="002B04DA">
        <w:rPr>
          <w:rFonts w:ascii="Calibri" w:hAnsi="Calibri" w:cs="Calibri"/>
          <w:sz w:val="21"/>
          <w:szCs w:val="21"/>
          <w:lang w:val="it-IT"/>
        </w:rPr>
        <w:t>Ci sono destinazioni che si scoprono attraverso i paesaggi. E poi ci sono quelle che, una volta arrivati, invitano a guardare oltre</w:t>
      </w:r>
      <w:r w:rsidR="00D010D9" w:rsidRPr="002B04DA">
        <w:rPr>
          <w:rFonts w:ascii="Calibri" w:hAnsi="Calibri" w:cs="Calibri"/>
          <w:sz w:val="21"/>
          <w:szCs w:val="21"/>
          <w:lang w:val="it-IT"/>
        </w:rPr>
        <w:t>, at</w:t>
      </w:r>
      <w:r w:rsidR="007904C1" w:rsidRPr="002B04DA">
        <w:rPr>
          <w:rFonts w:ascii="Calibri" w:hAnsi="Calibri" w:cs="Calibri"/>
          <w:sz w:val="21"/>
          <w:szCs w:val="21"/>
          <w:lang w:val="it-IT"/>
        </w:rPr>
        <w:t xml:space="preserve">traverso </w:t>
      </w:r>
      <w:r w:rsidR="00216E1C" w:rsidRPr="002B04DA">
        <w:rPr>
          <w:rFonts w:ascii="Calibri" w:hAnsi="Calibri" w:cs="Calibri"/>
          <w:sz w:val="21"/>
          <w:szCs w:val="21"/>
          <w:lang w:val="it-IT"/>
        </w:rPr>
        <w:t xml:space="preserve">le lenti delle persone che ne stanno costruendo il futuro. </w:t>
      </w:r>
    </w:p>
    <w:p w14:paraId="42102049" w14:textId="2F243B62" w:rsidR="004A2879" w:rsidRPr="002B04DA" w:rsidRDefault="00216E1C" w:rsidP="004A2879">
      <w:pPr>
        <w:spacing w:line="240" w:lineRule="auto"/>
        <w:jc w:val="both"/>
        <w:rPr>
          <w:rFonts w:ascii="Calibri" w:hAnsi="Calibri" w:cs="Calibri"/>
          <w:sz w:val="21"/>
          <w:szCs w:val="21"/>
          <w:lang w:val="it-IT"/>
        </w:rPr>
      </w:pPr>
      <w:r w:rsidRPr="002B04DA">
        <w:rPr>
          <w:rFonts w:ascii="Calibri" w:hAnsi="Calibri" w:cs="Calibri"/>
          <w:sz w:val="21"/>
          <w:szCs w:val="21"/>
          <w:lang w:val="it-IT"/>
        </w:rPr>
        <w:t>U</w:t>
      </w:r>
      <w:r w:rsidR="004A2879" w:rsidRPr="002B04DA">
        <w:rPr>
          <w:rFonts w:ascii="Calibri" w:hAnsi="Calibri" w:cs="Calibri"/>
          <w:sz w:val="21"/>
          <w:szCs w:val="21"/>
          <w:lang w:val="it-IT"/>
        </w:rPr>
        <w:t>n’artigiana che intreccia la memoria della propria comunità, i creativi che trasformano una tradizione in qualcosa di nuovo, gli artisti che trovano spazi lontano dalle gallerie e le persone che, dietro le quinte, tengono vivo uno dei simboli più spettacolari dell’arcipelago</w:t>
      </w:r>
      <w:r w:rsidR="00FE6BAA" w:rsidRPr="002B04DA">
        <w:rPr>
          <w:rFonts w:ascii="Calibri" w:hAnsi="Calibri" w:cs="Calibri"/>
          <w:sz w:val="21"/>
          <w:szCs w:val="21"/>
          <w:lang w:val="it-IT"/>
        </w:rPr>
        <w:t xml:space="preserve"> e offrono una</w:t>
      </w:r>
      <w:r w:rsidR="003107DE" w:rsidRPr="002B04DA">
        <w:rPr>
          <w:rFonts w:ascii="Calibri" w:hAnsi="Calibri" w:cs="Calibri"/>
          <w:sz w:val="21"/>
          <w:szCs w:val="21"/>
          <w:lang w:val="it-IT"/>
        </w:rPr>
        <w:t xml:space="preserve"> connessione più profonda con la destinazione</w:t>
      </w:r>
      <w:r w:rsidR="004A2879" w:rsidRPr="002B04DA">
        <w:rPr>
          <w:rFonts w:ascii="Calibri" w:hAnsi="Calibri" w:cs="Calibri"/>
          <w:sz w:val="21"/>
          <w:szCs w:val="21"/>
          <w:lang w:val="it-IT"/>
        </w:rPr>
        <w:t>.</w:t>
      </w:r>
      <w:r w:rsidR="00475543" w:rsidRPr="002B04DA">
        <w:rPr>
          <w:rFonts w:ascii="Calibri" w:hAnsi="Calibri" w:cs="Calibri"/>
          <w:sz w:val="21"/>
          <w:szCs w:val="21"/>
          <w:lang w:val="it-IT"/>
        </w:rPr>
        <w:t xml:space="preserve"> </w:t>
      </w:r>
      <w:r w:rsidR="004A2879" w:rsidRPr="002B04DA">
        <w:rPr>
          <w:rFonts w:ascii="Calibri" w:hAnsi="Calibri" w:cs="Calibri"/>
          <w:sz w:val="21"/>
          <w:szCs w:val="21"/>
          <w:lang w:val="it-IT"/>
        </w:rPr>
        <w:t xml:space="preserve">Un viaggio attraverso quattro incontri per conoscere </w:t>
      </w:r>
      <w:r w:rsidR="002F3501" w:rsidRPr="002B04DA">
        <w:rPr>
          <w:rFonts w:ascii="Calibri" w:hAnsi="Calibri" w:cs="Calibri"/>
          <w:sz w:val="21"/>
          <w:szCs w:val="21"/>
          <w:lang w:val="it-IT"/>
        </w:rPr>
        <w:t xml:space="preserve">le </w:t>
      </w:r>
      <w:r w:rsidR="004A2879" w:rsidRPr="002B04DA">
        <w:rPr>
          <w:rFonts w:ascii="Calibri" w:hAnsi="Calibri" w:cs="Calibri"/>
          <w:sz w:val="21"/>
          <w:szCs w:val="21"/>
          <w:lang w:val="it-IT"/>
        </w:rPr>
        <w:t>Bahamas meno prevedibil</w:t>
      </w:r>
      <w:r w:rsidR="002F3501" w:rsidRPr="002B04DA">
        <w:rPr>
          <w:rFonts w:ascii="Calibri" w:hAnsi="Calibri" w:cs="Calibri"/>
          <w:sz w:val="21"/>
          <w:szCs w:val="21"/>
          <w:lang w:val="it-IT"/>
        </w:rPr>
        <w:t>i</w:t>
      </w:r>
      <w:r w:rsidR="004A2879" w:rsidRPr="002B04DA">
        <w:rPr>
          <w:rFonts w:ascii="Calibri" w:hAnsi="Calibri" w:cs="Calibri"/>
          <w:sz w:val="21"/>
          <w:szCs w:val="21"/>
          <w:lang w:val="it-IT"/>
        </w:rPr>
        <w:t>, più personal</w:t>
      </w:r>
      <w:r w:rsidR="002F3501" w:rsidRPr="002B04DA">
        <w:rPr>
          <w:rFonts w:ascii="Calibri" w:hAnsi="Calibri" w:cs="Calibri"/>
          <w:sz w:val="21"/>
          <w:szCs w:val="21"/>
          <w:lang w:val="it-IT"/>
        </w:rPr>
        <w:t>i</w:t>
      </w:r>
      <w:r w:rsidR="004A2879" w:rsidRPr="002B04DA">
        <w:rPr>
          <w:rFonts w:ascii="Calibri" w:hAnsi="Calibri" w:cs="Calibri"/>
          <w:sz w:val="21"/>
          <w:szCs w:val="21"/>
          <w:lang w:val="it-IT"/>
        </w:rPr>
        <w:t xml:space="preserve"> e sorprendentemente contemporane</w:t>
      </w:r>
      <w:r w:rsidR="002F3501" w:rsidRPr="002B04DA">
        <w:rPr>
          <w:rFonts w:ascii="Calibri" w:hAnsi="Calibri" w:cs="Calibri"/>
          <w:sz w:val="21"/>
          <w:szCs w:val="21"/>
          <w:lang w:val="it-IT"/>
        </w:rPr>
        <w:t>e</w:t>
      </w:r>
      <w:r w:rsidR="004A2879" w:rsidRPr="002B04DA">
        <w:rPr>
          <w:rFonts w:ascii="Calibri" w:hAnsi="Calibri" w:cs="Calibri"/>
          <w:sz w:val="21"/>
          <w:szCs w:val="21"/>
          <w:lang w:val="it-IT"/>
        </w:rPr>
        <w:t>.</w:t>
      </w:r>
    </w:p>
    <w:p w14:paraId="36879712" w14:textId="77777777" w:rsidR="008F12E0" w:rsidRPr="002B04DA" w:rsidRDefault="008F12E0" w:rsidP="004A2879">
      <w:pPr>
        <w:spacing w:line="240" w:lineRule="auto"/>
        <w:jc w:val="both"/>
        <w:rPr>
          <w:rFonts w:ascii="Calibri" w:hAnsi="Calibri" w:cs="Calibri"/>
          <w:sz w:val="10"/>
          <w:szCs w:val="10"/>
          <w:lang w:val="it-IT"/>
        </w:rPr>
      </w:pPr>
    </w:p>
    <w:p w14:paraId="2165D8B3" w14:textId="2760DAAA" w:rsidR="004A2879" w:rsidRPr="002B04DA" w:rsidRDefault="004A2879" w:rsidP="004A2879">
      <w:pPr>
        <w:spacing w:line="240" w:lineRule="auto"/>
        <w:jc w:val="both"/>
        <w:rPr>
          <w:rFonts w:ascii="Calibri" w:hAnsi="Calibri" w:cs="Calibri"/>
          <w:b/>
          <w:bCs/>
          <w:color w:val="00B0F0"/>
          <w:lang w:val="it-IT"/>
        </w:rPr>
      </w:pPr>
      <w:r w:rsidRPr="002B04DA">
        <w:rPr>
          <w:rFonts w:ascii="Calibri" w:hAnsi="Calibri" w:cs="Calibri"/>
          <w:b/>
          <w:bCs/>
          <w:color w:val="00B0F0"/>
          <w:lang w:val="it-IT"/>
        </w:rPr>
        <w:t>L’incontro con la memoria</w:t>
      </w:r>
      <w:r w:rsidR="008F12E0" w:rsidRPr="002B04DA">
        <w:rPr>
          <w:rFonts w:ascii="Calibri" w:hAnsi="Calibri" w:cs="Calibri"/>
          <w:b/>
          <w:bCs/>
          <w:color w:val="00B0F0"/>
          <w:lang w:val="it-IT"/>
        </w:rPr>
        <w:t>: a</w:t>
      </w:r>
      <w:r w:rsidRPr="002B04DA">
        <w:rPr>
          <w:rFonts w:ascii="Calibri" w:hAnsi="Calibri" w:cs="Calibri"/>
          <w:b/>
          <w:bCs/>
          <w:color w:val="00B0F0"/>
          <w:lang w:val="it-IT"/>
        </w:rPr>
        <w:t xml:space="preserve"> Red Bays, dove la storia si intreccia a mano</w:t>
      </w:r>
    </w:p>
    <w:p w14:paraId="69BCD64A" w14:textId="38DD15DB" w:rsidR="004A2879" w:rsidRPr="002B04DA" w:rsidRDefault="003107DE" w:rsidP="004A2879">
      <w:pPr>
        <w:spacing w:line="240" w:lineRule="auto"/>
        <w:jc w:val="both"/>
        <w:rPr>
          <w:rFonts w:asciiTheme="minorHAnsi" w:hAnsiTheme="minorHAnsi" w:cstheme="minorHAnsi"/>
          <w:sz w:val="21"/>
          <w:szCs w:val="21"/>
          <w:lang w:val="it-IT"/>
        </w:rPr>
      </w:pPr>
      <w:r w:rsidRPr="002B04DA">
        <w:rPr>
          <w:rFonts w:asciiTheme="minorHAnsi" w:hAnsiTheme="minorHAnsi" w:cstheme="minorHAnsi"/>
          <w:sz w:val="21"/>
          <w:szCs w:val="21"/>
          <w:lang w:val="it-IT"/>
        </w:rPr>
        <w:t>Sulla costa nord – occidentale</w:t>
      </w:r>
      <w:r w:rsidR="004A2879" w:rsidRPr="002B04DA">
        <w:rPr>
          <w:rFonts w:asciiTheme="minorHAnsi" w:hAnsiTheme="minorHAnsi" w:cstheme="minorHAnsi"/>
          <w:sz w:val="21"/>
          <w:szCs w:val="21"/>
          <w:lang w:val="it-IT"/>
        </w:rPr>
        <w:t xml:space="preserve"> di Andros, la </w:t>
      </w:r>
      <w:r w:rsidR="00544B47" w:rsidRPr="002B04DA">
        <w:rPr>
          <w:rFonts w:asciiTheme="minorHAnsi" w:hAnsiTheme="minorHAnsi" w:cstheme="minorHAnsi"/>
          <w:sz w:val="21"/>
          <w:szCs w:val="21"/>
          <w:lang w:val="it-IT"/>
        </w:rPr>
        <w:t xml:space="preserve">tranquilla </w:t>
      </w:r>
      <w:r w:rsidR="004A2879" w:rsidRPr="002B04DA">
        <w:rPr>
          <w:rFonts w:asciiTheme="minorHAnsi" w:hAnsiTheme="minorHAnsi" w:cstheme="minorHAnsi"/>
          <w:sz w:val="21"/>
          <w:szCs w:val="21"/>
          <w:lang w:val="it-IT"/>
        </w:rPr>
        <w:t xml:space="preserve">comunità di Red Bays conserva una tradizione artigianale profondamente legata alla propria storia. Qui la </w:t>
      </w:r>
      <w:r w:rsidR="004A2879" w:rsidRPr="002B04DA">
        <w:rPr>
          <w:rFonts w:asciiTheme="minorHAnsi" w:hAnsiTheme="minorHAnsi" w:cstheme="minorHAnsi"/>
          <w:i/>
          <w:iCs/>
          <w:sz w:val="21"/>
          <w:szCs w:val="21"/>
          <w:lang w:val="it-IT"/>
        </w:rPr>
        <w:t>silver thatch palm</w:t>
      </w:r>
      <w:r w:rsidR="004A2879" w:rsidRPr="002B04DA">
        <w:rPr>
          <w:rFonts w:asciiTheme="minorHAnsi" w:hAnsiTheme="minorHAnsi" w:cstheme="minorHAnsi"/>
          <w:sz w:val="21"/>
          <w:szCs w:val="21"/>
          <w:lang w:val="it-IT"/>
        </w:rPr>
        <w:t xml:space="preserve"> viene intrecciata a mano per creare </w:t>
      </w:r>
      <w:hyperlink r:id="rId7" w:history="1">
        <w:r w:rsidR="004A2879" w:rsidRPr="002B04DA">
          <w:rPr>
            <w:rStyle w:val="Collegamentoipertestuale"/>
            <w:rFonts w:asciiTheme="minorHAnsi" w:hAnsiTheme="minorHAnsi" w:cstheme="minorHAnsi"/>
            <w:color w:val="auto"/>
            <w:sz w:val="21"/>
            <w:szCs w:val="21"/>
            <w:lang w:val="it-IT"/>
          </w:rPr>
          <w:t>cesti e manufatti</w:t>
        </w:r>
      </w:hyperlink>
      <w:r w:rsidR="004A2879" w:rsidRPr="002B04DA">
        <w:rPr>
          <w:rFonts w:asciiTheme="minorHAnsi" w:hAnsiTheme="minorHAnsi" w:cstheme="minorHAnsi"/>
          <w:sz w:val="21"/>
          <w:szCs w:val="21"/>
          <w:lang w:val="it-IT"/>
        </w:rPr>
        <w:t xml:space="preserve"> secondo tecniche tramandate di generazione in generazione.</w:t>
      </w:r>
      <w:r w:rsidR="00475543" w:rsidRPr="002B04DA">
        <w:rPr>
          <w:rFonts w:asciiTheme="minorHAnsi" w:hAnsiTheme="minorHAnsi" w:cstheme="minorHAnsi"/>
          <w:sz w:val="21"/>
          <w:szCs w:val="21"/>
          <w:lang w:val="it-IT"/>
        </w:rPr>
        <w:t xml:space="preserve"> </w:t>
      </w:r>
      <w:r w:rsidR="004A2879" w:rsidRPr="002B04DA">
        <w:rPr>
          <w:rFonts w:asciiTheme="minorHAnsi" w:hAnsiTheme="minorHAnsi" w:cstheme="minorHAnsi"/>
          <w:sz w:val="21"/>
          <w:szCs w:val="21"/>
          <w:lang w:val="it-IT"/>
        </w:rPr>
        <w:t xml:space="preserve">Incontrare gli artigiani locali significa scoprire molto più di una lavorazione: significa entrare nella storia della comunità </w:t>
      </w:r>
      <w:r w:rsidR="008028C2" w:rsidRPr="002B04DA">
        <w:rPr>
          <w:rFonts w:asciiTheme="minorHAnsi" w:hAnsiTheme="minorHAnsi" w:cstheme="minorHAnsi"/>
          <w:sz w:val="21"/>
          <w:szCs w:val="21"/>
          <w:lang w:val="it-IT"/>
        </w:rPr>
        <w:t xml:space="preserve">locale </w:t>
      </w:r>
      <w:r w:rsidR="004A2879" w:rsidRPr="002B04DA">
        <w:rPr>
          <w:rFonts w:asciiTheme="minorHAnsi" w:hAnsiTheme="minorHAnsi" w:cstheme="minorHAnsi"/>
          <w:sz w:val="21"/>
          <w:szCs w:val="21"/>
          <w:lang w:val="it-IT"/>
        </w:rPr>
        <w:t>Black Seminole e nel rapporto fra persone, territorio e materia prima.</w:t>
      </w:r>
    </w:p>
    <w:p w14:paraId="377C517E" w14:textId="77777777" w:rsidR="008F12E0" w:rsidRPr="002B04DA" w:rsidRDefault="008F12E0" w:rsidP="004A2879">
      <w:pPr>
        <w:spacing w:line="240" w:lineRule="auto"/>
        <w:jc w:val="both"/>
        <w:rPr>
          <w:rFonts w:ascii="Calibri" w:hAnsi="Calibri" w:cs="Calibri"/>
          <w:sz w:val="10"/>
          <w:szCs w:val="10"/>
          <w:lang w:val="it-IT"/>
        </w:rPr>
      </w:pPr>
    </w:p>
    <w:p w14:paraId="1CADDEFF" w14:textId="4BA6734B" w:rsidR="004A2879" w:rsidRPr="002B04DA" w:rsidRDefault="004A2879" w:rsidP="004A2879">
      <w:pPr>
        <w:spacing w:line="240" w:lineRule="auto"/>
        <w:jc w:val="both"/>
        <w:rPr>
          <w:rFonts w:ascii="Calibri" w:hAnsi="Calibri" w:cs="Calibri"/>
          <w:b/>
          <w:bCs/>
          <w:color w:val="00B0F0"/>
          <w:lang w:val="it-IT"/>
        </w:rPr>
      </w:pPr>
      <w:r w:rsidRPr="002B04DA">
        <w:rPr>
          <w:rFonts w:ascii="Calibri" w:hAnsi="Calibri" w:cs="Calibri"/>
          <w:b/>
          <w:bCs/>
          <w:color w:val="00B0F0"/>
          <w:lang w:val="it-IT"/>
        </w:rPr>
        <w:t>L’incontro con il talent</w:t>
      </w:r>
      <w:r w:rsidR="009A5145" w:rsidRPr="002B04DA">
        <w:rPr>
          <w:rFonts w:ascii="Calibri" w:hAnsi="Calibri" w:cs="Calibri"/>
          <w:b/>
          <w:bCs/>
          <w:color w:val="00B0F0"/>
          <w:lang w:val="it-IT"/>
        </w:rPr>
        <w:t>o: a</w:t>
      </w:r>
      <w:r w:rsidRPr="002B04DA">
        <w:rPr>
          <w:rFonts w:ascii="Calibri" w:hAnsi="Calibri" w:cs="Calibri"/>
          <w:b/>
          <w:bCs/>
          <w:color w:val="00B0F0"/>
          <w:lang w:val="it-IT"/>
        </w:rPr>
        <w:t xml:space="preserve"> Grand Bahama</w:t>
      </w:r>
      <w:r w:rsidR="00680AFF" w:rsidRPr="002B04DA">
        <w:rPr>
          <w:rFonts w:ascii="Calibri" w:hAnsi="Calibri" w:cs="Calibri"/>
          <w:b/>
          <w:bCs/>
          <w:color w:val="00B0F0"/>
          <w:lang w:val="it-IT"/>
        </w:rPr>
        <w:t xml:space="preserve"> Island</w:t>
      </w:r>
      <w:r w:rsidRPr="002B04DA">
        <w:rPr>
          <w:rFonts w:ascii="Calibri" w:hAnsi="Calibri" w:cs="Calibri"/>
          <w:b/>
          <w:bCs/>
          <w:color w:val="00B0F0"/>
          <w:lang w:val="it-IT"/>
        </w:rPr>
        <w:t>, dove nasce una nuova generazione creativa</w:t>
      </w:r>
    </w:p>
    <w:p w14:paraId="138F4257" w14:textId="68F0D5CB" w:rsidR="004A2879" w:rsidRPr="002B04DA" w:rsidRDefault="004A2879" w:rsidP="004A2879">
      <w:pPr>
        <w:spacing w:line="240" w:lineRule="auto"/>
        <w:jc w:val="both"/>
        <w:rPr>
          <w:rFonts w:asciiTheme="minorHAnsi" w:hAnsiTheme="minorHAnsi" w:cstheme="minorHAnsi"/>
          <w:color w:val="00B0F0"/>
          <w:sz w:val="21"/>
          <w:szCs w:val="21"/>
          <w:lang w:val="it-IT"/>
        </w:rPr>
      </w:pPr>
      <w:r w:rsidRPr="002B04DA">
        <w:rPr>
          <w:rFonts w:asciiTheme="minorHAnsi" w:hAnsiTheme="minorHAnsi" w:cstheme="minorHAnsi"/>
          <w:sz w:val="21"/>
          <w:szCs w:val="21"/>
          <w:lang w:val="it-IT"/>
        </w:rPr>
        <w:t>La creatività bahamiana non vive soltanto nelle tradizioni del passato. A Grand Bahama</w:t>
      </w:r>
      <w:r w:rsidR="00680AFF" w:rsidRPr="002B04DA">
        <w:rPr>
          <w:rFonts w:asciiTheme="minorHAnsi" w:hAnsiTheme="minorHAnsi" w:cstheme="minorHAnsi"/>
          <w:sz w:val="21"/>
          <w:szCs w:val="21"/>
          <w:lang w:val="it-IT"/>
        </w:rPr>
        <w:t xml:space="preserve"> Island</w:t>
      </w:r>
      <w:r w:rsidRPr="002B04DA">
        <w:rPr>
          <w:rFonts w:asciiTheme="minorHAnsi" w:hAnsiTheme="minorHAnsi" w:cstheme="minorHAnsi"/>
          <w:sz w:val="21"/>
          <w:szCs w:val="21"/>
          <w:lang w:val="it-IT"/>
        </w:rPr>
        <w:t xml:space="preserve">, programmi come la </w:t>
      </w:r>
      <w:hyperlink r:id="rId8" w:history="1">
        <w:proofErr w:type="spellStart"/>
        <w:r w:rsidRPr="002B04DA">
          <w:rPr>
            <w:rStyle w:val="Collegamentoipertestuale"/>
            <w:rFonts w:asciiTheme="minorHAnsi" w:hAnsiTheme="minorHAnsi" w:cstheme="minorHAnsi"/>
            <w:color w:val="auto"/>
            <w:sz w:val="21"/>
            <w:szCs w:val="21"/>
            <w:lang w:val="it-IT"/>
          </w:rPr>
          <w:t>Crafters</w:t>
        </w:r>
        <w:proofErr w:type="spellEnd"/>
        <w:r w:rsidRPr="002B04DA">
          <w:rPr>
            <w:rStyle w:val="Collegamentoipertestuale"/>
            <w:rFonts w:asciiTheme="minorHAnsi" w:hAnsiTheme="minorHAnsi" w:cstheme="minorHAnsi"/>
            <w:color w:val="auto"/>
            <w:sz w:val="21"/>
            <w:szCs w:val="21"/>
            <w:lang w:val="it-IT"/>
          </w:rPr>
          <w:t xml:space="preserve"> Academy</w:t>
        </w:r>
      </w:hyperlink>
      <w:r w:rsidRPr="002B04DA">
        <w:rPr>
          <w:rFonts w:asciiTheme="minorHAnsi" w:hAnsiTheme="minorHAnsi" w:cstheme="minorHAnsi"/>
          <w:sz w:val="21"/>
          <w:szCs w:val="21"/>
          <w:lang w:val="it-IT"/>
        </w:rPr>
        <w:t xml:space="preserve"> stanno aiutando nuovi </w:t>
      </w:r>
      <w:r w:rsidR="008028C2" w:rsidRPr="002B04DA">
        <w:rPr>
          <w:rFonts w:asciiTheme="minorHAnsi" w:hAnsiTheme="minorHAnsi" w:cstheme="minorHAnsi"/>
          <w:sz w:val="21"/>
          <w:szCs w:val="21"/>
          <w:lang w:val="it-IT"/>
        </w:rPr>
        <w:t>arti</w:t>
      </w:r>
      <w:r w:rsidR="002936B4" w:rsidRPr="002B04DA">
        <w:rPr>
          <w:rFonts w:asciiTheme="minorHAnsi" w:hAnsiTheme="minorHAnsi" w:cstheme="minorHAnsi"/>
          <w:sz w:val="21"/>
          <w:szCs w:val="21"/>
          <w:lang w:val="it-IT"/>
        </w:rPr>
        <w:t xml:space="preserve">giani </w:t>
      </w:r>
      <w:r w:rsidRPr="002B04DA">
        <w:rPr>
          <w:rFonts w:asciiTheme="minorHAnsi" w:hAnsiTheme="minorHAnsi" w:cstheme="minorHAnsi"/>
          <w:sz w:val="21"/>
          <w:szCs w:val="21"/>
          <w:lang w:val="it-IT"/>
        </w:rPr>
        <w:t xml:space="preserve">a trasformare competenze artigianali in percorsi professionali, mentre realtà come </w:t>
      </w:r>
      <w:hyperlink r:id="rId9" w:history="1">
        <w:proofErr w:type="spellStart"/>
        <w:r w:rsidRPr="002B04DA">
          <w:rPr>
            <w:rStyle w:val="Collegamentoipertestuale"/>
            <w:rFonts w:asciiTheme="minorHAnsi" w:hAnsiTheme="minorHAnsi" w:cstheme="minorHAnsi"/>
            <w:color w:val="auto"/>
            <w:sz w:val="21"/>
            <w:szCs w:val="21"/>
            <w:lang w:val="it-IT"/>
          </w:rPr>
          <w:t>Calabash</w:t>
        </w:r>
        <w:proofErr w:type="spellEnd"/>
        <w:r w:rsidRPr="002B04DA">
          <w:rPr>
            <w:rStyle w:val="Collegamentoipertestuale"/>
            <w:rFonts w:asciiTheme="minorHAnsi" w:hAnsiTheme="minorHAnsi" w:cstheme="minorHAnsi"/>
            <w:color w:val="auto"/>
            <w:sz w:val="21"/>
            <w:szCs w:val="21"/>
            <w:lang w:val="it-IT"/>
          </w:rPr>
          <w:t xml:space="preserve"> Studio</w:t>
        </w:r>
      </w:hyperlink>
      <w:r w:rsidRPr="002B04DA">
        <w:rPr>
          <w:rFonts w:asciiTheme="minorHAnsi" w:hAnsiTheme="minorHAnsi" w:cstheme="minorHAnsi"/>
          <w:sz w:val="21"/>
          <w:szCs w:val="21"/>
          <w:lang w:val="it-IT"/>
        </w:rPr>
        <w:t xml:space="preserve"> offrono agli artisti emergenti uno spazio per formarsi, sperimentare e sviluppare il proprio linguaggio.</w:t>
      </w:r>
      <w:r w:rsidR="00475543" w:rsidRPr="002B04DA">
        <w:rPr>
          <w:rFonts w:asciiTheme="minorHAnsi" w:hAnsiTheme="minorHAnsi" w:cstheme="minorHAnsi"/>
          <w:sz w:val="21"/>
          <w:szCs w:val="21"/>
          <w:lang w:val="it-IT"/>
        </w:rPr>
        <w:t xml:space="preserve"> </w:t>
      </w:r>
      <w:r w:rsidRPr="002B04DA">
        <w:rPr>
          <w:rFonts w:asciiTheme="minorHAnsi" w:hAnsiTheme="minorHAnsi" w:cstheme="minorHAnsi"/>
          <w:sz w:val="21"/>
          <w:szCs w:val="21"/>
          <w:lang w:val="it-IT"/>
        </w:rPr>
        <w:t xml:space="preserve">Qui l’incontro è con </w:t>
      </w:r>
      <w:r w:rsidR="00680AFF" w:rsidRPr="002B04DA">
        <w:rPr>
          <w:rFonts w:asciiTheme="minorHAnsi" w:hAnsiTheme="minorHAnsi" w:cstheme="minorHAnsi"/>
          <w:sz w:val="21"/>
          <w:szCs w:val="21"/>
          <w:lang w:val="it-IT"/>
        </w:rPr>
        <w:t>un arcipelago</w:t>
      </w:r>
      <w:r w:rsidRPr="002B04DA">
        <w:rPr>
          <w:rFonts w:asciiTheme="minorHAnsi" w:hAnsiTheme="minorHAnsi" w:cstheme="minorHAnsi"/>
          <w:sz w:val="21"/>
          <w:szCs w:val="21"/>
          <w:lang w:val="it-IT"/>
        </w:rPr>
        <w:t xml:space="preserve"> che guarda avanti: una generazione che prende materiali, tecniche e riferimenti locali e li porta nel design e nell’arte contemporanea.</w:t>
      </w:r>
    </w:p>
    <w:p w14:paraId="053B8F42" w14:textId="77777777" w:rsidR="00276862" w:rsidRPr="002B04DA" w:rsidRDefault="00276862" w:rsidP="004A2879">
      <w:pPr>
        <w:spacing w:line="240" w:lineRule="auto"/>
        <w:jc w:val="both"/>
        <w:rPr>
          <w:rFonts w:ascii="Calibri" w:hAnsi="Calibri" w:cs="Calibri"/>
          <w:color w:val="00B0F0"/>
          <w:sz w:val="10"/>
          <w:szCs w:val="10"/>
          <w:lang w:val="it-IT"/>
        </w:rPr>
      </w:pPr>
    </w:p>
    <w:p w14:paraId="26050BC3" w14:textId="6BD7916E" w:rsidR="004A2879" w:rsidRPr="002B04DA" w:rsidRDefault="004A2879" w:rsidP="004A2879">
      <w:pPr>
        <w:spacing w:line="240" w:lineRule="auto"/>
        <w:jc w:val="both"/>
        <w:rPr>
          <w:rFonts w:ascii="Calibri" w:hAnsi="Calibri" w:cs="Calibri"/>
          <w:b/>
          <w:bCs/>
          <w:color w:val="00B0F0"/>
          <w:lang w:val="it-IT"/>
        </w:rPr>
      </w:pPr>
      <w:r w:rsidRPr="002B04DA">
        <w:rPr>
          <w:rFonts w:ascii="Calibri" w:hAnsi="Calibri" w:cs="Calibri"/>
          <w:b/>
          <w:bCs/>
          <w:color w:val="00B0F0"/>
          <w:lang w:val="it-IT"/>
        </w:rPr>
        <w:t>L’incontro con il “dietro le quinte”</w:t>
      </w:r>
      <w:r w:rsidR="00942F2C" w:rsidRPr="002B04DA">
        <w:rPr>
          <w:rFonts w:ascii="Calibri" w:hAnsi="Calibri" w:cs="Calibri"/>
          <w:b/>
          <w:bCs/>
          <w:color w:val="00B0F0"/>
          <w:lang w:val="it-IT"/>
        </w:rPr>
        <w:t>: p</w:t>
      </w:r>
      <w:r w:rsidRPr="002B04DA">
        <w:rPr>
          <w:rFonts w:ascii="Calibri" w:hAnsi="Calibri" w:cs="Calibri"/>
          <w:b/>
          <w:bCs/>
          <w:color w:val="00B0F0"/>
          <w:lang w:val="it-IT"/>
        </w:rPr>
        <w:t xml:space="preserve">rima del Junkanoo, ci sono le persone che lo </w:t>
      </w:r>
      <w:r w:rsidR="005749F1" w:rsidRPr="002B04DA">
        <w:rPr>
          <w:rFonts w:ascii="Calibri" w:hAnsi="Calibri" w:cs="Calibri"/>
          <w:b/>
          <w:bCs/>
          <w:color w:val="00B0F0"/>
          <w:lang w:val="it-IT"/>
        </w:rPr>
        <w:t>costruiscono</w:t>
      </w:r>
    </w:p>
    <w:p w14:paraId="000D9370" w14:textId="37AA42AF" w:rsidR="004A2879" w:rsidRPr="002B04DA" w:rsidRDefault="004A2879" w:rsidP="004A2879">
      <w:pPr>
        <w:spacing w:line="240" w:lineRule="auto"/>
        <w:jc w:val="both"/>
        <w:rPr>
          <w:rFonts w:asciiTheme="minorHAnsi" w:hAnsiTheme="minorHAnsi" w:cstheme="minorHAnsi"/>
          <w:sz w:val="21"/>
          <w:szCs w:val="21"/>
          <w:lang w:val="it-IT"/>
        </w:rPr>
      </w:pPr>
      <w:r w:rsidRPr="002B04DA">
        <w:rPr>
          <w:rFonts w:ascii="Calibri" w:hAnsi="Calibri" w:cs="Calibri"/>
          <w:sz w:val="21"/>
          <w:szCs w:val="21"/>
          <w:lang w:val="it-IT"/>
        </w:rPr>
        <w:t xml:space="preserve">Il Junkanoo è uno </w:t>
      </w:r>
      <w:r w:rsidR="00680AFF" w:rsidRPr="002B04DA">
        <w:rPr>
          <w:rFonts w:ascii="Calibri" w:hAnsi="Calibri" w:cs="Calibri"/>
          <w:sz w:val="21"/>
          <w:szCs w:val="21"/>
          <w:lang w:val="it-IT"/>
        </w:rPr>
        <w:t>dei festival</w:t>
      </w:r>
      <w:r w:rsidRPr="002B04DA">
        <w:rPr>
          <w:rFonts w:ascii="Calibri" w:hAnsi="Calibri" w:cs="Calibri"/>
          <w:sz w:val="21"/>
          <w:szCs w:val="21"/>
          <w:lang w:val="it-IT"/>
        </w:rPr>
        <w:t xml:space="preserve"> più iconici delle Bahamas, ma la sua vera storia comincia molto prima della parata.</w:t>
      </w:r>
      <w:r w:rsidR="006C7E00" w:rsidRPr="002B04DA">
        <w:rPr>
          <w:rFonts w:ascii="Calibri" w:hAnsi="Calibri" w:cs="Calibri"/>
          <w:sz w:val="21"/>
          <w:szCs w:val="21"/>
          <w:lang w:val="it-IT"/>
        </w:rPr>
        <w:t xml:space="preserve"> </w:t>
      </w:r>
      <w:r w:rsidRPr="002B04DA">
        <w:rPr>
          <w:rFonts w:ascii="Calibri" w:hAnsi="Calibri" w:cs="Calibri"/>
          <w:sz w:val="21"/>
          <w:szCs w:val="21"/>
          <w:lang w:val="it-IT"/>
        </w:rPr>
        <w:t xml:space="preserve">Costumi, maschere, tamburi e coreografie nascono da </w:t>
      </w:r>
      <w:r w:rsidR="00652952" w:rsidRPr="002B04DA">
        <w:rPr>
          <w:rFonts w:ascii="Calibri" w:hAnsi="Calibri" w:cs="Calibri"/>
          <w:sz w:val="21"/>
          <w:szCs w:val="21"/>
          <w:lang w:val="it-IT"/>
        </w:rPr>
        <w:t xml:space="preserve">ferventi </w:t>
      </w:r>
      <w:r w:rsidRPr="002B04DA">
        <w:rPr>
          <w:rFonts w:ascii="Calibri" w:hAnsi="Calibri" w:cs="Calibri"/>
          <w:sz w:val="21"/>
          <w:szCs w:val="21"/>
          <w:lang w:val="it-IT"/>
        </w:rPr>
        <w:t>mesi di preparazione e da un lavoro collettivo che coinvolge intere comunità</w:t>
      </w:r>
      <w:r w:rsidR="00652952" w:rsidRPr="002B04DA">
        <w:rPr>
          <w:rFonts w:ascii="Calibri" w:hAnsi="Calibri" w:cs="Calibri"/>
          <w:sz w:val="21"/>
          <w:szCs w:val="21"/>
          <w:lang w:val="it-IT"/>
        </w:rPr>
        <w:t xml:space="preserve"> e </w:t>
      </w:r>
      <w:r w:rsidR="006B6A6B" w:rsidRPr="002B04DA">
        <w:rPr>
          <w:rFonts w:ascii="Calibri" w:hAnsi="Calibri" w:cs="Calibri"/>
          <w:sz w:val="21"/>
          <w:szCs w:val="21"/>
          <w:lang w:val="it-IT"/>
        </w:rPr>
        <w:t>generazioni</w:t>
      </w:r>
      <w:r w:rsidRPr="002B04DA">
        <w:rPr>
          <w:rFonts w:ascii="Calibri" w:hAnsi="Calibri" w:cs="Calibri"/>
          <w:sz w:val="21"/>
          <w:szCs w:val="21"/>
          <w:lang w:val="it-IT"/>
        </w:rPr>
        <w:t xml:space="preserve">. Attraverso </w:t>
      </w:r>
      <w:hyperlink r:id="rId10" w:history="1">
        <w:r w:rsidRPr="002B04DA">
          <w:rPr>
            <w:rStyle w:val="Collegamentoipertestuale"/>
            <w:rFonts w:ascii="Calibri" w:hAnsi="Calibri" w:cs="Calibri"/>
            <w:color w:val="auto"/>
            <w:sz w:val="21"/>
            <w:szCs w:val="21"/>
            <w:lang w:val="it-IT"/>
          </w:rPr>
          <w:t>workshop ed esperienze</w:t>
        </w:r>
      </w:hyperlink>
      <w:r w:rsidRPr="002B04DA">
        <w:rPr>
          <w:rFonts w:ascii="Calibri" w:hAnsi="Calibri" w:cs="Calibri"/>
          <w:sz w:val="21"/>
          <w:szCs w:val="21"/>
          <w:lang w:val="it-IT"/>
        </w:rPr>
        <w:t xml:space="preserve"> dedicate è possibile incontrare le persone che lavorano dietro le quinte e scoprire il Junkanoo non soltanto come spettacolo, ma come </w:t>
      </w:r>
      <w:hyperlink r:id="rId11" w:history="1">
        <w:r w:rsidRPr="002B04DA">
          <w:rPr>
            <w:rStyle w:val="Collegamentoipertestuale"/>
            <w:rFonts w:ascii="Calibri" w:hAnsi="Calibri" w:cs="Calibri"/>
            <w:color w:val="auto"/>
            <w:sz w:val="21"/>
            <w:szCs w:val="21"/>
            <w:lang w:val="it-IT"/>
          </w:rPr>
          <w:t>espressione viva della cultura bahamiana.</w:t>
        </w:r>
      </w:hyperlink>
      <w:r w:rsidR="00596E34" w:rsidRPr="002B04DA">
        <w:rPr>
          <w:lang w:val="it-IT"/>
        </w:rPr>
        <w:t xml:space="preserve"> </w:t>
      </w:r>
      <w:r w:rsidR="004F6648" w:rsidRPr="002B04DA">
        <w:rPr>
          <w:rFonts w:asciiTheme="minorHAnsi" w:hAnsiTheme="minorHAnsi" w:cstheme="minorHAnsi"/>
          <w:sz w:val="21"/>
          <w:szCs w:val="21"/>
          <w:lang w:val="it-IT"/>
        </w:rPr>
        <w:t>Esiste un tour guidato</w:t>
      </w:r>
      <w:r w:rsidR="001269E9" w:rsidRPr="002B04DA">
        <w:rPr>
          <w:rFonts w:asciiTheme="minorHAnsi" w:hAnsiTheme="minorHAnsi" w:cstheme="minorHAnsi"/>
          <w:sz w:val="21"/>
          <w:szCs w:val="21"/>
          <w:lang w:val="it-IT"/>
        </w:rPr>
        <w:t xml:space="preserve"> che </w:t>
      </w:r>
      <w:r w:rsidR="00763F53" w:rsidRPr="002B04DA">
        <w:rPr>
          <w:rFonts w:asciiTheme="minorHAnsi" w:hAnsiTheme="minorHAnsi" w:cstheme="minorHAnsi"/>
          <w:sz w:val="21"/>
          <w:szCs w:val="21"/>
          <w:lang w:val="it-IT"/>
        </w:rPr>
        <w:t xml:space="preserve">fa entrare nel </w:t>
      </w:r>
      <w:r w:rsidR="00310F17" w:rsidRPr="002B04DA">
        <w:rPr>
          <w:rFonts w:asciiTheme="minorHAnsi" w:hAnsiTheme="minorHAnsi" w:cstheme="minorHAnsi"/>
          <w:sz w:val="21"/>
          <w:szCs w:val="21"/>
          <w:lang w:val="it-IT"/>
        </w:rPr>
        <w:t>fermento dei preparativi</w:t>
      </w:r>
      <w:r w:rsidR="00053EAD" w:rsidRPr="002B04DA">
        <w:rPr>
          <w:rFonts w:asciiTheme="minorHAnsi" w:hAnsiTheme="minorHAnsi" w:cstheme="minorHAnsi"/>
          <w:sz w:val="21"/>
          <w:szCs w:val="21"/>
          <w:lang w:val="it-IT"/>
        </w:rPr>
        <w:t xml:space="preserve">: un bus </w:t>
      </w:r>
      <w:r w:rsidR="00731C52" w:rsidRPr="002B04DA">
        <w:rPr>
          <w:rFonts w:asciiTheme="minorHAnsi" w:hAnsiTheme="minorHAnsi" w:cstheme="minorHAnsi"/>
          <w:sz w:val="21"/>
          <w:szCs w:val="21"/>
          <w:lang w:val="it-IT"/>
        </w:rPr>
        <w:t xml:space="preserve">carico di allegria e colore accompagna i visitatori a conoscere </w:t>
      </w:r>
      <w:r w:rsidR="00F80E18" w:rsidRPr="002B04DA">
        <w:rPr>
          <w:rFonts w:asciiTheme="minorHAnsi" w:hAnsiTheme="minorHAnsi" w:cstheme="minorHAnsi"/>
          <w:sz w:val="21"/>
          <w:szCs w:val="21"/>
          <w:lang w:val="it-IT"/>
        </w:rPr>
        <w:t>3 de</w:t>
      </w:r>
      <w:r w:rsidR="00FA6F25" w:rsidRPr="002B04DA">
        <w:rPr>
          <w:rFonts w:asciiTheme="minorHAnsi" w:hAnsiTheme="minorHAnsi" w:cstheme="minorHAnsi"/>
          <w:sz w:val="21"/>
          <w:szCs w:val="21"/>
          <w:lang w:val="it-IT"/>
        </w:rPr>
        <w:t>i</w:t>
      </w:r>
      <w:r w:rsidR="00602BC3" w:rsidRPr="002B04DA">
        <w:rPr>
          <w:rFonts w:asciiTheme="minorHAnsi" w:hAnsiTheme="minorHAnsi" w:cstheme="minorHAnsi"/>
          <w:sz w:val="21"/>
          <w:szCs w:val="21"/>
          <w:lang w:val="it-IT"/>
        </w:rPr>
        <w:t xml:space="preserve"> </w:t>
      </w:r>
      <w:r w:rsidR="00F80E18" w:rsidRPr="002B04DA">
        <w:rPr>
          <w:rFonts w:asciiTheme="minorHAnsi" w:hAnsiTheme="minorHAnsi" w:cstheme="minorHAnsi"/>
          <w:sz w:val="21"/>
          <w:szCs w:val="21"/>
          <w:lang w:val="it-IT"/>
        </w:rPr>
        <w:t>pri</w:t>
      </w:r>
      <w:r w:rsidR="00602BC3" w:rsidRPr="002B04DA">
        <w:rPr>
          <w:rFonts w:asciiTheme="minorHAnsi" w:hAnsiTheme="minorHAnsi" w:cstheme="minorHAnsi"/>
          <w:sz w:val="21"/>
          <w:szCs w:val="21"/>
          <w:lang w:val="it-IT"/>
        </w:rPr>
        <w:t xml:space="preserve">ncipali </w:t>
      </w:r>
      <w:r w:rsidR="00FA6F25" w:rsidRPr="002B04DA">
        <w:rPr>
          <w:rFonts w:asciiTheme="minorHAnsi" w:hAnsiTheme="minorHAnsi" w:cstheme="minorHAnsi"/>
          <w:sz w:val="21"/>
          <w:szCs w:val="21"/>
          <w:lang w:val="it-IT"/>
        </w:rPr>
        <w:t xml:space="preserve">gruppi </w:t>
      </w:r>
      <w:proofErr w:type="spellStart"/>
      <w:r w:rsidR="00FA6F25" w:rsidRPr="002B04DA">
        <w:rPr>
          <w:rFonts w:asciiTheme="minorHAnsi" w:hAnsiTheme="minorHAnsi" w:cstheme="minorHAnsi"/>
          <w:sz w:val="21"/>
          <w:szCs w:val="21"/>
          <w:lang w:val="it-IT"/>
        </w:rPr>
        <w:t>Junkanoo</w:t>
      </w:r>
      <w:proofErr w:type="spellEnd"/>
      <w:r w:rsidR="00F54294" w:rsidRPr="002B04DA">
        <w:rPr>
          <w:rFonts w:asciiTheme="minorHAnsi" w:hAnsiTheme="minorHAnsi" w:cstheme="minorHAnsi"/>
          <w:sz w:val="21"/>
          <w:szCs w:val="21"/>
          <w:lang w:val="it-IT"/>
        </w:rPr>
        <w:t xml:space="preserve"> </w:t>
      </w:r>
      <w:r w:rsidR="00725F08" w:rsidRPr="002B04DA">
        <w:rPr>
          <w:rFonts w:asciiTheme="minorHAnsi" w:hAnsiTheme="minorHAnsi" w:cstheme="minorHAnsi"/>
          <w:sz w:val="21"/>
          <w:szCs w:val="21"/>
          <w:lang w:val="it-IT"/>
        </w:rPr>
        <w:t xml:space="preserve">e a immergersi </w:t>
      </w:r>
      <w:r w:rsidR="00302ACF" w:rsidRPr="002B04DA">
        <w:rPr>
          <w:rFonts w:asciiTheme="minorHAnsi" w:hAnsiTheme="minorHAnsi" w:cstheme="minorHAnsi"/>
          <w:sz w:val="21"/>
          <w:szCs w:val="21"/>
          <w:lang w:val="it-IT"/>
        </w:rPr>
        <w:t>nell</w:t>
      </w:r>
      <w:r w:rsidR="00987E70" w:rsidRPr="002B04DA">
        <w:rPr>
          <w:rFonts w:asciiTheme="minorHAnsi" w:hAnsiTheme="minorHAnsi" w:cstheme="minorHAnsi"/>
          <w:sz w:val="21"/>
          <w:szCs w:val="21"/>
          <w:lang w:val="it-IT"/>
        </w:rPr>
        <w:t xml:space="preserve">a vivacità degli hangar dove si lavora alacremente </w:t>
      </w:r>
      <w:r w:rsidR="00AE0F60" w:rsidRPr="002B04DA">
        <w:rPr>
          <w:rFonts w:asciiTheme="minorHAnsi" w:hAnsiTheme="minorHAnsi" w:cstheme="minorHAnsi"/>
          <w:sz w:val="21"/>
          <w:szCs w:val="21"/>
          <w:lang w:val="it-IT"/>
        </w:rPr>
        <w:t>dando sfogo alla fantasia (</w:t>
      </w:r>
      <w:hyperlink r:id="rId12" w:history="1">
        <w:r w:rsidR="00AE0F60" w:rsidRPr="002B04DA">
          <w:rPr>
            <w:rStyle w:val="Collegamentoipertestuale"/>
            <w:rFonts w:asciiTheme="minorHAnsi" w:hAnsiTheme="minorHAnsi" w:cstheme="minorHAnsi"/>
            <w:color w:val="auto"/>
            <w:sz w:val="21"/>
            <w:szCs w:val="21"/>
            <w:lang w:val="it-IT"/>
          </w:rPr>
          <w:t>info</w:t>
        </w:r>
      </w:hyperlink>
      <w:r w:rsidR="00AE0F60" w:rsidRPr="002B04DA">
        <w:rPr>
          <w:rFonts w:asciiTheme="minorHAnsi" w:hAnsiTheme="minorHAnsi" w:cstheme="minorHAnsi"/>
          <w:sz w:val="21"/>
          <w:szCs w:val="21"/>
          <w:lang w:val="it-IT"/>
        </w:rPr>
        <w:t>).</w:t>
      </w:r>
    </w:p>
    <w:p w14:paraId="5AF487E3" w14:textId="77777777" w:rsidR="00BC2CFB" w:rsidRPr="002B04DA" w:rsidRDefault="00BC2CFB" w:rsidP="004A2879">
      <w:pPr>
        <w:spacing w:line="240" w:lineRule="auto"/>
        <w:jc w:val="both"/>
        <w:rPr>
          <w:rFonts w:ascii="Calibri" w:hAnsi="Calibri" w:cs="Calibri"/>
          <w:sz w:val="10"/>
          <w:szCs w:val="10"/>
          <w:lang w:val="it-IT"/>
        </w:rPr>
      </w:pPr>
    </w:p>
    <w:p w14:paraId="13F8C192" w14:textId="41D5C0D0" w:rsidR="004A2879" w:rsidRPr="002B04DA" w:rsidRDefault="004A2879" w:rsidP="004A2879">
      <w:pPr>
        <w:spacing w:line="240" w:lineRule="auto"/>
        <w:jc w:val="both"/>
        <w:rPr>
          <w:rFonts w:ascii="Calibri" w:hAnsi="Calibri" w:cs="Calibri"/>
          <w:b/>
          <w:bCs/>
          <w:color w:val="00B0F0"/>
          <w:lang w:val="it-IT"/>
        </w:rPr>
      </w:pPr>
      <w:r w:rsidRPr="002B04DA">
        <w:rPr>
          <w:rFonts w:ascii="Calibri" w:hAnsi="Calibri" w:cs="Calibri"/>
          <w:b/>
          <w:bCs/>
          <w:color w:val="00B0F0"/>
          <w:lang w:val="it-IT"/>
        </w:rPr>
        <w:t>L’incontro con la creatività quotidiana</w:t>
      </w:r>
      <w:r w:rsidR="00620BE7" w:rsidRPr="002B04DA">
        <w:rPr>
          <w:rFonts w:ascii="Calibri" w:hAnsi="Calibri" w:cs="Calibri"/>
          <w:b/>
          <w:bCs/>
          <w:color w:val="00B0F0"/>
          <w:lang w:val="it-IT"/>
        </w:rPr>
        <w:t>: a</w:t>
      </w:r>
      <w:r w:rsidRPr="002B04DA">
        <w:rPr>
          <w:rFonts w:ascii="Calibri" w:hAnsi="Calibri" w:cs="Calibri"/>
          <w:b/>
          <w:bCs/>
          <w:color w:val="00B0F0"/>
          <w:lang w:val="it-IT"/>
        </w:rPr>
        <w:t xml:space="preserve"> Nassau, </w:t>
      </w:r>
      <w:r w:rsidR="00C166B3" w:rsidRPr="002B04DA">
        <w:rPr>
          <w:rFonts w:ascii="Calibri" w:hAnsi="Calibri" w:cs="Calibri"/>
          <w:b/>
          <w:bCs/>
          <w:color w:val="00B0F0"/>
          <w:lang w:val="it-IT"/>
        </w:rPr>
        <w:t>l’arte esce dai luoghi ist</w:t>
      </w:r>
      <w:r w:rsidR="009105E0" w:rsidRPr="002B04DA">
        <w:rPr>
          <w:rFonts w:ascii="Calibri" w:hAnsi="Calibri" w:cs="Calibri"/>
          <w:b/>
          <w:bCs/>
          <w:color w:val="00B0F0"/>
          <w:lang w:val="it-IT"/>
        </w:rPr>
        <w:t>i</w:t>
      </w:r>
      <w:r w:rsidR="00C166B3" w:rsidRPr="002B04DA">
        <w:rPr>
          <w:rFonts w:ascii="Calibri" w:hAnsi="Calibri" w:cs="Calibri"/>
          <w:b/>
          <w:bCs/>
          <w:color w:val="00B0F0"/>
          <w:lang w:val="it-IT"/>
        </w:rPr>
        <w:t>tuzionali</w:t>
      </w:r>
    </w:p>
    <w:p w14:paraId="580D56C0" w14:textId="77777777" w:rsidR="00BD09AB" w:rsidRPr="002B04DA" w:rsidRDefault="00BD09AB" w:rsidP="00BD09AB">
      <w:pPr>
        <w:spacing w:line="240" w:lineRule="auto"/>
        <w:jc w:val="both"/>
        <w:rPr>
          <w:rFonts w:ascii="Calibri" w:hAnsi="Calibri" w:cs="Calibri"/>
          <w:sz w:val="21"/>
          <w:szCs w:val="21"/>
          <w:lang w:val="it-IT"/>
        </w:rPr>
      </w:pPr>
      <w:r w:rsidRPr="002B04DA">
        <w:rPr>
          <w:rFonts w:ascii="Calibri" w:hAnsi="Calibri" w:cs="Calibri"/>
          <w:sz w:val="21"/>
          <w:szCs w:val="21"/>
          <w:lang w:val="it-IT"/>
        </w:rPr>
        <w:t>A Nassau la scena creativa bahamiana si incontra in luoghi e contesti diversi, dalle gallerie agli spazi dedicati alla socialità e all’ospitalità.</w:t>
      </w:r>
    </w:p>
    <w:p w14:paraId="12C5EF20" w14:textId="2C1D8359" w:rsidR="00BD09AB" w:rsidRPr="002B04DA" w:rsidRDefault="00BD09AB" w:rsidP="00BD09AB">
      <w:pPr>
        <w:spacing w:line="240" w:lineRule="auto"/>
        <w:jc w:val="both"/>
        <w:rPr>
          <w:rFonts w:ascii="Calibri" w:hAnsi="Calibri" w:cs="Calibri"/>
          <w:sz w:val="21"/>
          <w:szCs w:val="21"/>
          <w:lang w:val="it-IT"/>
        </w:rPr>
      </w:pPr>
      <w:r w:rsidRPr="002B04DA">
        <w:rPr>
          <w:rFonts w:ascii="Calibri" w:hAnsi="Calibri" w:cs="Calibri"/>
          <w:sz w:val="21"/>
          <w:szCs w:val="21"/>
          <w:lang w:val="it-IT"/>
        </w:rPr>
        <w:t xml:space="preserve">Al Baha Mar Resort, </w:t>
      </w:r>
      <w:hyperlink r:id="rId13" w:history="1">
        <w:r w:rsidRPr="002B04DA">
          <w:rPr>
            <w:rStyle w:val="Collegamentoipertestuale"/>
            <w:rFonts w:ascii="Calibri" w:hAnsi="Calibri" w:cs="Calibri"/>
            <w:color w:val="auto"/>
            <w:sz w:val="21"/>
            <w:szCs w:val="21"/>
            <w:lang w:val="it-IT"/>
          </w:rPr>
          <w:t>The Current: Baha Mar Gallery &amp; Art Center</w:t>
        </w:r>
      </w:hyperlink>
      <w:r w:rsidRPr="002B04DA">
        <w:rPr>
          <w:rFonts w:ascii="Calibri" w:hAnsi="Calibri" w:cs="Calibri"/>
          <w:sz w:val="21"/>
          <w:szCs w:val="21"/>
          <w:lang w:val="it-IT"/>
        </w:rPr>
        <w:t xml:space="preserve"> è un vero e proprio polo culturale dedicato alla valorizzazione e alla promozione dell’arte bahamiana. </w:t>
      </w:r>
    </w:p>
    <w:p w14:paraId="4B2AAD1D" w14:textId="77777777" w:rsidR="00EE4ABD" w:rsidRPr="002B04DA" w:rsidRDefault="00BD09AB" w:rsidP="00BD09AB">
      <w:pPr>
        <w:spacing w:line="240" w:lineRule="auto"/>
        <w:jc w:val="both"/>
        <w:rPr>
          <w:rFonts w:ascii="Calibri" w:hAnsi="Calibri" w:cs="Calibri"/>
          <w:sz w:val="21"/>
          <w:szCs w:val="21"/>
          <w:lang w:val="it-IT"/>
        </w:rPr>
      </w:pPr>
      <w:r w:rsidRPr="002B04DA">
        <w:rPr>
          <w:rFonts w:ascii="Calibri" w:hAnsi="Calibri" w:cs="Calibri"/>
          <w:sz w:val="21"/>
          <w:szCs w:val="21"/>
          <w:lang w:val="it-IT"/>
        </w:rPr>
        <w:t>Attraverso mostre, residenze artistiche, workshop, visite guidate e incontri con gli artisti, The Current crea occasioni di dialogo e connessione tra creativi, pubblico e visitatori. La boutique completa l’esperienza con prodotti autenticamente locali, stampe d’arte e servizi di incorniciatura personalizzati.</w:t>
      </w:r>
      <w:r w:rsidR="00EE4ABD" w:rsidRPr="002B04DA">
        <w:rPr>
          <w:rFonts w:ascii="Calibri" w:hAnsi="Calibri" w:cs="Calibri"/>
          <w:sz w:val="21"/>
          <w:szCs w:val="21"/>
          <w:lang w:val="it-IT"/>
        </w:rPr>
        <w:t xml:space="preserve"> </w:t>
      </w:r>
    </w:p>
    <w:p w14:paraId="4E735D44" w14:textId="6524ADC1" w:rsidR="00BD09AB" w:rsidRPr="002B04DA" w:rsidRDefault="00BD09AB" w:rsidP="00BD09AB">
      <w:pPr>
        <w:spacing w:line="240" w:lineRule="auto"/>
        <w:jc w:val="both"/>
        <w:rPr>
          <w:rFonts w:ascii="Calibri" w:hAnsi="Calibri" w:cs="Calibri"/>
          <w:sz w:val="21"/>
          <w:szCs w:val="21"/>
          <w:lang w:val="it-IT"/>
        </w:rPr>
      </w:pPr>
      <w:r w:rsidRPr="002B04DA">
        <w:rPr>
          <w:rFonts w:ascii="Calibri" w:hAnsi="Calibri" w:cs="Calibri"/>
          <w:sz w:val="21"/>
          <w:szCs w:val="21"/>
          <w:lang w:val="it-IT"/>
        </w:rPr>
        <w:t>Come parte della Baha Mar Resort Foundation, il centro contribuisce a ridefinire il ruolo dell’arte nel rapporto tra ospitalità, cultura e comunità.</w:t>
      </w:r>
    </w:p>
    <w:p w14:paraId="45BD1B8B" w14:textId="77777777" w:rsidR="00C705D9" w:rsidRPr="002B04DA" w:rsidRDefault="00BD09AB" w:rsidP="00C705D9">
      <w:pPr>
        <w:spacing w:line="240" w:lineRule="auto"/>
        <w:jc w:val="both"/>
        <w:rPr>
          <w:rFonts w:ascii="Calibri" w:hAnsi="Calibri" w:cs="Calibri"/>
          <w:sz w:val="21"/>
          <w:szCs w:val="21"/>
          <w:lang w:val="it-IT"/>
        </w:rPr>
      </w:pPr>
      <w:r w:rsidRPr="002B04DA">
        <w:rPr>
          <w:rFonts w:ascii="Calibri" w:hAnsi="Calibri" w:cs="Calibri"/>
          <w:sz w:val="21"/>
          <w:szCs w:val="21"/>
          <w:lang w:val="it-IT"/>
        </w:rPr>
        <w:t xml:space="preserve">Un’altra realtà significativa è </w:t>
      </w:r>
      <w:hyperlink r:id="rId14" w:history="1">
        <w:proofErr w:type="spellStart"/>
        <w:r w:rsidRPr="002B04DA">
          <w:rPr>
            <w:rStyle w:val="Collegamentoipertestuale"/>
            <w:rFonts w:ascii="Calibri" w:hAnsi="Calibri" w:cs="Calibri"/>
            <w:color w:val="auto"/>
            <w:sz w:val="21"/>
            <w:szCs w:val="21"/>
            <w:lang w:val="it-IT"/>
          </w:rPr>
          <w:t>Doongalik</w:t>
        </w:r>
        <w:proofErr w:type="spellEnd"/>
        <w:r w:rsidRPr="002B04DA">
          <w:rPr>
            <w:rStyle w:val="Collegamentoipertestuale"/>
            <w:rFonts w:ascii="Calibri" w:hAnsi="Calibri" w:cs="Calibri"/>
            <w:color w:val="auto"/>
            <w:sz w:val="21"/>
            <w:szCs w:val="21"/>
            <w:lang w:val="it-IT"/>
          </w:rPr>
          <w:t xml:space="preserve"> Studios</w:t>
        </w:r>
      </w:hyperlink>
      <w:r w:rsidRPr="002B04DA">
        <w:rPr>
          <w:rFonts w:ascii="Calibri" w:hAnsi="Calibri" w:cs="Calibri"/>
          <w:sz w:val="21"/>
          <w:szCs w:val="21"/>
          <w:lang w:val="it-IT"/>
        </w:rPr>
        <w:t>, spazio culturale fondato da</w:t>
      </w:r>
      <w:r w:rsidR="00C705D9" w:rsidRPr="002B04DA">
        <w:rPr>
          <w:rFonts w:ascii="Calibri" w:hAnsi="Calibri" w:cs="Calibri"/>
          <w:sz w:val="21"/>
          <w:szCs w:val="21"/>
          <w:lang w:val="it-IT"/>
        </w:rPr>
        <w:t>ll’icona culturale Jackson Burnside III</w:t>
      </w:r>
      <w:r w:rsidRPr="002B04DA">
        <w:rPr>
          <w:rFonts w:ascii="Calibri" w:hAnsi="Calibri" w:cs="Calibri"/>
          <w:sz w:val="21"/>
          <w:szCs w:val="21"/>
          <w:lang w:val="it-IT"/>
        </w:rPr>
        <w:t xml:space="preserve"> </w:t>
      </w:r>
      <w:r w:rsidR="00C705D9" w:rsidRPr="002B04DA">
        <w:rPr>
          <w:rFonts w:ascii="Calibri" w:hAnsi="Calibri" w:cs="Calibri"/>
          <w:sz w:val="21"/>
          <w:szCs w:val="21"/>
          <w:lang w:val="it-IT"/>
        </w:rPr>
        <w:t xml:space="preserve">con la moglie Pamela, </w:t>
      </w:r>
      <w:r w:rsidRPr="002B04DA">
        <w:rPr>
          <w:rFonts w:ascii="Calibri" w:hAnsi="Calibri" w:cs="Calibri"/>
          <w:sz w:val="21"/>
          <w:szCs w:val="21"/>
          <w:lang w:val="it-IT"/>
        </w:rPr>
        <w:t>e situato</w:t>
      </w:r>
      <w:r w:rsidR="00C705D9" w:rsidRPr="002B04DA">
        <w:rPr>
          <w:rFonts w:ascii="Calibri" w:hAnsi="Calibri" w:cs="Calibri"/>
          <w:sz w:val="21"/>
          <w:szCs w:val="21"/>
          <w:lang w:val="it-IT"/>
        </w:rPr>
        <w:t xml:space="preserve"> </w:t>
      </w:r>
      <w:r w:rsidRPr="002B04DA">
        <w:rPr>
          <w:rFonts w:ascii="Calibri" w:hAnsi="Calibri" w:cs="Calibri"/>
          <w:sz w:val="21"/>
          <w:szCs w:val="21"/>
          <w:lang w:val="it-IT"/>
        </w:rPr>
        <w:t xml:space="preserve">all’interno di un giardino tropicale. Nato con l’obiettivo di promuovere l’arte </w:t>
      </w:r>
    </w:p>
    <w:p w14:paraId="77069B45" w14:textId="77777777" w:rsidR="00C705D9" w:rsidRPr="002B04DA" w:rsidRDefault="00C705D9" w:rsidP="00C705D9">
      <w:pPr>
        <w:spacing w:line="240" w:lineRule="auto"/>
        <w:jc w:val="both"/>
        <w:rPr>
          <w:rFonts w:ascii="Calibri" w:hAnsi="Calibri" w:cs="Calibri"/>
          <w:sz w:val="21"/>
          <w:szCs w:val="21"/>
          <w:lang w:val="it-IT"/>
        </w:rPr>
      </w:pPr>
    </w:p>
    <w:p w14:paraId="5F7FD754" w14:textId="77777777" w:rsidR="00C705D9" w:rsidRPr="002B04DA" w:rsidRDefault="00C705D9" w:rsidP="00C705D9">
      <w:pPr>
        <w:spacing w:line="240" w:lineRule="auto"/>
        <w:jc w:val="both"/>
        <w:rPr>
          <w:rFonts w:ascii="Calibri" w:hAnsi="Calibri" w:cs="Calibri"/>
          <w:sz w:val="21"/>
          <w:szCs w:val="21"/>
          <w:lang w:val="it-IT"/>
        </w:rPr>
      </w:pPr>
    </w:p>
    <w:p w14:paraId="02773830" w14:textId="77777777" w:rsidR="00C705D9" w:rsidRPr="002B04DA" w:rsidRDefault="00C705D9" w:rsidP="00C705D9">
      <w:pPr>
        <w:spacing w:line="240" w:lineRule="auto"/>
        <w:jc w:val="both"/>
        <w:rPr>
          <w:rFonts w:ascii="Calibri" w:hAnsi="Calibri" w:cs="Calibri"/>
          <w:sz w:val="21"/>
          <w:szCs w:val="21"/>
          <w:lang w:val="it-IT"/>
        </w:rPr>
      </w:pPr>
    </w:p>
    <w:p w14:paraId="21D2C792" w14:textId="77777777" w:rsidR="00C705D9" w:rsidRPr="002B04DA" w:rsidRDefault="00C705D9" w:rsidP="00C705D9">
      <w:pPr>
        <w:spacing w:line="240" w:lineRule="auto"/>
        <w:jc w:val="both"/>
        <w:rPr>
          <w:rFonts w:ascii="Calibri" w:hAnsi="Calibri" w:cs="Calibri"/>
          <w:sz w:val="21"/>
          <w:szCs w:val="21"/>
          <w:lang w:val="it-IT"/>
        </w:rPr>
      </w:pPr>
    </w:p>
    <w:p w14:paraId="40F9EF9F" w14:textId="77777777" w:rsidR="00C705D9" w:rsidRPr="002B04DA" w:rsidRDefault="00C705D9" w:rsidP="00C705D9">
      <w:pPr>
        <w:spacing w:line="240" w:lineRule="auto"/>
        <w:jc w:val="both"/>
        <w:rPr>
          <w:rFonts w:ascii="Calibri" w:hAnsi="Calibri" w:cs="Calibri"/>
          <w:sz w:val="21"/>
          <w:szCs w:val="21"/>
          <w:lang w:val="it-IT"/>
        </w:rPr>
      </w:pPr>
    </w:p>
    <w:p w14:paraId="3ACDCDD9" w14:textId="2E3EF997" w:rsidR="00BD09AB" w:rsidRPr="002B04DA" w:rsidRDefault="00BD09AB" w:rsidP="00C705D9">
      <w:pPr>
        <w:spacing w:line="240" w:lineRule="auto"/>
        <w:jc w:val="both"/>
        <w:rPr>
          <w:rFonts w:ascii="Calibri" w:hAnsi="Calibri" w:cs="Calibri"/>
          <w:sz w:val="21"/>
          <w:szCs w:val="21"/>
          <w:lang w:val="it-IT"/>
        </w:rPr>
      </w:pPr>
      <w:r w:rsidRPr="002B04DA">
        <w:rPr>
          <w:rFonts w:ascii="Calibri" w:hAnsi="Calibri" w:cs="Calibri"/>
          <w:sz w:val="21"/>
          <w:szCs w:val="21"/>
          <w:lang w:val="it-IT"/>
        </w:rPr>
        <w:t>e la cultura bahamiana, lo studio ospita mostre, eventi e iniziative dedicate agli artisti locali, offrendo un luogo di incontro tra creatività, patrimonio e comunità.</w:t>
      </w:r>
    </w:p>
    <w:p w14:paraId="462E0530" w14:textId="77777777" w:rsidR="00EB0D43" w:rsidRPr="002B04DA" w:rsidRDefault="00EB0D43" w:rsidP="00BD09AB">
      <w:pPr>
        <w:spacing w:line="240" w:lineRule="auto"/>
        <w:jc w:val="both"/>
        <w:rPr>
          <w:rFonts w:ascii="Calibri" w:hAnsi="Calibri" w:cs="Calibri"/>
          <w:sz w:val="21"/>
          <w:szCs w:val="21"/>
          <w:lang w:val="it-IT"/>
        </w:rPr>
      </w:pPr>
    </w:p>
    <w:p w14:paraId="045ED700" w14:textId="4C4AB94D" w:rsidR="00BD09AB" w:rsidRPr="002B04DA" w:rsidRDefault="00BD09AB" w:rsidP="00BD09AB">
      <w:pPr>
        <w:spacing w:line="240" w:lineRule="auto"/>
        <w:jc w:val="both"/>
        <w:rPr>
          <w:rFonts w:ascii="Calibri" w:hAnsi="Calibri" w:cs="Calibri"/>
          <w:sz w:val="21"/>
          <w:szCs w:val="21"/>
          <w:lang w:val="it-IT"/>
        </w:rPr>
      </w:pPr>
      <w:r w:rsidRPr="002B04DA">
        <w:rPr>
          <w:rFonts w:ascii="Calibri" w:hAnsi="Calibri" w:cs="Calibri"/>
          <w:sz w:val="21"/>
          <w:szCs w:val="21"/>
          <w:lang w:val="it-IT"/>
        </w:rPr>
        <w:t xml:space="preserve">Anche iniziative come quelle di </w:t>
      </w:r>
      <w:hyperlink r:id="rId15" w:history="1">
        <w:proofErr w:type="spellStart"/>
        <w:r w:rsidRPr="002B04DA">
          <w:rPr>
            <w:rStyle w:val="Collegamentoipertestuale"/>
            <w:rFonts w:ascii="Calibri" w:hAnsi="Calibri" w:cs="Calibri"/>
            <w:color w:val="auto"/>
            <w:sz w:val="21"/>
            <w:szCs w:val="21"/>
            <w:lang w:val="it-IT"/>
          </w:rPr>
          <w:t>Emerging</w:t>
        </w:r>
        <w:proofErr w:type="spellEnd"/>
        <w:r w:rsidRPr="002B04DA">
          <w:rPr>
            <w:rStyle w:val="Collegamentoipertestuale"/>
            <w:rFonts w:ascii="Calibri" w:hAnsi="Calibri" w:cs="Calibri"/>
            <w:color w:val="auto"/>
            <w:sz w:val="21"/>
            <w:szCs w:val="21"/>
            <w:lang w:val="it-IT"/>
          </w:rPr>
          <w:t xml:space="preserve"> </w:t>
        </w:r>
        <w:proofErr w:type="spellStart"/>
        <w:r w:rsidRPr="002B04DA">
          <w:rPr>
            <w:rStyle w:val="Collegamentoipertestuale"/>
            <w:rFonts w:ascii="Calibri" w:hAnsi="Calibri" w:cs="Calibri"/>
            <w:color w:val="auto"/>
            <w:sz w:val="21"/>
            <w:szCs w:val="21"/>
            <w:lang w:val="it-IT"/>
          </w:rPr>
          <w:t>Creatives</w:t>
        </w:r>
        <w:proofErr w:type="spellEnd"/>
      </w:hyperlink>
      <w:r w:rsidRPr="002B04DA">
        <w:rPr>
          <w:rFonts w:ascii="Calibri" w:hAnsi="Calibri" w:cs="Calibri"/>
          <w:sz w:val="21"/>
          <w:szCs w:val="21"/>
          <w:lang w:val="it-IT"/>
        </w:rPr>
        <w:t xml:space="preserve"> portano gli artisti </w:t>
      </w:r>
      <w:r w:rsidR="00C705D9" w:rsidRPr="002B04DA">
        <w:rPr>
          <w:rFonts w:ascii="Calibri" w:hAnsi="Calibri" w:cs="Calibri"/>
          <w:sz w:val="21"/>
          <w:szCs w:val="21"/>
          <w:lang w:val="it-IT"/>
        </w:rPr>
        <w:t xml:space="preserve">locali </w:t>
      </w:r>
      <w:r w:rsidRPr="002B04DA">
        <w:rPr>
          <w:rFonts w:ascii="Calibri" w:hAnsi="Calibri" w:cs="Calibri"/>
          <w:sz w:val="21"/>
          <w:szCs w:val="21"/>
          <w:lang w:val="it-IT"/>
        </w:rPr>
        <w:t xml:space="preserve">fuori dai contesti espositivi tradizionali, in </w:t>
      </w:r>
      <w:proofErr w:type="spellStart"/>
      <w:r w:rsidRPr="002B04DA">
        <w:rPr>
          <w:rFonts w:ascii="Calibri" w:hAnsi="Calibri" w:cs="Calibri"/>
          <w:sz w:val="21"/>
          <w:szCs w:val="21"/>
          <w:lang w:val="it-IT"/>
        </w:rPr>
        <w:t>wine</w:t>
      </w:r>
      <w:proofErr w:type="spellEnd"/>
      <w:r w:rsidRPr="002B04DA">
        <w:rPr>
          <w:rFonts w:ascii="Calibri" w:hAnsi="Calibri" w:cs="Calibri"/>
          <w:sz w:val="21"/>
          <w:szCs w:val="21"/>
          <w:lang w:val="it-IT"/>
        </w:rPr>
        <w:t xml:space="preserve"> bar, ristoranti e altri luoghi della vita quotidiana.</w:t>
      </w:r>
    </w:p>
    <w:p w14:paraId="3A9218EE" w14:textId="77777777" w:rsidR="00EB0D43" w:rsidRPr="002B04DA" w:rsidRDefault="00EB0D43" w:rsidP="00BD09AB">
      <w:pPr>
        <w:spacing w:line="240" w:lineRule="auto"/>
        <w:jc w:val="both"/>
        <w:rPr>
          <w:rFonts w:ascii="Calibri" w:hAnsi="Calibri" w:cs="Calibri"/>
          <w:sz w:val="21"/>
          <w:szCs w:val="21"/>
          <w:lang w:val="it-IT"/>
        </w:rPr>
      </w:pPr>
    </w:p>
    <w:p w14:paraId="456AD452" w14:textId="77777777" w:rsidR="00BD09AB" w:rsidRPr="002B04DA" w:rsidRDefault="00BD09AB" w:rsidP="00BD09AB">
      <w:pPr>
        <w:spacing w:line="240" w:lineRule="auto"/>
        <w:jc w:val="both"/>
        <w:rPr>
          <w:rFonts w:ascii="Calibri" w:hAnsi="Calibri" w:cs="Calibri"/>
          <w:sz w:val="21"/>
          <w:szCs w:val="21"/>
          <w:lang w:val="it-IT"/>
        </w:rPr>
      </w:pPr>
      <w:r w:rsidRPr="002B04DA">
        <w:rPr>
          <w:rFonts w:ascii="Calibri" w:hAnsi="Calibri" w:cs="Calibri"/>
          <w:sz w:val="21"/>
          <w:szCs w:val="21"/>
          <w:lang w:val="it-IT"/>
        </w:rPr>
        <w:t>È una prospettiva interessante perché cambia il ruolo del visitatore: non più spettatore che segue un itinerario culturale, ma persona che si trova semplicemente nel posto giusto al momento giusto.</w:t>
      </w:r>
    </w:p>
    <w:p w14:paraId="399B0023" w14:textId="77ADE9D6" w:rsidR="00BD09AB" w:rsidRPr="002B04DA" w:rsidRDefault="00BD09AB" w:rsidP="00BD09AB">
      <w:pPr>
        <w:spacing w:line="240" w:lineRule="auto"/>
        <w:jc w:val="both"/>
        <w:rPr>
          <w:rFonts w:ascii="Calibri" w:hAnsi="Calibri" w:cs="Calibri"/>
          <w:sz w:val="21"/>
          <w:szCs w:val="21"/>
          <w:lang w:val="it-IT"/>
        </w:rPr>
      </w:pPr>
      <w:r w:rsidRPr="002B04DA">
        <w:rPr>
          <w:rFonts w:ascii="Calibri" w:hAnsi="Calibri" w:cs="Calibri"/>
          <w:sz w:val="21"/>
          <w:szCs w:val="21"/>
          <w:lang w:val="it-IT"/>
        </w:rPr>
        <w:t>Una visita a una galleria può trasformarsi in un incontro con un artista. Un workshop può diventare l’occasione per scoprire una tecnica</w:t>
      </w:r>
      <w:r w:rsidR="009E7F1A" w:rsidRPr="002B04DA">
        <w:rPr>
          <w:rFonts w:ascii="Calibri" w:hAnsi="Calibri" w:cs="Calibri"/>
          <w:sz w:val="21"/>
          <w:szCs w:val="21"/>
          <w:lang w:val="it-IT"/>
        </w:rPr>
        <w:t xml:space="preserve"> artigiana</w:t>
      </w:r>
      <w:r w:rsidRPr="002B04DA">
        <w:rPr>
          <w:rFonts w:ascii="Calibri" w:hAnsi="Calibri" w:cs="Calibri"/>
          <w:sz w:val="21"/>
          <w:szCs w:val="21"/>
          <w:lang w:val="it-IT"/>
        </w:rPr>
        <w:t xml:space="preserve"> locale. Una serata può trasformarsi in una piccola mostra. Un luogo della quotidianità può diventare, per qualche ora, uno spazio creativo.</w:t>
      </w:r>
    </w:p>
    <w:p w14:paraId="2E61BB2E" w14:textId="77777777" w:rsidR="006B1F84" w:rsidRPr="002B04DA" w:rsidRDefault="006B1F84" w:rsidP="004A2879">
      <w:pPr>
        <w:spacing w:line="240" w:lineRule="auto"/>
        <w:jc w:val="both"/>
        <w:rPr>
          <w:rFonts w:ascii="Calibri" w:hAnsi="Calibri" w:cs="Calibri"/>
          <w:b/>
          <w:bCs/>
          <w:sz w:val="10"/>
          <w:szCs w:val="10"/>
          <w:lang w:val="it-IT"/>
        </w:rPr>
      </w:pPr>
    </w:p>
    <w:p w14:paraId="16203C95" w14:textId="459CE09D" w:rsidR="004A2879" w:rsidRPr="002B04DA" w:rsidRDefault="004A2879" w:rsidP="004A2879">
      <w:pPr>
        <w:spacing w:line="240" w:lineRule="auto"/>
        <w:jc w:val="both"/>
        <w:rPr>
          <w:rFonts w:ascii="Calibri" w:hAnsi="Calibri" w:cs="Calibri"/>
          <w:b/>
          <w:bCs/>
          <w:color w:val="00B0F0"/>
          <w:lang w:val="it-IT"/>
        </w:rPr>
      </w:pPr>
      <w:r w:rsidRPr="002B04DA">
        <w:rPr>
          <w:rFonts w:ascii="Calibri" w:hAnsi="Calibri" w:cs="Calibri"/>
          <w:b/>
          <w:bCs/>
          <w:color w:val="00B0F0"/>
          <w:lang w:val="it-IT"/>
        </w:rPr>
        <w:t>Quattro incontri</w:t>
      </w:r>
      <w:r w:rsidR="006B1F84" w:rsidRPr="002B04DA">
        <w:rPr>
          <w:rFonts w:ascii="Calibri" w:hAnsi="Calibri" w:cs="Calibri"/>
          <w:b/>
          <w:bCs/>
          <w:color w:val="00B0F0"/>
          <w:lang w:val="it-IT"/>
        </w:rPr>
        <w:t xml:space="preserve"> e altrettante nuove prospettive sulle Bahamas</w:t>
      </w:r>
    </w:p>
    <w:p w14:paraId="72ACF56A" w14:textId="5E8A1278" w:rsidR="00E31AC5" w:rsidRPr="002B04DA" w:rsidRDefault="004A2879" w:rsidP="00E31AC5">
      <w:pPr>
        <w:spacing w:line="240" w:lineRule="auto"/>
        <w:jc w:val="both"/>
        <w:rPr>
          <w:rFonts w:ascii="Calibri" w:hAnsi="Calibri" w:cs="Calibri"/>
          <w:sz w:val="21"/>
          <w:szCs w:val="21"/>
          <w:lang w:val="it-IT"/>
        </w:rPr>
      </w:pPr>
      <w:r w:rsidRPr="002B04DA">
        <w:rPr>
          <w:rFonts w:ascii="Calibri" w:hAnsi="Calibri" w:cs="Calibri"/>
          <w:sz w:val="21"/>
          <w:szCs w:val="21"/>
          <w:lang w:val="it-IT"/>
        </w:rPr>
        <w:t>Dalle mani degli artigiani di Andros ai giovani creativi di Grand Bahama, dai costruttori del Junkanoo agli artisti che animano gli spazi di Nassau, questi incontri raccontano un arcipelago che non si limita a conservare la propria identità</w:t>
      </w:r>
      <w:r w:rsidR="009E7F1A" w:rsidRPr="002B04DA">
        <w:rPr>
          <w:rFonts w:ascii="Calibri" w:hAnsi="Calibri" w:cs="Calibri"/>
          <w:sz w:val="21"/>
          <w:szCs w:val="21"/>
          <w:lang w:val="it-IT"/>
        </w:rPr>
        <w:t xml:space="preserve"> culturale</w:t>
      </w:r>
      <w:r w:rsidRPr="002B04DA">
        <w:rPr>
          <w:rFonts w:ascii="Calibri" w:hAnsi="Calibri" w:cs="Calibri"/>
          <w:sz w:val="21"/>
          <w:szCs w:val="21"/>
          <w:lang w:val="it-IT"/>
        </w:rPr>
        <w:t>, ma la rinnova continuamente.</w:t>
      </w:r>
      <w:r w:rsidR="00475543" w:rsidRPr="002B04DA">
        <w:rPr>
          <w:rFonts w:ascii="Calibri" w:hAnsi="Calibri" w:cs="Calibri"/>
          <w:sz w:val="21"/>
          <w:szCs w:val="21"/>
          <w:lang w:val="it-IT"/>
        </w:rPr>
        <w:t xml:space="preserve"> </w:t>
      </w:r>
      <w:r w:rsidRPr="002B04DA">
        <w:rPr>
          <w:rFonts w:ascii="Calibri" w:hAnsi="Calibri" w:cs="Calibri"/>
          <w:sz w:val="21"/>
          <w:szCs w:val="21"/>
          <w:lang w:val="it-IT"/>
        </w:rPr>
        <w:t xml:space="preserve">Perché alle Bahamas il viaggio può cominciare da una spiaggia, ma sono spesso </w:t>
      </w:r>
      <w:r w:rsidRPr="002B04DA">
        <w:rPr>
          <w:rFonts w:ascii="Calibri" w:hAnsi="Calibri" w:cs="Calibri"/>
          <w:b/>
          <w:bCs/>
          <w:sz w:val="21"/>
          <w:szCs w:val="21"/>
          <w:lang w:val="it-IT"/>
        </w:rPr>
        <w:t>le persone che si incontrano lungo il cammino a lasciare il ricordo più autentico.</w:t>
      </w:r>
      <w:r w:rsidR="00E31AC5" w:rsidRPr="002B04DA">
        <w:rPr>
          <w:rFonts w:ascii="Calibri" w:hAnsi="Calibri" w:cs="Calibri"/>
          <w:b/>
          <w:bCs/>
          <w:sz w:val="21"/>
          <w:szCs w:val="21"/>
          <w:lang w:val="it-IT"/>
        </w:rPr>
        <w:br/>
      </w:r>
      <w:r w:rsidR="00E31AC5" w:rsidRPr="002B04DA">
        <w:rPr>
          <w:rFonts w:ascii="Calibri" w:hAnsi="Calibri" w:cs="Calibri"/>
          <w:sz w:val="21"/>
          <w:szCs w:val="21"/>
          <w:lang w:val="it-IT"/>
        </w:rPr>
        <w:t>La loro creatività, resilienza e ospitalità trasformano ogni visita in un viaggio culturale più profondo, invitando i viaggiatori a vivere non solo un arcipelago, ma una storia viva e in continua evoluzione.</w:t>
      </w:r>
    </w:p>
    <w:p w14:paraId="1CE9ABCC" w14:textId="704FC596" w:rsidR="004A2879" w:rsidRPr="00475543" w:rsidRDefault="004A2879" w:rsidP="004A2879">
      <w:pPr>
        <w:spacing w:line="240" w:lineRule="auto"/>
        <w:jc w:val="both"/>
        <w:rPr>
          <w:rFonts w:ascii="Calibri" w:hAnsi="Calibri" w:cs="Calibri"/>
          <w:sz w:val="21"/>
          <w:szCs w:val="21"/>
          <w:lang w:val="it-IT"/>
        </w:rPr>
      </w:pPr>
    </w:p>
    <w:p w14:paraId="12E484B0" w14:textId="77777777" w:rsidR="00BA4A19" w:rsidRPr="00BA4A19" w:rsidRDefault="00BA4A19" w:rsidP="00FD7CB1">
      <w:pPr>
        <w:spacing w:line="240" w:lineRule="auto"/>
        <w:jc w:val="both"/>
        <w:rPr>
          <w:rFonts w:asciiTheme="minorHAnsi" w:hAnsiTheme="minorHAnsi" w:cstheme="minorHAnsi"/>
          <w:sz w:val="21"/>
          <w:szCs w:val="21"/>
          <w:lang w:val="it-IT"/>
        </w:rPr>
      </w:pPr>
    </w:p>
    <w:p w14:paraId="58659BB3" w14:textId="77777777" w:rsidR="00FD7CB1" w:rsidRPr="0094074B" w:rsidRDefault="00FD7CB1" w:rsidP="00FD7CB1">
      <w:pPr>
        <w:spacing w:line="240" w:lineRule="auto"/>
        <w:jc w:val="both"/>
        <w:rPr>
          <w:rFonts w:asciiTheme="minorHAnsi" w:hAnsiTheme="minorHAnsi" w:cstheme="minorHAnsi"/>
          <w:b/>
          <w:bCs/>
          <w:sz w:val="20"/>
          <w:szCs w:val="20"/>
          <w:lang w:val="it-IT"/>
        </w:rPr>
      </w:pPr>
    </w:p>
    <w:p w14:paraId="61BA61F9" w14:textId="77777777" w:rsidR="00B342DB" w:rsidRPr="00672E4A" w:rsidRDefault="00B342DB" w:rsidP="00120517">
      <w:pPr>
        <w:shd w:val="clear" w:color="auto" w:fill="BDD6EE" w:themeFill="accent5" w:themeFillTint="66"/>
        <w:spacing w:line="240" w:lineRule="auto"/>
        <w:jc w:val="center"/>
        <w:rPr>
          <w:rFonts w:asciiTheme="minorHAnsi" w:hAnsiTheme="minorHAnsi" w:cstheme="minorHAnsi"/>
          <w:b/>
          <w:iCs/>
          <w:sz w:val="18"/>
          <w:szCs w:val="18"/>
          <w:lang w:val="it-IT"/>
        </w:rPr>
      </w:pPr>
      <w:r w:rsidRPr="00672E4A">
        <w:rPr>
          <w:rFonts w:asciiTheme="minorHAnsi" w:hAnsiTheme="minorHAnsi" w:cstheme="minorHAnsi"/>
          <w:b/>
          <w:iCs/>
          <w:sz w:val="18"/>
          <w:szCs w:val="18"/>
          <w:lang w:val="it-IT"/>
        </w:rPr>
        <w:t>LE ISOLE BAHAMAS</w:t>
      </w:r>
    </w:p>
    <w:p w14:paraId="464D6978" w14:textId="77777777" w:rsidR="00B342DB" w:rsidRPr="00672E4A" w:rsidRDefault="00B342DB" w:rsidP="00120517">
      <w:pPr>
        <w:shd w:val="clear" w:color="auto" w:fill="BDD6EE" w:themeFill="accent5" w:themeFillTint="66"/>
        <w:spacing w:line="240" w:lineRule="auto"/>
        <w:jc w:val="center"/>
        <w:rPr>
          <w:rFonts w:asciiTheme="minorHAnsi" w:hAnsiTheme="minorHAnsi" w:cstheme="minorHAnsi"/>
          <w:bCs/>
          <w:iCs/>
          <w:sz w:val="18"/>
          <w:szCs w:val="18"/>
          <w:lang w:val="it-IT"/>
        </w:rPr>
      </w:pPr>
      <w:r w:rsidRPr="00672E4A">
        <w:rPr>
          <w:rFonts w:asciiTheme="minorHAnsi" w:hAnsiTheme="minorHAnsi" w:cstheme="minorHAnsi"/>
          <w:bCs/>
          <w:iCs/>
          <w:sz w:val="18"/>
          <w:szCs w:val="18"/>
          <w:lang w:val="it-IT"/>
        </w:rPr>
        <w:t>Con oltre 700 isole e isolotti e 16 destinazioni insulari uniche, le Bahamas si trovano a soli 80 km dalla costa della Florida e offrono una facile e accessibile fuga dalla quotidianità. Le isole delle Bahamas offrono attività di pesca, nautiche, immersioni, birdwatching e molto altro di livello mondiale, migliaia di chilometri di acque tra le più spettacolari della terra e spiagge incontaminate, che aspettano famiglie, coppie e amanti dell’avventura. Esplora tutte le isole bahamas.com/it o su Facebook, YouTube o Instagram per vedere perché “Ѐ meglio alle Bahamas!”</w:t>
      </w:r>
    </w:p>
    <w:p w14:paraId="22D3FC88" w14:textId="77777777" w:rsidR="00B342DB" w:rsidRPr="00672E4A" w:rsidRDefault="00B342DB" w:rsidP="00120517">
      <w:pPr>
        <w:shd w:val="clear" w:color="auto" w:fill="BDD6EE" w:themeFill="accent5" w:themeFillTint="66"/>
        <w:spacing w:line="240" w:lineRule="auto"/>
        <w:jc w:val="center"/>
        <w:rPr>
          <w:rFonts w:asciiTheme="minorHAnsi" w:hAnsiTheme="minorHAnsi" w:cstheme="minorHAnsi"/>
          <w:bCs/>
          <w:iCs/>
          <w:sz w:val="8"/>
          <w:szCs w:val="8"/>
          <w:lang w:val="it-IT"/>
        </w:rPr>
      </w:pPr>
    </w:p>
    <w:p w14:paraId="398BC260" w14:textId="77777777" w:rsidR="00B342DB" w:rsidRPr="00672E4A" w:rsidRDefault="00B342DB" w:rsidP="00120517">
      <w:pPr>
        <w:shd w:val="clear" w:color="auto" w:fill="BDD6EE" w:themeFill="accent5" w:themeFillTint="66"/>
        <w:spacing w:line="240" w:lineRule="auto"/>
        <w:jc w:val="center"/>
        <w:rPr>
          <w:rFonts w:asciiTheme="minorHAnsi" w:hAnsiTheme="minorHAnsi" w:cstheme="minorHAnsi"/>
          <w:b/>
          <w:iCs/>
          <w:sz w:val="20"/>
          <w:szCs w:val="20"/>
          <w:lang w:val="it-IT"/>
        </w:rPr>
      </w:pPr>
      <w:r w:rsidRPr="00672E4A">
        <w:rPr>
          <w:rFonts w:asciiTheme="minorHAnsi" w:hAnsiTheme="minorHAnsi" w:cstheme="minorHAnsi"/>
          <w:b/>
          <w:iCs/>
          <w:sz w:val="20"/>
          <w:szCs w:val="20"/>
          <w:lang w:val="it-IT"/>
        </w:rPr>
        <w:t>Maggiori informazioni sulle isole Bahamas</w:t>
      </w:r>
      <w:r>
        <w:rPr>
          <w:rFonts w:asciiTheme="minorHAnsi" w:hAnsiTheme="minorHAnsi" w:cstheme="minorHAnsi"/>
          <w:b/>
          <w:iCs/>
          <w:sz w:val="20"/>
          <w:szCs w:val="20"/>
          <w:lang w:val="it-IT"/>
        </w:rPr>
        <w:t>:</w:t>
      </w:r>
    </w:p>
    <w:p w14:paraId="41ACB5F7" w14:textId="15D1927E" w:rsidR="00B342DB" w:rsidRPr="00B73843" w:rsidRDefault="00B342DB" w:rsidP="00120517">
      <w:pPr>
        <w:shd w:val="clear" w:color="auto" w:fill="BDD6EE" w:themeFill="accent5" w:themeFillTint="66"/>
        <w:spacing w:line="240" w:lineRule="auto"/>
        <w:jc w:val="center"/>
        <w:rPr>
          <w:rFonts w:asciiTheme="minorHAnsi" w:hAnsiTheme="minorHAnsi" w:cstheme="minorHAnsi"/>
          <w:b/>
          <w:iCs/>
          <w:color w:val="0563C1" w:themeColor="hyperlink"/>
          <w:sz w:val="20"/>
          <w:szCs w:val="20"/>
          <w:u w:val="single"/>
          <w:lang w:val="en-US"/>
        </w:rPr>
      </w:pPr>
      <w:hyperlink r:id="rId16" w:history="1">
        <w:r w:rsidRPr="00672E4A">
          <w:rPr>
            <w:rStyle w:val="Collegamentoipertestuale"/>
            <w:rFonts w:asciiTheme="minorHAnsi" w:hAnsiTheme="minorHAnsi" w:cstheme="minorHAnsi"/>
            <w:b/>
            <w:iCs/>
            <w:sz w:val="20"/>
            <w:szCs w:val="20"/>
            <w:lang w:val="en-US"/>
          </w:rPr>
          <w:t>bahamas.com/it</w:t>
        </w:r>
      </w:hyperlink>
      <w:r w:rsidRPr="00672E4A">
        <w:rPr>
          <w:rFonts w:asciiTheme="minorHAnsi" w:hAnsiTheme="minorHAnsi" w:cstheme="minorHAnsi"/>
          <w:b/>
          <w:iCs/>
          <w:sz w:val="20"/>
          <w:szCs w:val="20"/>
          <w:lang w:val="en-US"/>
        </w:rPr>
        <w:t xml:space="preserve"> , </w:t>
      </w:r>
      <w:hyperlink r:id="rId17" w:history="1">
        <w:r w:rsidRPr="00672E4A">
          <w:rPr>
            <w:rStyle w:val="Collegamentoipertestuale"/>
            <w:rFonts w:asciiTheme="minorHAnsi" w:hAnsiTheme="minorHAnsi" w:cstheme="minorHAnsi"/>
            <w:b/>
            <w:iCs/>
            <w:sz w:val="20"/>
            <w:szCs w:val="20"/>
            <w:lang w:val="en-US"/>
          </w:rPr>
          <w:t>Facebook</w:t>
        </w:r>
      </w:hyperlink>
      <w:r w:rsidRPr="00672E4A">
        <w:rPr>
          <w:rFonts w:asciiTheme="minorHAnsi" w:hAnsiTheme="minorHAnsi" w:cstheme="minorHAnsi"/>
          <w:b/>
          <w:iCs/>
          <w:sz w:val="20"/>
          <w:szCs w:val="20"/>
          <w:lang w:val="en-US"/>
        </w:rPr>
        <w:t xml:space="preserve">, </w:t>
      </w:r>
      <w:hyperlink r:id="rId18" w:history="1">
        <w:r w:rsidRPr="00672E4A">
          <w:rPr>
            <w:rStyle w:val="Collegamentoipertestuale"/>
            <w:rFonts w:asciiTheme="minorHAnsi" w:hAnsiTheme="minorHAnsi" w:cstheme="minorHAnsi"/>
            <w:b/>
            <w:iCs/>
            <w:sz w:val="20"/>
            <w:szCs w:val="20"/>
            <w:lang w:val="en-US"/>
          </w:rPr>
          <w:t>YouTube</w:t>
        </w:r>
      </w:hyperlink>
      <w:r w:rsidRPr="00672E4A">
        <w:rPr>
          <w:rFonts w:asciiTheme="minorHAnsi" w:hAnsiTheme="minorHAnsi" w:cstheme="minorHAnsi"/>
          <w:b/>
          <w:iCs/>
          <w:sz w:val="20"/>
          <w:szCs w:val="20"/>
          <w:lang w:val="en-US"/>
        </w:rPr>
        <w:t xml:space="preserve"> e </w:t>
      </w:r>
      <w:hyperlink r:id="rId19" w:history="1">
        <w:r w:rsidRPr="00672E4A">
          <w:rPr>
            <w:rStyle w:val="Collegamentoipertestuale"/>
            <w:rFonts w:asciiTheme="minorHAnsi" w:hAnsiTheme="minorHAnsi" w:cstheme="minorHAnsi"/>
            <w:b/>
            <w:iCs/>
            <w:sz w:val="20"/>
            <w:szCs w:val="20"/>
            <w:lang w:val="en-US"/>
          </w:rPr>
          <w:t>Instagram</w:t>
        </w:r>
      </w:hyperlink>
    </w:p>
    <w:p w14:paraId="5569610D" w14:textId="1E49E238" w:rsidR="00120517" w:rsidRDefault="00AB349B" w:rsidP="00BA4A19">
      <w:pPr>
        <w:spacing w:line="240" w:lineRule="auto"/>
        <w:jc w:val="center"/>
        <w:rPr>
          <w:rFonts w:ascii="Verdana" w:hAnsi="Verdana" w:cs="Verdana"/>
          <w:b/>
          <w:sz w:val="16"/>
          <w:szCs w:val="16"/>
          <w:lang w:val="en-GB"/>
        </w:rPr>
      </w:pPr>
      <w:r w:rsidRPr="00B342DB">
        <w:rPr>
          <w:rFonts w:ascii="Verdana" w:hAnsi="Verdana"/>
          <w:sz w:val="16"/>
          <w:szCs w:val="16"/>
          <w:lang w:val="en-GB"/>
        </w:rPr>
        <w:br/>
      </w:r>
    </w:p>
    <w:p w14:paraId="02D5D994" w14:textId="77777777" w:rsidR="00120517" w:rsidRDefault="00120517" w:rsidP="00CB0F26">
      <w:pPr>
        <w:spacing w:line="240" w:lineRule="auto"/>
        <w:rPr>
          <w:rFonts w:ascii="Verdana" w:hAnsi="Verdana" w:cs="Verdana"/>
          <w:b/>
          <w:sz w:val="16"/>
          <w:szCs w:val="16"/>
          <w:lang w:val="en-GB"/>
        </w:rPr>
      </w:pPr>
    </w:p>
    <w:p w14:paraId="25F69DB1" w14:textId="77777777" w:rsidR="00120517" w:rsidRPr="00B342DB" w:rsidRDefault="00120517" w:rsidP="00120517">
      <w:pPr>
        <w:spacing w:line="240" w:lineRule="auto"/>
        <w:jc w:val="center"/>
        <w:rPr>
          <w:rFonts w:ascii="Verdana" w:hAnsi="Verdana" w:cs="Verdana"/>
          <w:b/>
          <w:sz w:val="16"/>
          <w:szCs w:val="16"/>
          <w:lang w:val="en-GB"/>
        </w:rPr>
      </w:pPr>
    </w:p>
    <w:p w14:paraId="40A9CE77" w14:textId="442DD0D7" w:rsidR="00C4118C" w:rsidRPr="00DF5E57" w:rsidRDefault="00C96463" w:rsidP="00120517">
      <w:pPr>
        <w:spacing w:line="240" w:lineRule="auto"/>
        <w:jc w:val="center"/>
        <w:rPr>
          <w:rFonts w:ascii="Calibri" w:hAnsi="Calibri" w:cs="Calibri"/>
          <w:b/>
          <w:bCs/>
          <w:sz w:val="18"/>
          <w:szCs w:val="18"/>
          <w:lang w:val="en-GB"/>
        </w:rPr>
      </w:pPr>
      <w:r w:rsidRPr="00DF5E57">
        <w:rPr>
          <w:rFonts w:ascii="Calibri" w:hAnsi="Calibri" w:cs="Calibri"/>
          <w:b/>
          <w:bCs/>
          <w:sz w:val="18"/>
          <w:szCs w:val="18"/>
          <w:lang w:val="en-GB"/>
        </w:rPr>
        <w:t>OPEN MIND CONSULTING SRL</w:t>
      </w:r>
    </w:p>
    <w:p w14:paraId="250EE35F" w14:textId="42B8A54A" w:rsidR="0081073E" w:rsidRPr="00DF5E57" w:rsidRDefault="0081073E" w:rsidP="00120517">
      <w:pPr>
        <w:spacing w:line="240" w:lineRule="auto"/>
        <w:jc w:val="center"/>
        <w:rPr>
          <w:rFonts w:ascii="Calibri" w:hAnsi="Calibri" w:cs="Calibri"/>
          <w:b/>
          <w:bCs/>
          <w:sz w:val="18"/>
          <w:szCs w:val="18"/>
          <w:lang w:val="en-GB"/>
        </w:rPr>
      </w:pPr>
      <w:r w:rsidRPr="00DF5E57">
        <w:rPr>
          <w:rFonts w:ascii="Calibri" w:hAnsi="Calibri" w:cs="Calibri"/>
          <w:b/>
          <w:bCs/>
          <w:sz w:val="18"/>
          <w:szCs w:val="18"/>
          <w:lang w:val="en-GB"/>
        </w:rPr>
        <w:t>UFFICIO STAMPA &amp; PR BMOTIA</w:t>
      </w:r>
    </w:p>
    <w:p w14:paraId="3A04CBE0" w14:textId="5BD59145" w:rsidR="00924B69" w:rsidRDefault="00C96463" w:rsidP="00120517">
      <w:pPr>
        <w:spacing w:line="240" w:lineRule="auto"/>
        <w:jc w:val="center"/>
        <w:rPr>
          <w:rFonts w:ascii="Calibri" w:hAnsi="Calibri" w:cs="Calibri"/>
          <w:color w:val="0070C0"/>
          <w:sz w:val="18"/>
          <w:szCs w:val="18"/>
          <w:u w:val="single"/>
          <w:lang w:val="it-IT"/>
        </w:rPr>
      </w:pPr>
      <w:r w:rsidRPr="00DF5E57">
        <w:rPr>
          <w:rFonts w:ascii="Calibri" w:hAnsi="Calibri" w:cs="Calibri"/>
          <w:b/>
          <w:bCs/>
          <w:sz w:val="18"/>
          <w:szCs w:val="18"/>
          <w:lang w:val="it-IT"/>
        </w:rPr>
        <w:t>MEDIA CONTACT</w:t>
      </w:r>
      <w:r w:rsidR="0081073E" w:rsidRPr="00DF5E57">
        <w:rPr>
          <w:rFonts w:ascii="Calibri" w:hAnsi="Calibri" w:cs="Calibri"/>
          <w:b/>
          <w:bCs/>
          <w:sz w:val="18"/>
          <w:szCs w:val="18"/>
          <w:lang w:val="it-IT"/>
        </w:rPr>
        <w:t>: VIORICA FAIT</w:t>
      </w:r>
      <w:r w:rsidR="0081073E" w:rsidRPr="00DF5E57">
        <w:rPr>
          <w:rFonts w:ascii="Calibri" w:hAnsi="Calibri" w:cs="Calibri"/>
          <w:sz w:val="18"/>
          <w:szCs w:val="18"/>
          <w:lang w:val="it-IT"/>
        </w:rPr>
        <w:t xml:space="preserve"> – corso Valdocco, 2 – 10122 Torino – c/o COPERNICO GARIBALDI</w:t>
      </w:r>
      <w:r w:rsidR="008B7FE8">
        <w:rPr>
          <w:rFonts w:ascii="Calibri" w:hAnsi="Calibri" w:cs="Calibri"/>
          <w:sz w:val="18"/>
          <w:szCs w:val="18"/>
          <w:lang w:val="it-IT"/>
        </w:rPr>
        <w:br/>
      </w:r>
      <w:r w:rsidR="008B7FE8" w:rsidRPr="008B7FE8">
        <w:rPr>
          <w:rFonts w:ascii="Calibri" w:hAnsi="Calibri" w:cs="Calibri"/>
          <w:sz w:val="18"/>
          <w:szCs w:val="18"/>
          <w:lang w:val="it-IT"/>
        </w:rPr>
        <w:t xml:space="preserve">T: + 39 011 19273572 @: </w:t>
      </w:r>
      <w:hyperlink r:id="rId20" w:history="1">
        <w:r w:rsidR="008B7FE8" w:rsidRPr="008B7FE8">
          <w:rPr>
            <w:rStyle w:val="Collegamentoipertestuale"/>
            <w:rFonts w:ascii="Calibri" w:hAnsi="Calibri" w:cs="Calibri"/>
            <w:color w:val="0070C0"/>
            <w:sz w:val="18"/>
            <w:szCs w:val="18"/>
            <w:lang w:val="it-IT"/>
          </w:rPr>
          <w:t>info@openmindconsulting.it</w:t>
        </w:r>
      </w:hyperlink>
      <w:r w:rsidR="008B7FE8" w:rsidRPr="008B7FE8">
        <w:rPr>
          <w:rFonts w:ascii="Calibri" w:hAnsi="Calibri" w:cs="Calibri"/>
          <w:sz w:val="18"/>
          <w:szCs w:val="18"/>
          <w:lang w:val="it-IT"/>
        </w:rPr>
        <w:t xml:space="preserve"> – W: </w:t>
      </w:r>
      <w:r w:rsidR="008B7FE8" w:rsidRPr="008B7FE8">
        <w:rPr>
          <w:rFonts w:ascii="Calibri" w:hAnsi="Calibri" w:cs="Calibri"/>
          <w:color w:val="0070C0"/>
          <w:sz w:val="18"/>
          <w:szCs w:val="18"/>
          <w:u w:val="single"/>
          <w:lang w:val="it-IT"/>
        </w:rPr>
        <w:t>openmindconsulting.it</w:t>
      </w:r>
    </w:p>
    <w:p w14:paraId="61DDF498" w14:textId="77777777" w:rsidR="00F637A1" w:rsidRDefault="00F637A1" w:rsidP="00CB0F26">
      <w:pPr>
        <w:spacing w:line="240" w:lineRule="auto"/>
        <w:rPr>
          <w:rFonts w:ascii="Calibri" w:hAnsi="Calibri" w:cs="Calibri"/>
          <w:sz w:val="18"/>
          <w:szCs w:val="18"/>
          <w:lang w:val="it-IT"/>
        </w:rPr>
      </w:pPr>
    </w:p>
    <w:sectPr w:rsidR="00F637A1" w:rsidSect="008D3EA4">
      <w:headerReference w:type="default" r:id="rId21"/>
      <w:pgSz w:w="12240" w:h="15840"/>
      <w:pgMar w:top="1440" w:right="1440" w:bottom="1109"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51A35" w14:textId="77777777" w:rsidR="00E01725" w:rsidRDefault="00E01725">
      <w:pPr>
        <w:spacing w:line="240" w:lineRule="auto"/>
      </w:pPr>
      <w:r>
        <w:separator/>
      </w:r>
    </w:p>
  </w:endnote>
  <w:endnote w:type="continuationSeparator" w:id="0">
    <w:p w14:paraId="20FCEB73" w14:textId="77777777" w:rsidR="00E01725" w:rsidRDefault="00E017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D06C4" w14:textId="77777777" w:rsidR="00E01725" w:rsidRDefault="00E01725">
      <w:pPr>
        <w:spacing w:line="240" w:lineRule="auto"/>
      </w:pPr>
      <w:r>
        <w:separator/>
      </w:r>
    </w:p>
  </w:footnote>
  <w:footnote w:type="continuationSeparator" w:id="0">
    <w:p w14:paraId="2FF107DC" w14:textId="77777777" w:rsidR="00E01725" w:rsidRDefault="00E0172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F78D8" w14:textId="328FFE6B" w:rsidR="008D3711" w:rsidRDefault="006F4BE1" w:rsidP="00A002F6">
    <w:pPr>
      <w:pStyle w:val="Intestazione"/>
    </w:pPr>
    <w:r w:rsidRPr="007D0B11">
      <w:rPr>
        <w:noProof/>
      </w:rPr>
      <w:drawing>
        <wp:anchor distT="0" distB="0" distL="114300" distR="114300" simplePos="0" relativeHeight="251659264" behindDoc="0" locked="0" layoutInCell="1" allowOverlap="1" wp14:anchorId="15EF34C5" wp14:editId="59202809">
          <wp:simplePos x="0" y="0"/>
          <wp:positionH relativeFrom="margin">
            <wp:align>right</wp:align>
          </wp:positionH>
          <wp:positionV relativeFrom="paragraph">
            <wp:posOffset>-158750</wp:posOffset>
          </wp:positionV>
          <wp:extent cx="1162050" cy="888626"/>
          <wp:effectExtent l="0" t="0" r="0" b="6985"/>
          <wp:wrapNone/>
          <wp:docPr id="1" name="Picture 1"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h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88862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9BB5DD" w14:textId="488ACA32" w:rsidR="008D3711" w:rsidRDefault="008D371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86064"/>
    <w:multiLevelType w:val="multilevel"/>
    <w:tmpl w:val="623E4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1D3C08"/>
    <w:multiLevelType w:val="multilevel"/>
    <w:tmpl w:val="97763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73308B"/>
    <w:multiLevelType w:val="multilevel"/>
    <w:tmpl w:val="E716D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E2458F"/>
    <w:multiLevelType w:val="multilevel"/>
    <w:tmpl w:val="9FCC0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0206E3"/>
    <w:multiLevelType w:val="multilevel"/>
    <w:tmpl w:val="E6E6C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CE01DD"/>
    <w:multiLevelType w:val="multilevel"/>
    <w:tmpl w:val="3A4CC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AE7F89"/>
    <w:multiLevelType w:val="multilevel"/>
    <w:tmpl w:val="FD8EC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7B19D0"/>
    <w:multiLevelType w:val="hybridMultilevel"/>
    <w:tmpl w:val="8D7C465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26945E2"/>
    <w:multiLevelType w:val="hybridMultilevel"/>
    <w:tmpl w:val="586A5A3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52415D6"/>
    <w:multiLevelType w:val="multilevel"/>
    <w:tmpl w:val="D244F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2C4D0A"/>
    <w:multiLevelType w:val="multilevel"/>
    <w:tmpl w:val="5F28D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1B5646"/>
    <w:multiLevelType w:val="multilevel"/>
    <w:tmpl w:val="19DC8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0123A8"/>
    <w:multiLevelType w:val="multilevel"/>
    <w:tmpl w:val="1C8EB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E76F9D"/>
    <w:multiLevelType w:val="multilevel"/>
    <w:tmpl w:val="60D2D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2096926"/>
    <w:multiLevelType w:val="multilevel"/>
    <w:tmpl w:val="4356B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8F04EF"/>
    <w:multiLevelType w:val="multilevel"/>
    <w:tmpl w:val="E9DAF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DE1323"/>
    <w:multiLevelType w:val="multilevel"/>
    <w:tmpl w:val="A4AC0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292B60"/>
    <w:multiLevelType w:val="multilevel"/>
    <w:tmpl w:val="7EA63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5E0BAC"/>
    <w:multiLevelType w:val="multilevel"/>
    <w:tmpl w:val="12B03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F62B87"/>
    <w:multiLevelType w:val="multilevel"/>
    <w:tmpl w:val="4AB21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9C083D"/>
    <w:multiLevelType w:val="multilevel"/>
    <w:tmpl w:val="6622A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7505E3"/>
    <w:multiLevelType w:val="multilevel"/>
    <w:tmpl w:val="F1642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4F2498"/>
    <w:multiLevelType w:val="hybridMultilevel"/>
    <w:tmpl w:val="14742AC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419987430">
    <w:abstractNumId w:val="22"/>
  </w:num>
  <w:num w:numId="2" w16cid:durableId="127671967">
    <w:abstractNumId w:val="8"/>
  </w:num>
  <w:num w:numId="3" w16cid:durableId="726759030">
    <w:abstractNumId w:val="4"/>
  </w:num>
  <w:num w:numId="4" w16cid:durableId="341980519">
    <w:abstractNumId w:val="9"/>
  </w:num>
  <w:num w:numId="5" w16cid:durableId="1787120912">
    <w:abstractNumId w:val="18"/>
  </w:num>
  <w:num w:numId="6" w16cid:durableId="2100061049">
    <w:abstractNumId w:val="6"/>
  </w:num>
  <w:num w:numId="7" w16cid:durableId="1824538665">
    <w:abstractNumId w:val="16"/>
  </w:num>
  <w:num w:numId="8" w16cid:durableId="1020088392">
    <w:abstractNumId w:val="7"/>
  </w:num>
  <w:num w:numId="9" w16cid:durableId="1174536492">
    <w:abstractNumId w:val="19"/>
  </w:num>
  <w:num w:numId="10" w16cid:durableId="808089322">
    <w:abstractNumId w:val="21"/>
  </w:num>
  <w:num w:numId="11" w16cid:durableId="385757689">
    <w:abstractNumId w:val="14"/>
  </w:num>
  <w:num w:numId="12" w16cid:durableId="263804863">
    <w:abstractNumId w:val="15"/>
  </w:num>
  <w:num w:numId="13" w16cid:durableId="585921407">
    <w:abstractNumId w:val="0"/>
  </w:num>
  <w:num w:numId="14" w16cid:durableId="209853169">
    <w:abstractNumId w:val="5"/>
  </w:num>
  <w:num w:numId="15" w16cid:durableId="832791838">
    <w:abstractNumId w:val="12"/>
  </w:num>
  <w:num w:numId="16" w16cid:durableId="284311734">
    <w:abstractNumId w:val="20"/>
  </w:num>
  <w:num w:numId="17" w16cid:durableId="1736971245">
    <w:abstractNumId w:val="10"/>
  </w:num>
  <w:num w:numId="18" w16cid:durableId="1909072677">
    <w:abstractNumId w:val="3"/>
  </w:num>
  <w:num w:numId="19" w16cid:durableId="849680127">
    <w:abstractNumId w:val="1"/>
  </w:num>
  <w:num w:numId="20" w16cid:durableId="1538424356">
    <w:abstractNumId w:val="17"/>
  </w:num>
  <w:num w:numId="21" w16cid:durableId="278999061">
    <w:abstractNumId w:val="2"/>
  </w:num>
  <w:num w:numId="22" w16cid:durableId="1321158748">
    <w:abstractNumId w:val="11"/>
  </w:num>
  <w:num w:numId="23" w16cid:durableId="3151886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49B"/>
    <w:rsid w:val="0000054D"/>
    <w:rsid w:val="000020DD"/>
    <w:rsid w:val="000023E5"/>
    <w:rsid w:val="000045D8"/>
    <w:rsid w:val="00005A14"/>
    <w:rsid w:val="00007170"/>
    <w:rsid w:val="00007B16"/>
    <w:rsid w:val="00011CAE"/>
    <w:rsid w:val="00014FBF"/>
    <w:rsid w:val="0001720B"/>
    <w:rsid w:val="00017C27"/>
    <w:rsid w:val="000207F7"/>
    <w:rsid w:val="000209B5"/>
    <w:rsid w:val="00021E4C"/>
    <w:rsid w:val="00022AFA"/>
    <w:rsid w:val="00022DA7"/>
    <w:rsid w:val="000237F7"/>
    <w:rsid w:val="00023905"/>
    <w:rsid w:val="00023930"/>
    <w:rsid w:val="0002475A"/>
    <w:rsid w:val="00027A2E"/>
    <w:rsid w:val="00027AEA"/>
    <w:rsid w:val="0003059A"/>
    <w:rsid w:val="000314E2"/>
    <w:rsid w:val="000319B0"/>
    <w:rsid w:val="000343B5"/>
    <w:rsid w:val="00035380"/>
    <w:rsid w:val="0004032E"/>
    <w:rsid w:val="00040DAF"/>
    <w:rsid w:val="00041A1A"/>
    <w:rsid w:val="00041B65"/>
    <w:rsid w:val="00043AFA"/>
    <w:rsid w:val="000440EF"/>
    <w:rsid w:val="00044650"/>
    <w:rsid w:val="000448D3"/>
    <w:rsid w:val="000500E8"/>
    <w:rsid w:val="000514CB"/>
    <w:rsid w:val="0005358F"/>
    <w:rsid w:val="00053EAD"/>
    <w:rsid w:val="0006092F"/>
    <w:rsid w:val="00065FF6"/>
    <w:rsid w:val="00065FF9"/>
    <w:rsid w:val="0007192C"/>
    <w:rsid w:val="00073180"/>
    <w:rsid w:val="00076213"/>
    <w:rsid w:val="000771DE"/>
    <w:rsid w:val="00081259"/>
    <w:rsid w:val="000816D2"/>
    <w:rsid w:val="00081768"/>
    <w:rsid w:val="00081AE4"/>
    <w:rsid w:val="00081D13"/>
    <w:rsid w:val="00083CD9"/>
    <w:rsid w:val="000867E5"/>
    <w:rsid w:val="0008705A"/>
    <w:rsid w:val="000919C1"/>
    <w:rsid w:val="000923B1"/>
    <w:rsid w:val="0009339C"/>
    <w:rsid w:val="00093C34"/>
    <w:rsid w:val="0009475C"/>
    <w:rsid w:val="00095D2E"/>
    <w:rsid w:val="00096F4D"/>
    <w:rsid w:val="00097B34"/>
    <w:rsid w:val="000A0AC9"/>
    <w:rsid w:val="000A16A8"/>
    <w:rsid w:val="000A3824"/>
    <w:rsid w:val="000A4855"/>
    <w:rsid w:val="000A5F49"/>
    <w:rsid w:val="000A6762"/>
    <w:rsid w:val="000A7F76"/>
    <w:rsid w:val="000B112B"/>
    <w:rsid w:val="000B4633"/>
    <w:rsid w:val="000B5921"/>
    <w:rsid w:val="000B5DF4"/>
    <w:rsid w:val="000B6015"/>
    <w:rsid w:val="000C0225"/>
    <w:rsid w:val="000C17E2"/>
    <w:rsid w:val="000C2083"/>
    <w:rsid w:val="000C2323"/>
    <w:rsid w:val="000C3896"/>
    <w:rsid w:val="000C4CE5"/>
    <w:rsid w:val="000C5771"/>
    <w:rsid w:val="000D076E"/>
    <w:rsid w:val="000D3B49"/>
    <w:rsid w:val="000D54D5"/>
    <w:rsid w:val="000D71BB"/>
    <w:rsid w:val="000E3B8C"/>
    <w:rsid w:val="000E43CC"/>
    <w:rsid w:val="000E485D"/>
    <w:rsid w:val="000E49BB"/>
    <w:rsid w:val="000E4AE0"/>
    <w:rsid w:val="000E4D82"/>
    <w:rsid w:val="000E5445"/>
    <w:rsid w:val="000E57B2"/>
    <w:rsid w:val="000E59D0"/>
    <w:rsid w:val="000F13AA"/>
    <w:rsid w:val="000F1C4B"/>
    <w:rsid w:val="000F1C85"/>
    <w:rsid w:val="000F37CB"/>
    <w:rsid w:val="000F3C72"/>
    <w:rsid w:val="000F5309"/>
    <w:rsid w:val="000F5C88"/>
    <w:rsid w:val="0010021E"/>
    <w:rsid w:val="0010158D"/>
    <w:rsid w:val="00103013"/>
    <w:rsid w:val="001051A4"/>
    <w:rsid w:val="00105815"/>
    <w:rsid w:val="00106FFE"/>
    <w:rsid w:val="0010767E"/>
    <w:rsid w:val="00107FCE"/>
    <w:rsid w:val="00111C5E"/>
    <w:rsid w:val="0011202B"/>
    <w:rsid w:val="0011309F"/>
    <w:rsid w:val="00113257"/>
    <w:rsid w:val="00113FD6"/>
    <w:rsid w:val="001153E8"/>
    <w:rsid w:val="00116F68"/>
    <w:rsid w:val="00120517"/>
    <w:rsid w:val="00120959"/>
    <w:rsid w:val="00121C1D"/>
    <w:rsid w:val="00121EE3"/>
    <w:rsid w:val="00122831"/>
    <w:rsid w:val="0012347B"/>
    <w:rsid w:val="0012401D"/>
    <w:rsid w:val="00124C08"/>
    <w:rsid w:val="00126566"/>
    <w:rsid w:val="0012669D"/>
    <w:rsid w:val="001269E9"/>
    <w:rsid w:val="001272C2"/>
    <w:rsid w:val="0013151F"/>
    <w:rsid w:val="00133568"/>
    <w:rsid w:val="00134E29"/>
    <w:rsid w:val="00136796"/>
    <w:rsid w:val="00136AB9"/>
    <w:rsid w:val="00137DBA"/>
    <w:rsid w:val="00140BDD"/>
    <w:rsid w:val="001441B2"/>
    <w:rsid w:val="00144349"/>
    <w:rsid w:val="00144390"/>
    <w:rsid w:val="001479E3"/>
    <w:rsid w:val="00147A23"/>
    <w:rsid w:val="00147EF7"/>
    <w:rsid w:val="0015050C"/>
    <w:rsid w:val="00150D03"/>
    <w:rsid w:val="00151CF8"/>
    <w:rsid w:val="001522EA"/>
    <w:rsid w:val="00152E84"/>
    <w:rsid w:val="00153C4E"/>
    <w:rsid w:val="00157EE4"/>
    <w:rsid w:val="00161CEF"/>
    <w:rsid w:val="00162446"/>
    <w:rsid w:val="00163B3E"/>
    <w:rsid w:val="00164604"/>
    <w:rsid w:val="00164E98"/>
    <w:rsid w:val="00166048"/>
    <w:rsid w:val="0016675F"/>
    <w:rsid w:val="001674DC"/>
    <w:rsid w:val="00171064"/>
    <w:rsid w:val="00173B8B"/>
    <w:rsid w:val="001742E7"/>
    <w:rsid w:val="00174870"/>
    <w:rsid w:val="00176133"/>
    <w:rsid w:val="001800B9"/>
    <w:rsid w:val="00185618"/>
    <w:rsid w:val="0018742B"/>
    <w:rsid w:val="00187B7B"/>
    <w:rsid w:val="00191CC0"/>
    <w:rsid w:val="001926E4"/>
    <w:rsid w:val="0019553B"/>
    <w:rsid w:val="00195715"/>
    <w:rsid w:val="001958F7"/>
    <w:rsid w:val="00197B11"/>
    <w:rsid w:val="001A029D"/>
    <w:rsid w:val="001A1DBB"/>
    <w:rsid w:val="001A2654"/>
    <w:rsid w:val="001A3291"/>
    <w:rsid w:val="001A3AA3"/>
    <w:rsid w:val="001A422F"/>
    <w:rsid w:val="001A4852"/>
    <w:rsid w:val="001A4A2F"/>
    <w:rsid w:val="001A6476"/>
    <w:rsid w:val="001A65DC"/>
    <w:rsid w:val="001B05F8"/>
    <w:rsid w:val="001B2C47"/>
    <w:rsid w:val="001B58AF"/>
    <w:rsid w:val="001B5CFA"/>
    <w:rsid w:val="001B756D"/>
    <w:rsid w:val="001C11BB"/>
    <w:rsid w:val="001C3661"/>
    <w:rsid w:val="001C3F34"/>
    <w:rsid w:val="001C4EBF"/>
    <w:rsid w:val="001C5B29"/>
    <w:rsid w:val="001C5F57"/>
    <w:rsid w:val="001D2805"/>
    <w:rsid w:val="001D2DF0"/>
    <w:rsid w:val="001D47DC"/>
    <w:rsid w:val="001D4B57"/>
    <w:rsid w:val="001D5B99"/>
    <w:rsid w:val="001D697C"/>
    <w:rsid w:val="001D7473"/>
    <w:rsid w:val="001E01E1"/>
    <w:rsid w:val="001E0858"/>
    <w:rsid w:val="001E0E6D"/>
    <w:rsid w:val="001E56DC"/>
    <w:rsid w:val="001E67A1"/>
    <w:rsid w:val="001F15BF"/>
    <w:rsid w:val="001F1784"/>
    <w:rsid w:val="001F180E"/>
    <w:rsid w:val="001F1FA8"/>
    <w:rsid w:val="001F39FE"/>
    <w:rsid w:val="001F3B15"/>
    <w:rsid w:val="001F3BE7"/>
    <w:rsid w:val="001F794A"/>
    <w:rsid w:val="00204124"/>
    <w:rsid w:val="00204A87"/>
    <w:rsid w:val="002060D7"/>
    <w:rsid w:val="0020690C"/>
    <w:rsid w:val="00210656"/>
    <w:rsid w:val="0021103A"/>
    <w:rsid w:val="002131BD"/>
    <w:rsid w:val="00213837"/>
    <w:rsid w:val="002150BB"/>
    <w:rsid w:val="00215A7B"/>
    <w:rsid w:val="00216E1C"/>
    <w:rsid w:val="00217A6E"/>
    <w:rsid w:val="00217EBE"/>
    <w:rsid w:val="00220081"/>
    <w:rsid w:val="00221351"/>
    <w:rsid w:val="00223053"/>
    <w:rsid w:val="002234D6"/>
    <w:rsid w:val="0022533F"/>
    <w:rsid w:val="00230CAB"/>
    <w:rsid w:val="00230DEF"/>
    <w:rsid w:val="0023288A"/>
    <w:rsid w:val="00237D22"/>
    <w:rsid w:val="00237E0F"/>
    <w:rsid w:val="0024089B"/>
    <w:rsid w:val="00240E2F"/>
    <w:rsid w:val="0024224F"/>
    <w:rsid w:val="002507A9"/>
    <w:rsid w:val="00251FAC"/>
    <w:rsid w:val="002526FE"/>
    <w:rsid w:val="00253DAC"/>
    <w:rsid w:val="00257D4E"/>
    <w:rsid w:val="00257F2C"/>
    <w:rsid w:val="00257FCA"/>
    <w:rsid w:val="002603A5"/>
    <w:rsid w:val="0026084A"/>
    <w:rsid w:val="002615EC"/>
    <w:rsid w:val="00262794"/>
    <w:rsid w:val="0026321C"/>
    <w:rsid w:val="00263BA8"/>
    <w:rsid w:val="00264D9D"/>
    <w:rsid w:val="00264F41"/>
    <w:rsid w:val="00265085"/>
    <w:rsid w:val="002658C6"/>
    <w:rsid w:val="00266DE1"/>
    <w:rsid w:val="00267BD6"/>
    <w:rsid w:val="00270A89"/>
    <w:rsid w:val="0027278A"/>
    <w:rsid w:val="002752A1"/>
    <w:rsid w:val="002755B8"/>
    <w:rsid w:val="00275A10"/>
    <w:rsid w:val="002761C8"/>
    <w:rsid w:val="00276862"/>
    <w:rsid w:val="0028018B"/>
    <w:rsid w:val="00281AE3"/>
    <w:rsid w:val="002823FD"/>
    <w:rsid w:val="0028355A"/>
    <w:rsid w:val="0028371D"/>
    <w:rsid w:val="0028388B"/>
    <w:rsid w:val="0028430F"/>
    <w:rsid w:val="00285642"/>
    <w:rsid w:val="0028607F"/>
    <w:rsid w:val="002861EB"/>
    <w:rsid w:val="00287783"/>
    <w:rsid w:val="00287B15"/>
    <w:rsid w:val="0029073E"/>
    <w:rsid w:val="00290C96"/>
    <w:rsid w:val="00290F0F"/>
    <w:rsid w:val="00291B94"/>
    <w:rsid w:val="00292823"/>
    <w:rsid w:val="002932DA"/>
    <w:rsid w:val="002936B4"/>
    <w:rsid w:val="00294036"/>
    <w:rsid w:val="0029535B"/>
    <w:rsid w:val="00295573"/>
    <w:rsid w:val="00295A10"/>
    <w:rsid w:val="00297F6A"/>
    <w:rsid w:val="002A1228"/>
    <w:rsid w:val="002A127C"/>
    <w:rsid w:val="002A3B22"/>
    <w:rsid w:val="002A5A44"/>
    <w:rsid w:val="002A6A20"/>
    <w:rsid w:val="002A73F1"/>
    <w:rsid w:val="002B04DA"/>
    <w:rsid w:val="002B1C2F"/>
    <w:rsid w:val="002B29D1"/>
    <w:rsid w:val="002B3B5D"/>
    <w:rsid w:val="002B411D"/>
    <w:rsid w:val="002B487F"/>
    <w:rsid w:val="002B4A54"/>
    <w:rsid w:val="002B5FA4"/>
    <w:rsid w:val="002B7296"/>
    <w:rsid w:val="002B7ED2"/>
    <w:rsid w:val="002C023F"/>
    <w:rsid w:val="002C0ABC"/>
    <w:rsid w:val="002C1A62"/>
    <w:rsid w:val="002C1AE5"/>
    <w:rsid w:val="002C1B05"/>
    <w:rsid w:val="002C2EF5"/>
    <w:rsid w:val="002C302C"/>
    <w:rsid w:val="002C3365"/>
    <w:rsid w:val="002C3B09"/>
    <w:rsid w:val="002C432B"/>
    <w:rsid w:val="002C6275"/>
    <w:rsid w:val="002C6A8A"/>
    <w:rsid w:val="002C7C61"/>
    <w:rsid w:val="002D05BD"/>
    <w:rsid w:val="002D14B1"/>
    <w:rsid w:val="002D296F"/>
    <w:rsid w:val="002D3639"/>
    <w:rsid w:val="002D443B"/>
    <w:rsid w:val="002D4867"/>
    <w:rsid w:val="002D76CD"/>
    <w:rsid w:val="002E0D97"/>
    <w:rsid w:val="002E17F6"/>
    <w:rsid w:val="002E4914"/>
    <w:rsid w:val="002F01D2"/>
    <w:rsid w:val="002F3501"/>
    <w:rsid w:val="002F4641"/>
    <w:rsid w:val="002F5158"/>
    <w:rsid w:val="002F563A"/>
    <w:rsid w:val="00302ACF"/>
    <w:rsid w:val="00302C90"/>
    <w:rsid w:val="00302FCD"/>
    <w:rsid w:val="0030319B"/>
    <w:rsid w:val="00304F4B"/>
    <w:rsid w:val="00305758"/>
    <w:rsid w:val="00305C01"/>
    <w:rsid w:val="00305EAC"/>
    <w:rsid w:val="003060FA"/>
    <w:rsid w:val="003062D5"/>
    <w:rsid w:val="0030652E"/>
    <w:rsid w:val="00306D52"/>
    <w:rsid w:val="00307E96"/>
    <w:rsid w:val="003102D0"/>
    <w:rsid w:val="003107DE"/>
    <w:rsid w:val="00310904"/>
    <w:rsid w:val="00310F17"/>
    <w:rsid w:val="00311FA0"/>
    <w:rsid w:val="003133C9"/>
    <w:rsid w:val="00313922"/>
    <w:rsid w:val="0031442E"/>
    <w:rsid w:val="003144E2"/>
    <w:rsid w:val="0031455B"/>
    <w:rsid w:val="00315671"/>
    <w:rsid w:val="00315CA5"/>
    <w:rsid w:val="00316B74"/>
    <w:rsid w:val="0032444F"/>
    <w:rsid w:val="00324F93"/>
    <w:rsid w:val="00325FFC"/>
    <w:rsid w:val="00330605"/>
    <w:rsid w:val="003308F0"/>
    <w:rsid w:val="003311D7"/>
    <w:rsid w:val="00333DE9"/>
    <w:rsid w:val="003342E8"/>
    <w:rsid w:val="0033435B"/>
    <w:rsid w:val="003351A8"/>
    <w:rsid w:val="003360AC"/>
    <w:rsid w:val="003378A4"/>
    <w:rsid w:val="003407A4"/>
    <w:rsid w:val="00345840"/>
    <w:rsid w:val="00345AA6"/>
    <w:rsid w:val="00346539"/>
    <w:rsid w:val="00347B6D"/>
    <w:rsid w:val="0035040E"/>
    <w:rsid w:val="00350F40"/>
    <w:rsid w:val="003526F0"/>
    <w:rsid w:val="003531A1"/>
    <w:rsid w:val="003555D9"/>
    <w:rsid w:val="00355DDB"/>
    <w:rsid w:val="00356E6D"/>
    <w:rsid w:val="003573F8"/>
    <w:rsid w:val="003618F1"/>
    <w:rsid w:val="00361F9A"/>
    <w:rsid w:val="00362542"/>
    <w:rsid w:val="00364465"/>
    <w:rsid w:val="00364730"/>
    <w:rsid w:val="00365F92"/>
    <w:rsid w:val="003662AE"/>
    <w:rsid w:val="003668DD"/>
    <w:rsid w:val="003675C6"/>
    <w:rsid w:val="00370E69"/>
    <w:rsid w:val="00370FA5"/>
    <w:rsid w:val="003719D8"/>
    <w:rsid w:val="003723E0"/>
    <w:rsid w:val="003742FC"/>
    <w:rsid w:val="0037431F"/>
    <w:rsid w:val="003752AC"/>
    <w:rsid w:val="00377AB6"/>
    <w:rsid w:val="00377CFA"/>
    <w:rsid w:val="003813E6"/>
    <w:rsid w:val="003826BF"/>
    <w:rsid w:val="003848BD"/>
    <w:rsid w:val="00384A2A"/>
    <w:rsid w:val="00385712"/>
    <w:rsid w:val="00385E98"/>
    <w:rsid w:val="003918DC"/>
    <w:rsid w:val="003938D3"/>
    <w:rsid w:val="00395350"/>
    <w:rsid w:val="003961C7"/>
    <w:rsid w:val="00396D32"/>
    <w:rsid w:val="003A063E"/>
    <w:rsid w:val="003A2225"/>
    <w:rsid w:val="003A2550"/>
    <w:rsid w:val="003A26DA"/>
    <w:rsid w:val="003A4EAE"/>
    <w:rsid w:val="003A7385"/>
    <w:rsid w:val="003B10D2"/>
    <w:rsid w:val="003B154B"/>
    <w:rsid w:val="003B278C"/>
    <w:rsid w:val="003B5323"/>
    <w:rsid w:val="003B555D"/>
    <w:rsid w:val="003B7947"/>
    <w:rsid w:val="003B7E64"/>
    <w:rsid w:val="003C00BD"/>
    <w:rsid w:val="003C05BB"/>
    <w:rsid w:val="003C1454"/>
    <w:rsid w:val="003C150F"/>
    <w:rsid w:val="003C3CED"/>
    <w:rsid w:val="003C4126"/>
    <w:rsid w:val="003C4641"/>
    <w:rsid w:val="003C72AA"/>
    <w:rsid w:val="003D03D3"/>
    <w:rsid w:val="003D2589"/>
    <w:rsid w:val="003D30B5"/>
    <w:rsid w:val="003D35C1"/>
    <w:rsid w:val="003D5B95"/>
    <w:rsid w:val="003D7C48"/>
    <w:rsid w:val="003E063C"/>
    <w:rsid w:val="003E0645"/>
    <w:rsid w:val="003E1112"/>
    <w:rsid w:val="003E3AEC"/>
    <w:rsid w:val="003E5F13"/>
    <w:rsid w:val="003E694C"/>
    <w:rsid w:val="003F0B9A"/>
    <w:rsid w:val="003F2125"/>
    <w:rsid w:val="003F246B"/>
    <w:rsid w:val="003F257C"/>
    <w:rsid w:val="003F359B"/>
    <w:rsid w:val="003F36F9"/>
    <w:rsid w:val="003F3EA9"/>
    <w:rsid w:val="003F5E20"/>
    <w:rsid w:val="003F78A3"/>
    <w:rsid w:val="003F7F51"/>
    <w:rsid w:val="00401751"/>
    <w:rsid w:val="00401E5A"/>
    <w:rsid w:val="00402366"/>
    <w:rsid w:val="004044EB"/>
    <w:rsid w:val="00406AEA"/>
    <w:rsid w:val="00407065"/>
    <w:rsid w:val="004074E7"/>
    <w:rsid w:val="00407FD0"/>
    <w:rsid w:val="004108FD"/>
    <w:rsid w:val="004113E0"/>
    <w:rsid w:val="00413AD9"/>
    <w:rsid w:val="00413DE3"/>
    <w:rsid w:val="00416091"/>
    <w:rsid w:val="004168F3"/>
    <w:rsid w:val="00420492"/>
    <w:rsid w:val="004210AA"/>
    <w:rsid w:val="004213F3"/>
    <w:rsid w:val="00421EA3"/>
    <w:rsid w:val="0042368F"/>
    <w:rsid w:val="004251E8"/>
    <w:rsid w:val="0042651B"/>
    <w:rsid w:val="004266CB"/>
    <w:rsid w:val="00431026"/>
    <w:rsid w:val="00431DE5"/>
    <w:rsid w:val="00432119"/>
    <w:rsid w:val="00432372"/>
    <w:rsid w:val="0043433C"/>
    <w:rsid w:val="00434586"/>
    <w:rsid w:val="00435788"/>
    <w:rsid w:val="004358B0"/>
    <w:rsid w:val="004358B2"/>
    <w:rsid w:val="00435FA9"/>
    <w:rsid w:val="0043686D"/>
    <w:rsid w:val="00437260"/>
    <w:rsid w:val="00437398"/>
    <w:rsid w:val="00437C25"/>
    <w:rsid w:val="00440280"/>
    <w:rsid w:val="004411DB"/>
    <w:rsid w:val="00442F1A"/>
    <w:rsid w:val="00444982"/>
    <w:rsid w:val="00445FE3"/>
    <w:rsid w:val="004460AD"/>
    <w:rsid w:val="0045057F"/>
    <w:rsid w:val="00450DCC"/>
    <w:rsid w:val="00451540"/>
    <w:rsid w:val="00451B88"/>
    <w:rsid w:val="00452ECB"/>
    <w:rsid w:val="00457017"/>
    <w:rsid w:val="00460EAF"/>
    <w:rsid w:val="00461826"/>
    <w:rsid w:val="00461F4C"/>
    <w:rsid w:val="00462031"/>
    <w:rsid w:val="00463BA9"/>
    <w:rsid w:val="00466E6A"/>
    <w:rsid w:val="00470ABA"/>
    <w:rsid w:val="00470DC7"/>
    <w:rsid w:val="0047181B"/>
    <w:rsid w:val="0047218B"/>
    <w:rsid w:val="004739B7"/>
    <w:rsid w:val="004749AA"/>
    <w:rsid w:val="00475543"/>
    <w:rsid w:val="0047595B"/>
    <w:rsid w:val="00475E63"/>
    <w:rsid w:val="00477C37"/>
    <w:rsid w:val="00481A3E"/>
    <w:rsid w:val="004825A1"/>
    <w:rsid w:val="004852FE"/>
    <w:rsid w:val="0048599E"/>
    <w:rsid w:val="00486177"/>
    <w:rsid w:val="00487426"/>
    <w:rsid w:val="00487673"/>
    <w:rsid w:val="00490451"/>
    <w:rsid w:val="0049225B"/>
    <w:rsid w:val="00492349"/>
    <w:rsid w:val="0049319B"/>
    <w:rsid w:val="00493C28"/>
    <w:rsid w:val="004941F4"/>
    <w:rsid w:val="00494EE3"/>
    <w:rsid w:val="0049534D"/>
    <w:rsid w:val="004955B0"/>
    <w:rsid w:val="004A0295"/>
    <w:rsid w:val="004A051A"/>
    <w:rsid w:val="004A1664"/>
    <w:rsid w:val="004A1883"/>
    <w:rsid w:val="004A2879"/>
    <w:rsid w:val="004A40A5"/>
    <w:rsid w:val="004A47D1"/>
    <w:rsid w:val="004A48E9"/>
    <w:rsid w:val="004A5651"/>
    <w:rsid w:val="004A58C5"/>
    <w:rsid w:val="004A6339"/>
    <w:rsid w:val="004A7295"/>
    <w:rsid w:val="004B01E7"/>
    <w:rsid w:val="004B0E21"/>
    <w:rsid w:val="004B16DB"/>
    <w:rsid w:val="004B398F"/>
    <w:rsid w:val="004B40A3"/>
    <w:rsid w:val="004B4907"/>
    <w:rsid w:val="004B63E2"/>
    <w:rsid w:val="004C0394"/>
    <w:rsid w:val="004C07DA"/>
    <w:rsid w:val="004C1E14"/>
    <w:rsid w:val="004C2346"/>
    <w:rsid w:val="004C4244"/>
    <w:rsid w:val="004C502F"/>
    <w:rsid w:val="004D0D4A"/>
    <w:rsid w:val="004D0E5A"/>
    <w:rsid w:val="004D1313"/>
    <w:rsid w:val="004D25F6"/>
    <w:rsid w:val="004D29DF"/>
    <w:rsid w:val="004D334E"/>
    <w:rsid w:val="004D4DF3"/>
    <w:rsid w:val="004D562E"/>
    <w:rsid w:val="004D78F4"/>
    <w:rsid w:val="004E275E"/>
    <w:rsid w:val="004E2C96"/>
    <w:rsid w:val="004E47AB"/>
    <w:rsid w:val="004E61EF"/>
    <w:rsid w:val="004E64E0"/>
    <w:rsid w:val="004E6E28"/>
    <w:rsid w:val="004E6E5E"/>
    <w:rsid w:val="004E79CE"/>
    <w:rsid w:val="004F02D7"/>
    <w:rsid w:val="004F0E52"/>
    <w:rsid w:val="004F20F6"/>
    <w:rsid w:val="004F2430"/>
    <w:rsid w:val="004F2CB0"/>
    <w:rsid w:val="004F2D2A"/>
    <w:rsid w:val="004F2F40"/>
    <w:rsid w:val="004F3F91"/>
    <w:rsid w:val="004F6648"/>
    <w:rsid w:val="004F7816"/>
    <w:rsid w:val="004F7B8A"/>
    <w:rsid w:val="00500D17"/>
    <w:rsid w:val="00501D8F"/>
    <w:rsid w:val="005020BF"/>
    <w:rsid w:val="00504110"/>
    <w:rsid w:val="0050445C"/>
    <w:rsid w:val="0050596D"/>
    <w:rsid w:val="0050764A"/>
    <w:rsid w:val="00507B4F"/>
    <w:rsid w:val="00510711"/>
    <w:rsid w:val="005129FC"/>
    <w:rsid w:val="00512A3A"/>
    <w:rsid w:val="005162FD"/>
    <w:rsid w:val="00516413"/>
    <w:rsid w:val="00517689"/>
    <w:rsid w:val="00517B31"/>
    <w:rsid w:val="0052072F"/>
    <w:rsid w:val="005227DC"/>
    <w:rsid w:val="005230E5"/>
    <w:rsid w:val="00523667"/>
    <w:rsid w:val="0052482D"/>
    <w:rsid w:val="00524CF2"/>
    <w:rsid w:val="00530435"/>
    <w:rsid w:val="00530532"/>
    <w:rsid w:val="00533ED6"/>
    <w:rsid w:val="00541FB6"/>
    <w:rsid w:val="00542D55"/>
    <w:rsid w:val="005449FE"/>
    <w:rsid w:val="00544B47"/>
    <w:rsid w:val="00544CD8"/>
    <w:rsid w:val="00545E23"/>
    <w:rsid w:val="0054605E"/>
    <w:rsid w:val="00547530"/>
    <w:rsid w:val="005512DB"/>
    <w:rsid w:val="005516A2"/>
    <w:rsid w:val="00551E17"/>
    <w:rsid w:val="005523DC"/>
    <w:rsid w:val="00552D18"/>
    <w:rsid w:val="00556F2F"/>
    <w:rsid w:val="00557547"/>
    <w:rsid w:val="00557599"/>
    <w:rsid w:val="00557CB1"/>
    <w:rsid w:val="00561F8A"/>
    <w:rsid w:val="00561FAA"/>
    <w:rsid w:val="00562346"/>
    <w:rsid w:val="00564093"/>
    <w:rsid w:val="005645EC"/>
    <w:rsid w:val="00565A05"/>
    <w:rsid w:val="00566512"/>
    <w:rsid w:val="00566658"/>
    <w:rsid w:val="005672DC"/>
    <w:rsid w:val="00567E77"/>
    <w:rsid w:val="00571972"/>
    <w:rsid w:val="00571ED9"/>
    <w:rsid w:val="005726DC"/>
    <w:rsid w:val="00573655"/>
    <w:rsid w:val="005749F1"/>
    <w:rsid w:val="00575316"/>
    <w:rsid w:val="0057615B"/>
    <w:rsid w:val="00576786"/>
    <w:rsid w:val="005767F2"/>
    <w:rsid w:val="00577832"/>
    <w:rsid w:val="00581A8D"/>
    <w:rsid w:val="00582BD9"/>
    <w:rsid w:val="00584353"/>
    <w:rsid w:val="005851DA"/>
    <w:rsid w:val="0058735D"/>
    <w:rsid w:val="00591125"/>
    <w:rsid w:val="00591590"/>
    <w:rsid w:val="00593A76"/>
    <w:rsid w:val="00594071"/>
    <w:rsid w:val="005947D6"/>
    <w:rsid w:val="00594D47"/>
    <w:rsid w:val="00596E34"/>
    <w:rsid w:val="00597868"/>
    <w:rsid w:val="00597DFB"/>
    <w:rsid w:val="005A384C"/>
    <w:rsid w:val="005A70D4"/>
    <w:rsid w:val="005B05E8"/>
    <w:rsid w:val="005B1B24"/>
    <w:rsid w:val="005B1E27"/>
    <w:rsid w:val="005B2875"/>
    <w:rsid w:val="005B3126"/>
    <w:rsid w:val="005B3201"/>
    <w:rsid w:val="005B5A72"/>
    <w:rsid w:val="005B6496"/>
    <w:rsid w:val="005C2D14"/>
    <w:rsid w:val="005C38F9"/>
    <w:rsid w:val="005C3CDB"/>
    <w:rsid w:val="005C4028"/>
    <w:rsid w:val="005C7576"/>
    <w:rsid w:val="005C787C"/>
    <w:rsid w:val="005C7BE0"/>
    <w:rsid w:val="005D03B9"/>
    <w:rsid w:val="005D0F6F"/>
    <w:rsid w:val="005D21B7"/>
    <w:rsid w:val="005D41A6"/>
    <w:rsid w:val="005D5E3F"/>
    <w:rsid w:val="005D5FEE"/>
    <w:rsid w:val="005D6C9F"/>
    <w:rsid w:val="005E037C"/>
    <w:rsid w:val="005E07D2"/>
    <w:rsid w:val="005E1DBA"/>
    <w:rsid w:val="005E6F45"/>
    <w:rsid w:val="005F626B"/>
    <w:rsid w:val="005F6633"/>
    <w:rsid w:val="005F69B4"/>
    <w:rsid w:val="006002C6"/>
    <w:rsid w:val="00602BC3"/>
    <w:rsid w:val="00602F55"/>
    <w:rsid w:val="0060386B"/>
    <w:rsid w:val="006048CA"/>
    <w:rsid w:val="006056EE"/>
    <w:rsid w:val="00606DC6"/>
    <w:rsid w:val="00607129"/>
    <w:rsid w:val="006102B4"/>
    <w:rsid w:val="00610512"/>
    <w:rsid w:val="00612261"/>
    <w:rsid w:val="00615064"/>
    <w:rsid w:val="00615790"/>
    <w:rsid w:val="00615E45"/>
    <w:rsid w:val="00615F58"/>
    <w:rsid w:val="00620BE7"/>
    <w:rsid w:val="00620C14"/>
    <w:rsid w:val="00622664"/>
    <w:rsid w:val="00622B2A"/>
    <w:rsid w:val="00622DAA"/>
    <w:rsid w:val="00630444"/>
    <w:rsid w:val="006318B2"/>
    <w:rsid w:val="006320DF"/>
    <w:rsid w:val="006356E1"/>
    <w:rsid w:val="00636494"/>
    <w:rsid w:val="006365B1"/>
    <w:rsid w:val="00637767"/>
    <w:rsid w:val="006416D0"/>
    <w:rsid w:val="00641819"/>
    <w:rsid w:val="00641E91"/>
    <w:rsid w:val="0064315F"/>
    <w:rsid w:val="0064574C"/>
    <w:rsid w:val="0064683A"/>
    <w:rsid w:val="0065048F"/>
    <w:rsid w:val="00652952"/>
    <w:rsid w:val="00652EC6"/>
    <w:rsid w:val="0065450E"/>
    <w:rsid w:val="006550EA"/>
    <w:rsid w:val="006567CD"/>
    <w:rsid w:val="00662816"/>
    <w:rsid w:val="00663828"/>
    <w:rsid w:val="00663BDB"/>
    <w:rsid w:val="0066414C"/>
    <w:rsid w:val="0066476A"/>
    <w:rsid w:val="00664DC3"/>
    <w:rsid w:val="00665F5D"/>
    <w:rsid w:val="0066601C"/>
    <w:rsid w:val="006660AF"/>
    <w:rsid w:val="00666325"/>
    <w:rsid w:val="006706E3"/>
    <w:rsid w:val="00674452"/>
    <w:rsid w:val="006749A6"/>
    <w:rsid w:val="00674F90"/>
    <w:rsid w:val="00675A8E"/>
    <w:rsid w:val="00677771"/>
    <w:rsid w:val="00680AFF"/>
    <w:rsid w:val="00680D60"/>
    <w:rsid w:val="00682C2D"/>
    <w:rsid w:val="0068334D"/>
    <w:rsid w:val="006845B1"/>
    <w:rsid w:val="00685740"/>
    <w:rsid w:val="006910C4"/>
    <w:rsid w:val="00692FE6"/>
    <w:rsid w:val="006933F7"/>
    <w:rsid w:val="00693AB1"/>
    <w:rsid w:val="00693AF9"/>
    <w:rsid w:val="00694A2C"/>
    <w:rsid w:val="00694C6E"/>
    <w:rsid w:val="006A2C74"/>
    <w:rsid w:val="006A30DC"/>
    <w:rsid w:val="006A324A"/>
    <w:rsid w:val="006A4247"/>
    <w:rsid w:val="006A447D"/>
    <w:rsid w:val="006A5993"/>
    <w:rsid w:val="006A6D0E"/>
    <w:rsid w:val="006B1AF4"/>
    <w:rsid w:val="006B1F84"/>
    <w:rsid w:val="006B2112"/>
    <w:rsid w:val="006B6A6B"/>
    <w:rsid w:val="006B71BB"/>
    <w:rsid w:val="006C23E3"/>
    <w:rsid w:val="006C2E38"/>
    <w:rsid w:val="006C2F04"/>
    <w:rsid w:val="006C30FC"/>
    <w:rsid w:val="006C4D26"/>
    <w:rsid w:val="006C742B"/>
    <w:rsid w:val="006C77A6"/>
    <w:rsid w:val="006C7E00"/>
    <w:rsid w:val="006D190D"/>
    <w:rsid w:val="006D1F2F"/>
    <w:rsid w:val="006D2276"/>
    <w:rsid w:val="006D382C"/>
    <w:rsid w:val="006D647B"/>
    <w:rsid w:val="006E07CA"/>
    <w:rsid w:val="006E3550"/>
    <w:rsid w:val="006E3FEB"/>
    <w:rsid w:val="006E4320"/>
    <w:rsid w:val="006E50F7"/>
    <w:rsid w:val="006E7633"/>
    <w:rsid w:val="006F118D"/>
    <w:rsid w:val="006F13EB"/>
    <w:rsid w:val="006F1D3A"/>
    <w:rsid w:val="006F3198"/>
    <w:rsid w:val="006F4BE1"/>
    <w:rsid w:val="006F5779"/>
    <w:rsid w:val="006F5D0D"/>
    <w:rsid w:val="006F5DB2"/>
    <w:rsid w:val="006F76CE"/>
    <w:rsid w:val="00700EAD"/>
    <w:rsid w:val="00701AFC"/>
    <w:rsid w:val="00702D0E"/>
    <w:rsid w:val="0070428A"/>
    <w:rsid w:val="0070464B"/>
    <w:rsid w:val="007051FC"/>
    <w:rsid w:val="007057B2"/>
    <w:rsid w:val="00706A76"/>
    <w:rsid w:val="0070726C"/>
    <w:rsid w:val="0070750B"/>
    <w:rsid w:val="00707F11"/>
    <w:rsid w:val="0071032F"/>
    <w:rsid w:val="007108CD"/>
    <w:rsid w:val="007113B7"/>
    <w:rsid w:val="0071228D"/>
    <w:rsid w:val="007205B0"/>
    <w:rsid w:val="00720812"/>
    <w:rsid w:val="00720B9A"/>
    <w:rsid w:val="00720BDE"/>
    <w:rsid w:val="0072262D"/>
    <w:rsid w:val="00723529"/>
    <w:rsid w:val="00723F8B"/>
    <w:rsid w:val="00725F08"/>
    <w:rsid w:val="00731C52"/>
    <w:rsid w:val="007328F6"/>
    <w:rsid w:val="007339EA"/>
    <w:rsid w:val="007342B2"/>
    <w:rsid w:val="00734A62"/>
    <w:rsid w:val="00735CF5"/>
    <w:rsid w:val="007411C3"/>
    <w:rsid w:val="00741EEB"/>
    <w:rsid w:val="00743863"/>
    <w:rsid w:val="00743B04"/>
    <w:rsid w:val="0074518C"/>
    <w:rsid w:val="00745EB2"/>
    <w:rsid w:val="0075110B"/>
    <w:rsid w:val="00751827"/>
    <w:rsid w:val="00751A80"/>
    <w:rsid w:val="007525FC"/>
    <w:rsid w:val="007562BB"/>
    <w:rsid w:val="00757637"/>
    <w:rsid w:val="00760036"/>
    <w:rsid w:val="00761E5A"/>
    <w:rsid w:val="00761E95"/>
    <w:rsid w:val="00762C27"/>
    <w:rsid w:val="00762F24"/>
    <w:rsid w:val="0076302D"/>
    <w:rsid w:val="00763909"/>
    <w:rsid w:val="00763F53"/>
    <w:rsid w:val="00764BCD"/>
    <w:rsid w:val="00766BF1"/>
    <w:rsid w:val="00766E71"/>
    <w:rsid w:val="007706D4"/>
    <w:rsid w:val="0077152C"/>
    <w:rsid w:val="007723D1"/>
    <w:rsid w:val="00772E51"/>
    <w:rsid w:val="0077322F"/>
    <w:rsid w:val="007737FE"/>
    <w:rsid w:val="00774DD6"/>
    <w:rsid w:val="007807A6"/>
    <w:rsid w:val="007836FE"/>
    <w:rsid w:val="007874B1"/>
    <w:rsid w:val="00787B23"/>
    <w:rsid w:val="007904C1"/>
    <w:rsid w:val="00790E89"/>
    <w:rsid w:val="00790ECB"/>
    <w:rsid w:val="007924D2"/>
    <w:rsid w:val="00793872"/>
    <w:rsid w:val="0079451E"/>
    <w:rsid w:val="00794EB4"/>
    <w:rsid w:val="00795781"/>
    <w:rsid w:val="007958AA"/>
    <w:rsid w:val="00796E80"/>
    <w:rsid w:val="007A1F93"/>
    <w:rsid w:val="007A28B5"/>
    <w:rsid w:val="007A335A"/>
    <w:rsid w:val="007A74C8"/>
    <w:rsid w:val="007A797A"/>
    <w:rsid w:val="007A7B51"/>
    <w:rsid w:val="007A7D50"/>
    <w:rsid w:val="007B00A3"/>
    <w:rsid w:val="007B1E6C"/>
    <w:rsid w:val="007B325F"/>
    <w:rsid w:val="007B38B5"/>
    <w:rsid w:val="007B459B"/>
    <w:rsid w:val="007B51AD"/>
    <w:rsid w:val="007B562D"/>
    <w:rsid w:val="007B5A8C"/>
    <w:rsid w:val="007B77AF"/>
    <w:rsid w:val="007C0E24"/>
    <w:rsid w:val="007C4885"/>
    <w:rsid w:val="007C59F2"/>
    <w:rsid w:val="007C6A00"/>
    <w:rsid w:val="007C7DBA"/>
    <w:rsid w:val="007D109F"/>
    <w:rsid w:val="007D17CA"/>
    <w:rsid w:val="007D4F02"/>
    <w:rsid w:val="007D5AEB"/>
    <w:rsid w:val="007D6FF2"/>
    <w:rsid w:val="007D7FF5"/>
    <w:rsid w:val="007E1623"/>
    <w:rsid w:val="007E2DC0"/>
    <w:rsid w:val="007E3603"/>
    <w:rsid w:val="007E474D"/>
    <w:rsid w:val="007F1635"/>
    <w:rsid w:val="007F1E0D"/>
    <w:rsid w:val="007F4450"/>
    <w:rsid w:val="007F45D0"/>
    <w:rsid w:val="007F5624"/>
    <w:rsid w:val="007F652C"/>
    <w:rsid w:val="00800EB8"/>
    <w:rsid w:val="008013B1"/>
    <w:rsid w:val="00802719"/>
    <w:rsid w:val="008028C2"/>
    <w:rsid w:val="00806D40"/>
    <w:rsid w:val="00807C2F"/>
    <w:rsid w:val="0081073E"/>
    <w:rsid w:val="00813259"/>
    <w:rsid w:val="00814602"/>
    <w:rsid w:val="00815196"/>
    <w:rsid w:val="00815CC9"/>
    <w:rsid w:val="00816022"/>
    <w:rsid w:val="00816141"/>
    <w:rsid w:val="0081629B"/>
    <w:rsid w:val="00820454"/>
    <w:rsid w:val="008209CC"/>
    <w:rsid w:val="00821608"/>
    <w:rsid w:val="0082221A"/>
    <w:rsid w:val="00823EFA"/>
    <w:rsid w:val="00825A0F"/>
    <w:rsid w:val="00827F00"/>
    <w:rsid w:val="008305AD"/>
    <w:rsid w:val="00830B79"/>
    <w:rsid w:val="00831009"/>
    <w:rsid w:val="00831D23"/>
    <w:rsid w:val="00831DEF"/>
    <w:rsid w:val="008325E6"/>
    <w:rsid w:val="008345CA"/>
    <w:rsid w:val="008348A9"/>
    <w:rsid w:val="0083759B"/>
    <w:rsid w:val="00840452"/>
    <w:rsid w:val="00840D46"/>
    <w:rsid w:val="008410E1"/>
    <w:rsid w:val="00842D96"/>
    <w:rsid w:val="00842E1D"/>
    <w:rsid w:val="008432BE"/>
    <w:rsid w:val="008441CE"/>
    <w:rsid w:val="00845607"/>
    <w:rsid w:val="00846C43"/>
    <w:rsid w:val="00847A01"/>
    <w:rsid w:val="00847F05"/>
    <w:rsid w:val="0085045E"/>
    <w:rsid w:val="008507B0"/>
    <w:rsid w:val="00850ADB"/>
    <w:rsid w:val="00850C81"/>
    <w:rsid w:val="0085194F"/>
    <w:rsid w:val="00854F1F"/>
    <w:rsid w:val="00854F40"/>
    <w:rsid w:val="00855033"/>
    <w:rsid w:val="00857CDA"/>
    <w:rsid w:val="00863C23"/>
    <w:rsid w:val="00864061"/>
    <w:rsid w:val="008640AD"/>
    <w:rsid w:val="00864315"/>
    <w:rsid w:val="0086545C"/>
    <w:rsid w:val="0086617E"/>
    <w:rsid w:val="008675F7"/>
    <w:rsid w:val="008738EA"/>
    <w:rsid w:val="00873D49"/>
    <w:rsid w:val="008744DB"/>
    <w:rsid w:val="00876C0C"/>
    <w:rsid w:val="00877AD1"/>
    <w:rsid w:val="00881094"/>
    <w:rsid w:val="00881878"/>
    <w:rsid w:val="00885696"/>
    <w:rsid w:val="00886BF6"/>
    <w:rsid w:val="00886E75"/>
    <w:rsid w:val="00887112"/>
    <w:rsid w:val="00891D74"/>
    <w:rsid w:val="00891D92"/>
    <w:rsid w:val="0089215C"/>
    <w:rsid w:val="00892228"/>
    <w:rsid w:val="0089229B"/>
    <w:rsid w:val="008935D2"/>
    <w:rsid w:val="008A0A5E"/>
    <w:rsid w:val="008A2067"/>
    <w:rsid w:val="008A3897"/>
    <w:rsid w:val="008A3967"/>
    <w:rsid w:val="008A43D9"/>
    <w:rsid w:val="008A4617"/>
    <w:rsid w:val="008A4723"/>
    <w:rsid w:val="008A5609"/>
    <w:rsid w:val="008A6EE1"/>
    <w:rsid w:val="008B0424"/>
    <w:rsid w:val="008B0C8A"/>
    <w:rsid w:val="008B0D90"/>
    <w:rsid w:val="008B1227"/>
    <w:rsid w:val="008B5BC2"/>
    <w:rsid w:val="008B7FE8"/>
    <w:rsid w:val="008C0548"/>
    <w:rsid w:val="008C117D"/>
    <w:rsid w:val="008C1E20"/>
    <w:rsid w:val="008C4258"/>
    <w:rsid w:val="008C4B2F"/>
    <w:rsid w:val="008C4F73"/>
    <w:rsid w:val="008C6703"/>
    <w:rsid w:val="008C6EAA"/>
    <w:rsid w:val="008C7E1F"/>
    <w:rsid w:val="008D00BA"/>
    <w:rsid w:val="008D054A"/>
    <w:rsid w:val="008D3711"/>
    <w:rsid w:val="008D3EA4"/>
    <w:rsid w:val="008D421A"/>
    <w:rsid w:val="008D51D9"/>
    <w:rsid w:val="008E010A"/>
    <w:rsid w:val="008E0219"/>
    <w:rsid w:val="008E021B"/>
    <w:rsid w:val="008E1007"/>
    <w:rsid w:val="008E3705"/>
    <w:rsid w:val="008E40BB"/>
    <w:rsid w:val="008E74D1"/>
    <w:rsid w:val="008F03CF"/>
    <w:rsid w:val="008F040D"/>
    <w:rsid w:val="008F087E"/>
    <w:rsid w:val="008F12E0"/>
    <w:rsid w:val="008F2983"/>
    <w:rsid w:val="008F347D"/>
    <w:rsid w:val="008F36DD"/>
    <w:rsid w:val="008F4311"/>
    <w:rsid w:val="008F5652"/>
    <w:rsid w:val="009005E9"/>
    <w:rsid w:val="00900808"/>
    <w:rsid w:val="00901EDD"/>
    <w:rsid w:val="00904A19"/>
    <w:rsid w:val="00905FCA"/>
    <w:rsid w:val="00906F4F"/>
    <w:rsid w:val="009077C8"/>
    <w:rsid w:val="009105E0"/>
    <w:rsid w:val="00910D78"/>
    <w:rsid w:val="00912D68"/>
    <w:rsid w:val="0091307F"/>
    <w:rsid w:val="0091375D"/>
    <w:rsid w:val="009164A4"/>
    <w:rsid w:val="009164DA"/>
    <w:rsid w:val="00917105"/>
    <w:rsid w:val="009210B8"/>
    <w:rsid w:val="009217BD"/>
    <w:rsid w:val="00921B73"/>
    <w:rsid w:val="00921EAD"/>
    <w:rsid w:val="009245BB"/>
    <w:rsid w:val="0092476D"/>
    <w:rsid w:val="00924B69"/>
    <w:rsid w:val="0092546A"/>
    <w:rsid w:val="00930404"/>
    <w:rsid w:val="00933B7E"/>
    <w:rsid w:val="009349B1"/>
    <w:rsid w:val="0093702D"/>
    <w:rsid w:val="0094067E"/>
    <w:rsid w:val="0094074B"/>
    <w:rsid w:val="00941AB6"/>
    <w:rsid w:val="00942F2C"/>
    <w:rsid w:val="009432B2"/>
    <w:rsid w:val="00943448"/>
    <w:rsid w:val="00945BA0"/>
    <w:rsid w:val="00947471"/>
    <w:rsid w:val="00952755"/>
    <w:rsid w:val="00952AF1"/>
    <w:rsid w:val="00953518"/>
    <w:rsid w:val="00953AB6"/>
    <w:rsid w:val="0095408D"/>
    <w:rsid w:val="00954F70"/>
    <w:rsid w:val="00956DEF"/>
    <w:rsid w:val="00963695"/>
    <w:rsid w:val="00964890"/>
    <w:rsid w:val="00964DE0"/>
    <w:rsid w:val="009676EB"/>
    <w:rsid w:val="009702D3"/>
    <w:rsid w:val="009704D5"/>
    <w:rsid w:val="00971721"/>
    <w:rsid w:val="00971B29"/>
    <w:rsid w:val="00972716"/>
    <w:rsid w:val="00972B72"/>
    <w:rsid w:val="0097372E"/>
    <w:rsid w:val="009740E7"/>
    <w:rsid w:val="009745D1"/>
    <w:rsid w:val="00976163"/>
    <w:rsid w:val="00980275"/>
    <w:rsid w:val="00981B4C"/>
    <w:rsid w:val="009831D6"/>
    <w:rsid w:val="009846B4"/>
    <w:rsid w:val="009849CF"/>
    <w:rsid w:val="00984D2D"/>
    <w:rsid w:val="00985106"/>
    <w:rsid w:val="009852DD"/>
    <w:rsid w:val="00985768"/>
    <w:rsid w:val="00987D8D"/>
    <w:rsid w:val="00987E70"/>
    <w:rsid w:val="00990598"/>
    <w:rsid w:val="0099164B"/>
    <w:rsid w:val="00992837"/>
    <w:rsid w:val="009A17DA"/>
    <w:rsid w:val="009A2136"/>
    <w:rsid w:val="009A2E55"/>
    <w:rsid w:val="009A3390"/>
    <w:rsid w:val="009A5145"/>
    <w:rsid w:val="009A556F"/>
    <w:rsid w:val="009A5627"/>
    <w:rsid w:val="009A59CA"/>
    <w:rsid w:val="009A5C82"/>
    <w:rsid w:val="009A7007"/>
    <w:rsid w:val="009A7190"/>
    <w:rsid w:val="009B0656"/>
    <w:rsid w:val="009B1812"/>
    <w:rsid w:val="009B1844"/>
    <w:rsid w:val="009B3F04"/>
    <w:rsid w:val="009B6CAA"/>
    <w:rsid w:val="009B71F9"/>
    <w:rsid w:val="009C1012"/>
    <w:rsid w:val="009C1896"/>
    <w:rsid w:val="009C39B7"/>
    <w:rsid w:val="009C4204"/>
    <w:rsid w:val="009C4F10"/>
    <w:rsid w:val="009C54F7"/>
    <w:rsid w:val="009C5E66"/>
    <w:rsid w:val="009C6BF2"/>
    <w:rsid w:val="009C6E0B"/>
    <w:rsid w:val="009C7F28"/>
    <w:rsid w:val="009D14E9"/>
    <w:rsid w:val="009D20AE"/>
    <w:rsid w:val="009D6044"/>
    <w:rsid w:val="009D7729"/>
    <w:rsid w:val="009D7DE2"/>
    <w:rsid w:val="009E0AD8"/>
    <w:rsid w:val="009E1634"/>
    <w:rsid w:val="009E1F6E"/>
    <w:rsid w:val="009E23FF"/>
    <w:rsid w:val="009E2FEB"/>
    <w:rsid w:val="009E3160"/>
    <w:rsid w:val="009E3A73"/>
    <w:rsid w:val="009E3B16"/>
    <w:rsid w:val="009E4571"/>
    <w:rsid w:val="009E6E1F"/>
    <w:rsid w:val="009E7F1A"/>
    <w:rsid w:val="009E7FBE"/>
    <w:rsid w:val="009F0668"/>
    <w:rsid w:val="009F2A4E"/>
    <w:rsid w:val="009F2D3D"/>
    <w:rsid w:val="009F3AA3"/>
    <w:rsid w:val="009F3C3D"/>
    <w:rsid w:val="009F3C75"/>
    <w:rsid w:val="009F429B"/>
    <w:rsid w:val="009F44A5"/>
    <w:rsid w:val="009F44F4"/>
    <w:rsid w:val="009F5762"/>
    <w:rsid w:val="009F5E0B"/>
    <w:rsid w:val="00A002F6"/>
    <w:rsid w:val="00A007F9"/>
    <w:rsid w:val="00A011C1"/>
    <w:rsid w:val="00A01FE7"/>
    <w:rsid w:val="00A113DF"/>
    <w:rsid w:val="00A12216"/>
    <w:rsid w:val="00A12B84"/>
    <w:rsid w:val="00A12E8E"/>
    <w:rsid w:val="00A1443D"/>
    <w:rsid w:val="00A1620E"/>
    <w:rsid w:val="00A162AA"/>
    <w:rsid w:val="00A2099F"/>
    <w:rsid w:val="00A2118D"/>
    <w:rsid w:val="00A21EBF"/>
    <w:rsid w:val="00A2278B"/>
    <w:rsid w:val="00A22B20"/>
    <w:rsid w:val="00A2490C"/>
    <w:rsid w:val="00A25556"/>
    <w:rsid w:val="00A26ED4"/>
    <w:rsid w:val="00A318B1"/>
    <w:rsid w:val="00A32022"/>
    <w:rsid w:val="00A32FFE"/>
    <w:rsid w:val="00A33273"/>
    <w:rsid w:val="00A34653"/>
    <w:rsid w:val="00A3497C"/>
    <w:rsid w:val="00A34AD3"/>
    <w:rsid w:val="00A3565B"/>
    <w:rsid w:val="00A35C78"/>
    <w:rsid w:val="00A36D95"/>
    <w:rsid w:val="00A37D1E"/>
    <w:rsid w:val="00A401E1"/>
    <w:rsid w:val="00A40C1F"/>
    <w:rsid w:val="00A41D3A"/>
    <w:rsid w:val="00A42105"/>
    <w:rsid w:val="00A42753"/>
    <w:rsid w:val="00A44D7B"/>
    <w:rsid w:val="00A47058"/>
    <w:rsid w:val="00A47D83"/>
    <w:rsid w:val="00A55B66"/>
    <w:rsid w:val="00A5686B"/>
    <w:rsid w:val="00A603AC"/>
    <w:rsid w:val="00A61A79"/>
    <w:rsid w:val="00A61B50"/>
    <w:rsid w:val="00A62FE6"/>
    <w:rsid w:val="00A659E5"/>
    <w:rsid w:val="00A66DC5"/>
    <w:rsid w:val="00A66FA5"/>
    <w:rsid w:val="00A67848"/>
    <w:rsid w:val="00A67CB4"/>
    <w:rsid w:val="00A7015F"/>
    <w:rsid w:val="00A724EF"/>
    <w:rsid w:val="00A75D0A"/>
    <w:rsid w:val="00A76F5E"/>
    <w:rsid w:val="00A77B0D"/>
    <w:rsid w:val="00A803E1"/>
    <w:rsid w:val="00A8151F"/>
    <w:rsid w:val="00A81A6E"/>
    <w:rsid w:val="00A81A7F"/>
    <w:rsid w:val="00A820C1"/>
    <w:rsid w:val="00A8222A"/>
    <w:rsid w:val="00A82DF8"/>
    <w:rsid w:val="00A8354F"/>
    <w:rsid w:val="00A83E83"/>
    <w:rsid w:val="00A8421B"/>
    <w:rsid w:val="00A85C04"/>
    <w:rsid w:val="00A85F06"/>
    <w:rsid w:val="00A87035"/>
    <w:rsid w:val="00A877E0"/>
    <w:rsid w:val="00A906E2"/>
    <w:rsid w:val="00A91AED"/>
    <w:rsid w:val="00A91D2B"/>
    <w:rsid w:val="00A92A0E"/>
    <w:rsid w:val="00A9481D"/>
    <w:rsid w:val="00A94BE2"/>
    <w:rsid w:val="00A95774"/>
    <w:rsid w:val="00A95F8C"/>
    <w:rsid w:val="00AA0855"/>
    <w:rsid w:val="00AA1B14"/>
    <w:rsid w:val="00AA23C6"/>
    <w:rsid w:val="00AA657E"/>
    <w:rsid w:val="00AA67F7"/>
    <w:rsid w:val="00AA7DB0"/>
    <w:rsid w:val="00AB1FCB"/>
    <w:rsid w:val="00AB26EF"/>
    <w:rsid w:val="00AB349B"/>
    <w:rsid w:val="00AB3C21"/>
    <w:rsid w:val="00AB5634"/>
    <w:rsid w:val="00AB5B09"/>
    <w:rsid w:val="00AC1342"/>
    <w:rsid w:val="00AC197E"/>
    <w:rsid w:val="00AC27D9"/>
    <w:rsid w:val="00AC324B"/>
    <w:rsid w:val="00AC38E5"/>
    <w:rsid w:val="00AC3950"/>
    <w:rsid w:val="00AC4544"/>
    <w:rsid w:val="00AC57A9"/>
    <w:rsid w:val="00AC7046"/>
    <w:rsid w:val="00AD0B93"/>
    <w:rsid w:val="00AD1775"/>
    <w:rsid w:val="00AD2501"/>
    <w:rsid w:val="00AD3900"/>
    <w:rsid w:val="00AD49AD"/>
    <w:rsid w:val="00AE0F60"/>
    <w:rsid w:val="00AE1563"/>
    <w:rsid w:val="00AE1FD8"/>
    <w:rsid w:val="00AE230B"/>
    <w:rsid w:val="00AE6C2E"/>
    <w:rsid w:val="00AE7CC4"/>
    <w:rsid w:val="00AF43C6"/>
    <w:rsid w:val="00AF45C1"/>
    <w:rsid w:val="00B00B5D"/>
    <w:rsid w:val="00B018CD"/>
    <w:rsid w:val="00B01A89"/>
    <w:rsid w:val="00B03B86"/>
    <w:rsid w:val="00B04474"/>
    <w:rsid w:val="00B04652"/>
    <w:rsid w:val="00B04DE5"/>
    <w:rsid w:val="00B04E55"/>
    <w:rsid w:val="00B057AD"/>
    <w:rsid w:val="00B059AB"/>
    <w:rsid w:val="00B05A5D"/>
    <w:rsid w:val="00B0619F"/>
    <w:rsid w:val="00B078D5"/>
    <w:rsid w:val="00B108C5"/>
    <w:rsid w:val="00B12A85"/>
    <w:rsid w:val="00B1426C"/>
    <w:rsid w:val="00B15BCA"/>
    <w:rsid w:val="00B17F54"/>
    <w:rsid w:val="00B21374"/>
    <w:rsid w:val="00B21FFC"/>
    <w:rsid w:val="00B241CD"/>
    <w:rsid w:val="00B24D64"/>
    <w:rsid w:val="00B261E5"/>
    <w:rsid w:val="00B26CCF"/>
    <w:rsid w:val="00B275CC"/>
    <w:rsid w:val="00B30699"/>
    <w:rsid w:val="00B324D9"/>
    <w:rsid w:val="00B3271D"/>
    <w:rsid w:val="00B328E0"/>
    <w:rsid w:val="00B33F71"/>
    <w:rsid w:val="00B342DB"/>
    <w:rsid w:val="00B356E8"/>
    <w:rsid w:val="00B36DC2"/>
    <w:rsid w:val="00B36F85"/>
    <w:rsid w:val="00B376B8"/>
    <w:rsid w:val="00B403A5"/>
    <w:rsid w:val="00B431B2"/>
    <w:rsid w:val="00B436D4"/>
    <w:rsid w:val="00B43CE2"/>
    <w:rsid w:val="00B44A4A"/>
    <w:rsid w:val="00B46363"/>
    <w:rsid w:val="00B47BAE"/>
    <w:rsid w:val="00B509FD"/>
    <w:rsid w:val="00B5184D"/>
    <w:rsid w:val="00B51AA9"/>
    <w:rsid w:val="00B52D27"/>
    <w:rsid w:val="00B53EC1"/>
    <w:rsid w:val="00B55ABA"/>
    <w:rsid w:val="00B5616B"/>
    <w:rsid w:val="00B563EC"/>
    <w:rsid w:val="00B56C7F"/>
    <w:rsid w:val="00B57170"/>
    <w:rsid w:val="00B60248"/>
    <w:rsid w:val="00B61D48"/>
    <w:rsid w:val="00B62ABF"/>
    <w:rsid w:val="00B64054"/>
    <w:rsid w:val="00B64E3C"/>
    <w:rsid w:val="00B7050A"/>
    <w:rsid w:val="00B7069D"/>
    <w:rsid w:val="00B71772"/>
    <w:rsid w:val="00B71ECE"/>
    <w:rsid w:val="00B74984"/>
    <w:rsid w:val="00B749AC"/>
    <w:rsid w:val="00B807CF"/>
    <w:rsid w:val="00B83BC1"/>
    <w:rsid w:val="00B83C26"/>
    <w:rsid w:val="00B862BE"/>
    <w:rsid w:val="00B864EC"/>
    <w:rsid w:val="00B87306"/>
    <w:rsid w:val="00B874C3"/>
    <w:rsid w:val="00B91C59"/>
    <w:rsid w:val="00B929A0"/>
    <w:rsid w:val="00B9421C"/>
    <w:rsid w:val="00B94467"/>
    <w:rsid w:val="00B952E7"/>
    <w:rsid w:val="00BA0026"/>
    <w:rsid w:val="00BA1F20"/>
    <w:rsid w:val="00BA20B1"/>
    <w:rsid w:val="00BA2C1C"/>
    <w:rsid w:val="00BA2DF4"/>
    <w:rsid w:val="00BA4A19"/>
    <w:rsid w:val="00BA62AC"/>
    <w:rsid w:val="00BA6C5E"/>
    <w:rsid w:val="00BA7493"/>
    <w:rsid w:val="00BB19C0"/>
    <w:rsid w:val="00BB1EDF"/>
    <w:rsid w:val="00BB35AB"/>
    <w:rsid w:val="00BB6881"/>
    <w:rsid w:val="00BB7281"/>
    <w:rsid w:val="00BC162A"/>
    <w:rsid w:val="00BC2073"/>
    <w:rsid w:val="00BC2CFB"/>
    <w:rsid w:val="00BC3993"/>
    <w:rsid w:val="00BC3DF7"/>
    <w:rsid w:val="00BC3E8C"/>
    <w:rsid w:val="00BC48C6"/>
    <w:rsid w:val="00BC5A95"/>
    <w:rsid w:val="00BC7A65"/>
    <w:rsid w:val="00BC7B28"/>
    <w:rsid w:val="00BD0427"/>
    <w:rsid w:val="00BD09AB"/>
    <w:rsid w:val="00BD263B"/>
    <w:rsid w:val="00BD31DF"/>
    <w:rsid w:val="00BD3368"/>
    <w:rsid w:val="00BD3423"/>
    <w:rsid w:val="00BD52D1"/>
    <w:rsid w:val="00BE634B"/>
    <w:rsid w:val="00BE645A"/>
    <w:rsid w:val="00BF1DB2"/>
    <w:rsid w:val="00BF243D"/>
    <w:rsid w:val="00BF4BBF"/>
    <w:rsid w:val="00BF6909"/>
    <w:rsid w:val="00BF6A51"/>
    <w:rsid w:val="00BF764E"/>
    <w:rsid w:val="00C015CF"/>
    <w:rsid w:val="00C036B8"/>
    <w:rsid w:val="00C03BFC"/>
    <w:rsid w:val="00C05111"/>
    <w:rsid w:val="00C05660"/>
    <w:rsid w:val="00C0570A"/>
    <w:rsid w:val="00C05AA5"/>
    <w:rsid w:val="00C069AA"/>
    <w:rsid w:val="00C07F78"/>
    <w:rsid w:val="00C10967"/>
    <w:rsid w:val="00C11758"/>
    <w:rsid w:val="00C121F8"/>
    <w:rsid w:val="00C147E4"/>
    <w:rsid w:val="00C152DF"/>
    <w:rsid w:val="00C15D26"/>
    <w:rsid w:val="00C166B3"/>
    <w:rsid w:val="00C16CB0"/>
    <w:rsid w:val="00C17575"/>
    <w:rsid w:val="00C209A0"/>
    <w:rsid w:val="00C24BB3"/>
    <w:rsid w:val="00C256F5"/>
    <w:rsid w:val="00C25BF1"/>
    <w:rsid w:val="00C261E1"/>
    <w:rsid w:val="00C2673C"/>
    <w:rsid w:val="00C26E45"/>
    <w:rsid w:val="00C27172"/>
    <w:rsid w:val="00C27B05"/>
    <w:rsid w:val="00C27C97"/>
    <w:rsid w:val="00C328D8"/>
    <w:rsid w:val="00C35AAB"/>
    <w:rsid w:val="00C3623C"/>
    <w:rsid w:val="00C373DF"/>
    <w:rsid w:val="00C37CB6"/>
    <w:rsid w:val="00C4118C"/>
    <w:rsid w:val="00C4155A"/>
    <w:rsid w:val="00C420A3"/>
    <w:rsid w:val="00C42B43"/>
    <w:rsid w:val="00C42F45"/>
    <w:rsid w:val="00C43C67"/>
    <w:rsid w:val="00C43E13"/>
    <w:rsid w:val="00C440AD"/>
    <w:rsid w:val="00C445DD"/>
    <w:rsid w:val="00C447B6"/>
    <w:rsid w:val="00C449AC"/>
    <w:rsid w:val="00C459AF"/>
    <w:rsid w:val="00C46413"/>
    <w:rsid w:val="00C46C3F"/>
    <w:rsid w:val="00C52CCA"/>
    <w:rsid w:val="00C53EA5"/>
    <w:rsid w:val="00C56C63"/>
    <w:rsid w:val="00C571C4"/>
    <w:rsid w:val="00C572EA"/>
    <w:rsid w:val="00C578D4"/>
    <w:rsid w:val="00C60D8E"/>
    <w:rsid w:val="00C6181A"/>
    <w:rsid w:val="00C63BC0"/>
    <w:rsid w:val="00C64D64"/>
    <w:rsid w:val="00C6510E"/>
    <w:rsid w:val="00C67691"/>
    <w:rsid w:val="00C705D9"/>
    <w:rsid w:val="00C707E7"/>
    <w:rsid w:val="00C7085D"/>
    <w:rsid w:val="00C71CDD"/>
    <w:rsid w:val="00C7378F"/>
    <w:rsid w:val="00C75BAE"/>
    <w:rsid w:val="00C75D3F"/>
    <w:rsid w:val="00C76250"/>
    <w:rsid w:val="00C76C60"/>
    <w:rsid w:val="00C80819"/>
    <w:rsid w:val="00C80F38"/>
    <w:rsid w:val="00C8138B"/>
    <w:rsid w:val="00C82096"/>
    <w:rsid w:val="00C82B49"/>
    <w:rsid w:val="00C85434"/>
    <w:rsid w:val="00C85851"/>
    <w:rsid w:val="00C91FCB"/>
    <w:rsid w:val="00C92DD5"/>
    <w:rsid w:val="00C934DC"/>
    <w:rsid w:val="00C93651"/>
    <w:rsid w:val="00C960D5"/>
    <w:rsid w:val="00C96463"/>
    <w:rsid w:val="00CA095B"/>
    <w:rsid w:val="00CA11F0"/>
    <w:rsid w:val="00CA3A2F"/>
    <w:rsid w:val="00CA3A41"/>
    <w:rsid w:val="00CA4081"/>
    <w:rsid w:val="00CA4773"/>
    <w:rsid w:val="00CA4CC7"/>
    <w:rsid w:val="00CA69A8"/>
    <w:rsid w:val="00CA6D26"/>
    <w:rsid w:val="00CB0DD4"/>
    <w:rsid w:val="00CB0F26"/>
    <w:rsid w:val="00CB2AD8"/>
    <w:rsid w:val="00CB2CE3"/>
    <w:rsid w:val="00CB5B38"/>
    <w:rsid w:val="00CB609A"/>
    <w:rsid w:val="00CC0A1C"/>
    <w:rsid w:val="00CC14C8"/>
    <w:rsid w:val="00CC1F82"/>
    <w:rsid w:val="00CC2122"/>
    <w:rsid w:val="00CC29D9"/>
    <w:rsid w:val="00CC31EA"/>
    <w:rsid w:val="00CC32D9"/>
    <w:rsid w:val="00CC559F"/>
    <w:rsid w:val="00CC691C"/>
    <w:rsid w:val="00CC699A"/>
    <w:rsid w:val="00CC7F64"/>
    <w:rsid w:val="00CD1778"/>
    <w:rsid w:val="00CD1F1B"/>
    <w:rsid w:val="00CD2851"/>
    <w:rsid w:val="00CD3320"/>
    <w:rsid w:val="00CD3538"/>
    <w:rsid w:val="00CD400C"/>
    <w:rsid w:val="00CD4316"/>
    <w:rsid w:val="00CD4C50"/>
    <w:rsid w:val="00CD4D3A"/>
    <w:rsid w:val="00CE11C1"/>
    <w:rsid w:val="00CE1AD8"/>
    <w:rsid w:val="00CE4280"/>
    <w:rsid w:val="00CE4DD8"/>
    <w:rsid w:val="00CE5064"/>
    <w:rsid w:val="00CE547C"/>
    <w:rsid w:val="00CE559C"/>
    <w:rsid w:val="00CF2575"/>
    <w:rsid w:val="00CF3A22"/>
    <w:rsid w:val="00CF56EC"/>
    <w:rsid w:val="00CF736E"/>
    <w:rsid w:val="00CF7979"/>
    <w:rsid w:val="00D00362"/>
    <w:rsid w:val="00D010D9"/>
    <w:rsid w:val="00D02BE1"/>
    <w:rsid w:val="00D0304D"/>
    <w:rsid w:val="00D04CA8"/>
    <w:rsid w:val="00D06425"/>
    <w:rsid w:val="00D10C93"/>
    <w:rsid w:val="00D13ADE"/>
    <w:rsid w:val="00D147F6"/>
    <w:rsid w:val="00D14AB6"/>
    <w:rsid w:val="00D152D5"/>
    <w:rsid w:val="00D1674D"/>
    <w:rsid w:val="00D16CBF"/>
    <w:rsid w:val="00D20C19"/>
    <w:rsid w:val="00D20E95"/>
    <w:rsid w:val="00D24C85"/>
    <w:rsid w:val="00D2584F"/>
    <w:rsid w:val="00D2600A"/>
    <w:rsid w:val="00D264BC"/>
    <w:rsid w:val="00D27267"/>
    <w:rsid w:val="00D276D1"/>
    <w:rsid w:val="00D31410"/>
    <w:rsid w:val="00D33666"/>
    <w:rsid w:val="00D34254"/>
    <w:rsid w:val="00D351DC"/>
    <w:rsid w:val="00D36FEA"/>
    <w:rsid w:val="00D42591"/>
    <w:rsid w:val="00D42B9E"/>
    <w:rsid w:val="00D4344C"/>
    <w:rsid w:val="00D43F0E"/>
    <w:rsid w:val="00D440D2"/>
    <w:rsid w:val="00D443ED"/>
    <w:rsid w:val="00D44693"/>
    <w:rsid w:val="00D45C7E"/>
    <w:rsid w:val="00D465E7"/>
    <w:rsid w:val="00D46BAD"/>
    <w:rsid w:val="00D55BE3"/>
    <w:rsid w:val="00D567BA"/>
    <w:rsid w:val="00D57255"/>
    <w:rsid w:val="00D604F9"/>
    <w:rsid w:val="00D60E25"/>
    <w:rsid w:val="00D655EB"/>
    <w:rsid w:val="00D663FF"/>
    <w:rsid w:val="00D67894"/>
    <w:rsid w:val="00D6791D"/>
    <w:rsid w:val="00D700A4"/>
    <w:rsid w:val="00D70413"/>
    <w:rsid w:val="00D70469"/>
    <w:rsid w:val="00D709E8"/>
    <w:rsid w:val="00D71782"/>
    <w:rsid w:val="00D717D1"/>
    <w:rsid w:val="00D72D52"/>
    <w:rsid w:val="00D74148"/>
    <w:rsid w:val="00D746F5"/>
    <w:rsid w:val="00D74A04"/>
    <w:rsid w:val="00D75572"/>
    <w:rsid w:val="00D77BF3"/>
    <w:rsid w:val="00D80053"/>
    <w:rsid w:val="00D81623"/>
    <w:rsid w:val="00D81B6F"/>
    <w:rsid w:val="00D82480"/>
    <w:rsid w:val="00D8325A"/>
    <w:rsid w:val="00D83AA6"/>
    <w:rsid w:val="00D84C81"/>
    <w:rsid w:val="00D84D95"/>
    <w:rsid w:val="00D85B85"/>
    <w:rsid w:val="00D85D80"/>
    <w:rsid w:val="00D86AF0"/>
    <w:rsid w:val="00D879CB"/>
    <w:rsid w:val="00D91E69"/>
    <w:rsid w:val="00DA0434"/>
    <w:rsid w:val="00DA08A3"/>
    <w:rsid w:val="00DA129C"/>
    <w:rsid w:val="00DA2C7E"/>
    <w:rsid w:val="00DA3420"/>
    <w:rsid w:val="00DA35AD"/>
    <w:rsid w:val="00DA3AFB"/>
    <w:rsid w:val="00DA4143"/>
    <w:rsid w:val="00DA4DFF"/>
    <w:rsid w:val="00DA7B30"/>
    <w:rsid w:val="00DB0DAC"/>
    <w:rsid w:val="00DB10ED"/>
    <w:rsid w:val="00DB1DC3"/>
    <w:rsid w:val="00DB4E49"/>
    <w:rsid w:val="00DB71AD"/>
    <w:rsid w:val="00DC0CDE"/>
    <w:rsid w:val="00DC28AC"/>
    <w:rsid w:val="00DC2A65"/>
    <w:rsid w:val="00DC3416"/>
    <w:rsid w:val="00DC3B44"/>
    <w:rsid w:val="00DC3DF3"/>
    <w:rsid w:val="00DC4248"/>
    <w:rsid w:val="00DC4BD0"/>
    <w:rsid w:val="00DC5451"/>
    <w:rsid w:val="00DC5AA4"/>
    <w:rsid w:val="00DD007E"/>
    <w:rsid w:val="00DD1F32"/>
    <w:rsid w:val="00DD3D39"/>
    <w:rsid w:val="00DD5D2C"/>
    <w:rsid w:val="00DE0493"/>
    <w:rsid w:val="00DE08AC"/>
    <w:rsid w:val="00DE4112"/>
    <w:rsid w:val="00DE534E"/>
    <w:rsid w:val="00DE578D"/>
    <w:rsid w:val="00DE6B55"/>
    <w:rsid w:val="00DF1311"/>
    <w:rsid w:val="00DF19A8"/>
    <w:rsid w:val="00DF1BA8"/>
    <w:rsid w:val="00DF5881"/>
    <w:rsid w:val="00DF5E57"/>
    <w:rsid w:val="00DF6E19"/>
    <w:rsid w:val="00DF7DE6"/>
    <w:rsid w:val="00E00FDC"/>
    <w:rsid w:val="00E01725"/>
    <w:rsid w:val="00E01E76"/>
    <w:rsid w:val="00E02218"/>
    <w:rsid w:val="00E0430C"/>
    <w:rsid w:val="00E052A2"/>
    <w:rsid w:val="00E0627D"/>
    <w:rsid w:val="00E076C9"/>
    <w:rsid w:val="00E106CE"/>
    <w:rsid w:val="00E12914"/>
    <w:rsid w:val="00E12B50"/>
    <w:rsid w:val="00E131ED"/>
    <w:rsid w:val="00E14A50"/>
    <w:rsid w:val="00E17260"/>
    <w:rsid w:val="00E218AE"/>
    <w:rsid w:val="00E237E7"/>
    <w:rsid w:val="00E23D28"/>
    <w:rsid w:val="00E24669"/>
    <w:rsid w:val="00E25D63"/>
    <w:rsid w:val="00E26047"/>
    <w:rsid w:val="00E30A23"/>
    <w:rsid w:val="00E31AC5"/>
    <w:rsid w:val="00E335D1"/>
    <w:rsid w:val="00E34240"/>
    <w:rsid w:val="00E359B4"/>
    <w:rsid w:val="00E41627"/>
    <w:rsid w:val="00E4207F"/>
    <w:rsid w:val="00E42415"/>
    <w:rsid w:val="00E45D7A"/>
    <w:rsid w:val="00E46139"/>
    <w:rsid w:val="00E46230"/>
    <w:rsid w:val="00E5313F"/>
    <w:rsid w:val="00E540EA"/>
    <w:rsid w:val="00E54A80"/>
    <w:rsid w:val="00E56135"/>
    <w:rsid w:val="00E56E8D"/>
    <w:rsid w:val="00E56EBA"/>
    <w:rsid w:val="00E56F99"/>
    <w:rsid w:val="00E57AC2"/>
    <w:rsid w:val="00E57BBD"/>
    <w:rsid w:val="00E616AF"/>
    <w:rsid w:val="00E61D62"/>
    <w:rsid w:val="00E65E33"/>
    <w:rsid w:val="00E67626"/>
    <w:rsid w:val="00E70449"/>
    <w:rsid w:val="00E7398C"/>
    <w:rsid w:val="00E752EB"/>
    <w:rsid w:val="00E75A25"/>
    <w:rsid w:val="00E761F9"/>
    <w:rsid w:val="00E770BA"/>
    <w:rsid w:val="00E80109"/>
    <w:rsid w:val="00E80C5A"/>
    <w:rsid w:val="00E82174"/>
    <w:rsid w:val="00E84359"/>
    <w:rsid w:val="00E84690"/>
    <w:rsid w:val="00E84CF3"/>
    <w:rsid w:val="00E85593"/>
    <w:rsid w:val="00E85976"/>
    <w:rsid w:val="00E872C1"/>
    <w:rsid w:val="00E87BAB"/>
    <w:rsid w:val="00E87F16"/>
    <w:rsid w:val="00E91318"/>
    <w:rsid w:val="00E920F2"/>
    <w:rsid w:val="00E92F23"/>
    <w:rsid w:val="00E97911"/>
    <w:rsid w:val="00EA0F73"/>
    <w:rsid w:val="00EA1410"/>
    <w:rsid w:val="00EA53BD"/>
    <w:rsid w:val="00EA785F"/>
    <w:rsid w:val="00EB083D"/>
    <w:rsid w:val="00EB0B85"/>
    <w:rsid w:val="00EB0D43"/>
    <w:rsid w:val="00EB0E84"/>
    <w:rsid w:val="00EB257A"/>
    <w:rsid w:val="00EB40BD"/>
    <w:rsid w:val="00EB4F41"/>
    <w:rsid w:val="00EB6138"/>
    <w:rsid w:val="00EB6503"/>
    <w:rsid w:val="00EB733F"/>
    <w:rsid w:val="00EC3FC0"/>
    <w:rsid w:val="00EC41B6"/>
    <w:rsid w:val="00EC457B"/>
    <w:rsid w:val="00EC474D"/>
    <w:rsid w:val="00EC4C48"/>
    <w:rsid w:val="00EC4D1F"/>
    <w:rsid w:val="00EC7A3E"/>
    <w:rsid w:val="00ED0EAD"/>
    <w:rsid w:val="00ED1B10"/>
    <w:rsid w:val="00ED2F7A"/>
    <w:rsid w:val="00ED37E2"/>
    <w:rsid w:val="00ED4D50"/>
    <w:rsid w:val="00ED4DC4"/>
    <w:rsid w:val="00ED5081"/>
    <w:rsid w:val="00ED6D72"/>
    <w:rsid w:val="00EE22D7"/>
    <w:rsid w:val="00EE2EC7"/>
    <w:rsid w:val="00EE3AC2"/>
    <w:rsid w:val="00EE3B4C"/>
    <w:rsid w:val="00EE3D2E"/>
    <w:rsid w:val="00EE43B9"/>
    <w:rsid w:val="00EE4A48"/>
    <w:rsid w:val="00EE4ABD"/>
    <w:rsid w:val="00EE4D55"/>
    <w:rsid w:val="00EE5918"/>
    <w:rsid w:val="00EE62D3"/>
    <w:rsid w:val="00EE73F8"/>
    <w:rsid w:val="00EF0097"/>
    <w:rsid w:val="00EF1D3C"/>
    <w:rsid w:val="00EF3A3B"/>
    <w:rsid w:val="00EF4258"/>
    <w:rsid w:val="00EF6730"/>
    <w:rsid w:val="00EF6D2C"/>
    <w:rsid w:val="00F02045"/>
    <w:rsid w:val="00F027C6"/>
    <w:rsid w:val="00F0350F"/>
    <w:rsid w:val="00F03961"/>
    <w:rsid w:val="00F03AFD"/>
    <w:rsid w:val="00F04C43"/>
    <w:rsid w:val="00F05AE1"/>
    <w:rsid w:val="00F07945"/>
    <w:rsid w:val="00F07F1D"/>
    <w:rsid w:val="00F11324"/>
    <w:rsid w:val="00F11C28"/>
    <w:rsid w:val="00F12B6F"/>
    <w:rsid w:val="00F13E35"/>
    <w:rsid w:val="00F16EB8"/>
    <w:rsid w:val="00F16F46"/>
    <w:rsid w:val="00F2052B"/>
    <w:rsid w:val="00F21CB2"/>
    <w:rsid w:val="00F22ACB"/>
    <w:rsid w:val="00F22F46"/>
    <w:rsid w:val="00F25053"/>
    <w:rsid w:val="00F30CF3"/>
    <w:rsid w:val="00F31E47"/>
    <w:rsid w:val="00F32618"/>
    <w:rsid w:val="00F329E3"/>
    <w:rsid w:val="00F330AB"/>
    <w:rsid w:val="00F33DC9"/>
    <w:rsid w:val="00F34A83"/>
    <w:rsid w:val="00F352B4"/>
    <w:rsid w:val="00F36633"/>
    <w:rsid w:val="00F36D43"/>
    <w:rsid w:val="00F405E0"/>
    <w:rsid w:val="00F41E52"/>
    <w:rsid w:val="00F445D7"/>
    <w:rsid w:val="00F46782"/>
    <w:rsid w:val="00F46BF1"/>
    <w:rsid w:val="00F47630"/>
    <w:rsid w:val="00F47B8E"/>
    <w:rsid w:val="00F501A9"/>
    <w:rsid w:val="00F50826"/>
    <w:rsid w:val="00F514AC"/>
    <w:rsid w:val="00F51A96"/>
    <w:rsid w:val="00F51AD3"/>
    <w:rsid w:val="00F52E5D"/>
    <w:rsid w:val="00F535C1"/>
    <w:rsid w:val="00F54294"/>
    <w:rsid w:val="00F542BA"/>
    <w:rsid w:val="00F5496E"/>
    <w:rsid w:val="00F6020B"/>
    <w:rsid w:val="00F6158A"/>
    <w:rsid w:val="00F619C4"/>
    <w:rsid w:val="00F62DF6"/>
    <w:rsid w:val="00F637A1"/>
    <w:rsid w:val="00F63BB4"/>
    <w:rsid w:val="00F6403E"/>
    <w:rsid w:val="00F64966"/>
    <w:rsid w:val="00F65B33"/>
    <w:rsid w:val="00F71B25"/>
    <w:rsid w:val="00F71DE8"/>
    <w:rsid w:val="00F749F5"/>
    <w:rsid w:val="00F75774"/>
    <w:rsid w:val="00F75D48"/>
    <w:rsid w:val="00F76975"/>
    <w:rsid w:val="00F76AD0"/>
    <w:rsid w:val="00F773A5"/>
    <w:rsid w:val="00F77ED8"/>
    <w:rsid w:val="00F8056D"/>
    <w:rsid w:val="00F80744"/>
    <w:rsid w:val="00F80B75"/>
    <w:rsid w:val="00F80E18"/>
    <w:rsid w:val="00F82997"/>
    <w:rsid w:val="00F901EC"/>
    <w:rsid w:val="00F907BB"/>
    <w:rsid w:val="00F91240"/>
    <w:rsid w:val="00F9285D"/>
    <w:rsid w:val="00F936D9"/>
    <w:rsid w:val="00F937C3"/>
    <w:rsid w:val="00F96401"/>
    <w:rsid w:val="00F97414"/>
    <w:rsid w:val="00FA0AA1"/>
    <w:rsid w:val="00FA1912"/>
    <w:rsid w:val="00FA34C9"/>
    <w:rsid w:val="00FA3BC9"/>
    <w:rsid w:val="00FA3EBB"/>
    <w:rsid w:val="00FA4D80"/>
    <w:rsid w:val="00FA5B0A"/>
    <w:rsid w:val="00FA6F25"/>
    <w:rsid w:val="00FA7089"/>
    <w:rsid w:val="00FB1411"/>
    <w:rsid w:val="00FB40F5"/>
    <w:rsid w:val="00FB466E"/>
    <w:rsid w:val="00FB5A66"/>
    <w:rsid w:val="00FB6233"/>
    <w:rsid w:val="00FC12ED"/>
    <w:rsid w:val="00FC1872"/>
    <w:rsid w:val="00FC2BA6"/>
    <w:rsid w:val="00FC2EDB"/>
    <w:rsid w:val="00FC479F"/>
    <w:rsid w:val="00FC4867"/>
    <w:rsid w:val="00FC5D0B"/>
    <w:rsid w:val="00FC6902"/>
    <w:rsid w:val="00FD1E82"/>
    <w:rsid w:val="00FD2019"/>
    <w:rsid w:val="00FD2B3B"/>
    <w:rsid w:val="00FD2D12"/>
    <w:rsid w:val="00FD59D0"/>
    <w:rsid w:val="00FD5C6A"/>
    <w:rsid w:val="00FD7886"/>
    <w:rsid w:val="00FD7CB1"/>
    <w:rsid w:val="00FE332E"/>
    <w:rsid w:val="00FE378F"/>
    <w:rsid w:val="00FE465E"/>
    <w:rsid w:val="00FE480E"/>
    <w:rsid w:val="00FE5CD8"/>
    <w:rsid w:val="00FE6456"/>
    <w:rsid w:val="00FE6BAA"/>
    <w:rsid w:val="00FE782A"/>
    <w:rsid w:val="00FF05B0"/>
    <w:rsid w:val="00FF0733"/>
    <w:rsid w:val="00FF1D62"/>
    <w:rsid w:val="00FF1EC6"/>
    <w:rsid w:val="00FF2D2B"/>
    <w:rsid w:val="00FF3119"/>
    <w:rsid w:val="00FF3452"/>
    <w:rsid w:val="00FF3CB1"/>
    <w:rsid w:val="00FF6AC3"/>
    <w:rsid w:val="00FF6E87"/>
    <w:rsid w:val="06A11B77"/>
    <w:rsid w:val="0C76BEE0"/>
    <w:rsid w:val="133A7B55"/>
    <w:rsid w:val="1B93BE7A"/>
    <w:rsid w:val="467A7564"/>
    <w:rsid w:val="49B6BA14"/>
    <w:rsid w:val="4C081C5A"/>
    <w:rsid w:val="63A2859D"/>
    <w:rsid w:val="6DBA1E30"/>
    <w:rsid w:val="6E784B29"/>
    <w:rsid w:val="71149F4D"/>
    <w:rsid w:val="73AD7EC7"/>
    <w:rsid w:val="7B493D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06610"/>
  <w15:chartTrackingRefBased/>
  <w15:docId w15:val="{E59B10A0-A818-46E0-9670-4B0A0C687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B349B"/>
    <w:pPr>
      <w:spacing w:after="0" w:line="276" w:lineRule="auto"/>
    </w:pPr>
    <w:rPr>
      <w:rFonts w:ascii="Arial" w:eastAsiaTheme="minorEastAsia" w:hAnsi="Arial" w:cs="Arial"/>
      <w:lang w:val="en" w:eastAsia="en-GB"/>
    </w:rPr>
  </w:style>
  <w:style w:type="paragraph" w:styleId="Titolo1">
    <w:name w:val="heading 1"/>
    <w:basedOn w:val="Normale"/>
    <w:next w:val="Normale"/>
    <w:link w:val="Titolo1Carattere"/>
    <w:uiPriority w:val="9"/>
    <w:qFormat/>
    <w:rsid w:val="005227D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semiHidden/>
    <w:unhideWhenUsed/>
    <w:qFormat/>
    <w:rsid w:val="00401E5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semiHidden/>
    <w:unhideWhenUsed/>
    <w:qFormat/>
    <w:rsid w:val="005C38F9"/>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AB349B"/>
    <w:rPr>
      <w:color w:val="0563C1" w:themeColor="hyperlink"/>
      <w:u w:val="single"/>
    </w:rPr>
  </w:style>
  <w:style w:type="paragraph" w:styleId="Intestazione">
    <w:name w:val="header"/>
    <w:basedOn w:val="Normale"/>
    <w:link w:val="IntestazioneCarattere"/>
    <w:uiPriority w:val="99"/>
    <w:unhideWhenUsed/>
    <w:rsid w:val="00AB349B"/>
    <w:pPr>
      <w:tabs>
        <w:tab w:val="center" w:pos="4680"/>
        <w:tab w:val="right" w:pos="9360"/>
      </w:tabs>
      <w:spacing w:line="240" w:lineRule="auto"/>
    </w:pPr>
  </w:style>
  <w:style w:type="character" w:customStyle="1" w:styleId="IntestazioneCarattere">
    <w:name w:val="Intestazione Carattere"/>
    <w:basedOn w:val="Carpredefinitoparagrafo"/>
    <w:link w:val="Intestazione"/>
    <w:uiPriority w:val="99"/>
    <w:rsid w:val="00AB349B"/>
    <w:rPr>
      <w:rFonts w:ascii="Arial" w:eastAsiaTheme="minorEastAsia" w:hAnsi="Arial" w:cs="Arial"/>
      <w:lang w:val="en" w:eastAsia="en-GB"/>
    </w:rPr>
  </w:style>
  <w:style w:type="character" w:styleId="Menzionenonrisolta">
    <w:name w:val="Unresolved Mention"/>
    <w:basedOn w:val="Carpredefinitoparagrafo"/>
    <w:uiPriority w:val="99"/>
    <w:semiHidden/>
    <w:unhideWhenUsed/>
    <w:rsid w:val="007B38B5"/>
    <w:rPr>
      <w:color w:val="605E5C"/>
      <w:shd w:val="clear" w:color="auto" w:fill="E1DFDD"/>
    </w:rPr>
  </w:style>
  <w:style w:type="paragraph" w:styleId="Pidipagina">
    <w:name w:val="footer"/>
    <w:basedOn w:val="Normale"/>
    <w:link w:val="PidipaginaCarattere"/>
    <w:uiPriority w:val="99"/>
    <w:unhideWhenUsed/>
    <w:rsid w:val="006F4BE1"/>
    <w:pPr>
      <w:tabs>
        <w:tab w:val="center" w:pos="4513"/>
        <w:tab w:val="right" w:pos="9026"/>
      </w:tabs>
      <w:spacing w:line="240" w:lineRule="auto"/>
    </w:pPr>
  </w:style>
  <w:style w:type="character" w:customStyle="1" w:styleId="PidipaginaCarattere">
    <w:name w:val="Piè di pagina Carattere"/>
    <w:basedOn w:val="Carpredefinitoparagrafo"/>
    <w:link w:val="Pidipagina"/>
    <w:uiPriority w:val="99"/>
    <w:rsid w:val="006F4BE1"/>
    <w:rPr>
      <w:rFonts w:ascii="Arial" w:eastAsiaTheme="minorEastAsia" w:hAnsi="Arial" w:cs="Arial"/>
      <w:lang w:val="en" w:eastAsia="en-GB"/>
    </w:rPr>
  </w:style>
  <w:style w:type="character" w:styleId="Collegamentovisitato">
    <w:name w:val="FollowedHyperlink"/>
    <w:basedOn w:val="Carpredefinitoparagrafo"/>
    <w:uiPriority w:val="99"/>
    <w:semiHidden/>
    <w:unhideWhenUsed/>
    <w:rsid w:val="00ED37E2"/>
    <w:rPr>
      <w:color w:val="954F72" w:themeColor="followedHyperlink"/>
      <w:u w:val="single"/>
    </w:rPr>
  </w:style>
  <w:style w:type="paragraph" w:styleId="Paragrafoelenco">
    <w:name w:val="List Paragraph"/>
    <w:basedOn w:val="Normale"/>
    <w:uiPriority w:val="34"/>
    <w:qFormat/>
    <w:rsid w:val="00795781"/>
    <w:pPr>
      <w:ind w:left="720"/>
      <w:contextualSpacing/>
    </w:pPr>
  </w:style>
  <w:style w:type="paragraph" w:styleId="PreformattatoHTML">
    <w:name w:val="HTML Preformatted"/>
    <w:basedOn w:val="Normale"/>
    <w:link w:val="PreformattatoHTMLCarattere"/>
    <w:uiPriority w:val="99"/>
    <w:semiHidden/>
    <w:unhideWhenUsed/>
    <w:rsid w:val="00FC1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it-IT" w:eastAsia="it-IT"/>
    </w:rPr>
  </w:style>
  <w:style w:type="character" w:customStyle="1" w:styleId="PreformattatoHTMLCarattere">
    <w:name w:val="Preformattato HTML Carattere"/>
    <w:basedOn w:val="Carpredefinitoparagrafo"/>
    <w:link w:val="PreformattatoHTML"/>
    <w:uiPriority w:val="99"/>
    <w:semiHidden/>
    <w:rsid w:val="00FC12ED"/>
    <w:rPr>
      <w:rFonts w:ascii="Courier New" w:eastAsia="Times New Roman" w:hAnsi="Courier New" w:cs="Courier New"/>
      <w:sz w:val="20"/>
      <w:szCs w:val="20"/>
      <w:lang w:val="it-IT" w:eastAsia="it-IT"/>
    </w:rPr>
  </w:style>
  <w:style w:type="character" w:customStyle="1" w:styleId="y2iqfc">
    <w:name w:val="y2iqfc"/>
    <w:basedOn w:val="Carpredefinitoparagrafo"/>
    <w:rsid w:val="00FC12ED"/>
  </w:style>
  <w:style w:type="character" w:customStyle="1" w:styleId="normaltextrun">
    <w:name w:val="normaltextrun"/>
    <w:basedOn w:val="Carpredefinitoparagrafo"/>
    <w:rsid w:val="0022533F"/>
  </w:style>
  <w:style w:type="paragraph" w:customStyle="1" w:styleId="contentpasted0">
    <w:name w:val="contentpasted0"/>
    <w:basedOn w:val="Normale"/>
    <w:rsid w:val="00757637"/>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character" w:customStyle="1" w:styleId="Titolo2Carattere">
    <w:name w:val="Titolo 2 Carattere"/>
    <w:basedOn w:val="Carpredefinitoparagrafo"/>
    <w:link w:val="Titolo2"/>
    <w:uiPriority w:val="9"/>
    <w:semiHidden/>
    <w:rsid w:val="00401E5A"/>
    <w:rPr>
      <w:rFonts w:asciiTheme="majorHAnsi" w:eastAsiaTheme="majorEastAsia" w:hAnsiTheme="majorHAnsi" w:cstheme="majorBidi"/>
      <w:color w:val="2F5496" w:themeColor="accent1" w:themeShade="BF"/>
      <w:sz w:val="26"/>
      <w:szCs w:val="26"/>
      <w:lang w:val="en" w:eastAsia="en-GB"/>
    </w:rPr>
  </w:style>
  <w:style w:type="character" w:customStyle="1" w:styleId="Titolo3Carattere">
    <w:name w:val="Titolo 3 Carattere"/>
    <w:basedOn w:val="Carpredefinitoparagrafo"/>
    <w:link w:val="Titolo3"/>
    <w:uiPriority w:val="9"/>
    <w:semiHidden/>
    <w:rsid w:val="005C38F9"/>
    <w:rPr>
      <w:rFonts w:asciiTheme="majorHAnsi" w:eastAsiaTheme="majorEastAsia" w:hAnsiTheme="majorHAnsi" w:cstheme="majorBidi"/>
      <w:color w:val="1F3763" w:themeColor="accent1" w:themeShade="7F"/>
      <w:sz w:val="24"/>
      <w:szCs w:val="24"/>
      <w:lang w:val="en" w:eastAsia="en-GB"/>
    </w:rPr>
  </w:style>
  <w:style w:type="paragraph" w:styleId="NormaleWeb">
    <w:name w:val="Normal (Web)"/>
    <w:basedOn w:val="Normale"/>
    <w:uiPriority w:val="99"/>
    <w:semiHidden/>
    <w:unhideWhenUsed/>
    <w:rsid w:val="005C38F9"/>
    <w:rPr>
      <w:rFonts w:ascii="Times New Roman" w:hAnsi="Times New Roman" w:cs="Times New Roman"/>
      <w:sz w:val="24"/>
      <w:szCs w:val="24"/>
    </w:rPr>
  </w:style>
  <w:style w:type="character" w:customStyle="1" w:styleId="Titolo1Carattere">
    <w:name w:val="Titolo 1 Carattere"/>
    <w:basedOn w:val="Carpredefinitoparagrafo"/>
    <w:link w:val="Titolo1"/>
    <w:uiPriority w:val="9"/>
    <w:rsid w:val="005227DC"/>
    <w:rPr>
      <w:rFonts w:asciiTheme="majorHAnsi" w:eastAsiaTheme="majorEastAsia" w:hAnsiTheme="majorHAnsi" w:cstheme="majorBidi"/>
      <w:color w:val="2F5496" w:themeColor="accent1" w:themeShade="BF"/>
      <w:sz w:val="32"/>
      <w:szCs w:val="32"/>
      <w:lang w:val="en"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981">
      <w:bodyDiv w:val="1"/>
      <w:marLeft w:val="0"/>
      <w:marRight w:val="0"/>
      <w:marTop w:val="0"/>
      <w:marBottom w:val="0"/>
      <w:divBdr>
        <w:top w:val="none" w:sz="0" w:space="0" w:color="auto"/>
        <w:left w:val="none" w:sz="0" w:space="0" w:color="auto"/>
        <w:bottom w:val="none" w:sz="0" w:space="0" w:color="auto"/>
        <w:right w:val="none" w:sz="0" w:space="0" w:color="auto"/>
      </w:divBdr>
    </w:div>
    <w:div w:id="21630966">
      <w:bodyDiv w:val="1"/>
      <w:marLeft w:val="0"/>
      <w:marRight w:val="0"/>
      <w:marTop w:val="0"/>
      <w:marBottom w:val="0"/>
      <w:divBdr>
        <w:top w:val="none" w:sz="0" w:space="0" w:color="auto"/>
        <w:left w:val="none" w:sz="0" w:space="0" w:color="auto"/>
        <w:bottom w:val="none" w:sz="0" w:space="0" w:color="auto"/>
        <w:right w:val="none" w:sz="0" w:space="0" w:color="auto"/>
      </w:divBdr>
    </w:div>
    <w:div w:id="77482525">
      <w:bodyDiv w:val="1"/>
      <w:marLeft w:val="0"/>
      <w:marRight w:val="0"/>
      <w:marTop w:val="0"/>
      <w:marBottom w:val="0"/>
      <w:divBdr>
        <w:top w:val="none" w:sz="0" w:space="0" w:color="auto"/>
        <w:left w:val="none" w:sz="0" w:space="0" w:color="auto"/>
        <w:bottom w:val="none" w:sz="0" w:space="0" w:color="auto"/>
        <w:right w:val="none" w:sz="0" w:space="0" w:color="auto"/>
      </w:divBdr>
    </w:div>
    <w:div w:id="167018095">
      <w:bodyDiv w:val="1"/>
      <w:marLeft w:val="0"/>
      <w:marRight w:val="0"/>
      <w:marTop w:val="0"/>
      <w:marBottom w:val="0"/>
      <w:divBdr>
        <w:top w:val="none" w:sz="0" w:space="0" w:color="auto"/>
        <w:left w:val="none" w:sz="0" w:space="0" w:color="auto"/>
        <w:bottom w:val="none" w:sz="0" w:space="0" w:color="auto"/>
        <w:right w:val="none" w:sz="0" w:space="0" w:color="auto"/>
      </w:divBdr>
    </w:div>
    <w:div w:id="208998384">
      <w:bodyDiv w:val="1"/>
      <w:marLeft w:val="0"/>
      <w:marRight w:val="0"/>
      <w:marTop w:val="0"/>
      <w:marBottom w:val="0"/>
      <w:divBdr>
        <w:top w:val="none" w:sz="0" w:space="0" w:color="auto"/>
        <w:left w:val="none" w:sz="0" w:space="0" w:color="auto"/>
        <w:bottom w:val="none" w:sz="0" w:space="0" w:color="auto"/>
        <w:right w:val="none" w:sz="0" w:space="0" w:color="auto"/>
      </w:divBdr>
      <w:divsChild>
        <w:div w:id="288046881">
          <w:marLeft w:val="0"/>
          <w:marRight w:val="0"/>
          <w:marTop w:val="0"/>
          <w:marBottom w:val="0"/>
          <w:divBdr>
            <w:top w:val="none" w:sz="0" w:space="0" w:color="auto"/>
            <w:left w:val="none" w:sz="0" w:space="0" w:color="auto"/>
            <w:bottom w:val="none" w:sz="0" w:space="0" w:color="auto"/>
            <w:right w:val="none" w:sz="0" w:space="0" w:color="auto"/>
          </w:divBdr>
        </w:div>
        <w:div w:id="1759474500">
          <w:marLeft w:val="0"/>
          <w:marRight w:val="0"/>
          <w:marTop w:val="0"/>
          <w:marBottom w:val="0"/>
          <w:divBdr>
            <w:top w:val="none" w:sz="0" w:space="0" w:color="auto"/>
            <w:left w:val="none" w:sz="0" w:space="0" w:color="auto"/>
            <w:bottom w:val="none" w:sz="0" w:space="0" w:color="auto"/>
            <w:right w:val="none" w:sz="0" w:space="0" w:color="auto"/>
          </w:divBdr>
        </w:div>
        <w:div w:id="324624464">
          <w:marLeft w:val="0"/>
          <w:marRight w:val="0"/>
          <w:marTop w:val="0"/>
          <w:marBottom w:val="0"/>
          <w:divBdr>
            <w:top w:val="none" w:sz="0" w:space="0" w:color="auto"/>
            <w:left w:val="none" w:sz="0" w:space="0" w:color="auto"/>
            <w:bottom w:val="none" w:sz="0" w:space="0" w:color="auto"/>
            <w:right w:val="none" w:sz="0" w:space="0" w:color="auto"/>
          </w:divBdr>
        </w:div>
      </w:divsChild>
    </w:div>
    <w:div w:id="270934579">
      <w:bodyDiv w:val="1"/>
      <w:marLeft w:val="0"/>
      <w:marRight w:val="0"/>
      <w:marTop w:val="0"/>
      <w:marBottom w:val="0"/>
      <w:divBdr>
        <w:top w:val="none" w:sz="0" w:space="0" w:color="auto"/>
        <w:left w:val="none" w:sz="0" w:space="0" w:color="auto"/>
        <w:bottom w:val="none" w:sz="0" w:space="0" w:color="auto"/>
        <w:right w:val="none" w:sz="0" w:space="0" w:color="auto"/>
      </w:divBdr>
    </w:div>
    <w:div w:id="313679496">
      <w:bodyDiv w:val="1"/>
      <w:marLeft w:val="0"/>
      <w:marRight w:val="0"/>
      <w:marTop w:val="0"/>
      <w:marBottom w:val="0"/>
      <w:divBdr>
        <w:top w:val="none" w:sz="0" w:space="0" w:color="auto"/>
        <w:left w:val="none" w:sz="0" w:space="0" w:color="auto"/>
        <w:bottom w:val="none" w:sz="0" w:space="0" w:color="auto"/>
        <w:right w:val="none" w:sz="0" w:space="0" w:color="auto"/>
      </w:divBdr>
      <w:divsChild>
        <w:div w:id="2091540335">
          <w:marLeft w:val="0"/>
          <w:marRight w:val="0"/>
          <w:marTop w:val="0"/>
          <w:marBottom w:val="0"/>
          <w:divBdr>
            <w:top w:val="none" w:sz="0" w:space="0" w:color="auto"/>
            <w:left w:val="none" w:sz="0" w:space="0" w:color="auto"/>
            <w:bottom w:val="none" w:sz="0" w:space="0" w:color="auto"/>
            <w:right w:val="none" w:sz="0" w:space="0" w:color="auto"/>
          </w:divBdr>
        </w:div>
        <w:div w:id="1040207522">
          <w:marLeft w:val="0"/>
          <w:marRight w:val="0"/>
          <w:marTop w:val="0"/>
          <w:marBottom w:val="0"/>
          <w:divBdr>
            <w:top w:val="none" w:sz="0" w:space="0" w:color="auto"/>
            <w:left w:val="none" w:sz="0" w:space="0" w:color="auto"/>
            <w:bottom w:val="none" w:sz="0" w:space="0" w:color="auto"/>
            <w:right w:val="none" w:sz="0" w:space="0" w:color="auto"/>
          </w:divBdr>
        </w:div>
        <w:div w:id="1238518249">
          <w:marLeft w:val="0"/>
          <w:marRight w:val="0"/>
          <w:marTop w:val="0"/>
          <w:marBottom w:val="0"/>
          <w:divBdr>
            <w:top w:val="none" w:sz="0" w:space="0" w:color="auto"/>
            <w:left w:val="none" w:sz="0" w:space="0" w:color="auto"/>
            <w:bottom w:val="none" w:sz="0" w:space="0" w:color="auto"/>
            <w:right w:val="none" w:sz="0" w:space="0" w:color="auto"/>
          </w:divBdr>
        </w:div>
        <w:div w:id="496116268">
          <w:marLeft w:val="0"/>
          <w:marRight w:val="0"/>
          <w:marTop w:val="0"/>
          <w:marBottom w:val="0"/>
          <w:divBdr>
            <w:top w:val="none" w:sz="0" w:space="0" w:color="auto"/>
            <w:left w:val="none" w:sz="0" w:space="0" w:color="auto"/>
            <w:bottom w:val="none" w:sz="0" w:space="0" w:color="auto"/>
            <w:right w:val="none" w:sz="0" w:space="0" w:color="auto"/>
          </w:divBdr>
        </w:div>
        <w:div w:id="1912499909">
          <w:marLeft w:val="0"/>
          <w:marRight w:val="0"/>
          <w:marTop w:val="0"/>
          <w:marBottom w:val="0"/>
          <w:divBdr>
            <w:top w:val="none" w:sz="0" w:space="0" w:color="auto"/>
            <w:left w:val="none" w:sz="0" w:space="0" w:color="auto"/>
            <w:bottom w:val="none" w:sz="0" w:space="0" w:color="auto"/>
            <w:right w:val="none" w:sz="0" w:space="0" w:color="auto"/>
          </w:divBdr>
        </w:div>
        <w:div w:id="365839653">
          <w:marLeft w:val="0"/>
          <w:marRight w:val="0"/>
          <w:marTop w:val="0"/>
          <w:marBottom w:val="0"/>
          <w:divBdr>
            <w:top w:val="none" w:sz="0" w:space="0" w:color="auto"/>
            <w:left w:val="none" w:sz="0" w:space="0" w:color="auto"/>
            <w:bottom w:val="none" w:sz="0" w:space="0" w:color="auto"/>
            <w:right w:val="none" w:sz="0" w:space="0" w:color="auto"/>
          </w:divBdr>
        </w:div>
        <w:div w:id="1071855847">
          <w:marLeft w:val="0"/>
          <w:marRight w:val="0"/>
          <w:marTop w:val="0"/>
          <w:marBottom w:val="0"/>
          <w:divBdr>
            <w:top w:val="none" w:sz="0" w:space="0" w:color="auto"/>
            <w:left w:val="none" w:sz="0" w:space="0" w:color="auto"/>
            <w:bottom w:val="none" w:sz="0" w:space="0" w:color="auto"/>
            <w:right w:val="none" w:sz="0" w:space="0" w:color="auto"/>
          </w:divBdr>
        </w:div>
        <w:div w:id="44649933">
          <w:marLeft w:val="0"/>
          <w:marRight w:val="0"/>
          <w:marTop w:val="0"/>
          <w:marBottom w:val="0"/>
          <w:divBdr>
            <w:top w:val="none" w:sz="0" w:space="0" w:color="auto"/>
            <w:left w:val="none" w:sz="0" w:space="0" w:color="auto"/>
            <w:bottom w:val="none" w:sz="0" w:space="0" w:color="auto"/>
            <w:right w:val="none" w:sz="0" w:space="0" w:color="auto"/>
          </w:divBdr>
        </w:div>
        <w:div w:id="1044449123">
          <w:marLeft w:val="0"/>
          <w:marRight w:val="0"/>
          <w:marTop w:val="0"/>
          <w:marBottom w:val="0"/>
          <w:divBdr>
            <w:top w:val="none" w:sz="0" w:space="0" w:color="auto"/>
            <w:left w:val="none" w:sz="0" w:space="0" w:color="auto"/>
            <w:bottom w:val="none" w:sz="0" w:space="0" w:color="auto"/>
            <w:right w:val="none" w:sz="0" w:space="0" w:color="auto"/>
          </w:divBdr>
        </w:div>
        <w:div w:id="2116904928">
          <w:marLeft w:val="0"/>
          <w:marRight w:val="0"/>
          <w:marTop w:val="0"/>
          <w:marBottom w:val="0"/>
          <w:divBdr>
            <w:top w:val="none" w:sz="0" w:space="0" w:color="auto"/>
            <w:left w:val="none" w:sz="0" w:space="0" w:color="auto"/>
            <w:bottom w:val="none" w:sz="0" w:space="0" w:color="auto"/>
            <w:right w:val="none" w:sz="0" w:space="0" w:color="auto"/>
          </w:divBdr>
        </w:div>
      </w:divsChild>
    </w:div>
    <w:div w:id="339235954">
      <w:bodyDiv w:val="1"/>
      <w:marLeft w:val="0"/>
      <w:marRight w:val="0"/>
      <w:marTop w:val="0"/>
      <w:marBottom w:val="0"/>
      <w:divBdr>
        <w:top w:val="none" w:sz="0" w:space="0" w:color="auto"/>
        <w:left w:val="none" w:sz="0" w:space="0" w:color="auto"/>
        <w:bottom w:val="none" w:sz="0" w:space="0" w:color="auto"/>
        <w:right w:val="none" w:sz="0" w:space="0" w:color="auto"/>
      </w:divBdr>
    </w:div>
    <w:div w:id="367610882">
      <w:bodyDiv w:val="1"/>
      <w:marLeft w:val="0"/>
      <w:marRight w:val="0"/>
      <w:marTop w:val="0"/>
      <w:marBottom w:val="0"/>
      <w:divBdr>
        <w:top w:val="none" w:sz="0" w:space="0" w:color="auto"/>
        <w:left w:val="none" w:sz="0" w:space="0" w:color="auto"/>
        <w:bottom w:val="none" w:sz="0" w:space="0" w:color="auto"/>
        <w:right w:val="none" w:sz="0" w:space="0" w:color="auto"/>
      </w:divBdr>
    </w:div>
    <w:div w:id="476457516">
      <w:bodyDiv w:val="1"/>
      <w:marLeft w:val="0"/>
      <w:marRight w:val="0"/>
      <w:marTop w:val="0"/>
      <w:marBottom w:val="0"/>
      <w:divBdr>
        <w:top w:val="none" w:sz="0" w:space="0" w:color="auto"/>
        <w:left w:val="none" w:sz="0" w:space="0" w:color="auto"/>
        <w:bottom w:val="none" w:sz="0" w:space="0" w:color="auto"/>
        <w:right w:val="none" w:sz="0" w:space="0" w:color="auto"/>
      </w:divBdr>
    </w:div>
    <w:div w:id="493839192">
      <w:bodyDiv w:val="1"/>
      <w:marLeft w:val="0"/>
      <w:marRight w:val="0"/>
      <w:marTop w:val="0"/>
      <w:marBottom w:val="0"/>
      <w:divBdr>
        <w:top w:val="none" w:sz="0" w:space="0" w:color="auto"/>
        <w:left w:val="none" w:sz="0" w:space="0" w:color="auto"/>
        <w:bottom w:val="none" w:sz="0" w:space="0" w:color="auto"/>
        <w:right w:val="none" w:sz="0" w:space="0" w:color="auto"/>
      </w:divBdr>
    </w:div>
    <w:div w:id="520120563">
      <w:bodyDiv w:val="1"/>
      <w:marLeft w:val="0"/>
      <w:marRight w:val="0"/>
      <w:marTop w:val="0"/>
      <w:marBottom w:val="0"/>
      <w:divBdr>
        <w:top w:val="none" w:sz="0" w:space="0" w:color="auto"/>
        <w:left w:val="none" w:sz="0" w:space="0" w:color="auto"/>
        <w:bottom w:val="none" w:sz="0" w:space="0" w:color="auto"/>
        <w:right w:val="none" w:sz="0" w:space="0" w:color="auto"/>
      </w:divBdr>
    </w:div>
    <w:div w:id="590165026">
      <w:bodyDiv w:val="1"/>
      <w:marLeft w:val="0"/>
      <w:marRight w:val="0"/>
      <w:marTop w:val="0"/>
      <w:marBottom w:val="0"/>
      <w:divBdr>
        <w:top w:val="none" w:sz="0" w:space="0" w:color="auto"/>
        <w:left w:val="none" w:sz="0" w:space="0" w:color="auto"/>
        <w:bottom w:val="none" w:sz="0" w:space="0" w:color="auto"/>
        <w:right w:val="none" w:sz="0" w:space="0" w:color="auto"/>
      </w:divBdr>
    </w:div>
    <w:div w:id="591354612">
      <w:bodyDiv w:val="1"/>
      <w:marLeft w:val="0"/>
      <w:marRight w:val="0"/>
      <w:marTop w:val="0"/>
      <w:marBottom w:val="0"/>
      <w:divBdr>
        <w:top w:val="none" w:sz="0" w:space="0" w:color="auto"/>
        <w:left w:val="none" w:sz="0" w:space="0" w:color="auto"/>
        <w:bottom w:val="none" w:sz="0" w:space="0" w:color="auto"/>
        <w:right w:val="none" w:sz="0" w:space="0" w:color="auto"/>
      </w:divBdr>
    </w:div>
    <w:div w:id="609361390">
      <w:bodyDiv w:val="1"/>
      <w:marLeft w:val="0"/>
      <w:marRight w:val="0"/>
      <w:marTop w:val="0"/>
      <w:marBottom w:val="0"/>
      <w:divBdr>
        <w:top w:val="none" w:sz="0" w:space="0" w:color="auto"/>
        <w:left w:val="none" w:sz="0" w:space="0" w:color="auto"/>
        <w:bottom w:val="none" w:sz="0" w:space="0" w:color="auto"/>
        <w:right w:val="none" w:sz="0" w:space="0" w:color="auto"/>
      </w:divBdr>
    </w:div>
    <w:div w:id="612590786">
      <w:bodyDiv w:val="1"/>
      <w:marLeft w:val="0"/>
      <w:marRight w:val="0"/>
      <w:marTop w:val="0"/>
      <w:marBottom w:val="0"/>
      <w:divBdr>
        <w:top w:val="none" w:sz="0" w:space="0" w:color="auto"/>
        <w:left w:val="none" w:sz="0" w:space="0" w:color="auto"/>
        <w:bottom w:val="none" w:sz="0" w:space="0" w:color="auto"/>
        <w:right w:val="none" w:sz="0" w:space="0" w:color="auto"/>
      </w:divBdr>
    </w:div>
    <w:div w:id="660085272">
      <w:bodyDiv w:val="1"/>
      <w:marLeft w:val="0"/>
      <w:marRight w:val="0"/>
      <w:marTop w:val="0"/>
      <w:marBottom w:val="0"/>
      <w:divBdr>
        <w:top w:val="none" w:sz="0" w:space="0" w:color="auto"/>
        <w:left w:val="none" w:sz="0" w:space="0" w:color="auto"/>
        <w:bottom w:val="none" w:sz="0" w:space="0" w:color="auto"/>
        <w:right w:val="none" w:sz="0" w:space="0" w:color="auto"/>
      </w:divBdr>
    </w:div>
    <w:div w:id="833036364">
      <w:bodyDiv w:val="1"/>
      <w:marLeft w:val="0"/>
      <w:marRight w:val="0"/>
      <w:marTop w:val="0"/>
      <w:marBottom w:val="0"/>
      <w:divBdr>
        <w:top w:val="none" w:sz="0" w:space="0" w:color="auto"/>
        <w:left w:val="none" w:sz="0" w:space="0" w:color="auto"/>
        <w:bottom w:val="none" w:sz="0" w:space="0" w:color="auto"/>
        <w:right w:val="none" w:sz="0" w:space="0" w:color="auto"/>
      </w:divBdr>
    </w:div>
    <w:div w:id="845359826">
      <w:bodyDiv w:val="1"/>
      <w:marLeft w:val="0"/>
      <w:marRight w:val="0"/>
      <w:marTop w:val="0"/>
      <w:marBottom w:val="0"/>
      <w:divBdr>
        <w:top w:val="none" w:sz="0" w:space="0" w:color="auto"/>
        <w:left w:val="none" w:sz="0" w:space="0" w:color="auto"/>
        <w:bottom w:val="none" w:sz="0" w:space="0" w:color="auto"/>
        <w:right w:val="none" w:sz="0" w:space="0" w:color="auto"/>
      </w:divBdr>
      <w:divsChild>
        <w:div w:id="372190109">
          <w:marLeft w:val="0"/>
          <w:marRight w:val="0"/>
          <w:marTop w:val="0"/>
          <w:marBottom w:val="0"/>
          <w:divBdr>
            <w:top w:val="none" w:sz="0" w:space="0" w:color="auto"/>
            <w:left w:val="none" w:sz="0" w:space="0" w:color="auto"/>
            <w:bottom w:val="none" w:sz="0" w:space="0" w:color="auto"/>
            <w:right w:val="none" w:sz="0" w:space="0" w:color="auto"/>
          </w:divBdr>
        </w:div>
        <w:div w:id="1592468233">
          <w:marLeft w:val="0"/>
          <w:marRight w:val="0"/>
          <w:marTop w:val="0"/>
          <w:marBottom w:val="0"/>
          <w:divBdr>
            <w:top w:val="none" w:sz="0" w:space="0" w:color="auto"/>
            <w:left w:val="none" w:sz="0" w:space="0" w:color="auto"/>
            <w:bottom w:val="none" w:sz="0" w:space="0" w:color="auto"/>
            <w:right w:val="none" w:sz="0" w:space="0" w:color="auto"/>
          </w:divBdr>
          <w:divsChild>
            <w:div w:id="1893077447">
              <w:marLeft w:val="0"/>
              <w:marRight w:val="165"/>
              <w:marTop w:val="150"/>
              <w:marBottom w:val="0"/>
              <w:divBdr>
                <w:top w:val="none" w:sz="0" w:space="0" w:color="auto"/>
                <w:left w:val="none" w:sz="0" w:space="0" w:color="auto"/>
                <w:bottom w:val="none" w:sz="0" w:space="0" w:color="auto"/>
                <w:right w:val="none" w:sz="0" w:space="0" w:color="auto"/>
              </w:divBdr>
              <w:divsChild>
                <w:div w:id="67923755">
                  <w:marLeft w:val="0"/>
                  <w:marRight w:val="0"/>
                  <w:marTop w:val="0"/>
                  <w:marBottom w:val="0"/>
                  <w:divBdr>
                    <w:top w:val="none" w:sz="0" w:space="0" w:color="auto"/>
                    <w:left w:val="none" w:sz="0" w:space="0" w:color="auto"/>
                    <w:bottom w:val="none" w:sz="0" w:space="0" w:color="auto"/>
                    <w:right w:val="none" w:sz="0" w:space="0" w:color="auto"/>
                  </w:divBdr>
                  <w:divsChild>
                    <w:div w:id="68702801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3920592">
      <w:bodyDiv w:val="1"/>
      <w:marLeft w:val="0"/>
      <w:marRight w:val="0"/>
      <w:marTop w:val="0"/>
      <w:marBottom w:val="0"/>
      <w:divBdr>
        <w:top w:val="none" w:sz="0" w:space="0" w:color="auto"/>
        <w:left w:val="none" w:sz="0" w:space="0" w:color="auto"/>
        <w:bottom w:val="none" w:sz="0" w:space="0" w:color="auto"/>
        <w:right w:val="none" w:sz="0" w:space="0" w:color="auto"/>
      </w:divBdr>
    </w:div>
    <w:div w:id="1200168420">
      <w:bodyDiv w:val="1"/>
      <w:marLeft w:val="0"/>
      <w:marRight w:val="0"/>
      <w:marTop w:val="0"/>
      <w:marBottom w:val="0"/>
      <w:divBdr>
        <w:top w:val="none" w:sz="0" w:space="0" w:color="auto"/>
        <w:left w:val="none" w:sz="0" w:space="0" w:color="auto"/>
        <w:bottom w:val="none" w:sz="0" w:space="0" w:color="auto"/>
        <w:right w:val="none" w:sz="0" w:space="0" w:color="auto"/>
      </w:divBdr>
    </w:div>
    <w:div w:id="1233813204">
      <w:bodyDiv w:val="1"/>
      <w:marLeft w:val="0"/>
      <w:marRight w:val="0"/>
      <w:marTop w:val="0"/>
      <w:marBottom w:val="0"/>
      <w:divBdr>
        <w:top w:val="none" w:sz="0" w:space="0" w:color="auto"/>
        <w:left w:val="none" w:sz="0" w:space="0" w:color="auto"/>
        <w:bottom w:val="none" w:sz="0" w:space="0" w:color="auto"/>
        <w:right w:val="none" w:sz="0" w:space="0" w:color="auto"/>
      </w:divBdr>
    </w:div>
    <w:div w:id="1251548423">
      <w:bodyDiv w:val="1"/>
      <w:marLeft w:val="0"/>
      <w:marRight w:val="0"/>
      <w:marTop w:val="0"/>
      <w:marBottom w:val="0"/>
      <w:divBdr>
        <w:top w:val="none" w:sz="0" w:space="0" w:color="auto"/>
        <w:left w:val="none" w:sz="0" w:space="0" w:color="auto"/>
        <w:bottom w:val="none" w:sz="0" w:space="0" w:color="auto"/>
        <w:right w:val="none" w:sz="0" w:space="0" w:color="auto"/>
      </w:divBdr>
    </w:div>
    <w:div w:id="1257787673">
      <w:bodyDiv w:val="1"/>
      <w:marLeft w:val="0"/>
      <w:marRight w:val="0"/>
      <w:marTop w:val="0"/>
      <w:marBottom w:val="0"/>
      <w:divBdr>
        <w:top w:val="none" w:sz="0" w:space="0" w:color="auto"/>
        <w:left w:val="none" w:sz="0" w:space="0" w:color="auto"/>
        <w:bottom w:val="none" w:sz="0" w:space="0" w:color="auto"/>
        <w:right w:val="none" w:sz="0" w:space="0" w:color="auto"/>
      </w:divBdr>
    </w:div>
    <w:div w:id="1268460375">
      <w:bodyDiv w:val="1"/>
      <w:marLeft w:val="0"/>
      <w:marRight w:val="0"/>
      <w:marTop w:val="0"/>
      <w:marBottom w:val="0"/>
      <w:divBdr>
        <w:top w:val="none" w:sz="0" w:space="0" w:color="auto"/>
        <w:left w:val="none" w:sz="0" w:space="0" w:color="auto"/>
        <w:bottom w:val="none" w:sz="0" w:space="0" w:color="auto"/>
        <w:right w:val="none" w:sz="0" w:space="0" w:color="auto"/>
      </w:divBdr>
      <w:divsChild>
        <w:div w:id="826482108">
          <w:marLeft w:val="0"/>
          <w:marRight w:val="0"/>
          <w:marTop w:val="0"/>
          <w:marBottom w:val="0"/>
          <w:divBdr>
            <w:top w:val="none" w:sz="0" w:space="0" w:color="auto"/>
            <w:left w:val="none" w:sz="0" w:space="0" w:color="auto"/>
            <w:bottom w:val="none" w:sz="0" w:space="0" w:color="auto"/>
            <w:right w:val="none" w:sz="0" w:space="0" w:color="auto"/>
          </w:divBdr>
        </w:div>
        <w:div w:id="986126793">
          <w:marLeft w:val="0"/>
          <w:marRight w:val="0"/>
          <w:marTop w:val="0"/>
          <w:marBottom w:val="0"/>
          <w:divBdr>
            <w:top w:val="none" w:sz="0" w:space="0" w:color="auto"/>
            <w:left w:val="none" w:sz="0" w:space="0" w:color="auto"/>
            <w:bottom w:val="none" w:sz="0" w:space="0" w:color="auto"/>
            <w:right w:val="none" w:sz="0" w:space="0" w:color="auto"/>
          </w:divBdr>
        </w:div>
        <w:div w:id="1162045425">
          <w:marLeft w:val="0"/>
          <w:marRight w:val="0"/>
          <w:marTop w:val="0"/>
          <w:marBottom w:val="0"/>
          <w:divBdr>
            <w:top w:val="none" w:sz="0" w:space="0" w:color="auto"/>
            <w:left w:val="none" w:sz="0" w:space="0" w:color="auto"/>
            <w:bottom w:val="none" w:sz="0" w:space="0" w:color="auto"/>
            <w:right w:val="none" w:sz="0" w:space="0" w:color="auto"/>
          </w:divBdr>
        </w:div>
        <w:div w:id="907957719">
          <w:marLeft w:val="0"/>
          <w:marRight w:val="0"/>
          <w:marTop w:val="0"/>
          <w:marBottom w:val="0"/>
          <w:divBdr>
            <w:top w:val="none" w:sz="0" w:space="0" w:color="auto"/>
            <w:left w:val="none" w:sz="0" w:space="0" w:color="auto"/>
            <w:bottom w:val="none" w:sz="0" w:space="0" w:color="auto"/>
            <w:right w:val="none" w:sz="0" w:space="0" w:color="auto"/>
          </w:divBdr>
        </w:div>
        <w:div w:id="826937156">
          <w:marLeft w:val="0"/>
          <w:marRight w:val="0"/>
          <w:marTop w:val="0"/>
          <w:marBottom w:val="0"/>
          <w:divBdr>
            <w:top w:val="none" w:sz="0" w:space="0" w:color="auto"/>
            <w:left w:val="none" w:sz="0" w:space="0" w:color="auto"/>
            <w:bottom w:val="none" w:sz="0" w:space="0" w:color="auto"/>
            <w:right w:val="none" w:sz="0" w:space="0" w:color="auto"/>
          </w:divBdr>
        </w:div>
        <w:div w:id="656154656">
          <w:marLeft w:val="0"/>
          <w:marRight w:val="0"/>
          <w:marTop w:val="0"/>
          <w:marBottom w:val="0"/>
          <w:divBdr>
            <w:top w:val="none" w:sz="0" w:space="0" w:color="auto"/>
            <w:left w:val="none" w:sz="0" w:space="0" w:color="auto"/>
            <w:bottom w:val="none" w:sz="0" w:space="0" w:color="auto"/>
            <w:right w:val="none" w:sz="0" w:space="0" w:color="auto"/>
          </w:divBdr>
        </w:div>
        <w:div w:id="2029215254">
          <w:marLeft w:val="0"/>
          <w:marRight w:val="0"/>
          <w:marTop w:val="0"/>
          <w:marBottom w:val="0"/>
          <w:divBdr>
            <w:top w:val="none" w:sz="0" w:space="0" w:color="auto"/>
            <w:left w:val="none" w:sz="0" w:space="0" w:color="auto"/>
            <w:bottom w:val="none" w:sz="0" w:space="0" w:color="auto"/>
            <w:right w:val="none" w:sz="0" w:space="0" w:color="auto"/>
          </w:divBdr>
        </w:div>
        <w:div w:id="200747940">
          <w:marLeft w:val="0"/>
          <w:marRight w:val="0"/>
          <w:marTop w:val="0"/>
          <w:marBottom w:val="0"/>
          <w:divBdr>
            <w:top w:val="none" w:sz="0" w:space="0" w:color="auto"/>
            <w:left w:val="none" w:sz="0" w:space="0" w:color="auto"/>
            <w:bottom w:val="none" w:sz="0" w:space="0" w:color="auto"/>
            <w:right w:val="none" w:sz="0" w:space="0" w:color="auto"/>
          </w:divBdr>
        </w:div>
        <w:div w:id="1375734238">
          <w:marLeft w:val="0"/>
          <w:marRight w:val="0"/>
          <w:marTop w:val="0"/>
          <w:marBottom w:val="0"/>
          <w:divBdr>
            <w:top w:val="none" w:sz="0" w:space="0" w:color="auto"/>
            <w:left w:val="none" w:sz="0" w:space="0" w:color="auto"/>
            <w:bottom w:val="none" w:sz="0" w:space="0" w:color="auto"/>
            <w:right w:val="none" w:sz="0" w:space="0" w:color="auto"/>
          </w:divBdr>
        </w:div>
        <w:div w:id="659238420">
          <w:marLeft w:val="0"/>
          <w:marRight w:val="0"/>
          <w:marTop w:val="0"/>
          <w:marBottom w:val="0"/>
          <w:divBdr>
            <w:top w:val="none" w:sz="0" w:space="0" w:color="auto"/>
            <w:left w:val="none" w:sz="0" w:space="0" w:color="auto"/>
            <w:bottom w:val="none" w:sz="0" w:space="0" w:color="auto"/>
            <w:right w:val="none" w:sz="0" w:space="0" w:color="auto"/>
          </w:divBdr>
        </w:div>
      </w:divsChild>
    </w:div>
    <w:div w:id="1273589991">
      <w:bodyDiv w:val="1"/>
      <w:marLeft w:val="0"/>
      <w:marRight w:val="0"/>
      <w:marTop w:val="0"/>
      <w:marBottom w:val="0"/>
      <w:divBdr>
        <w:top w:val="none" w:sz="0" w:space="0" w:color="auto"/>
        <w:left w:val="none" w:sz="0" w:space="0" w:color="auto"/>
        <w:bottom w:val="none" w:sz="0" w:space="0" w:color="auto"/>
        <w:right w:val="none" w:sz="0" w:space="0" w:color="auto"/>
      </w:divBdr>
    </w:div>
    <w:div w:id="1307124580">
      <w:bodyDiv w:val="1"/>
      <w:marLeft w:val="0"/>
      <w:marRight w:val="0"/>
      <w:marTop w:val="0"/>
      <w:marBottom w:val="0"/>
      <w:divBdr>
        <w:top w:val="none" w:sz="0" w:space="0" w:color="auto"/>
        <w:left w:val="none" w:sz="0" w:space="0" w:color="auto"/>
        <w:bottom w:val="none" w:sz="0" w:space="0" w:color="auto"/>
        <w:right w:val="none" w:sz="0" w:space="0" w:color="auto"/>
      </w:divBdr>
    </w:div>
    <w:div w:id="1399815937">
      <w:bodyDiv w:val="1"/>
      <w:marLeft w:val="0"/>
      <w:marRight w:val="0"/>
      <w:marTop w:val="0"/>
      <w:marBottom w:val="0"/>
      <w:divBdr>
        <w:top w:val="none" w:sz="0" w:space="0" w:color="auto"/>
        <w:left w:val="none" w:sz="0" w:space="0" w:color="auto"/>
        <w:bottom w:val="none" w:sz="0" w:space="0" w:color="auto"/>
        <w:right w:val="none" w:sz="0" w:space="0" w:color="auto"/>
      </w:divBdr>
    </w:div>
    <w:div w:id="1626503273">
      <w:bodyDiv w:val="1"/>
      <w:marLeft w:val="0"/>
      <w:marRight w:val="0"/>
      <w:marTop w:val="0"/>
      <w:marBottom w:val="0"/>
      <w:divBdr>
        <w:top w:val="none" w:sz="0" w:space="0" w:color="auto"/>
        <w:left w:val="none" w:sz="0" w:space="0" w:color="auto"/>
        <w:bottom w:val="none" w:sz="0" w:space="0" w:color="auto"/>
        <w:right w:val="none" w:sz="0" w:space="0" w:color="auto"/>
      </w:divBdr>
    </w:div>
    <w:div w:id="1654213503">
      <w:bodyDiv w:val="1"/>
      <w:marLeft w:val="0"/>
      <w:marRight w:val="0"/>
      <w:marTop w:val="0"/>
      <w:marBottom w:val="0"/>
      <w:divBdr>
        <w:top w:val="none" w:sz="0" w:space="0" w:color="auto"/>
        <w:left w:val="none" w:sz="0" w:space="0" w:color="auto"/>
        <w:bottom w:val="none" w:sz="0" w:space="0" w:color="auto"/>
        <w:right w:val="none" w:sz="0" w:space="0" w:color="auto"/>
      </w:divBdr>
    </w:div>
    <w:div w:id="1678775957">
      <w:bodyDiv w:val="1"/>
      <w:marLeft w:val="0"/>
      <w:marRight w:val="0"/>
      <w:marTop w:val="0"/>
      <w:marBottom w:val="0"/>
      <w:divBdr>
        <w:top w:val="none" w:sz="0" w:space="0" w:color="auto"/>
        <w:left w:val="none" w:sz="0" w:space="0" w:color="auto"/>
        <w:bottom w:val="none" w:sz="0" w:space="0" w:color="auto"/>
        <w:right w:val="none" w:sz="0" w:space="0" w:color="auto"/>
      </w:divBdr>
    </w:div>
    <w:div w:id="1716201157">
      <w:bodyDiv w:val="1"/>
      <w:marLeft w:val="0"/>
      <w:marRight w:val="0"/>
      <w:marTop w:val="0"/>
      <w:marBottom w:val="0"/>
      <w:divBdr>
        <w:top w:val="none" w:sz="0" w:space="0" w:color="auto"/>
        <w:left w:val="none" w:sz="0" w:space="0" w:color="auto"/>
        <w:bottom w:val="none" w:sz="0" w:space="0" w:color="auto"/>
        <w:right w:val="none" w:sz="0" w:space="0" w:color="auto"/>
      </w:divBdr>
    </w:div>
    <w:div w:id="1788506576">
      <w:bodyDiv w:val="1"/>
      <w:marLeft w:val="0"/>
      <w:marRight w:val="0"/>
      <w:marTop w:val="0"/>
      <w:marBottom w:val="0"/>
      <w:divBdr>
        <w:top w:val="none" w:sz="0" w:space="0" w:color="auto"/>
        <w:left w:val="none" w:sz="0" w:space="0" w:color="auto"/>
        <w:bottom w:val="none" w:sz="0" w:space="0" w:color="auto"/>
        <w:right w:val="none" w:sz="0" w:space="0" w:color="auto"/>
      </w:divBdr>
    </w:div>
    <w:div w:id="1803189819">
      <w:bodyDiv w:val="1"/>
      <w:marLeft w:val="0"/>
      <w:marRight w:val="0"/>
      <w:marTop w:val="0"/>
      <w:marBottom w:val="0"/>
      <w:divBdr>
        <w:top w:val="none" w:sz="0" w:space="0" w:color="auto"/>
        <w:left w:val="none" w:sz="0" w:space="0" w:color="auto"/>
        <w:bottom w:val="none" w:sz="0" w:space="0" w:color="auto"/>
        <w:right w:val="none" w:sz="0" w:space="0" w:color="auto"/>
      </w:divBdr>
    </w:div>
    <w:div w:id="1811943472">
      <w:bodyDiv w:val="1"/>
      <w:marLeft w:val="0"/>
      <w:marRight w:val="0"/>
      <w:marTop w:val="0"/>
      <w:marBottom w:val="0"/>
      <w:divBdr>
        <w:top w:val="none" w:sz="0" w:space="0" w:color="auto"/>
        <w:left w:val="none" w:sz="0" w:space="0" w:color="auto"/>
        <w:bottom w:val="none" w:sz="0" w:space="0" w:color="auto"/>
        <w:right w:val="none" w:sz="0" w:space="0" w:color="auto"/>
      </w:divBdr>
    </w:div>
    <w:div w:id="1972443432">
      <w:bodyDiv w:val="1"/>
      <w:marLeft w:val="0"/>
      <w:marRight w:val="0"/>
      <w:marTop w:val="0"/>
      <w:marBottom w:val="0"/>
      <w:divBdr>
        <w:top w:val="none" w:sz="0" w:space="0" w:color="auto"/>
        <w:left w:val="none" w:sz="0" w:space="0" w:color="auto"/>
        <w:bottom w:val="none" w:sz="0" w:space="0" w:color="auto"/>
        <w:right w:val="none" w:sz="0" w:space="0" w:color="auto"/>
      </w:divBdr>
    </w:div>
    <w:div w:id="1973175278">
      <w:bodyDiv w:val="1"/>
      <w:marLeft w:val="0"/>
      <w:marRight w:val="0"/>
      <w:marTop w:val="0"/>
      <w:marBottom w:val="0"/>
      <w:divBdr>
        <w:top w:val="none" w:sz="0" w:space="0" w:color="auto"/>
        <w:left w:val="none" w:sz="0" w:space="0" w:color="auto"/>
        <w:bottom w:val="none" w:sz="0" w:space="0" w:color="auto"/>
        <w:right w:val="none" w:sz="0" w:space="0" w:color="auto"/>
      </w:divBdr>
    </w:div>
    <w:div w:id="2046826928">
      <w:bodyDiv w:val="1"/>
      <w:marLeft w:val="0"/>
      <w:marRight w:val="0"/>
      <w:marTop w:val="0"/>
      <w:marBottom w:val="0"/>
      <w:divBdr>
        <w:top w:val="none" w:sz="0" w:space="0" w:color="auto"/>
        <w:left w:val="none" w:sz="0" w:space="0" w:color="auto"/>
        <w:bottom w:val="none" w:sz="0" w:space="0" w:color="auto"/>
        <w:right w:val="none" w:sz="0" w:space="0" w:color="auto"/>
      </w:divBdr>
    </w:div>
    <w:div w:id="2129160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vents.gbpa.com/crafters-academy/" TargetMode="External"/><Relationship Id="rId13" Type="http://schemas.openxmlformats.org/officeDocument/2006/relationships/hyperlink" Target="https://thecurrent.bahamar.com/" TargetMode="External"/><Relationship Id="rId18" Type="http://schemas.openxmlformats.org/officeDocument/2006/relationships/hyperlink" Target="https://www.youtube.com/user/VisitTheBahamas"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www.bahamas.com/it/plan-your-trip/things-to-do/best-quality-baskets" TargetMode="External"/><Relationship Id="rId12" Type="http://schemas.openxmlformats.org/officeDocument/2006/relationships/hyperlink" Target="https://junkanoojitney.com/" TargetMode="External"/><Relationship Id="rId17" Type="http://schemas.openxmlformats.org/officeDocument/2006/relationships/hyperlink" Target="https://www.facebook.com/EsploraleBahamas/" TargetMode="External"/><Relationship Id="rId2" Type="http://schemas.openxmlformats.org/officeDocument/2006/relationships/styles" Target="styles.xml"/><Relationship Id="rId16" Type="http://schemas.openxmlformats.org/officeDocument/2006/relationships/hyperlink" Target="https://www.bahamas.com/it" TargetMode="External"/><Relationship Id="rId20" Type="http://schemas.openxmlformats.org/officeDocument/2006/relationships/hyperlink" Target="mailto:info@openmindconsulting.i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duculturebahamas.com/services/" TargetMode="External"/><Relationship Id="rId5" Type="http://schemas.openxmlformats.org/officeDocument/2006/relationships/footnotes" Target="footnotes.xml"/><Relationship Id="rId15" Type="http://schemas.openxmlformats.org/officeDocument/2006/relationships/hyperlink" Target="https://www.emergingcreatives.org/artshows" TargetMode="External"/><Relationship Id="rId23" Type="http://schemas.openxmlformats.org/officeDocument/2006/relationships/theme" Target="theme/theme1.xml"/><Relationship Id="rId10" Type="http://schemas.openxmlformats.org/officeDocument/2006/relationships/hyperlink" Target="https://junkanooworld.org/" TargetMode="External"/><Relationship Id="rId19" Type="http://schemas.openxmlformats.org/officeDocument/2006/relationships/hyperlink" Target="https://www.instagram.com/visitalebahamas" TargetMode="External"/><Relationship Id="rId4" Type="http://schemas.openxmlformats.org/officeDocument/2006/relationships/webSettings" Target="webSettings.xml"/><Relationship Id="rId9" Type="http://schemas.openxmlformats.org/officeDocument/2006/relationships/hyperlink" Target="https://thecalabashstudio.com/" TargetMode="External"/><Relationship Id="rId14" Type="http://schemas.openxmlformats.org/officeDocument/2006/relationships/hyperlink" Target="https://www.doongalik.com/"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1098</Words>
  <Characters>6261</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Peterson</dc:creator>
  <cp:keywords/>
  <dc:description/>
  <cp:lastModifiedBy>ANGELA MARINI</cp:lastModifiedBy>
  <cp:revision>44</cp:revision>
  <dcterms:created xsi:type="dcterms:W3CDTF">2026-09-09T10:31:00Z</dcterms:created>
  <dcterms:modified xsi:type="dcterms:W3CDTF">2026-09-22T09:23:00Z</dcterms:modified>
</cp:coreProperties>
</file>