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E8931" w14:textId="1D8CBD82" w:rsidR="2AD459A8" w:rsidRDefault="2AD459A8" w:rsidP="2AD459A8">
      <w:pPr>
        <w:pStyle w:val="Corpo"/>
        <w:jc w:val="right"/>
        <w:rPr>
          <w:rFonts w:asciiTheme="minorHAnsi" w:hAnsiTheme="minorHAnsi" w:cstheme="minorBidi"/>
          <w:b/>
          <w:bCs/>
          <w:sz w:val="12"/>
          <w:szCs w:val="12"/>
        </w:rPr>
      </w:pPr>
    </w:p>
    <w:p w14:paraId="04B32EB8" w14:textId="00C08070" w:rsidR="15D7D2EA" w:rsidRPr="00D16E42" w:rsidRDefault="002361DB" w:rsidP="005062BF">
      <w:pPr>
        <w:pStyle w:val="Corpo"/>
        <w:jc w:val="right"/>
        <w:rPr>
          <w:rFonts w:asciiTheme="minorHAnsi" w:hAnsiTheme="minorHAnsi" w:cstheme="minorBidi"/>
          <w:b/>
          <w:bCs/>
          <w:sz w:val="40"/>
          <w:szCs w:val="40"/>
        </w:rPr>
      </w:pPr>
      <w:r>
        <w:rPr>
          <w:rFonts w:asciiTheme="minorHAnsi" w:hAnsiTheme="minorHAnsi" w:cstheme="minorBidi"/>
          <w:b/>
          <w:bCs/>
          <w:sz w:val="40"/>
          <w:szCs w:val="40"/>
        </w:rPr>
        <w:t xml:space="preserve">Autunno </w:t>
      </w:r>
      <w:r w:rsidR="00CE4205">
        <w:rPr>
          <w:rFonts w:asciiTheme="minorHAnsi" w:hAnsiTheme="minorHAnsi" w:cstheme="minorBidi"/>
          <w:b/>
          <w:bCs/>
          <w:sz w:val="40"/>
          <w:szCs w:val="40"/>
        </w:rPr>
        <w:t>ai piedi del</w:t>
      </w:r>
      <w:r>
        <w:rPr>
          <w:rFonts w:asciiTheme="minorHAnsi" w:hAnsiTheme="minorHAnsi" w:cstheme="minorBidi"/>
          <w:b/>
          <w:bCs/>
          <w:sz w:val="40"/>
          <w:szCs w:val="40"/>
        </w:rPr>
        <w:t xml:space="preserve"> Monte</w:t>
      </w:r>
      <w:r w:rsidR="00D56780">
        <w:rPr>
          <w:rFonts w:asciiTheme="minorHAnsi" w:hAnsiTheme="minorHAnsi" w:cstheme="minorBidi"/>
          <w:b/>
          <w:bCs/>
          <w:sz w:val="40"/>
          <w:szCs w:val="40"/>
        </w:rPr>
        <w:t xml:space="preserve"> R</w:t>
      </w:r>
      <w:r>
        <w:rPr>
          <w:rFonts w:asciiTheme="minorHAnsi" w:hAnsiTheme="minorHAnsi" w:cstheme="minorBidi"/>
          <w:b/>
          <w:bCs/>
          <w:sz w:val="40"/>
          <w:szCs w:val="40"/>
        </w:rPr>
        <w:t>osa</w:t>
      </w:r>
    </w:p>
    <w:p w14:paraId="5EE22211" w14:textId="0037E432" w:rsidR="00565E3B" w:rsidRPr="00595DC0" w:rsidRDefault="00044DE5" w:rsidP="005062BF">
      <w:pPr>
        <w:pStyle w:val="Corpo"/>
        <w:jc w:val="right"/>
        <w:rPr>
          <w:rFonts w:ascii="Calibri" w:hAnsi="Calibri" w:cs="Calibri"/>
          <w:b/>
          <w:bCs/>
          <w:sz w:val="96"/>
          <w:szCs w:val="96"/>
        </w:rPr>
      </w:pPr>
      <w:r w:rsidRPr="00595DC0">
        <w:rPr>
          <w:rFonts w:ascii="Calibri" w:hAnsi="Calibri" w:cs="Calibri"/>
          <w:b/>
          <w:bCs/>
          <w:sz w:val="96"/>
          <w:szCs w:val="96"/>
        </w:rPr>
        <w:t>Paesaggio artigiano</w:t>
      </w:r>
    </w:p>
    <w:p w14:paraId="6F238693" w14:textId="77777777" w:rsidR="00595DC0" w:rsidRDefault="00595DC0" w:rsidP="00595DC0">
      <w:pPr>
        <w:pStyle w:val="Corpo"/>
        <w:jc w:val="right"/>
        <w:rPr>
          <w:rFonts w:asciiTheme="minorHAnsi" w:hAnsiTheme="minorHAnsi" w:cstheme="minorBidi"/>
          <w:b/>
          <w:bCs/>
          <w:sz w:val="21"/>
          <w:szCs w:val="21"/>
        </w:rPr>
      </w:pPr>
      <w:r w:rsidRPr="00595DC0">
        <w:rPr>
          <w:rFonts w:asciiTheme="minorHAnsi" w:hAnsiTheme="minorHAnsi" w:cstheme="minorBidi"/>
          <w:b/>
          <w:bCs/>
          <w:sz w:val="21"/>
          <w:szCs w:val="21"/>
        </w:rPr>
        <w:t xml:space="preserve">Faggi rosso fuoco, larici dorati e vallate che cambiano colore con la quota. </w:t>
      </w:r>
    </w:p>
    <w:p w14:paraId="7CE89F17" w14:textId="2C3DD972" w:rsidR="00213F41" w:rsidRPr="00595DC0" w:rsidRDefault="00595DC0" w:rsidP="00595DC0">
      <w:pPr>
        <w:pStyle w:val="Corpo"/>
        <w:jc w:val="right"/>
        <w:rPr>
          <w:rFonts w:asciiTheme="minorHAnsi" w:hAnsiTheme="minorHAnsi" w:cstheme="minorBidi"/>
          <w:b/>
          <w:bCs/>
          <w:sz w:val="21"/>
          <w:szCs w:val="21"/>
        </w:rPr>
      </w:pPr>
      <w:r w:rsidRPr="00595DC0">
        <w:rPr>
          <w:rFonts w:asciiTheme="minorHAnsi" w:hAnsiTheme="minorHAnsi" w:cstheme="minorBidi"/>
          <w:b/>
          <w:bCs/>
          <w:sz w:val="21"/>
          <w:szCs w:val="21"/>
        </w:rPr>
        <w:t>Tre passeggiate d’autunno pe</w:t>
      </w:r>
      <w:r w:rsidR="00CE4205">
        <w:rPr>
          <w:rFonts w:asciiTheme="minorHAnsi" w:hAnsiTheme="minorHAnsi" w:cstheme="minorBidi"/>
          <w:b/>
          <w:bCs/>
          <w:sz w:val="21"/>
          <w:szCs w:val="21"/>
        </w:rPr>
        <w:t xml:space="preserve">r ammirare </w:t>
      </w:r>
      <w:r w:rsidRPr="00595DC0">
        <w:rPr>
          <w:rFonts w:asciiTheme="minorHAnsi" w:hAnsiTheme="minorHAnsi" w:cstheme="minorBidi"/>
          <w:b/>
          <w:bCs/>
          <w:sz w:val="21"/>
          <w:szCs w:val="21"/>
        </w:rPr>
        <w:t>il paesaggio del Monte Rosa prima che arrivi la neve</w:t>
      </w:r>
    </w:p>
    <w:p w14:paraId="20AC645E" w14:textId="77777777" w:rsidR="00595DC0" w:rsidRPr="00A91373" w:rsidRDefault="00595DC0" w:rsidP="00690534">
      <w:pPr>
        <w:pStyle w:val="Corpo"/>
        <w:jc w:val="both"/>
        <w:rPr>
          <w:rFonts w:asciiTheme="minorHAnsi" w:hAnsiTheme="minorHAnsi" w:cstheme="minorBidi"/>
          <w:i/>
          <w:iCs/>
          <w:sz w:val="21"/>
          <w:szCs w:val="21"/>
        </w:rPr>
      </w:pPr>
    </w:p>
    <w:p w14:paraId="742A7CCD" w14:textId="010758B5" w:rsidR="00B71BF7" w:rsidRPr="00B71BF7" w:rsidRDefault="21D66636" w:rsidP="00B71BF7">
      <w:pPr>
        <w:pStyle w:val="Corpo"/>
        <w:jc w:val="both"/>
      </w:pPr>
      <w:r w:rsidRPr="00CE4205">
        <w:rPr>
          <w:rFonts w:asciiTheme="minorHAnsi" w:hAnsiTheme="minorHAnsi" w:cstheme="minorBidi"/>
          <w:i/>
          <w:iCs/>
          <w:sz w:val="21"/>
          <w:szCs w:val="21"/>
        </w:rPr>
        <w:t xml:space="preserve">Champoluc, </w:t>
      </w:r>
      <w:r w:rsidR="00CE4205" w:rsidRPr="00CE4205">
        <w:rPr>
          <w:rFonts w:asciiTheme="minorHAnsi" w:hAnsiTheme="minorHAnsi" w:cstheme="minorBidi"/>
          <w:i/>
          <w:iCs/>
          <w:sz w:val="21"/>
          <w:szCs w:val="21"/>
        </w:rPr>
        <w:t>settembre</w:t>
      </w:r>
      <w:r w:rsidRPr="00CE4205">
        <w:rPr>
          <w:rFonts w:asciiTheme="minorHAnsi" w:hAnsiTheme="minorHAnsi" w:cstheme="minorBidi"/>
          <w:i/>
          <w:iCs/>
          <w:sz w:val="21"/>
          <w:szCs w:val="21"/>
        </w:rPr>
        <w:t xml:space="preserve"> 2026</w:t>
      </w:r>
      <w:r w:rsidRPr="5CFB0692">
        <w:rPr>
          <w:rFonts w:asciiTheme="minorHAnsi" w:hAnsiTheme="minorHAnsi" w:cstheme="minorBidi"/>
          <w:sz w:val="21"/>
          <w:szCs w:val="21"/>
        </w:rPr>
        <w:t xml:space="preserve"> – </w:t>
      </w:r>
      <w:r w:rsidRPr="5CFB0692">
        <w:rPr>
          <w:rFonts w:asciiTheme="minorHAnsi" w:hAnsiTheme="minorHAnsi" w:cstheme="minorBidi"/>
          <w:b/>
          <w:bCs/>
          <w:sz w:val="21"/>
          <w:szCs w:val="21"/>
        </w:rPr>
        <w:t>Ma qui, ieri sera, è mica passato qualcuno a dipingere le foglie?</w:t>
      </w:r>
      <w:r w:rsidRPr="5CFB0692">
        <w:rPr>
          <w:rFonts w:asciiTheme="minorHAnsi" w:hAnsiTheme="minorHAnsi" w:cstheme="minorBidi"/>
          <w:sz w:val="21"/>
          <w:szCs w:val="21"/>
        </w:rPr>
        <w:t xml:space="preserve"> In certi giorni d’autunno sul Monte Rosa la domanda </w:t>
      </w:r>
      <w:r w:rsidR="00CE4205">
        <w:rPr>
          <w:rFonts w:asciiTheme="minorHAnsi" w:hAnsiTheme="minorHAnsi" w:cstheme="minorBidi"/>
          <w:sz w:val="21"/>
          <w:szCs w:val="21"/>
        </w:rPr>
        <w:t>sorge</w:t>
      </w:r>
      <w:r w:rsidRPr="5CFB0692">
        <w:rPr>
          <w:rFonts w:asciiTheme="minorHAnsi" w:hAnsiTheme="minorHAnsi" w:cstheme="minorBidi"/>
          <w:sz w:val="21"/>
          <w:szCs w:val="21"/>
        </w:rPr>
        <w:t xml:space="preserve"> quasi spontanea. Il rosso dei faggi sembra </w:t>
      </w:r>
      <w:r w:rsidRPr="5CFB0692">
        <w:rPr>
          <w:rFonts w:asciiTheme="minorHAnsi" w:hAnsiTheme="minorHAnsi" w:cstheme="minorBidi"/>
          <w:b/>
          <w:bCs/>
          <w:sz w:val="21"/>
          <w:szCs w:val="21"/>
        </w:rPr>
        <w:t>troppo acceso</w:t>
      </w:r>
      <w:r w:rsidRPr="5CFB0692">
        <w:rPr>
          <w:rFonts w:asciiTheme="minorHAnsi" w:hAnsiTheme="minorHAnsi" w:cstheme="minorBidi"/>
          <w:sz w:val="21"/>
          <w:szCs w:val="21"/>
        </w:rPr>
        <w:t xml:space="preserve">, il </w:t>
      </w:r>
      <w:r w:rsidRPr="5CFB0692">
        <w:rPr>
          <w:rFonts w:asciiTheme="minorHAnsi" w:hAnsiTheme="minorHAnsi" w:cstheme="minorBidi"/>
          <w:b/>
          <w:bCs/>
          <w:sz w:val="21"/>
          <w:szCs w:val="21"/>
        </w:rPr>
        <w:t>giallo dei larici</w:t>
      </w:r>
      <w:r w:rsidRPr="5CFB0692">
        <w:rPr>
          <w:rFonts w:asciiTheme="minorHAnsi" w:hAnsiTheme="minorHAnsi" w:cstheme="minorBidi"/>
          <w:sz w:val="21"/>
          <w:szCs w:val="21"/>
        </w:rPr>
        <w:t xml:space="preserve"> troppo netto, il contrasto con il </w:t>
      </w:r>
      <w:r w:rsidRPr="5CFB0692">
        <w:rPr>
          <w:rFonts w:asciiTheme="minorHAnsi" w:hAnsiTheme="minorHAnsi" w:cstheme="minorBidi"/>
          <w:b/>
          <w:bCs/>
          <w:sz w:val="21"/>
          <w:szCs w:val="21"/>
        </w:rPr>
        <w:t>verde degli abeti</w:t>
      </w:r>
      <w:r w:rsidRPr="5CFB0692">
        <w:rPr>
          <w:rFonts w:asciiTheme="minorHAnsi" w:hAnsiTheme="minorHAnsi" w:cstheme="minorBidi"/>
          <w:sz w:val="21"/>
          <w:szCs w:val="21"/>
        </w:rPr>
        <w:t xml:space="preserve"> quasi studiato.</w:t>
      </w:r>
      <w:r w:rsidR="36CD4056" w:rsidRPr="5CFB0692">
        <w:rPr>
          <w:rFonts w:asciiTheme="minorHAnsi" w:hAnsiTheme="minorHAnsi" w:cstheme="minorBidi"/>
          <w:sz w:val="21"/>
          <w:szCs w:val="21"/>
        </w:rPr>
        <w:t xml:space="preserve"> Ma </w:t>
      </w:r>
      <w:r w:rsidRPr="5CFB0692">
        <w:rPr>
          <w:rFonts w:asciiTheme="minorHAnsi" w:hAnsiTheme="minorHAnsi" w:cstheme="minorBidi"/>
          <w:sz w:val="21"/>
          <w:szCs w:val="21"/>
        </w:rPr>
        <w:t>nessuno ha barato</w:t>
      </w:r>
      <w:r w:rsidR="1CACF2EA" w:rsidRPr="5CFB0692">
        <w:rPr>
          <w:rFonts w:asciiTheme="minorHAnsi" w:hAnsiTheme="minorHAnsi" w:cstheme="minorBidi"/>
          <w:sz w:val="21"/>
          <w:szCs w:val="21"/>
        </w:rPr>
        <w:t>,</w:t>
      </w:r>
      <w:r w:rsidRPr="5CFB0692">
        <w:rPr>
          <w:rFonts w:asciiTheme="minorHAnsi" w:hAnsiTheme="minorHAnsi" w:cstheme="minorBidi"/>
          <w:sz w:val="21"/>
          <w:szCs w:val="21"/>
        </w:rPr>
        <w:t xml:space="preserve"> con i colori. </w:t>
      </w:r>
    </w:p>
    <w:p w14:paraId="252584C9" w14:textId="438E9E48" w:rsidR="00B71BF7" w:rsidRPr="00B71BF7" w:rsidRDefault="21D66636" w:rsidP="5CFB0692">
      <w:pPr>
        <w:pStyle w:val="Corpo"/>
        <w:jc w:val="both"/>
        <w:rPr>
          <w:rFonts w:asciiTheme="minorHAnsi" w:hAnsiTheme="minorHAnsi" w:cstheme="minorBidi"/>
          <w:sz w:val="21"/>
          <w:szCs w:val="21"/>
        </w:rPr>
      </w:pPr>
      <w:r w:rsidRPr="5CFB0692">
        <w:rPr>
          <w:rFonts w:asciiTheme="minorHAnsi" w:hAnsiTheme="minorHAnsi" w:cstheme="minorBidi"/>
          <w:sz w:val="21"/>
          <w:szCs w:val="21"/>
        </w:rPr>
        <w:t>È il paesaggio stesso che, per qualche settimana, sembra rimettersi al lavoro</w:t>
      </w:r>
      <w:r w:rsidR="4EBF0272" w:rsidRPr="5CFB0692">
        <w:rPr>
          <w:rFonts w:asciiTheme="minorHAnsi" w:hAnsiTheme="minorHAnsi" w:cstheme="minorBidi"/>
          <w:sz w:val="21"/>
          <w:szCs w:val="21"/>
        </w:rPr>
        <w:t xml:space="preserve">, mostrarsi in una nuova luce soltanto a chi osa salire di quota </w:t>
      </w:r>
      <w:r w:rsidR="58525098" w:rsidRPr="5CFB0692">
        <w:rPr>
          <w:rFonts w:asciiTheme="minorHAnsi" w:hAnsiTheme="minorHAnsi" w:cstheme="minorBidi"/>
          <w:sz w:val="21"/>
          <w:szCs w:val="21"/>
        </w:rPr>
        <w:t>in “bassa stagione”.</w:t>
      </w:r>
    </w:p>
    <w:p w14:paraId="3F9934E5" w14:textId="4D9646E1" w:rsidR="00B71BF7" w:rsidRPr="00B71BF7" w:rsidRDefault="21D66636" w:rsidP="00B71BF7">
      <w:pPr>
        <w:pStyle w:val="Corpo"/>
        <w:jc w:val="both"/>
      </w:pPr>
      <w:r w:rsidRPr="5CFB0692">
        <w:rPr>
          <w:rFonts w:asciiTheme="minorHAnsi" w:hAnsiTheme="minorHAnsi" w:cstheme="minorBidi"/>
          <w:sz w:val="21"/>
          <w:szCs w:val="21"/>
        </w:rPr>
        <w:t xml:space="preserve">In autunno il Monte Rosa mostra forse meglio che in qualsiasi altra stagione </w:t>
      </w:r>
      <w:r w:rsidR="089EBE15" w:rsidRPr="5CFB0692">
        <w:rPr>
          <w:rFonts w:asciiTheme="minorHAnsi" w:hAnsiTheme="minorHAnsi" w:cstheme="minorBidi"/>
          <w:sz w:val="21"/>
          <w:szCs w:val="21"/>
        </w:rPr>
        <w:t>la sua vera natura</w:t>
      </w:r>
      <w:r w:rsidRPr="5CFB0692">
        <w:rPr>
          <w:rFonts w:asciiTheme="minorHAnsi" w:hAnsiTheme="minorHAnsi" w:cstheme="minorBidi"/>
          <w:sz w:val="21"/>
          <w:szCs w:val="21"/>
        </w:rPr>
        <w:t xml:space="preserve">. </w:t>
      </w:r>
      <w:r w:rsidR="4555359B" w:rsidRPr="5CFB0692">
        <w:rPr>
          <w:rFonts w:asciiTheme="minorHAnsi" w:hAnsiTheme="minorHAnsi" w:cstheme="minorBidi"/>
          <w:sz w:val="21"/>
          <w:szCs w:val="21"/>
        </w:rPr>
        <w:t xml:space="preserve">In tutti i sensi. </w:t>
      </w:r>
    </w:p>
    <w:p w14:paraId="33576789" w14:textId="5366309B" w:rsidR="00B71BF7" w:rsidRPr="00B71BF7" w:rsidRDefault="21D66636" w:rsidP="5CFB0692">
      <w:pPr>
        <w:pStyle w:val="Corpo"/>
        <w:jc w:val="both"/>
        <w:rPr>
          <w:rFonts w:asciiTheme="minorHAnsi" w:hAnsiTheme="minorHAnsi" w:cstheme="minorBidi"/>
          <w:sz w:val="21"/>
          <w:szCs w:val="21"/>
        </w:rPr>
      </w:pPr>
      <w:r w:rsidRPr="5CFB0692">
        <w:rPr>
          <w:rFonts w:asciiTheme="minorHAnsi" w:hAnsiTheme="minorHAnsi" w:cstheme="minorBidi"/>
          <w:b/>
          <w:bCs/>
          <w:sz w:val="21"/>
          <w:szCs w:val="21"/>
        </w:rPr>
        <w:t>Il bosco cambia specie, densità e colore con la quota</w:t>
      </w:r>
      <w:r w:rsidRPr="5CFB0692">
        <w:rPr>
          <w:rFonts w:asciiTheme="minorHAnsi" w:hAnsiTheme="minorHAnsi" w:cstheme="minorBidi"/>
          <w:sz w:val="21"/>
          <w:szCs w:val="21"/>
        </w:rPr>
        <w:t>, lascia spazio ai pascoli, si interrompe intorno ai villaggi e</w:t>
      </w:r>
      <w:r w:rsidR="4DF4825C" w:rsidRPr="5CFB0692">
        <w:rPr>
          <w:rFonts w:asciiTheme="minorHAnsi" w:hAnsiTheme="minorHAnsi" w:cstheme="minorBidi"/>
          <w:sz w:val="21"/>
          <w:szCs w:val="21"/>
        </w:rPr>
        <w:t>,</w:t>
      </w:r>
      <w:r w:rsidRPr="5CFB0692">
        <w:rPr>
          <w:rFonts w:asciiTheme="minorHAnsi" w:hAnsiTheme="minorHAnsi" w:cstheme="minorBidi"/>
          <w:sz w:val="21"/>
          <w:szCs w:val="21"/>
        </w:rPr>
        <w:t xml:space="preserve"> infine</w:t>
      </w:r>
      <w:r w:rsidR="02A90775" w:rsidRPr="5CFB0692">
        <w:rPr>
          <w:rFonts w:asciiTheme="minorHAnsi" w:hAnsiTheme="minorHAnsi" w:cstheme="minorBidi"/>
          <w:sz w:val="21"/>
          <w:szCs w:val="21"/>
        </w:rPr>
        <w:t>,</w:t>
      </w:r>
      <w:r w:rsidRPr="5CFB0692">
        <w:rPr>
          <w:rFonts w:asciiTheme="minorHAnsi" w:hAnsiTheme="minorHAnsi" w:cstheme="minorBidi"/>
          <w:sz w:val="21"/>
          <w:szCs w:val="21"/>
        </w:rPr>
        <w:t xml:space="preserve"> arretra davanti alla roccia e agli ambienti glaciali.</w:t>
      </w:r>
      <w:r w:rsidR="2EF7FCE3" w:rsidRPr="5CFB0692">
        <w:rPr>
          <w:rFonts w:asciiTheme="minorHAnsi" w:hAnsiTheme="minorHAnsi" w:cstheme="minorBidi"/>
          <w:sz w:val="21"/>
          <w:szCs w:val="21"/>
        </w:rPr>
        <w:t xml:space="preserve"> </w:t>
      </w:r>
      <w:r w:rsidRPr="5CFB0692">
        <w:rPr>
          <w:rFonts w:asciiTheme="minorHAnsi" w:hAnsiTheme="minorHAnsi" w:cstheme="minorBidi"/>
          <w:sz w:val="21"/>
          <w:szCs w:val="21"/>
        </w:rPr>
        <w:t xml:space="preserve">Perché </w:t>
      </w:r>
      <w:r w:rsidRPr="5CFB0692">
        <w:rPr>
          <w:rFonts w:asciiTheme="minorHAnsi" w:hAnsiTheme="minorHAnsi" w:cstheme="minorBidi"/>
          <w:b/>
          <w:bCs/>
          <w:sz w:val="21"/>
          <w:szCs w:val="21"/>
        </w:rPr>
        <w:t>non esiste un solo bosco del Rosa</w:t>
      </w:r>
      <w:r w:rsidRPr="5CFB0692">
        <w:rPr>
          <w:rFonts w:asciiTheme="minorHAnsi" w:hAnsiTheme="minorHAnsi" w:cstheme="minorBidi"/>
          <w:sz w:val="21"/>
          <w:szCs w:val="21"/>
        </w:rPr>
        <w:t xml:space="preserve">. In </w:t>
      </w:r>
      <w:r w:rsidRPr="5CFB0692">
        <w:rPr>
          <w:rFonts w:asciiTheme="minorHAnsi" w:hAnsiTheme="minorHAnsi" w:cstheme="minorBidi"/>
          <w:b/>
          <w:bCs/>
          <w:sz w:val="21"/>
          <w:szCs w:val="21"/>
        </w:rPr>
        <w:t>Val d’Ayas</w:t>
      </w:r>
      <w:r w:rsidRPr="5CFB0692">
        <w:rPr>
          <w:rFonts w:asciiTheme="minorHAnsi" w:hAnsiTheme="minorHAnsi" w:cstheme="minorBidi"/>
          <w:sz w:val="21"/>
          <w:szCs w:val="21"/>
        </w:rPr>
        <w:t xml:space="preserve"> la vegetazione accompagna quasi ordinatamente la salita verso il massiccio; a </w:t>
      </w:r>
      <w:r w:rsidRPr="5CFB0692">
        <w:rPr>
          <w:rFonts w:asciiTheme="minorHAnsi" w:hAnsiTheme="minorHAnsi" w:cstheme="minorBidi"/>
          <w:b/>
          <w:bCs/>
          <w:sz w:val="21"/>
          <w:szCs w:val="21"/>
        </w:rPr>
        <w:t xml:space="preserve">Gressoney </w:t>
      </w:r>
      <w:r w:rsidRPr="5CFB0692">
        <w:rPr>
          <w:rFonts w:asciiTheme="minorHAnsi" w:hAnsiTheme="minorHAnsi" w:cstheme="minorBidi"/>
          <w:sz w:val="21"/>
          <w:szCs w:val="21"/>
        </w:rPr>
        <w:t xml:space="preserve">dominano i lariceti, interrotti da radure e nuclei Walser; ad </w:t>
      </w:r>
      <w:r w:rsidRPr="5CFB0692">
        <w:rPr>
          <w:rFonts w:asciiTheme="minorHAnsi" w:hAnsiTheme="minorHAnsi" w:cstheme="minorBidi"/>
          <w:b/>
          <w:bCs/>
          <w:sz w:val="21"/>
          <w:szCs w:val="21"/>
        </w:rPr>
        <w:t xml:space="preserve">Alagna </w:t>
      </w:r>
      <w:r w:rsidRPr="5CFB0692">
        <w:rPr>
          <w:rFonts w:asciiTheme="minorHAnsi" w:hAnsiTheme="minorHAnsi" w:cstheme="minorBidi"/>
          <w:sz w:val="21"/>
          <w:szCs w:val="21"/>
        </w:rPr>
        <w:t>il passaggio dal bosco all’alta montagna è più rapido e verticale.</w:t>
      </w:r>
    </w:p>
    <w:p w14:paraId="3B2BBD40" w14:textId="77777777" w:rsidR="00B71BF7" w:rsidRPr="00B71BF7" w:rsidRDefault="00B71BF7" w:rsidP="00B71BF7">
      <w:pPr>
        <w:pStyle w:val="Corpo"/>
        <w:jc w:val="both"/>
        <w:rPr>
          <w:rFonts w:asciiTheme="minorHAnsi" w:hAnsiTheme="minorHAnsi" w:cstheme="minorHAnsi"/>
          <w:sz w:val="21"/>
          <w:szCs w:val="21"/>
        </w:rPr>
      </w:pPr>
      <w:r w:rsidRPr="00B71BF7">
        <w:rPr>
          <w:rFonts w:asciiTheme="minorHAnsi" w:hAnsiTheme="minorHAnsi" w:cstheme="minorHAnsi"/>
          <w:b/>
          <w:bCs/>
          <w:sz w:val="21"/>
          <w:szCs w:val="21"/>
        </w:rPr>
        <w:t>L’autunno rende questa geografia visibile.</w:t>
      </w:r>
      <w:r w:rsidRPr="00B71BF7">
        <w:rPr>
          <w:rFonts w:asciiTheme="minorHAnsi" w:hAnsiTheme="minorHAnsi" w:cstheme="minorHAnsi"/>
          <w:sz w:val="21"/>
          <w:szCs w:val="21"/>
        </w:rPr>
        <w:t xml:space="preserve"> Le diverse specie cambiano colore in tempi e modi differenti e finiscono per disegnare sulla montagna fasce, passaggi e cambi di quota che durante l’estate risultano molto meno evidenti.</w:t>
      </w:r>
    </w:p>
    <w:p w14:paraId="180808DC" w14:textId="77777777" w:rsidR="00B71BF7" w:rsidRPr="00B71BF7" w:rsidRDefault="00B71BF7" w:rsidP="00B71BF7">
      <w:pPr>
        <w:pStyle w:val="Corpo"/>
        <w:jc w:val="both"/>
        <w:rPr>
          <w:rFonts w:asciiTheme="minorHAnsi" w:hAnsiTheme="minorHAnsi" w:cstheme="minorHAnsi"/>
          <w:sz w:val="21"/>
          <w:szCs w:val="21"/>
        </w:rPr>
      </w:pPr>
      <w:r w:rsidRPr="00B71BF7">
        <w:rPr>
          <w:rFonts w:asciiTheme="minorHAnsi" w:hAnsiTheme="minorHAnsi" w:cstheme="minorHAnsi"/>
          <w:sz w:val="21"/>
          <w:szCs w:val="21"/>
        </w:rPr>
        <w:t>Tre passeggiate permettono di osservare questo lavoro da vicino.</w:t>
      </w:r>
    </w:p>
    <w:p w14:paraId="7A98F919" w14:textId="77777777" w:rsidR="00B71BF7" w:rsidRDefault="00B71BF7" w:rsidP="00B71BF7">
      <w:pPr>
        <w:pStyle w:val="Corpo"/>
        <w:jc w:val="both"/>
        <w:rPr>
          <w:rFonts w:asciiTheme="minorHAnsi" w:hAnsiTheme="minorHAnsi" w:cstheme="minorHAnsi"/>
          <w:b/>
          <w:bCs/>
          <w:sz w:val="21"/>
          <w:szCs w:val="21"/>
        </w:rPr>
      </w:pPr>
    </w:p>
    <w:p w14:paraId="074893C7" w14:textId="2A5B0D77" w:rsidR="00B71BF7" w:rsidRPr="0047338C" w:rsidRDefault="21D66636" w:rsidP="5CFB0692">
      <w:pPr>
        <w:pStyle w:val="Corpo"/>
        <w:jc w:val="both"/>
        <w:rPr>
          <w:rFonts w:asciiTheme="minorHAnsi" w:hAnsiTheme="minorHAnsi" w:cstheme="minorBidi"/>
          <w:b/>
          <w:bCs/>
          <w:color w:val="4472C4" w:themeColor="accent1"/>
        </w:rPr>
      </w:pPr>
      <w:r w:rsidRPr="5CFB0692">
        <w:rPr>
          <w:rFonts w:asciiTheme="minorHAnsi" w:hAnsiTheme="minorHAnsi" w:cstheme="minorBidi"/>
          <w:b/>
          <w:bCs/>
          <w:color w:val="4472C4" w:themeColor="accent1"/>
        </w:rPr>
        <w:t xml:space="preserve">Val d’Ayas: </w:t>
      </w:r>
      <w:r w:rsidR="46BBB303" w:rsidRPr="5CFB0692">
        <w:rPr>
          <w:rFonts w:asciiTheme="minorHAnsi" w:hAnsiTheme="minorHAnsi" w:cstheme="minorBidi"/>
          <w:b/>
          <w:bCs/>
          <w:color w:val="4472C4" w:themeColor="accent1"/>
        </w:rPr>
        <w:t>il confine tra il bosco e</w:t>
      </w:r>
      <w:r w:rsidR="45FE5F9B" w:rsidRPr="5CFB0692">
        <w:rPr>
          <w:rFonts w:asciiTheme="minorHAnsi" w:hAnsiTheme="minorHAnsi" w:cstheme="minorBidi"/>
          <w:b/>
          <w:bCs/>
          <w:color w:val="4472C4" w:themeColor="accent1"/>
        </w:rPr>
        <w:t xml:space="preserve"> l’alta montagna</w:t>
      </w:r>
      <w:r w:rsidRPr="5CFB0692">
        <w:rPr>
          <w:rFonts w:asciiTheme="minorHAnsi" w:hAnsiTheme="minorHAnsi" w:cstheme="minorBidi"/>
          <w:b/>
          <w:bCs/>
          <w:color w:val="4472C4" w:themeColor="accent1"/>
        </w:rPr>
        <w:t xml:space="preserve"> </w:t>
      </w:r>
    </w:p>
    <w:p w14:paraId="0659E115" w14:textId="20B5BF5B" w:rsidR="00B71BF7" w:rsidRPr="00B71BF7" w:rsidRDefault="00B71BF7" w:rsidP="00B71BF7">
      <w:pPr>
        <w:pStyle w:val="Corpo"/>
        <w:jc w:val="both"/>
        <w:rPr>
          <w:rFonts w:asciiTheme="minorHAnsi" w:hAnsiTheme="minorHAnsi" w:cstheme="minorHAnsi"/>
          <w:sz w:val="21"/>
          <w:szCs w:val="21"/>
        </w:rPr>
      </w:pPr>
      <w:r w:rsidRPr="00B71BF7">
        <w:rPr>
          <w:rFonts w:asciiTheme="minorHAnsi" w:hAnsiTheme="minorHAnsi" w:cstheme="minorHAnsi"/>
          <w:sz w:val="21"/>
          <w:szCs w:val="21"/>
        </w:rPr>
        <w:t xml:space="preserve">Un buon punto da cui leggere la trasformazione è </w:t>
      </w:r>
      <w:proofErr w:type="spellStart"/>
      <w:r w:rsidRPr="00B71BF7">
        <w:rPr>
          <w:rFonts w:asciiTheme="minorHAnsi" w:hAnsiTheme="minorHAnsi" w:cstheme="minorHAnsi"/>
          <w:b/>
          <w:bCs/>
          <w:sz w:val="21"/>
          <w:szCs w:val="21"/>
        </w:rPr>
        <w:t>Mandrou</w:t>
      </w:r>
      <w:proofErr w:type="spellEnd"/>
      <w:r w:rsidRPr="00B71BF7">
        <w:rPr>
          <w:rFonts w:asciiTheme="minorHAnsi" w:hAnsiTheme="minorHAnsi" w:cstheme="minorHAnsi"/>
          <w:sz w:val="21"/>
          <w:szCs w:val="21"/>
        </w:rPr>
        <w:t>, a 1.830 metri sopra Champoluc</w:t>
      </w:r>
      <w:r w:rsidR="002332F6">
        <w:rPr>
          <w:rFonts w:asciiTheme="minorHAnsi" w:hAnsiTheme="minorHAnsi" w:cstheme="minorHAnsi"/>
          <w:sz w:val="21"/>
          <w:szCs w:val="21"/>
        </w:rPr>
        <w:t xml:space="preserve">, il villaggio situato alla quota più alta sulla destra orografica del torrente </w:t>
      </w:r>
      <w:proofErr w:type="spellStart"/>
      <w:r w:rsidR="00CC20C0" w:rsidRPr="00CC20C0">
        <w:rPr>
          <w:rFonts w:asciiTheme="minorHAnsi" w:hAnsiTheme="minorHAnsi" w:cstheme="minorHAnsi"/>
          <w:sz w:val="21"/>
          <w:szCs w:val="21"/>
        </w:rPr>
        <w:t>Évançon</w:t>
      </w:r>
      <w:proofErr w:type="spellEnd"/>
      <w:r w:rsidRPr="00B71BF7">
        <w:rPr>
          <w:rFonts w:asciiTheme="minorHAnsi" w:hAnsiTheme="minorHAnsi" w:cstheme="minorHAnsi"/>
          <w:sz w:val="21"/>
          <w:szCs w:val="21"/>
        </w:rPr>
        <w:t xml:space="preserve">. Da qui parte il </w:t>
      </w:r>
      <w:hyperlink r:id="rId8" w:history="1">
        <w:r w:rsidRPr="002332F6">
          <w:rPr>
            <w:rStyle w:val="Collegamentoipertestuale"/>
            <w:rFonts w:asciiTheme="minorHAnsi" w:hAnsiTheme="minorHAnsi" w:cstheme="minorHAnsi"/>
            <w:sz w:val="21"/>
            <w:szCs w:val="21"/>
          </w:rPr>
          <w:t xml:space="preserve">sentiero verso il </w:t>
        </w:r>
        <w:r w:rsidRPr="002332F6">
          <w:rPr>
            <w:rStyle w:val="Collegamentoipertestuale"/>
            <w:rFonts w:asciiTheme="minorHAnsi" w:hAnsiTheme="minorHAnsi" w:cstheme="minorHAnsi"/>
            <w:b/>
            <w:bCs/>
            <w:sz w:val="21"/>
            <w:szCs w:val="21"/>
          </w:rPr>
          <w:t xml:space="preserve">Lago </w:t>
        </w:r>
        <w:proofErr w:type="spellStart"/>
        <w:r w:rsidRPr="002332F6">
          <w:rPr>
            <w:rStyle w:val="Collegamentoipertestuale"/>
            <w:rFonts w:asciiTheme="minorHAnsi" w:hAnsiTheme="minorHAnsi" w:cstheme="minorHAnsi"/>
            <w:b/>
            <w:bCs/>
            <w:sz w:val="21"/>
            <w:szCs w:val="21"/>
          </w:rPr>
          <w:t>Lochien</w:t>
        </w:r>
        <w:proofErr w:type="spellEnd"/>
      </w:hyperlink>
      <w:r w:rsidRPr="00B71BF7">
        <w:rPr>
          <w:rFonts w:asciiTheme="minorHAnsi" w:hAnsiTheme="minorHAnsi" w:cstheme="minorHAnsi"/>
          <w:sz w:val="21"/>
          <w:szCs w:val="21"/>
        </w:rPr>
        <w:t>, piccolo specchio d’acqua a 2.277 metri collocato proprio in uno di quei punti in cui il bosco comincia a diradarsi e lascia spazio all’alta montagna.</w:t>
      </w:r>
    </w:p>
    <w:p w14:paraId="411CA76A" w14:textId="03422748" w:rsidR="00B71BF7" w:rsidRPr="00B71BF7" w:rsidRDefault="00B71BF7" w:rsidP="00B71BF7">
      <w:pPr>
        <w:pStyle w:val="Corpo"/>
        <w:jc w:val="both"/>
        <w:rPr>
          <w:rFonts w:asciiTheme="minorHAnsi" w:hAnsiTheme="minorHAnsi" w:cstheme="minorHAnsi"/>
          <w:sz w:val="21"/>
          <w:szCs w:val="21"/>
        </w:rPr>
      </w:pPr>
      <w:r w:rsidRPr="00B71BF7">
        <w:rPr>
          <w:rFonts w:asciiTheme="minorHAnsi" w:hAnsiTheme="minorHAnsi" w:cstheme="minorHAnsi"/>
          <w:sz w:val="21"/>
          <w:szCs w:val="21"/>
        </w:rPr>
        <w:t>L’itinerario</w:t>
      </w:r>
      <w:r w:rsidR="00CE4205">
        <w:rPr>
          <w:rFonts w:asciiTheme="minorHAnsi" w:hAnsiTheme="minorHAnsi" w:cstheme="minorHAnsi"/>
          <w:sz w:val="21"/>
          <w:szCs w:val="21"/>
        </w:rPr>
        <w:t>, che</w:t>
      </w:r>
      <w:r w:rsidRPr="00B71BF7">
        <w:rPr>
          <w:rFonts w:asciiTheme="minorHAnsi" w:hAnsiTheme="minorHAnsi" w:cstheme="minorHAnsi"/>
          <w:sz w:val="21"/>
          <w:szCs w:val="21"/>
        </w:rPr>
        <w:t xml:space="preserve"> misura circa </w:t>
      </w:r>
      <w:r w:rsidRPr="00B71BF7">
        <w:rPr>
          <w:rFonts w:asciiTheme="minorHAnsi" w:hAnsiTheme="minorHAnsi" w:cstheme="minorHAnsi"/>
          <w:b/>
          <w:bCs/>
          <w:sz w:val="21"/>
          <w:szCs w:val="21"/>
        </w:rPr>
        <w:t>5,6 chilometri</w:t>
      </w:r>
      <w:r w:rsidR="00CE4205">
        <w:rPr>
          <w:rFonts w:asciiTheme="minorHAnsi" w:hAnsiTheme="minorHAnsi" w:cstheme="minorHAnsi"/>
          <w:sz w:val="21"/>
          <w:szCs w:val="21"/>
        </w:rPr>
        <w:t xml:space="preserve">, </w:t>
      </w:r>
      <w:r w:rsidRPr="00B71BF7">
        <w:rPr>
          <w:rFonts w:asciiTheme="minorHAnsi" w:hAnsiTheme="minorHAnsi" w:cstheme="minorHAnsi"/>
          <w:sz w:val="21"/>
          <w:szCs w:val="21"/>
        </w:rPr>
        <w:t xml:space="preserve">richiede all’incirca </w:t>
      </w:r>
      <w:r w:rsidRPr="00B71BF7">
        <w:rPr>
          <w:rFonts w:asciiTheme="minorHAnsi" w:hAnsiTheme="minorHAnsi" w:cstheme="minorHAnsi"/>
          <w:b/>
          <w:bCs/>
          <w:sz w:val="21"/>
          <w:szCs w:val="21"/>
        </w:rPr>
        <w:t>due ore e mezza</w:t>
      </w:r>
      <w:r w:rsidRPr="00B71BF7">
        <w:rPr>
          <w:rFonts w:asciiTheme="minorHAnsi" w:hAnsiTheme="minorHAnsi" w:cstheme="minorHAnsi"/>
          <w:sz w:val="21"/>
          <w:szCs w:val="21"/>
        </w:rPr>
        <w:t xml:space="preserve"> ed è classificato E. In autunno offre quasi </w:t>
      </w:r>
      <w:r w:rsidRPr="00C0760A">
        <w:rPr>
          <w:rFonts w:asciiTheme="minorHAnsi" w:hAnsiTheme="minorHAnsi" w:cstheme="minorHAnsi"/>
          <w:b/>
          <w:bCs/>
          <w:sz w:val="21"/>
          <w:szCs w:val="21"/>
        </w:rPr>
        <w:t>una sezione verticale</w:t>
      </w:r>
      <w:r w:rsidRPr="00B71BF7">
        <w:rPr>
          <w:rFonts w:asciiTheme="minorHAnsi" w:hAnsiTheme="minorHAnsi" w:cstheme="minorHAnsi"/>
          <w:sz w:val="21"/>
          <w:szCs w:val="21"/>
        </w:rPr>
        <w:t xml:space="preserve"> della Val d’Ayas: si parte tra gli alberi e si sale progressivamente verso un paesaggio più aperto e minerale, mentre il Monte Rosa occupa sempre più spazio all’orizzonte.</w:t>
      </w:r>
    </w:p>
    <w:p w14:paraId="3A6B9F5D" w14:textId="77777777" w:rsidR="002332F6" w:rsidRDefault="00B71BF7" w:rsidP="00B71BF7">
      <w:pPr>
        <w:pStyle w:val="Corpo"/>
        <w:jc w:val="both"/>
        <w:rPr>
          <w:rFonts w:asciiTheme="minorHAnsi" w:hAnsiTheme="minorHAnsi" w:cstheme="minorHAnsi"/>
          <w:b/>
          <w:bCs/>
          <w:sz w:val="21"/>
          <w:szCs w:val="21"/>
        </w:rPr>
      </w:pPr>
      <w:r w:rsidRPr="00B71BF7">
        <w:rPr>
          <w:rFonts w:asciiTheme="minorHAnsi" w:hAnsiTheme="minorHAnsi" w:cstheme="minorHAnsi"/>
          <w:sz w:val="21"/>
          <w:szCs w:val="21"/>
        </w:rPr>
        <w:t xml:space="preserve">Qui il colore non è soltanto decorazione: </w:t>
      </w:r>
      <w:r w:rsidRPr="00B71BF7">
        <w:rPr>
          <w:rFonts w:asciiTheme="minorHAnsi" w:hAnsiTheme="minorHAnsi" w:cstheme="minorHAnsi"/>
          <w:b/>
          <w:bCs/>
          <w:sz w:val="21"/>
          <w:szCs w:val="21"/>
        </w:rPr>
        <w:t>segna il punto in cui una forma di paesaggio lascia posto alla successiva</w:t>
      </w:r>
      <w:r w:rsidR="002332F6" w:rsidRPr="0029299B">
        <w:rPr>
          <w:rFonts w:asciiTheme="minorHAnsi" w:hAnsiTheme="minorHAnsi" w:cstheme="minorHAnsi"/>
          <w:sz w:val="21"/>
          <w:szCs w:val="21"/>
        </w:rPr>
        <w:t>.</w:t>
      </w:r>
    </w:p>
    <w:p w14:paraId="37E60916" w14:textId="4DCD97A3" w:rsidR="00323ABC" w:rsidRPr="002332F6" w:rsidRDefault="00323ABC" w:rsidP="00B71BF7">
      <w:pPr>
        <w:pStyle w:val="Corpo"/>
        <w:jc w:val="both"/>
        <w:rPr>
          <w:rFonts w:asciiTheme="minorHAnsi" w:hAnsiTheme="minorHAnsi" w:cstheme="minorHAnsi"/>
          <w:b/>
          <w:bCs/>
          <w:sz w:val="21"/>
          <w:szCs w:val="21"/>
        </w:rPr>
      </w:pPr>
    </w:p>
    <w:p w14:paraId="16C6E3D2" w14:textId="77777777" w:rsidR="00B71BF7" w:rsidRPr="0047338C" w:rsidRDefault="21D66636" w:rsidP="5CFB0692">
      <w:pPr>
        <w:pStyle w:val="Corpo"/>
        <w:jc w:val="both"/>
        <w:rPr>
          <w:rFonts w:asciiTheme="minorHAnsi" w:hAnsiTheme="minorHAnsi" w:cstheme="minorBidi"/>
          <w:b/>
          <w:bCs/>
          <w:color w:val="BF8F00" w:themeColor="accent4" w:themeShade="BF"/>
        </w:rPr>
      </w:pPr>
      <w:r w:rsidRPr="5CFB0692">
        <w:rPr>
          <w:rFonts w:asciiTheme="minorHAnsi" w:hAnsiTheme="minorHAnsi" w:cstheme="minorBidi"/>
          <w:b/>
          <w:bCs/>
          <w:color w:val="BF8F00" w:themeColor="accent4" w:themeShade="BF"/>
        </w:rPr>
        <w:t>Gressoney: l’oro dei larici</w:t>
      </w:r>
    </w:p>
    <w:p w14:paraId="671EA0F8" w14:textId="77777777" w:rsidR="00B71BF7" w:rsidRPr="00B71BF7" w:rsidRDefault="00B71BF7" w:rsidP="00B71BF7">
      <w:pPr>
        <w:pStyle w:val="Corpo"/>
        <w:jc w:val="both"/>
        <w:rPr>
          <w:rFonts w:asciiTheme="minorHAnsi" w:hAnsiTheme="minorHAnsi" w:cstheme="minorHAnsi"/>
          <w:sz w:val="21"/>
          <w:szCs w:val="21"/>
        </w:rPr>
      </w:pPr>
      <w:r w:rsidRPr="00B71BF7">
        <w:rPr>
          <w:rFonts w:asciiTheme="minorHAnsi" w:hAnsiTheme="minorHAnsi" w:cstheme="minorHAnsi"/>
          <w:sz w:val="21"/>
          <w:szCs w:val="21"/>
        </w:rPr>
        <w:t xml:space="preserve">A Gressoney l’autunno ha soprattutto un colore: </w:t>
      </w:r>
      <w:r w:rsidRPr="00B71BF7">
        <w:rPr>
          <w:rFonts w:asciiTheme="minorHAnsi" w:hAnsiTheme="minorHAnsi" w:cstheme="minorHAnsi"/>
          <w:b/>
          <w:bCs/>
          <w:sz w:val="21"/>
          <w:szCs w:val="21"/>
        </w:rPr>
        <w:t>quello del larice</w:t>
      </w:r>
      <w:r w:rsidRPr="00B71BF7">
        <w:rPr>
          <w:rFonts w:asciiTheme="minorHAnsi" w:hAnsiTheme="minorHAnsi" w:cstheme="minorHAnsi"/>
          <w:sz w:val="21"/>
          <w:szCs w:val="21"/>
        </w:rPr>
        <w:t>. È una delle poche conifere europee a perdere gli aghi e, prima di farlo, trasforma interi versanti in grandi macchie dorate.</w:t>
      </w:r>
    </w:p>
    <w:p w14:paraId="1D1224FC" w14:textId="3206203A" w:rsidR="00B71BF7" w:rsidRPr="00B71BF7" w:rsidRDefault="00B71BF7" w:rsidP="00B71BF7">
      <w:pPr>
        <w:pStyle w:val="Corpo"/>
        <w:jc w:val="both"/>
        <w:rPr>
          <w:rFonts w:asciiTheme="minorHAnsi" w:hAnsiTheme="minorHAnsi" w:cstheme="minorHAnsi"/>
          <w:sz w:val="21"/>
          <w:szCs w:val="21"/>
        </w:rPr>
      </w:pPr>
      <w:r w:rsidRPr="00B71BF7">
        <w:rPr>
          <w:rFonts w:asciiTheme="minorHAnsi" w:hAnsiTheme="minorHAnsi" w:cstheme="minorHAnsi"/>
          <w:sz w:val="21"/>
          <w:szCs w:val="21"/>
        </w:rPr>
        <w:t xml:space="preserve">Il percorso </w:t>
      </w:r>
      <w:hyperlink r:id="rId9" w:history="1">
        <w:r w:rsidRPr="005B040D">
          <w:rPr>
            <w:rStyle w:val="Collegamentoipertestuale"/>
            <w:rFonts w:asciiTheme="minorHAnsi" w:hAnsiTheme="minorHAnsi" w:cstheme="minorHAnsi"/>
            <w:sz w:val="21"/>
            <w:szCs w:val="21"/>
          </w:rPr>
          <w:t xml:space="preserve">verso </w:t>
        </w:r>
        <w:proofErr w:type="spellStart"/>
        <w:r w:rsidRPr="005B040D">
          <w:rPr>
            <w:rStyle w:val="Collegamentoipertestuale"/>
            <w:rFonts w:asciiTheme="minorHAnsi" w:hAnsiTheme="minorHAnsi" w:cstheme="minorHAnsi"/>
            <w:b/>
            <w:bCs/>
            <w:sz w:val="21"/>
            <w:szCs w:val="21"/>
          </w:rPr>
          <w:t>Alpenzù</w:t>
        </w:r>
        <w:proofErr w:type="spellEnd"/>
        <w:r w:rsidRPr="005B040D">
          <w:rPr>
            <w:rStyle w:val="Collegamentoipertestuale"/>
            <w:rFonts w:asciiTheme="minorHAnsi" w:hAnsiTheme="minorHAnsi" w:cstheme="minorHAnsi"/>
            <w:b/>
            <w:bCs/>
            <w:sz w:val="21"/>
            <w:szCs w:val="21"/>
          </w:rPr>
          <w:t xml:space="preserve"> Piccolo e Alpenzù Grande</w:t>
        </w:r>
      </w:hyperlink>
      <w:r w:rsidRPr="00B71BF7">
        <w:rPr>
          <w:rFonts w:asciiTheme="minorHAnsi" w:hAnsiTheme="minorHAnsi" w:cstheme="minorHAnsi"/>
          <w:sz w:val="21"/>
          <w:szCs w:val="21"/>
        </w:rPr>
        <w:t>, circa due ore di cammino, racconta bene quanto il paesaggio della Valle del Lys sia il risultato di una relazione continua tra natura e presenza umana. Il sentiero segue il segnavia 6 e un tratto dell’Alta Via n. 1, attraversando boschi e pascoli fino agli antichi nuclei Walser.</w:t>
      </w:r>
    </w:p>
    <w:p w14:paraId="5C2197AF" w14:textId="77777777" w:rsidR="00B71BF7" w:rsidRDefault="00B71BF7" w:rsidP="00B71BF7">
      <w:pPr>
        <w:pStyle w:val="Corpo"/>
        <w:jc w:val="both"/>
        <w:rPr>
          <w:rFonts w:asciiTheme="minorHAnsi" w:hAnsiTheme="minorHAnsi" w:cstheme="minorHAnsi"/>
          <w:sz w:val="21"/>
          <w:szCs w:val="21"/>
        </w:rPr>
      </w:pPr>
      <w:r w:rsidRPr="00B71BF7">
        <w:rPr>
          <w:rFonts w:asciiTheme="minorHAnsi" w:hAnsiTheme="minorHAnsi" w:cstheme="minorHAnsi"/>
          <w:sz w:val="21"/>
          <w:szCs w:val="21"/>
        </w:rPr>
        <w:t xml:space="preserve">Case in legno, radure, prati e lariceti sembrano appartenere allo stesso disegno. E in parte è proprio così: </w:t>
      </w:r>
      <w:r w:rsidRPr="00B71BF7">
        <w:rPr>
          <w:rFonts w:asciiTheme="minorHAnsi" w:hAnsiTheme="minorHAnsi" w:cstheme="minorHAnsi"/>
          <w:b/>
          <w:bCs/>
          <w:sz w:val="21"/>
          <w:szCs w:val="21"/>
        </w:rPr>
        <w:t>nei secoli chi ha abitato queste montagne ha aperto pascoli, costruito villaggi e utilizzato il bosco senza cancellarlo</w:t>
      </w:r>
      <w:r w:rsidRPr="00B71BF7">
        <w:rPr>
          <w:rFonts w:asciiTheme="minorHAnsi" w:hAnsiTheme="minorHAnsi" w:cstheme="minorHAnsi"/>
          <w:sz w:val="21"/>
          <w:szCs w:val="21"/>
        </w:rPr>
        <w:t>, contribuendo a dare forma al paesaggio che vediamo ancora oggi.</w:t>
      </w:r>
    </w:p>
    <w:p w14:paraId="1E5FB9E1" w14:textId="77777777" w:rsidR="00D57602" w:rsidRPr="00B71BF7" w:rsidRDefault="00D57602" w:rsidP="00B71BF7">
      <w:pPr>
        <w:pStyle w:val="Corpo"/>
        <w:jc w:val="both"/>
        <w:rPr>
          <w:rFonts w:asciiTheme="minorHAnsi" w:hAnsiTheme="minorHAnsi" w:cstheme="minorHAnsi"/>
          <w:sz w:val="21"/>
          <w:szCs w:val="21"/>
        </w:rPr>
      </w:pPr>
    </w:p>
    <w:p w14:paraId="0FC50100" w14:textId="77777777" w:rsidR="00B71BF7" w:rsidRPr="0047338C" w:rsidRDefault="21D66636" w:rsidP="5CFB0692">
      <w:pPr>
        <w:pStyle w:val="Corpo"/>
        <w:jc w:val="both"/>
        <w:rPr>
          <w:rFonts w:asciiTheme="minorHAnsi" w:hAnsiTheme="minorHAnsi" w:cstheme="minorBidi"/>
          <w:b/>
          <w:bCs/>
          <w:color w:val="C00000"/>
        </w:rPr>
      </w:pPr>
      <w:r w:rsidRPr="5CFB0692">
        <w:rPr>
          <w:rFonts w:asciiTheme="minorHAnsi" w:hAnsiTheme="minorHAnsi" w:cstheme="minorBidi"/>
          <w:b/>
          <w:bCs/>
          <w:color w:val="C00000"/>
        </w:rPr>
        <w:t>Alagna: il bosco rosso</w:t>
      </w:r>
    </w:p>
    <w:p w14:paraId="62C494FC" w14:textId="441EE221" w:rsidR="00B71BF7" w:rsidRPr="00B71BF7" w:rsidRDefault="21D66636" w:rsidP="5CFB0692">
      <w:pPr>
        <w:pStyle w:val="Corpo"/>
        <w:jc w:val="both"/>
        <w:rPr>
          <w:rFonts w:asciiTheme="minorHAnsi" w:hAnsiTheme="minorHAnsi" w:cstheme="minorBidi"/>
          <w:sz w:val="21"/>
          <w:szCs w:val="21"/>
        </w:rPr>
      </w:pPr>
      <w:r w:rsidRPr="5CFB0692">
        <w:rPr>
          <w:rFonts w:asciiTheme="minorHAnsi" w:hAnsiTheme="minorHAnsi" w:cstheme="minorBidi"/>
          <w:sz w:val="21"/>
          <w:szCs w:val="21"/>
        </w:rPr>
        <w:t xml:space="preserve">Se Gressoney diventa oro, </w:t>
      </w:r>
      <w:r w:rsidRPr="5CFB0692">
        <w:rPr>
          <w:rFonts w:asciiTheme="minorHAnsi" w:hAnsiTheme="minorHAnsi" w:cstheme="minorBidi"/>
          <w:b/>
          <w:bCs/>
          <w:sz w:val="21"/>
          <w:szCs w:val="21"/>
        </w:rPr>
        <w:t>Alagna in autunno può diventare rosso fuoco</w:t>
      </w:r>
      <w:r w:rsidRPr="5CFB0692">
        <w:rPr>
          <w:rFonts w:asciiTheme="minorHAnsi" w:hAnsiTheme="minorHAnsi" w:cstheme="minorBidi"/>
          <w:sz w:val="21"/>
          <w:szCs w:val="21"/>
        </w:rPr>
        <w:t xml:space="preserve">. </w:t>
      </w:r>
      <w:hyperlink r:id="rId10">
        <w:r w:rsidRPr="5CFB0692">
          <w:rPr>
            <w:rStyle w:val="Collegamentoipertestuale"/>
            <w:rFonts w:asciiTheme="minorHAnsi" w:hAnsiTheme="minorHAnsi" w:cstheme="minorBidi"/>
            <w:sz w:val="21"/>
            <w:szCs w:val="21"/>
          </w:rPr>
          <w:t xml:space="preserve">Il giro delle </w:t>
        </w:r>
        <w:r w:rsidRPr="5CFB0692">
          <w:rPr>
            <w:rStyle w:val="Collegamentoipertestuale"/>
            <w:rFonts w:asciiTheme="minorHAnsi" w:hAnsiTheme="minorHAnsi" w:cstheme="minorBidi"/>
            <w:b/>
            <w:bCs/>
            <w:sz w:val="21"/>
            <w:szCs w:val="21"/>
          </w:rPr>
          <w:t>frazioni alte</w:t>
        </w:r>
      </w:hyperlink>
      <w:r w:rsidRPr="5CFB0692">
        <w:rPr>
          <w:rFonts w:asciiTheme="minorHAnsi" w:hAnsiTheme="minorHAnsi" w:cstheme="minorBidi"/>
          <w:sz w:val="21"/>
          <w:szCs w:val="21"/>
        </w:rPr>
        <w:t xml:space="preserve"> parte dal centro del paese e sale verso Montella, </w:t>
      </w:r>
      <w:proofErr w:type="spellStart"/>
      <w:r w:rsidRPr="5CFB0692">
        <w:rPr>
          <w:rFonts w:asciiTheme="minorHAnsi" w:hAnsiTheme="minorHAnsi" w:cstheme="minorBidi"/>
          <w:sz w:val="21"/>
          <w:szCs w:val="21"/>
        </w:rPr>
        <w:t>Goreto</w:t>
      </w:r>
      <w:proofErr w:type="spellEnd"/>
      <w:r w:rsidRPr="5CFB0692">
        <w:rPr>
          <w:rFonts w:asciiTheme="minorHAnsi" w:hAnsiTheme="minorHAnsi" w:cstheme="minorBidi"/>
          <w:sz w:val="21"/>
          <w:szCs w:val="21"/>
        </w:rPr>
        <w:t xml:space="preserve"> e Rusa attraversando uno dei boschi di faggio più scenografici della zona.</w:t>
      </w:r>
      <w:r w:rsidR="428FFF97" w:rsidRPr="5CFB0692">
        <w:rPr>
          <w:rFonts w:asciiTheme="minorHAnsi" w:hAnsiTheme="minorHAnsi" w:cstheme="minorBidi"/>
          <w:sz w:val="21"/>
          <w:szCs w:val="21"/>
        </w:rPr>
        <w:t xml:space="preserve"> </w:t>
      </w:r>
      <w:r w:rsidRPr="5CFB0692">
        <w:rPr>
          <w:rFonts w:asciiTheme="minorHAnsi" w:hAnsiTheme="minorHAnsi" w:cstheme="minorBidi"/>
          <w:sz w:val="21"/>
          <w:szCs w:val="21"/>
        </w:rPr>
        <w:t xml:space="preserve">Il percorso richiede circa </w:t>
      </w:r>
      <w:r w:rsidRPr="5CFB0692">
        <w:rPr>
          <w:rFonts w:asciiTheme="minorHAnsi" w:hAnsiTheme="minorHAnsi" w:cstheme="minorBidi"/>
          <w:b/>
          <w:bCs/>
          <w:sz w:val="21"/>
          <w:szCs w:val="21"/>
        </w:rPr>
        <w:t>due ore</w:t>
      </w:r>
      <w:r w:rsidRPr="5CFB0692">
        <w:rPr>
          <w:rFonts w:asciiTheme="minorHAnsi" w:hAnsiTheme="minorHAnsi" w:cstheme="minorBidi"/>
          <w:sz w:val="21"/>
          <w:szCs w:val="21"/>
        </w:rPr>
        <w:t xml:space="preserve">, supera appena 200 metri di dislivello ed è indicato anche per le famiglie. Tra Montella e </w:t>
      </w:r>
      <w:proofErr w:type="spellStart"/>
      <w:r w:rsidRPr="5CFB0692">
        <w:rPr>
          <w:rFonts w:asciiTheme="minorHAnsi" w:hAnsiTheme="minorHAnsi" w:cstheme="minorBidi"/>
          <w:sz w:val="21"/>
          <w:szCs w:val="21"/>
        </w:rPr>
        <w:t>Goreto</w:t>
      </w:r>
      <w:proofErr w:type="spellEnd"/>
      <w:r w:rsidRPr="5CFB0692">
        <w:rPr>
          <w:rFonts w:asciiTheme="minorHAnsi" w:hAnsiTheme="minorHAnsi" w:cstheme="minorBidi"/>
          <w:sz w:val="21"/>
          <w:szCs w:val="21"/>
        </w:rPr>
        <w:t xml:space="preserve"> il sentiero entra nel bosco per poi riemergere tra frazioni risalenti in parte al Trecento, antichi mulini, case Walser e piccoli appezzamenti coltivati.</w:t>
      </w:r>
    </w:p>
    <w:p w14:paraId="3083CA96" w14:textId="1BE9B7FF" w:rsidR="5CFB0692" w:rsidRPr="00CE4205" w:rsidRDefault="21D66636" w:rsidP="5CFB0692">
      <w:pPr>
        <w:pStyle w:val="Corpo"/>
        <w:jc w:val="both"/>
      </w:pPr>
      <w:r w:rsidRPr="5CFB0692">
        <w:rPr>
          <w:rFonts w:asciiTheme="minorHAnsi" w:hAnsiTheme="minorHAnsi" w:cstheme="minorBidi"/>
          <w:sz w:val="21"/>
          <w:szCs w:val="21"/>
        </w:rPr>
        <w:t xml:space="preserve">In autunno </w:t>
      </w:r>
      <w:r w:rsidRPr="5CFB0692">
        <w:rPr>
          <w:rFonts w:asciiTheme="minorHAnsi" w:hAnsiTheme="minorHAnsi" w:cstheme="minorBidi"/>
          <w:b/>
          <w:bCs/>
          <w:sz w:val="21"/>
          <w:szCs w:val="21"/>
        </w:rPr>
        <w:t>le chiome dei faggi</w:t>
      </w:r>
      <w:r w:rsidRPr="5CFB0692">
        <w:rPr>
          <w:rFonts w:asciiTheme="minorHAnsi" w:hAnsiTheme="minorHAnsi" w:cstheme="minorBidi"/>
          <w:sz w:val="21"/>
          <w:szCs w:val="21"/>
        </w:rPr>
        <w:t xml:space="preserve"> passano dal giallo al rosso intenso. Anche </w:t>
      </w:r>
      <w:r w:rsidRPr="5CFB0692">
        <w:rPr>
          <w:rFonts w:asciiTheme="minorHAnsi" w:hAnsiTheme="minorHAnsi" w:cstheme="minorBidi"/>
          <w:b/>
          <w:bCs/>
          <w:sz w:val="21"/>
          <w:szCs w:val="21"/>
        </w:rPr>
        <w:t>le foglie cadute</w:t>
      </w:r>
      <w:r w:rsidRPr="5CFB0692">
        <w:rPr>
          <w:rFonts w:asciiTheme="minorHAnsi" w:hAnsiTheme="minorHAnsi" w:cstheme="minorBidi"/>
          <w:sz w:val="21"/>
          <w:szCs w:val="21"/>
        </w:rPr>
        <w:t xml:space="preserve"> raccontano un rapporto antico con questo ambiente: un tempo venivano raccolte e </w:t>
      </w:r>
      <w:r w:rsidRPr="5CFB0692">
        <w:rPr>
          <w:rFonts w:asciiTheme="minorHAnsi" w:hAnsiTheme="minorHAnsi" w:cstheme="minorBidi"/>
          <w:b/>
          <w:bCs/>
          <w:sz w:val="21"/>
          <w:szCs w:val="21"/>
        </w:rPr>
        <w:t>utilizzate per riempire i pagliericci</w:t>
      </w:r>
      <w:r w:rsidR="417EC124" w:rsidRPr="5CFB0692">
        <w:rPr>
          <w:rFonts w:asciiTheme="minorHAnsi" w:hAnsiTheme="minorHAnsi" w:cstheme="minorBidi"/>
          <w:sz w:val="21"/>
          <w:szCs w:val="21"/>
        </w:rPr>
        <w:t xml:space="preserve"> (materassi)</w:t>
      </w:r>
      <w:r w:rsidRPr="5CFB0692">
        <w:rPr>
          <w:rFonts w:asciiTheme="minorHAnsi" w:hAnsiTheme="minorHAnsi" w:cstheme="minorBidi"/>
          <w:sz w:val="21"/>
          <w:szCs w:val="21"/>
        </w:rPr>
        <w:t>, mentre la lana veniva conservata per impieghi più preziosi.</w:t>
      </w:r>
    </w:p>
    <w:p w14:paraId="190772FD" w14:textId="165879C6" w:rsidR="5CFB0692" w:rsidRDefault="5CFB0692" w:rsidP="5CFB0692">
      <w:pPr>
        <w:pStyle w:val="Corpo"/>
        <w:jc w:val="both"/>
        <w:rPr>
          <w:rFonts w:asciiTheme="minorHAnsi" w:hAnsiTheme="minorHAnsi" w:cstheme="minorBidi"/>
          <w:sz w:val="21"/>
          <w:szCs w:val="21"/>
        </w:rPr>
      </w:pPr>
    </w:p>
    <w:p w14:paraId="61B544D6" w14:textId="2339DDCD" w:rsidR="5CFB0692" w:rsidRDefault="5CFB0692" w:rsidP="5CFB0692">
      <w:pPr>
        <w:pStyle w:val="Corpo"/>
        <w:jc w:val="both"/>
        <w:rPr>
          <w:rFonts w:asciiTheme="minorHAnsi" w:hAnsiTheme="minorHAnsi" w:cstheme="minorBidi"/>
          <w:sz w:val="21"/>
          <w:szCs w:val="21"/>
        </w:rPr>
      </w:pPr>
    </w:p>
    <w:p w14:paraId="1A183CC0" w14:textId="77777777" w:rsidR="00B71BF7" w:rsidRPr="00B71BF7" w:rsidRDefault="00B71BF7" w:rsidP="00B71BF7">
      <w:pPr>
        <w:pStyle w:val="Corpo"/>
        <w:jc w:val="both"/>
        <w:rPr>
          <w:rFonts w:asciiTheme="minorHAnsi" w:hAnsiTheme="minorHAnsi" w:cstheme="minorHAnsi"/>
          <w:sz w:val="21"/>
          <w:szCs w:val="21"/>
        </w:rPr>
      </w:pPr>
      <w:r w:rsidRPr="00B71BF7">
        <w:rPr>
          <w:rFonts w:asciiTheme="minorHAnsi" w:hAnsiTheme="minorHAnsi" w:cstheme="minorHAnsi"/>
          <w:sz w:val="21"/>
          <w:szCs w:val="21"/>
        </w:rPr>
        <w:lastRenderedPageBreak/>
        <w:t xml:space="preserve">Così una passeggiata nata per cercare i colori finisce per raccontare qualcosa di più: </w:t>
      </w:r>
      <w:r w:rsidRPr="00B71BF7">
        <w:rPr>
          <w:rFonts w:asciiTheme="minorHAnsi" w:hAnsiTheme="minorHAnsi" w:cstheme="minorHAnsi"/>
          <w:b/>
          <w:bCs/>
          <w:sz w:val="21"/>
          <w:szCs w:val="21"/>
        </w:rPr>
        <w:t>un paesaggio che non è mai soltanto naturale né soltanto costruito, ma il risultato di continue sovrapposizioni.</w:t>
      </w:r>
    </w:p>
    <w:p w14:paraId="6AF87594" w14:textId="0250017A" w:rsidR="00B71BF7" w:rsidRPr="00B71BF7" w:rsidRDefault="21D66636" w:rsidP="00B71BF7">
      <w:pPr>
        <w:pStyle w:val="Corpo"/>
        <w:jc w:val="both"/>
      </w:pPr>
      <w:r w:rsidRPr="5CFB0692">
        <w:rPr>
          <w:rFonts w:asciiTheme="minorHAnsi" w:hAnsiTheme="minorHAnsi" w:cstheme="minorBidi"/>
          <w:sz w:val="21"/>
          <w:szCs w:val="21"/>
        </w:rPr>
        <w:t xml:space="preserve">Boschi, pascoli, villaggi, roccia e ghiaccio: il Monte Rosa cambia forma a ogni quota e a ogni stagione. </w:t>
      </w:r>
    </w:p>
    <w:p w14:paraId="2EDF55F0" w14:textId="71853B11" w:rsidR="00B71BF7" w:rsidRPr="00B71BF7" w:rsidRDefault="21D66636" w:rsidP="5CFB0692">
      <w:pPr>
        <w:pStyle w:val="Corpo"/>
        <w:jc w:val="both"/>
        <w:rPr>
          <w:rFonts w:asciiTheme="minorHAnsi" w:hAnsiTheme="minorHAnsi" w:cstheme="minorBidi"/>
          <w:sz w:val="21"/>
          <w:szCs w:val="21"/>
        </w:rPr>
      </w:pPr>
      <w:r w:rsidRPr="5CFB0692">
        <w:rPr>
          <w:rFonts w:asciiTheme="minorHAnsi" w:hAnsiTheme="minorHAnsi" w:cstheme="minorBidi"/>
          <w:b/>
          <w:bCs/>
          <w:sz w:val="21"/>
          <w:szCs w:val="21"/>
        </w:rPr>
        <w:t>In autunno, però, sembra quasi mostrare le pennellate.</w:t>
      </w:r>
    </w:p>
    <w:p w14:paraId="48F096E7" w14:textId="05C5C85C" w:rsidR="00B71BF7" w:rsidRDefault="00B71BF7" w:rsidP="00B71BF7">
      <w:pPr>
        <w:pStyle w:val="Corpo"/>
        <w:jc w:val="both"/>
        <w:rPr>
          <w:rFonts w:asciiTheme="minorHAnsi" w:hAnsiTheme="minorHAnsi" w:cstheme="minorHAnsi"/>
          <w:sz w:val="21"/>
          <w:szCs w:val="21"/>
        </w:rPr>
      </w:pPr>
      <w:r w:rsidRPr="00B71BF7">
        <w:rPr>
          <w:rFonts w:asciiTheme="minorHAnsi" w:hAnsiTheme="minorHAnsi" w:cstheme="minorHAnsi"/>
          <w:sz w:val="21"/>
          <w:szCs w:val="21"/>
        </w:rPr>
        <w:t xml:space="preserve">Ed è forse questo il momento migliore per accorgersi che il paesaggio non è uno sfondo immobile: </w:t>
      </w:r>
      <w:r w:rsidRPr="00B71BF7">
        <w:rPr>
          <w:rFonts w:asciiTheme="minorHAnsi" w:hAnsiTheme="minorHAnsi" w:cstheme="minorHAnsi"/>
          <w:b/>
          <w:bCs/>
          <w:sz w:val="21"/>
          <w:szCs w:val="21"/>
        </w:rPr>
        <w:t>è un lavoro in corso.</w:t>
      </w:r>
      <w:r w:rsidR="0011464B">
        <w:rPr>
          <w:rFonts w:asciiTheme="minorHAnsi" w:hAnsiTheme="minorHAnsi" w:cstheme="minorHAnsi"/>
          <w:b/>
          <w:bCs/>
          <w:sz w:val="21"/>
          <w:szCs w:val="21"/>
        </w:rPr>
        <w:t xml:space="preserve"> </w:t>
      </w:r>
      <w:r w:rsidR="0011464B">
        <w:rPr>
          <w:rFonts w:asciiTheme="minorHAnsi" w:hAnsiTheme="minorHAnsi" w:cstheme="minorHAnsi"/>
          <w:sz w:val="21"/>
          <w:szCs w:val="21"/>
        </w:rPr>
        <w:t>Prima che arrivi la neve a coprire ogni cosa.</w:t>
      </w:r>
    </w:p>
    <w:p w14:paraId="26C9817F" w14:textId="77777777" w:rsidR="0011464B" w:rsidRPr="0011464B" w:rsidRDefault="0011464B" w:rsidP="00B71BF7">
      <w:pPr>
        <w:pStyle w:val="Corpo"/>
        <w:jc w:val="both"/>
        <w:rPr>
          <w:rFonts w:asciiTheme="minorHAnsi" w:hAnsiTheme="minorHAnsi" w:cstheme="minorHAnsi"/>
          <w:sz w:val="21"/>
          <w:szCs w:val="21"/>
        </w:rPr>
      </w:pPr>
    </w:p>
    <w:p w14:paraId="04652D28" w14:textId="461EC2D6" w:rsidR="00CD6519" w:rsidRPr="00D26362" w:rsidRDefault="00CD6519" w:rsidP="00CD6519">
      <w:pPr>
        <w:pStyle w:val="Corpo"/>
        <w:jc w:val="center"/>
        <w:rPr>
          <w:rFonts w:asciiTheme="minorHAnsi" w:hAnsiTheme="minorHAnsi" w:cstheme="minorHAnsi"/>
          <w:b/>
          <w:bCs/>
        </w:rPr>
      </w:pPr>
      <w:hyperlink r:id="rId11" w:history="1">
        <w:r w:rsidRPr="00D26362">
          <w:rPr>
            <w:rStyle w:val="Collegamentoipertestuale"/>
            <w:rFonts w:asciiTheme="minorHAnsi" w:hAnsiTheme="minorHAnsi" w:cstheme="minorHAnsi"/>
            <w:b/>
            <w:bCs/>
          </w:rPr>
          <w:t>Scarica la cartella stampa</w:t>
        </w:r>
      </w:hyperlink>
    </w:p>
    <w:p w14:paraId="70446C77" w14:textId="77777777" w:rsidR="00CD6519" w:rsidRPr="00CD6519" w:rsidRDefault="00CD6519" w:rsidP="00CD6519">
      <w:pPr>
        <w:pStyle w:val="Corpo"/>
        <w:jc w:val="center"/>
      </w:pPr>
    </w:p>
    <w:p w14:paraId="0A0D32C9" w14:textId="6A99CD4A" w:rsidR="00555179" w:rsidRPr="00814055" w:rsidRDefault="00555179" w:rsidP="00555179">
      <w:pPr>
        <w:shd w:val="clear" w:color="auto" w:fill="2F5496" w:themeFill="accent1" w:themeFillShade="BF"/>
        <w:tabs>
          <w:tab w:val="left" w:pos="2080"/>
          <w:tab w:val="center" w:pos="5103"/>
        </w:tabs>
        <w:spacing w:after="0"/>
        <w:jc w:val="center"/>
        <w:rPr>
          <w:rFonts w:asciiTheme="minorHAnsi" w:hAnsiTheme="minorHAnsi" w:cstheme="minorHAnsi"/>
          <w:b/>
          <w:bCs/>
          <w:color w:val="FFFFFF"/>
          <w:sz w:val="20"/>
          <w:szCs w:val="20"/>
        </w:rPr>
      </w:pPr>
      <w:r w:rsidRPr="00814055">
        <w:rPr>
          <w:rFonts w:asciiTheme="minorHAnsi" w:hAnsiTheme="minorHAnsi" w:cstheme="minorHAnsi"/>
          <w:b/>
          <w:bCs/>
          <w:color w:val="FFFFFF"/>
          <w:sz w:val="20"/>
          <w:szCs w:val="20"/>
        </w:rPr>
        <w:t xml:space="preserve">PER INFORMAZIONI </w:t>
      </w:r>
    </w:p>
    <w:p w14:paraId="3761FA19" w14:textId="77777777" w:rsidR="00555179" w:rsidRPr="00CE4205" w:rsidRDefault="00555179" w:rsidP="00555179">
      <w:pPr>
        <w:shd w:val="clear" w:color="auto" w:fill="2F5496" w:themeFill="accent1" w:themeFillShade="BF"/>
        <w:tabs>
          <w:tab w:val="left" w:pos="2080"/>
          <w:tab w:val="center" w:pos="5103"/>
        </w:tabs>
        <w:spacing w:after="0"/>
        <w:jc w:val="center"/>
        <w:rPr>
          <w:rFonts w:asciiTheme="minorHAnsi" w:hAnsiTheme="minorHAnsi" w:cstheme="minorHAnsi"/>
          <w:b/>
          <w:bCs/>
          <w:color w:val="FFFFFF" w:themeColor="background1"/>
          <w:sz w:val="20"/>
          <w:szCs w:val="20"/>
        </w:rPr>
      </w:pPr>
      <w:proofErr w:type="spellStart"/>
      <w:r w:rsidRPr="00CE4205">
        <w:rPr>
          <w:rFonts w:asciiTheme="minorHAnsi" w:hAnsiTheme="minorHAnsi" w:cstheme="minorHAnsi"/>
          <w:b/>
          <w:bCs/>
          <w:color w:val="FFFFFF"/>
          <w:sz w:val="20"/>
          <w:szCs w:val="20"/>
        </w:rPr>
        <w:t>InfoPoint</w:t>
      </w:r>
      <w:proofErr w:type="spellEnd"/>
      <w:r w:rsidRPr="00CE4205">
        <w:rPr>
          <w:rFonts w:asciiTheme="minorHAnsi" w:hAnsiTheme="minorHAnsi" w:cstheme="minorHAnsi"/>
          <w:b/>
          <w:bCs/>
          <w:color w:val="FFFFFF"/>
          <w:sz w:val="20"/>
          <w:szCs w:val="20"/>
        </w:rPr>
        <w:t xml:space="preserve"> </w:t>
      </w:r>
      <w:proofErr w:type="spellStart"/>
      <w:r w:rsidRPr="00CE4205">
        <w:rPr>
          <w:rFonts w:asciiTheme="minorHAnsi" w:hAnsiTheme="minorHAnsi" w:cstheme="minorHAnsi"/>
          <w:b/>
          <w:bCs/>
          <w:color w:val="FFFFFF"/>
          <w:sz w:val="20"/>
          <w:szCs w:val="20"/>
        </w:rPr>
        <w:t>Visitmonterosa</w:t>
      </w:r>
      <w:proofErr w:type="spellEnd"/>
    </w:p>
    <w:p w14:paraId="44C469F2" w14:textId="02AD0BAF" w:rsidR="00555179" w:rsidRPr="00CE4205" w:rsidRDefault="00555179" w:rsidP="00555179">
      <w:pPr>
        <w:shd w:val="clear" w:color="auto" w:fill="2F5496" w:themeFill="accent1" w:themeFillShade="BF"/>
        <w:tabs>
          <w:tab w:val="left" w:pos="2080"/>
          <w:tab w:val="center" w:pos="5103"/>
        </w:tabs>
        <w:spacing w:after="0"/>
        <w:jc w:val="center"/>
        <w:rPr>
          <w:rFonts w:asciiTheme="minorHAnsi" w:hAnsiTheme="minorHAnsi" w:cstheme="minorHAnsi"/>
          <w:b/>
          <w:bCs/>
          <w:color w:val="FFFFFF" w:themeColor="background1"/>
          <w:sz w:val="20"/>
          <w:szCs w:val="20"/>
        </w:rPr>
      </w:pPr>
      <w:r w:rsidRPr="00CE4205">
        <w:rPr>
          <w:rFonts w:asciiTheme="minorHAnsi" w:hAnsiTheme="minorHAnsi" w:cstheme="minorBidi"/>
          <w:b/>
          <w:color w:val="FFFFFF" w:themeColor="background1"/>
          <w:sz w:val="20"/>
          <w:szCs w:val="20"/>
        </w:rPr>
        <w:t xml:space="preserve">Tel. +39 0125 303111, </w:t>
      </w:r>
      <w:hyperlink r:id="rId12">
        <w:r w:rsidRPr="00CE4205">
          <w:rPr>
            <w:rStyle w:val="Collegamentoipertestuale"/>
            <w:rFonts w:asciiTheme="minorHAnsi" w:hAnsiTheme="minorHAnsi" w:cstheme="minorBidi"/>
            <w:b/>
            <w:bCs/>
            <w:color w:val="FFFFFF" w:themeColor="background1"/>
            <w:sz w:val="20"/>
            <w:szCs w:val="20"/>
          </w:rPr>
          <w:t>visitmonterosa.com</w:t>
        </w:r>
      </w:hyperlink>
      <w:r w:rsidRPr="00CE4205">
        <w:rPr>
          <w:rFonts w:asciiTheme="minorHAnsi" w:hAnsiTheme="minorHAnsi" w:cstheme="minorBidi"/>
          <w:b/>
          <w:color w:val="FFFFFF" w:themeColor="background1"/>
          <w:sz w:val="20"/>
          <w:szCs w:val="20"/>
        </w:rPr>
        <w:t>, Route Ramey 69, 11020, Champoluc AO</w:t>
      </w:r>
    </w:p>
    <w:p w14:paraId="67AB9E15" w14:textId="68BC94E3" w:rsidR="2AD459A8" w:rsidRPr="00CE4205" w:rsidRDefault="2AD459A8" w:rsidP="2AD459A8">
      <w:pPr>
        <w:spacing w:after="0"/>
        <w:jc w:val="center"/>
        <w:rPr>
          <w:rFonts w:asciiTheme="minorHAnsi" w:hAnsiTheme="minorHAnsi" w:cstheme="minorBidi"/>
          <w:b/>
          <w:bCs/>
          <w:sz w:val="16"/>
          <w:szCs w:val="16"/>
        </w:rPr>
      </w:pPr>
    </w:p>
    <w:p w14:paraId="272F9F93" w14:textId="77777777" w:rsidR="00555179" w:rsidRPr="00CE4205" w:rsidRDefault="00555179" w:rsidP="00555179">
      <w:pPr>
        <w:spacing w:after="0"/>
        <w:jc w:val="center"/>
        <w:rPr>
          <w:rFonts w:asciiTheme="minorHAnsi" w:hAnsiTheme="minorHAnsi" w:cstheme="minorHAnsi"/>
          <w:b/>
          <w:sz w:val="16"/>
          <w:szCs w:val="16"/>
        </w:rPr>
      </w:pPr>
      <w:r w:rsidRPr="00CE4205">
        <w:rPr>
          <w:rFonts w:asciiTheme="minorHAnsi" w:hAnsiTheme="minorHAnsi" w:cstheme="minorHAnsi"/>
          <w:b/>
          <w:sz w:val="16"/>
          <w:szCs w:val="16"/>
        </w:rPr>
        <w:t>OPEN MIND CONSULTING SRL</w:t>
      </w:r>
    </w:p>
    <w:p w14:paraId="69099D92" w14:textId="77777777" w:rsidR="00555179" w:rsidRPr="00814055" w:rsidRDefault="00555179" w:rsidP="00555179">
      <w:pPr>
        <w:spacing w:after="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  <w:r w:rsidRPr="00814055">
        <w:rPr>
          <w:rFonts w:asciiTheme="minorHAnsi" w:hAnsiTheme="minorHAnsi" w:cstheme="minorHAnsi"/>
          <w:b/>
          <w:sz w:val="16"/>
          <w:szCs w:val="16"/>
        </w:rPr>
        <w:t>UFFICIO STAMPA &amp; PR MONTEROSA SKI</w:t>
      </w:r>
    </w:p>
    <w:p w14:paraId="30EEDBB5" w14:textId="21061D30" w:rsidR="00555179" w:rsidRPr="00814055" w:rsidRDefault="00555179" w:rsidP="00555179">
      <w:pPr>
        <w:spacing w:after="0"/>
        <w:jc w:val="center"/>
        <w:rPr>
          <w:rFonts w:asciiTheme="minorHAnsi" w:hAnsiTheme="minorHAnsi" w:cstheme="minorBidi"/>
          <w:sz w:val="16"/>
          <w:szCs w:val="16"/>
        </w:rPr>
      </w:pPr>
      <w:r w:rsidRPr="2AD459A8">
        <w:rPr>
          <w:rFonts w:asciiTheme="minorHAnsi" w:hAnsiTheme="minorHAnsi" w:cstheme="minorBidi"/>
          <w:b/>
          <w:sz w:val="16"/>
          <w:szCs w:val="16"/>
        </w:rPr>
        <w:t xml:space="preserve">MEDIA CONTACT: </w:t>
      </w:r>
      <w:r w:rsidRPr="2AD459A8">
        <w:rPr>
          <w:rFonts w:asciiTheme="minorHAnsi" w:hAnsiTheme="minorHAnsi" w:cstheme="minorBidi"/>
          <w:sz w:val="16"/>
          <w:szCs w:val="16"/>
        </w:rPr>
        <w:t xml:space="preserve">ANGELA MARINI – CIRO ORAZZO </w:t>
      </w:r>
    </w:p>
    <w:p w14:paraId="566F7749" w14:textId="77777777" w:rsidR="00555179" w:rsidRPr="00814055" w:rsidRDefault="00555179" w:rsidP="00555179">
      <w:pPr>
        <w:spacing w:after="0"/>
        <w:jc w:val="center"/>
        <w:rPr>
          <w:rFonts w:asciiTheme="minorHAnsi" w:hAnsiTheme="minorHAnsi" w:cstheme="minorHAnsi"/>
          <w:b/>
          <w:sz w:val="16"/>
          <w:szCs w:val="16"/>
        </w:rPr>
      </w:pPr>
      <w:r w:rsidRPr="00814055">
        <w:rPr>
          <w:rFonts w:asciiTheme="minorHAnsi" w:hAnsiTheme="minorHAnsi" w:cstheme="minorHAnsi"/>
          <w:sz w:val="16"/>
          <w:szCs w:val="16"/>
        </w:rPr>
        <w:t> Corso Valdocco, 2 – 10122 Torino – c/o COPERNICO GARIBALDI</w:t>
      </w:r>
    </w:p>
    <w:p w14:paraId="7A890572" w14:textId="3890EE57" w:rsidR="00C752AE" w:rsidRPr="0063364D" w:rsidRDefault="00555179" w:rsidP="0063364D">
      <w:pPr>
        <w:spacing w:after="0"/>
        <w:jc w:val="center"/>
        <w:rPr>
          <w:rFonts w:asciiTheme="minorHAnsi" w:hAnsiTheme="minorHAnsi" w:cstheme="minorHAnsi"/>
          <w:color w:val="0070C0"/>
          <w:sz w:val="16"/>
          <w:szCs w:val="16"/>
          <w:u w:val="single"/>
          <w:lang w:val="en-US"/>
        </w:rPr>
      </w:pPr>
      <w:r w:rsidRPr="00814055">
        <w:rPr>
          <w:rFonts w:asciiTheme="minorHAnsi" w:hAnsiTheme="minorHAnsi" w:cstheme="minorHAnsi"/>
          <w:b/>
          <w:sz w:val="16"/>
          <w:szCs w:val="16"/>
          <w:lang w:val="en-US"/>
        </w:rPr>
        <w:t>T</w:t>
      </w:r>
      <w:r w:rsidRPr="00814055">
        <w:rPr>
          <w:rFonts w:asciiTheme="minorHAnsi" w:hAnsiTheme="minorHAnsi" w:cstheme="minorHAnsi"/>
          <w:sz w:val="16"/>
          <w:szCs w:val="16"/>
          <w:lang w:val="en-US"/>
        </w:rPr>
        <w:t xml:space="preserve">: + 39 011 </w:t>
      </w:r>
      <w:r w:rsidR="00791336" w:rsidRPr="00791336">
        <w:rPr>
          <w:rFonts w:asciiTheme="minorHAnsi" w:hAnsiTheme="minorHAnsi" w:cstheme="minorHAnsi"/>
          <w:sz w:val="16"/>
          <w:szCs w:val="16"/>
          <w:lang w:val="en-US"/>
        </w:rPr>
        <w:t>19273572</w:t>
      </w:r>
      <w:r w:rsidR="00791336">
        <w:rPr>
          <w:rFonts w:asciiTheme="minorHAnsi" w:hAnsiTheme="minorHAnsi" w:cstheme="minorHAnsi"/>
          <w:sz w:val="16"/>
          <w:szCs w:val="16"/>
          <w:lang w:val="en-US"/>
        </w:rPr>
        <w:t xml:space="preserve"> </w:t>
      </w:r>
      <w:r w:rsidRPr="00814055">
        <w:rPr>
          <w:rFonts w:asciiTheme="minorHAnsi" w:hAnsiTheme="minorHAnsi" w:cstheme="minorHAnsi"/>
          <w:b/>
          <w:sz w:val="16"/>
          <w:szCs w:val="16"/>
          <w:lang w:val="en-US"/>
        </w:rPr>
        <w:t xml:space="preserve">@: </w:t>
      </w:r>
      <w:hyperlink r:id="rId13" w:history="1">
        <w:r w:rsidRPr="00814055">
          <w:rPr>
            <w:rStyle w:val="Collegamentoipertestuale"/>
            <w:rFonts w:asciiTheme="minorHAnsi" w:hAnsiTheme="minorHAnsi" w:cstheme="minorHAnsi"/>
            <w:color w:val="0070C0"/>
            <w:sz w:val="16"/>
            <w:szCs w:val="16"/>
            <w:lang w:val="en-US"/>
          </w:rPr>
          <w:t>info@openmindconsulting.it</w:t>
        </w:r>
      </w:hyperlink>
      <w:r w:rsidRPr="00814055">
        <w:rPr>
          <w:rFonts w:asciiTheme="minorHAnsi" w:hAnsiTheme="minorHAnsi" w:cstheme="minorHAnsi"/>
          <w:b/>
          <w:sz w:val="16"/>
          <w:szCs w:val="16"/>
          <w:lang w:val="en-US"/>
        </w:rPr>
        <w:t xml:space="preserve"> – W: </w:t>
      </w:r>
      <w:r w:rsidRPr="00814055">
        <w:rPr>
          <w:rFonts w:asciiTheme="minorHAnsi" w:hAnsiTheme="minorHAnsi" w:cstheme="minorHAnsi"/>
          <w:color w:val="0070C0"/>
          <w:sz w:val="16"/>
          <w:szCs w:val="16"/>
          <w:u w:val="single"/>
          <w:lang w:val="en-US"/>
        </w:rPr>
        <w:t>openmindconsulting.it</w:t>
      </w:r>
    </w:p>
    <w:sectPr w:rsidR="00C752AE" w:rsidRPr="0063364D">
      <w:headerReference w:type="default" r:id="rId14"/>
      <w:footerReference w:type="default" r:id="rId15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83868" w14:textId="77777777" w:rsidR="00892DC8" w:rsidRDefault="00892DC8" w:rsidP="00063E3A">
      <w:pPr>
        <w:spacing w:after="0"/>
      </w:pPr>
      <w:r>
        <w:separator/>
      </w:r>
    </w:p>
  </w:endnote>
  <w:endnote w:type="continuationSeparator" w:id="0">
    <w:p w14:paraId="66334B97" w14:textId="77777777" w:rsidR="00892DC8" w:rsidRDefault="00892DC8" w:rsidP="00063E3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F8483" w14:textId="2F5EBD8F" w:rsidR="00063E3A" w:rsidRDefault="00063E3A" w:rsidP="0063364D">
    <w:pPr>
      <w:pStyle w:val="Pidipagin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4572F" w14:textId="77777777" w:rsidR="00892DC8" w:rsidRDefault="00892DC8" w:rsidP="00063E3A">
      <w:pPr>
        <w:spacing w:after="0"/>
      </w:pPr>
      <w:r>
        <w:separator/>
      </w:r>
    </w:p>
  </w:footnote>
  <w:footnote w:type="continuationSeparator" w:id="0">
    <w:p w14:paraId="5DCA0EE0" w14:textId="77777777" w:rsidR="00892DC8" w:rsidRDefault="00892DC8" w:rsidP="00063E3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F031B" w14:textId="02BCDD11" w:rsidR="00063E3A" w:rsidRPr="006C3EA3" w:rsidRDefault="006C3EA3">
    <w:pPr>
      <w:pStyle w:val="Intestazione"/>
      <w:rPr>
        <w:b/>
        <w:bCs/>
      </w:rPr>
    </w:pPr>
    <w:r w:rsidRPr="006C3EA3">
      <w:rPr>
        <w:b/>
        <w:i/>
        <w:iCs/>
        <w:noProof/>
      </w:rPr>
      <w:drawing>
        <wp:anchor distT="0" distB="0" distL="114300" distR="114300" simplePos="0" relativeHeight="251658240" behindDoc="0" locked="0" layoutInCell="1" allowOverlap="1" wp14:anchorId="0BEF4651" wp14:editId="3D6249FA">
          <wp:simplePos x="0" y="0"/>
          <wp:positionH relativeFrom="margin">
            <wp:align>left</wp:align>
          </wp:positionH>
          <wp:positionV relativeFrom="paragraph">
            <wp:posOffset>-189488</wp:posOffset>
          </wp:positionV>
          <wp:extent cx="692150" cy="633095"/>
          <wp:effectExtent l="0" t="0" r="0" b="0"/>
          <wp:wrapSquare wrapText="bothSides"/>
          <wp:docPr id="1" name="Immagine 1" descr="Immagine che contiene Elementi grafici, Carattere, logo, grafic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Immagine che contiene Elementi grafici, Carattere, logo, grafica&#10;&#10;Il contenuto generato dall'IA potrebbe non essere corret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150" cy="633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C3EA3">
      <w:rPr>
        <w:b/>
        <w:i/>
        <w:iCs/>
      </w:rPr>
      <w:tab/>
    </w:r>
    <w:r w:rsidRPr="006C3EA3">
      <w:rPr>
        <w:b/>
        <w:i/>
        <w:iCs/>
      </w:rPr>
      <w:tab/>
    </w:r>
    <w:r>
      <w:tab/>
    </w:r>
    <w:r>
      <w:tab/>
    </w:r>
    <w:r w:rsidRPr="006C3EA3">
      <w:rPr>
        <w:b/>
        <w:bCs/>
        <w:i/>
        <w:iCs/>
      </w:rPr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3B045F"/>
    <w:multiLevelType w:val="multilevel"/>
    <w:tmpl w:val="E1261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820A4F"/>
    <w:multiLevelType w:val="hybridMultilevel"/>
    <w:tmpl w:val="3CF85A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91734"/>
    <w:multiLevelType w:val="hybridMultilevel"/>
    <w:tmpl w:val="B8CA9E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30708"/>
    <w:multiLevelType w:val="hybridMultilevel"/>
    <w:tmpl w:val="F620E1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72C9E"/>
    <w:multiLevelType w:val="hybridMultilevel"/>
    <w:tmpl w:val="A79CA8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FC6DC2"/>
    <w:multiLevelType w:val="hybridMultilevel"/>
    <w:tmpl w:val="FCA6EF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B7518B"/>
    <w:multiLevelType w:val="hybridMultilevel"/>
    <w:tmpl w:val="07DA86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474E3A"/>
    <w:multiLevelType w:val="hybridMultilevel"/>
    <w:tmpl w:val="AC388B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7D248F"/>
    <w:multiLevelType w:val="hybridMultilevel"/>
    <w:tmpl w:val="928472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D1697B"/>
    <w:multiLevelType w:val="hybridMultilevel"/>
    <w:tmpl w:val="9CEEF1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DF625B"/>
    <w:multiLevelType w:val="multilevel"/>
    <w:tmpl w:val="2A5EA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E37954"/>
    <w:multiLevelType w:val="hybridMultilevel"/>
    <w:tmpl w:val="BD0267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24682"/>
    <w:multiLevelType w:val="multilevel"/>
    <w:tmpl w:val="41FE1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8402454">
    <w:abstractNumId w:val="12"/>
  </w:num>
  <w:num w:numId="2" w16cid:durableId="1026443199">
    <w:abstractNumId w:val="3"/>
  </w:num>
  <w:num w:numId="3" w16cid:durableId="282421299">
    <w:abstractNumId w:val="6"/>
  </w:num>
  <w:num w:numId="4" w16cid:durableId="1859539241">
    <w:abstractNumId w:val="9"/>
  </w:num>
  <w:num w:numId="5" w16cid:durableId="2099131559">
    <w:abstractNumId w:val="4"/>
  </w:num>
  <w:num w:numId="6" w16cid:durableId="1413161205">
    <w:abstractNumId w:val="1"/>
  </w:num>
  <w:num w:numId="7" w16cid:durableId="1987077595">
    <w:abstractNumId w:val="7"/>
  </w:num>
  <w:num w:numId="8" w16cid:durableId="1344742889">
    <w:abstractNumId w:val="2"/>
  </w:num>
  <w:num w:numId="9" w16cid:durableId="1950964980">
    <w:abstractNumId w:val="5"/>
  </w:num>
  <w:num w:numId="10" w16cid:durableId="1594119392">
    <w:abstractNumId w:val="8"/>
  </w:num>
  <w:num w:numId="11" w16cid:durableId="579876193">
    <w:abstractNumId w:val="11"/>
  </w:num>
  <w:num w:numId="12" w16cid:durableId="537206625">
    <w:abstractNumId w:val="10"/>
  </w:num>
  <w:num w:numId="13" w16cid:durableId="258682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4CB"/>
    <w:rsid w:val="00001743"/>
    <w:rsid w:val="000102A2"/>
    <w:rsid w:val="000164F7"/>
    <w:rsid w:val="00022AA0"/>
    <w:rsid w:val="0003198A"/>
    <w:rsid w:val="00032A7A"/>
    <w:rsid w:val="00044D1A"/>
    <w:rsid w:val="00044DE5"/>
    <w:rsid w:val="00047827"/>
    <w:rsid w:val="00053886"/>
    <w:rsid w:val="00063473"/>
    <w:rsid w:val="00063E3A"/>
    <w:rsid w:val="00065D60"/>
    <w:rsid w:val="00066740"/>
    <w:rsid w:val="00074BEA"/>
    <w:rsid w:val="00076708"/>
    <w:rsid w:val="00081CB7"/>
    <w:rsid w:val="00083989"/>
    <w:rsid w:val="00086D14"/>
    <w:rsid w:val="00095ABB"/>
    <w:rsid w:val="00095D0C"/>
    <w:rsid w:val="00096BB4"/>
    <w:rsid w:val="000A4FEC"/>
    <w:rsid w:val="000A5E0F"/>
    <w:rsid w:val="000A7845"/>
    <w:rsid w:val="000B2B7B"/>
    <w:rsid w:val="000C2621"/>
    <w:rsid w:val="000D44CB"/>
    <w:rsid w:val="000D4B60"/>
    <w:rsid w:val="000D7D42"/>
    <w:rsid w:val="000D7D7C"/>
    <w:rsid w:val="000F013D"/>
    <w:rsid w:val="000F1FF9"/>
    <w:rsid w:val="000F3FFD"/>
    <w:rsid w:val="000F6745"/>
    <w:rsid w:val="000F7898"/>
    <w:rsid w:val="00100A3D"/>
    <w:rsid w:val="00101947"/>
    <w:rsid w:val="00102423"/>
    <w:rsid w:val="00107301"/>
    <w:rsid w:val="001123FA"/>
    <w:rsid w:val="0011464B"/>
    <w:rsid w:val="001305C2"/>
    <w:rsid w:val="00131C06"/>
    <w:rsid w:val="0013233C"/>
    <w:rsid w:val="001345B2"/>
    <w:rsid w:val="00135C21"/>
    <w:rsid w:val="00142553"/>
    <w:rsid w:val="0015086B"/>
    <w:rsid w:val="0015566D"/>
    <w:rsid w:val="0016725B"/>
    <w:rsid w:val="0017040D"/>
    <w:rsid w:val="00177E15"/>
    <w:rsid w:val="00185C41"/>
    <w:rsid w:val="00186CED"/>
    <w:rsid w:val="00191477"/>
    <w:rsid w:val="00195824"/>
    <w:rsid w:val="001A1FD8"/>
    <w:rsid w:val="001A216D"/>
    <w:rsid w:val="001A70A8"/>
    <w:rsid w:val="001B1C1D"/>
    <w:rsid w:val="001C39F9"/>
    <w:rsid w:val="001E101F"/>
    <w:rsid w:val="001E1791"/>
    <w:rsid w:val="001E3B31"/>
    <w:rsid w:val="001E5836"/>
    <w:rsid w:val="001E6628"/>
    <w:rsid w:val="001F1C6C"/>
    <w:rsid w:val="00206338"/>
    <w:rsid w:val="00206C8A"/>
    <w:rsid w:val="002132D4"/>
    <w:rsid w:val="00213F41"/>
    <w:rsid w:val="00214A00"/>
    <w:rsid w:val="00222E32"/>
    <w:rsid w:val="00227662"/>
    <w:rsid w:val="002301D3"/>
    <w:rsid w:val="002332F6"/>
    <w:rsid w:val="00235233"/>
    <w:rsid w:val="002361DB"/>
    <w:rsid w:val="002362E3"/>
    <w:rsid w:val="00247E4A"/>
    <w:rsid w:val="002549D9"/>
    <w:rsid w:val="002824EB"/>
    <w:rsid w:val="0029299B"/>
    <w:rsid w:val="002973E1"/>
    <w:rsid w:val="002979EA"/>
    <w:rsid w:val="002A70C3"/>
    <w:rsid w:val="002A7E63"/>
    <w:rsid w:val="002B0D53"/>
    <w:rsid w:val="002B2EC8"/>
    <w:rsid w:val="002D0819"/>
    <w:rsid w:val="002E0F86"/>
    <w:rsid w:val="002E4D1A"/>
    <w:rsid w:val="002E6303"/>
    <w:rsid w:val="002E720A"/>
    <w:rsid w:val="002F59E0"/>
    <w:rsid w:val="0030593E"/>
    <w:rsid w:val="003145D9"/>
    <w:rsid w:val="003155B0"/>
    <w:rsid w:val="00322FC5"/>
    <w:rsid w:val="00323817"/>
    <w:rsid w:val="003239A2"/>
    <w:rsid w:val="00323ABC"/>
    <w:rsid w:val="0033370F"/>
    <w:rsid w:val="00335035"/>
    <w:rsid w:val="00336E1D"/>
    <w:rsid w:val="003413EE"/>
    <w:rsid w:val="0034521E"/>
    <w:rsid w:val="00351667"/>
    <w:rsid w:val="00351895"/>
    <w:rsid w:val="003518AE"/>
    <w:rsid w:val="00370DFB"/>
    <w:rsid w:val="00373ACD"/>
    <w:rsid w:val="00381E89"/>
    <w:rsid w:val="00383371"/>
    <w:rsid w:val="00383CB8"/>
    <w:rsid w:val="003978B6"/>
    <w:rsid w:val="003A261C"/>
    <w:rsid w:val="003A3555"/>
    <w:rsid w:val="003B253F"/>
    <w:rsid w:val="003B6036"/>
    <w:rsid w:val="003B615E"/>
    <w:rsid w:val="003D1ED0"/>
    <w:rsid w:val="003E14B6"/>
    <w:rsid w:val="003E7BD5"/>
    <w:rsid w:val="003F0121"/>
    <w:rsid w:val="003F220B"/>
    <w:rsid w:val="003F767D"/>
    <w:rsid w:val="0040198D"/>
    <w:rsid w:val="00406096"/>
    <w:rsid w:val="00416B83"/>
    <w:rsid w:val="0041768A"/>
    <w:rsid w:val="00420755"/>
    <w:rsid w:val="00421F50"/>
    <w:rsid w:val="0042668C"/>
    <w:rsid w:val="00433FE4"/>
    <w:rsid w:val="00441A45"/>
    <w:rsid w:val="004561DB"/>
    <w:rsid w:val="0046206E"/>
    <w:rsid w:val="004666C5"/>
    <w:rsid w:val="00466ED6"/>
    <w:rsid w:val="00470A45"/>
    <w:rsid w:val="00471849"/>
    <w:rsid w:val="0047338C"/>
    <w:rsid w:val="00474FAB"/>
    <w:rsid w:val="00476F06"/>
    <w:rsid w:val="004837A8"/>
    <w:rsid w:val="00486C24"/>
    <w:rsid w:val="004925B0"/>
    <w:rsid w:val="004973E4"/>
    <w:rsid w:val="004A1256"/>
    <w:rsid w:val="004B242D"/>
    <w:rsid w:val="004B4290"/>
    <w:rsid w:val="004B5980"/>
    <w:rsid w:val="004B60B1"/>
    <w:rsid w:val="004C5D97"/>
    <w:rsid w:val="004D2870"/>
    <w:rsid w:val="004E0E43"/>
    <w:rsid w:val="004E1BB6"/>
    <w:rsid w:val="004F2A12"/>
    <w:rsid w:val="004F2A40"/>
    <w:rsid w:val="004F688E"/>
    <w:rsid w:val="0050016C"/>
    <w:rsid w:val="00505A1B"/>
    <w:rsid w:val="005062BF"/>
    <w:rsid w:val="005104F5"/>
    <w:rsid w:val="005113DB"/>
    <w:rsid w:val="00511F6E"/>
    <w:rsid w:val="00516C86"/>
    <w:rsid w:val="00516D77"/>
    <w:rsid w:val="0052015B"/>
    <w:rsid w:val="00527863"/>
    <w:rsid w:val="00527E76"/>
    <w:rsid w:val="00530A62"/>
    <w:rsid w:val="0055345C"/>
    <w:rsid w:val="00555179"/>
    <w:rsid w:val="00555230"/>
    <w:rsid w:val="00557EA1"/>
    <w:rsid w:val="00565E3B"/>
    <w:rsid w:val="00572EB3"/>
    <w:rsid w:val="00573738"/>
    <w:rsid w:val="0057440C"/>
    <w:rsid w:val="0058177A"/>
    <w:rsid w:val="0058312F"/>
    <w:rsid w:val="0058443F"/>
    <w:rsid w:val="005849E4"/>
    <w:rsid w:val="00595DC0"/>
    <w:rsid w:val="005A0367"/>
    <w:rsid w:val="005A31ED"/>
    <w:rsid w:val="005A3EC0"/>
    <w:rsid w:val="005B040D"/>
    <w:rsid w:val="005B34F9"/>
    <w:rsid w:val="005B3E1A"/>
    <w:rsid w:val="005D2D6C"/>
    <w:rsid w:val="005D4042"/>
    <w:rsid w:val="005D547A"/>
    <w:rsid w:val="005D7401"/>
    <w:rsid w:val="005E3990"/>
    <w:rsid w:val="005E7CB3"/>
    <w:rsid w:val="005F1B0F"/>
    <w:rsid w:val="005F44D0"/>
    <w:rsid w:val="005F64C4"/>
    <w:rsid w:val="00604D35"/>
    <w:rsid w:val="00605A87"/>
    <w:rsid w:val="00606079"/>
    <w:rsid w:val="006100CC"/>
    <w:rsid w:val="00614A0D"/>
    <w:rsid w:val="00622090"/>
    <w:rsid w:val="00626183"/>
    <w:rsid w:val="0063364D"/>
    <w:rsid w:val="0064387E"/>
    <w:rsid w:val="006461A4"/>
    <w:rsid w:val="00653EC4"/>
    <w:rsid w:val="0066579D"/>
    <w:rsid w:val="006713FB"/>
    <w:rsid w:val="00672AEE"/>
    <w:rsid w:val="00687EE7"/>
    <w:rsid w:val="00690534"/>
    <w:rsid w:val="00696BBD"/>
    <w:rsid w:val="00697539"/>
    <w:rsid w:val="006A1D3C"/>
    <w:rsid w:val="006A2813"/>
    <w:rsid w:val="006A3A12"/>
    <w:rsid w:val="006B249B"/>
    <w:rsid w:val="006B24A4"/>
    <w:rsid w:val="006B67E9"/>
    <w:rsid w:val="006B68A9"/>
    <w:rsid w:val="006B7A26"/>
    <w:rsid w:val="006C2E0A"/>
    <w:rsid w:val="006C3EA3"/>
    <w:rsid w:val="006C7B2D"/>
    <w:rsid w:val="006D04B4"/>
    <w:rsid w:val="006D323F"/>
    <w:rsid w:val="006D70DE"/>
    <w:rsid w:val="006E0431"/>
    <w:rsid w:val="006E4955"/>
    <w:rsid w:val="006E5BF0"/>
    <w:rsid w:val="006F023A"/>
    <w:rsid w:val="006F31E0"/>
    <w:rsid w:val="006F3573"/>
    <w:rsid w:val="006F636C"/>
    <w:rsid w:val="0070053B"/>
    <w:rsid w:val="00703A9C"/>
    <w:rsid w:val="0070424A"/>
    <w:rsid w:val="00704CED"/>
    <w:rsid w:val="0070677D"/>
    <w:rsid w:val="007073E7"/>
    <w:rsid w:val="00712C25"/>
    <w:rsid w:val="00715188"/>
    <w:rsid w:val="00721BB9"/>
    <w:rsid w:val="0072402A"/>
    <w:rsid w:val="0073292F"/>
    <w:rsid w:val="00733152"/>
    <w:rsid w:val="0073352B"/>
    <w:rsid w:val="007375B6"/>
    <w:rsid w:val="00743D9B"/>
    <w:rsid w:val="0074554B"/>
    <w:rsid w:val="007464F3"/>
    <w:rsid w:val="00747171"/>
    <w:rsid w:val="00747DB4"/>
    <w:rsid w:val="007528A1"/>
    <w:rsid w:val="00752940"/>
    <w:rsid w:val="0076086D"/>
    <w:rsid w:val="00764236"/>
    <w:rsid w:val="00765D8B"/>
    <w:rsid w:val="0076623E"/>
    <w:rsid w:val="00776F07"/>
    <w:rsid w:val="00790182"/>
    <w:rsid w:val="00791336"/>
    <w:rsid w:val="00796884"/>
    <w:rsid w:val="00796DA7"/>
    <w:rsid w:val="007A01EB"/>
    <w:rsid w:val="007A30E3"/>
    <w:rsid w:val="007A3BD6"/>
    <w:rsid w:val="007B1801"/>
    <w:rsid w:val="007B37CE"/>
    <w:rsid w:val="007B51AA"/>
    <w:rsid w:val="007C6E4F"/>
    <w:rsid w:val="007D283F"/>
    <w:rsid w:val="007D72A0"/>
    <w:rsid w:val="007D7AFA"/>
    <w:rsid w:val="007E06C9"/>
    <w:rsid w:val="007E075D"/>
    <w:rsid w:val="007E7C60"/>
    <w:rsid w:val="007F139A"/>
    <w:rsid w:val="00801BE6"/>
    <w:rsid w:val="008105F1"/>
    <w:rsid w:val="00814055"/>
    <w:rsid w:val="00830704"/>
    <w:rsid w:val="00833E46"/>
    <w:rsid w:val="008371AE"/>
    <w:rsid w:val="008373A7"/>
    <w:rsid w:val="00840608"/>
    <w:rsid w:val="00842AD8"/>
    <w:rsid w:val="00853E9C"/>
    <w:rsid w:val="00860525"/>
    <w:rsid w:val="008609EE"/>
    <w:rsid w:val="00860B7E"/>
    <w:rsid w:val="00861C82"/>
    <w:rsid w:val="008628FE"/>
    <w:rsid w:val="0086296A"/>
    <w:rsid w:val="00862AA9"/>
    <w:rsid w:val="00863CB0"/>
    <w:rsid w:val="00864072"/>
    <w:rsid w:val="008669F0"/>
    <w:rsid w:val="00866C70"/>
    <w:rsid w:val="008803A0"/>
    <w:rsid w:val="00885863"/>
    <w:rsid w:val="00892DC8"/>
    <w:rsid w:val="008A4C04"/>
    <w:rsid w:val="008B11EA"/>
    <w:rsid w:val="008B593D"/>
    <w:rsid w:val="008C194D"/>
    <w:rsid w:val="008C2A37"/>
    <w:rsid w:val="008D3749"/>
    <w:rsid w:val="008E021B"/>
    <w:rsid w:val="008E27ED"/>
    <w:rsid w:val="008E4150"/>
    <w:rsid w:val="008E6C87"/>
    <w:rsid w:val="008F0E66"/>
    <w:rsid w:val="008F7790"/>
    <w:rsid w:val="00902F0E"/>
    <w:rsid w:val="00905788"/>
    <w:rsid w:val="0090682C"/>
    <w:rsid w:val="00913DAE"/>
    <w:rsid w:val="009449F1"/>
    <w:rsid w:val="00955DF6"/>
    <w:rsid w:val="00964739"/>
    <w:rsid w:val="00972A53"/>
    <w:rsid w:val="00975126"/>
    <w:rsid w:val="00996239"/>
    <w:rsid w:val="00997423"/>
    <w:rsid w:val="009A40E0"/>
    <w:rsid w:val="009C2653"/>
    <w:rsid w:val="009C4CE1"/>
    <w:rsid w:val="009C6160"/>
    <w:rsid w:val="009D0965"/>
    <w:rsid w:val="009E37D6"/>
    <w:rsid w:val="009E6D62"/>
    <w:rsid w:val="009F1833"/>
    <w:rsid w:val="009F5C1A"/>
    <w:rsid w:val="009F6E90"/>
    <w:rsid w:val="00A074EE"/>
    <w:rsid w:val="00A151D4"/>
    <w:rsid w:val="00A152D1"/>
    <w:rsid w:val="00A1752B"/>
    <w:rsid w:val="00A204CB"/>
    <w:rsid w:val="00A238C2"/>
    <w:rsid w:val="00A32F90"/>
    <w:rsid w:val="00A33324"/>
    <w:rsid w:val="00A3613C"/>
    <w:rsid w:val="00A36A1F"/>
    <w:rsid w:val="00A3799C"/>
    <w:rsid w:val="00A51603"/>
    <w:rsid w:val="00A52E43"/>
    <w:rsid w:val="00A52EF3"/>
    <w:rsid w:val="00A57662"/>
    <w:rsid w:val="00A760DF"/>
    <w:rsid w:val="00A863FE"/>
    <w:rsid w:val="00A91373"/>
    <w:rsid w:val="00A9429F"/>
    <w:rsid w:val="00AA30A2"/>
    <w:rsid w:val="00AA3980"/>
    <w:rsid w:val="00AA45DC"/>
    <w:rsid w:val="00AA4FAA"/>
    <w:rsid w:val="00AC3740"/>
    <w:rsid w:val="00AC5FC8"/>
    <w:rsid w:val="00AD43F9"/>
    <w:rsid w:val="00AD49AF"/>
    <w:rsid w:val="00AD6278"/>
    <w:rsid w:val="00AE2BBA"/>
    <w:rsid w:val="00B33184"/>
    <w:rsid w:val="00B346F0"/>
    <w:rsid w:val="00B47581"/>
    <w:rsid w:val="00B50FF8"/>
    <w:rsid w:val="00B62A99"/>
    <w:rsid w:val="00B71BF7"/>
    <w:rsid w:val="00B974B5"/>
    <w:rsid w:val="00BA0EDD"/>
    <w:rsid w:val="00BA25D3"/>
    <w:rsid w:val="00BB1883"/>
    <w:rsid w:val="00BB2671"/>
    <w:rsid w:val="00BB7188"/>
    <w:rsid w:val="00BB7484"/>
    <w:rsid w:val="00BC4FE4"/>
    <w:rsid w:val="00BD7AB6"/>
    <w:rsid w:val="00BE2268"/>
    <w:rsid w:val="00BE23DE"/>
    <w:rsid w:val="00BE585D"/>
    <w:rsid w:val="00BE796F"/>
    <w:rsid w:val="00C06C25"/>
    <w:rsid w:val="00C0760A"/>
    <w:rsid w:val="00C0783C"/>
    <w:rsid w:val="00C147A1"/>
    <w:rsid w:val="00C228C7"/>
    <w:rsid w:val="00C23DC0"/>
    <w:rsid w:val="00C304E5"/>
    <w:rsid w:val="00C31638"/>
    <w:rsid w:val="00C4025C"/>
    <w:rsid w:val="00C429DF"/>
    <w:rsid w:val="00C46939"/>
    <w:rsid w:val="00C51661"/>
    <w:rsid w:val="00C543B6"/>
    <w:rsid w:val="00C54C37"/>
    <w:rsid w:val="00C5756D"/>
    <w:rsid w:val="00C625B3"/>
    <w:rsid w:val="00C63DEC"/>
    <w:rsid w:val="00C752AE"/>
    <w:rsid w:val="00C82455"/>
    <w:rsid w:val="00C838CF"/>
    <w:rsid w:val="00C9379E"/>
    <w:rsid w:val="00C95526"/>
    <w:rsid w:val="00CA1463"/>
    <w:rsid w:val="00CB20AE"/>
    <w:rsid w:val="00CB3C9C"/>
    <w:rsid w:val="00CB7D57"/>
    <w:rsid w:val="00CC0143"/>
    <w:rsid w:val="00CC20C0"/>
    <w:rsid w:val="00CC6522"/>
    <w:rsid w:val="00CC7377"/>
    <w:rsid w:val="00CD02B1"/>
    <w:rsid w:val="00CD20A6"/>
    <w:rsid w:val="00CD2799"/>
    <w:rsid w:val="00CD6519"/>
    <w:rsid w:val="00CE4205"/>
    <w:rsid w:val="00CF5FFE"/>
    <w:rsid w:val="00CF6A09"/>
    <w:rsid w:val="00D06B9C"/>
    <w:rsid w:val="00D11DF5"/>
    <w:rsid w:val="00D16E42"/>
    <w:rsid w:val="00D26362"/>
    <w:rsid w:val="00D32988"/>
    <w:rsid w:val="00D32C51"/>
    <w:rsid w:val="00D32C64"/>
    <w:rsid w:val="00D36827"/>
    <w:rsid w:val="00D44AE7"/>
    <w:rsid w:val="00D47A57"/>
    <w:rsid w:val="00D5553E"/>
    <w:rsid w:val="00D56153"/>
    <w:rsid w:val="00D563F3"/>
    <w:rsid w:val="00D56780"/>
    <w:rsid w:val="00D57602"/>
    <w:rsid w:val="00D60515"/>
    <w:rsid w:val="00D6586E"/>
    <w:rsid w:val="00D71E68"/>
    <w:rsid w:val="00D74720"/>
    <w:rsid w:val="00D75C52"/>
    <w:rsid w:val="00D85B6B"/>
    <w:rsid w:val="00D8626C"/>
    <w:rsid w:val="00D867F9"/>
    <w:rsid w:val="00DB1A4F"/>
    <w:rsid w:val="00DB1CE3"/>
    <w:rsid w:val="00DB20A5"/>
    <w:rsid w:val="00DB4AA6"/>
    <w:rsid w:val="00DB4C21"/>
    <w:rsid w:val="00DC0337"/>
    <w:rsid w:val="00DE0F08"/>
    <w:rsid w:val="00DE4FEE"/>
    <w:rsid w:val="00DE6891"/>
    <w:rsid w:val="00DF127D"/>
    <w:rsid w:val="00DF2836"/>
    <w:rsid w:val="00DF3D81"/>
    <w:rsid w:val="00E055FC"/>
    <w:rsid w:val="00E0627F"/>
    <w:rsid w:val="00E11081"/>
    <w:rsid w:val="00E2090E"/>
    <w:rsid w:val="00E21BFC"/>
    <w:rsid w:val="00E23C66"/>
    <w:rsid w:val="00E42BD7"/>
    <w:rsid w:val="00E63726"/>
    <w:rsid w:val="00E637C3"/>
    <w:rsid w:val="00E66676"/>
    <w:rsid w:val="00E70D9B"/>
    <w:rsid w:val="00E7579C"/>
    <w:rsid w:val="00E866BB"/>
    <w:rsid w:val="00E90BE4"/>
    <w:rsid w:val="00E912FB"/>
    <w:rsid w:val="00E91E03"/>
    <w:rsid w:val="00E9230A"/>
    <w:rsid w:val="00EA0A26"/>
    <w:rsid w:val="00EA62F1"/>
    <w:rsid w:val="00EA6666"/>
    <w:rsid w:val="00EC0869"/>
    <w:rsid w:val="00ED2FC7"/>
    <w:rsid w:val="00ED3473"/>
    <w:rsid w:val="00ED7398"/>
    <w:rsid w:val="00EE053B"/>
    <w:rsid w:val="00EE25EA"/>
    <w:rsid w:val="00EE58A8"/>
    <w:rsid w:val="00EE7028"/>
    <w:rsid w:val="00EF1067"/>
    <w:rsid w:val="00EF586F"/>
    <w:rsid w:val="00F015CA"/>
    <w:rsid w:val="00F04B0E"/>
    <w:rsid w:val="00F04F76"/>
    <w:rsid w:val="00F174A3"/>
    <w:rsid w:val="00F206BB"/>
    <w:rsid w:val="00F206E1"/>
    <w:rsid w:val="00F208C9"/>
    <w:rsid w:val="00F306CC"/>
    <w:rsid w:val="00F36944"/>
    <w:rsid w:val="00F36DE0"/>
    <w:rsid w:val="00F45204"/>
    <w:rsid w:val="00F470B0"/>
    <w:rsid w:val="00F506B0"/>
    <w:rsid w:val="00F60719"/>
    <w:rsid w:val="00F66FB6"/>
    <w:rsid w:val="00F73FA8"/>
    <w:rsid w:val="00F74864"/>
    <w:rsid w:val="00F91143"/>
    <w:rsid w:val="00F96952"/>
    <w:rsid w:val="00F96AE9"/>
    <w:rsid w:val="00FB5FD2"/>
    <w:rsid w:val="00FB732E"/>
    <w:rsid w:val="00FC081F"/>
    <w:rsid w:val="00FC3302"/>
    <w:rsid w:val="00FC7557"/>
    <w:rsid w:val="00FD1681"/>
    <w:rsid w:val="00FD190B"/>
    <w:rsid w:val="00FD3759"/>
    <w:rsid w:val="00FE08AB"/>
    <w:rsid w:val="00FE33C9"/>
    <w:rsid w:val="00FF6164"/>
    <w:rsid w:val="00FF724D"/>
    <w:rsid w:val="027CDBB7"/>
    <w:rsid w:val="02A90775"/>
    <w:rsid w:val="089EBE15"/>
    <w:rsid w:val="0ABDF04B"/>
    <w:rsid w:val="0BAB2FEF"/>
    <w:rsid w:val="0E9707DB"/>
    <w:rsid w:val="1258169C"/>
    <w:rsid w:val="136AF55C"/>
    <w:rsid w:val="141DFFF7"/>
    <w:rsid w:val="15D7D2EA"/>
    <w:rsid w:val="16736973"/>
    <w:rsid w:val="1720ADC3"/>
    <w:rsid w:val="1AFC2EE1"/>
    <w:rsid w:val="1CACF2EA"/>
    <w:rsid w:val="1D9C546F"/>
    <w:rsid w:val="20D052D2"/>
    <w:rsid w:val="21D66636"/>
    <w:rsid w:val="21E3E5DC"/>
    <w:rsid w:val="220CBB4E"/>
    <w:rsid w:val="24E3510B"/>
    <w:rsid w:val="24FE7E42"/>
    <w:rsid w:val="25E30798"/>
    <w:rsid w:val="2665866B"/>
    <w:rsid w:val="2879C0AA"/>
    <w:rsid w:val="2984E3D7"/>
    <w:rsid w:val="2AD459A8"/>
    <w:rsid w:val="2CBB1903"/>
    <w:rsid w:val="2EF7FCE3"/>
    <w:rsid w:val="327980B2"/>
    <w:rsid w:val="34D8AA0F"/>
    <w:rsid w:val="36BD5E89"/>
    <w:rsid w:val="36CD4056"/>
    <w:rsid w:val="38A2B973"/>
    <w:rsid w:val="39759020"/>
    <w:rsid w:val="3BE317AE"/>
    <w:rsid w:val="3BFA7781"/>
    <w:rsid w:val="3C99BEB4"/>
    <w:rsid w:val="3CB51030"/>
    <w:rsid w:val="3E83F5FC"/>
    <w:rsid w:val="403A3D77"/>
    <w:rsid w:val="417EC124"/>
    <w:rsid w:val="428FFF97"/>
    <w:rsid w:val="432B567E"/>
    <w:rsid w:val="44BF6CBC"/>
    <w:rsid w:val="454CE7B6"/>
    <w:rsid w:val="4555359B"/>
    <w:rsid w:val="45FE5F9B"/>
    <w:rsid w:val="46BBB303"/>
    <w:rsid w:val="46C5255F"/>
    <w:rsid w:val="476CF15E"/>
    <w:rsid w:val="4DF4825C"/>
    <w:rsid w:val="4DFFF402"/>
    <w:rsid w:val="4EBF0272"/>
    <w:rsid w:val="4FB6C8DD"/>
    <w:rsid w:val="5070C927"/>
    <w:rsid w:val="508BD5AE"/>
    <w:rsid w:val="50FC4FF2"/>
    <w:rsid w:val="5405780A"/>
    <w:rsid w:val="5429B659"/>
    <w:rsid w:val="55DC4783"/>
    <w:rsid w:val="5735F4B5"/>
    <w:rsid w:val="57CE371D"/>
    <w:rsid w:val="58525098"/>
    <w:rsid w:val="590F6314"/>
    <w:rsid w:val="5BE13AB3"/>
    <w:rsid w:val="5CFB0692"/>
    <w:rsid w:val="5DB72866"/>
    <w:rsid w:val="5F2E1403"/>
    <w:rsid w:val="665AD6C9"/>
    <w:rsid w:val="6B4B9972"/>
    <w:rsid w:val="737F5CAF"/>
    <w:rsid w:val="76FEA4B4"/>
    <w:rsid w:val="7743742E"/>
    <w:rsid w:val="792296CE"/>
    <w:rsid w:val="79C51A8F"/>
    <w:rsid w:val="7A3A6535"/>
    <w:rsid w:val="7B3400B4"/>
    <w:rsid w:val="7FEB3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67EEB7"/>
  <w15:chartTrackingRefBased/>
  <w15:docId w15:val="{4D446F90-9662-4D6D-AAE1-125999B3E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55179"/>
    <w:pPr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3">
    <w:name w:val="heading 3"/>
    <w:uiPriority w:val="9"/>
    <w:unhideWhenUsed/>
    <w:qFormat/>
    <w:rsid w:val="46C525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link w:val="IntestazioneCarattere"/>
    <w:uiPriority w:val="99"/>
    <w:unhideWhenUsed/>
    <w:rsid w:val="46C5255F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3E3A"/>
  </w:style>
  <w:style w:type="paragraph" w:styleId="Pidipagina">
    <w:name w:val="footer"/>
    <w:link w:val="PidipaginaCarattere"/>
    <w:uiPriority w:val="99"/>
    <w:unhideWhenUsed/>
    <w:rsid w:val="46C5255F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63E3A"/>
  </w:style>
  <w:style w:type="character" w:styleId="Collegamentoipertestuale">
    <w:name w:val="Hyperlink"/>
    <w:rsid w:val="00555179"/>
    <w:rPr>
      <w:color w:val="0000FF"/>
      <w:u w:val="single"/>
    </w:rPr>
  </w:style>
  <w:style w:type="paragraph" w:customStyle="1" w:styleId="Corpo">
    <w:name w:val="Corpo"/>
    <w:qFormat/>
    <w:rsid w:val="00555179"/>
    <w:pPr>
      <w:spacing w:after="0" w:line="240" w:lineRule="auto"/>
    </w:pPr>
    <w:rPr>
      <w:rFonts w:ascii="Helvetica" w:eastAsia="Arial Unicode MS" w:hAnsi="Helvetica" w:cs="Arial Unicode MS"/>
      <w:color w:val="000000"/>
      <w:kern w:val="0"/>
      <w:lang w:eastAsia="it-IT"/>
      <w14:ligatures w14:val="none"/>
    </w:rPr>
  </w:style>
  <w:style w:type="character" w:customStyle="1" w:styleId="normaltextrun">
    <w:name w:val="normaltextrun"/>
    <w:basedOn w:val="Carpredefinitoparagrafo"/>
    <w:rsid w:val="00555179"/>
  </w:style>
  <w:style w:type="character" w:styleId="Collegamentovisitato">
    <w:name w:val="FollowedHyperlink"/>
    <w:basedOn w:val="Carpredefinitoparagrafo"/>
    <w:uiPriority w:val="99"/>
    <w:semiHidden/>
    <w:unhideWhenUsed/>
    <w:rsid w:val="005D4042"/>
    <w:rPr>
      <w:color w:val="954F72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91336"/>
    <w:rPr>
      <w:color w:val="605E5C"/>
      <w:shd w:val="clear" w:color="auto" w:fill="E1DFDD"/>
    </w:rPr>
  </w:style>
  <w:style w:type="paragraph" w:styleId="NormaleWeb">
    <w:name w:val="Normal (Web)"/>
    <w:uiPriority w:val="99"/>
    <w:semiHidden/>
    <w:unhideWhenUsed/>
    <w:rsid w:val="46C5255F"/>
  </w:style>
  <w:style w:type="character" w:styleId="Rimandocommento">
    <w:name w:val="annotation reference"/>
    <w:basedOn w:val="Carpredefinitoparagrafo"/>
    <w:uiPriority w:val="99"/>
    <w:semiHidden/>
    <w:unhideWhenUsed/>
    <w:rsid w:val="006F023A"/>
    <w:rPr>
      <w:sz w:val="16"/>
      <w:szCs w:val="16"/>
    </w:rPr>
  </w:style>
  <w:style w:type="paragraph" w:styleId="Testocommento">
    <w:name w:val="annotation text"/>
    <w:link w:val="TestocommentoCarattere"/>
    <w:uiPriority w:val="99"/>
    <w:unhideWhenUsed/>
    <w:rsid w:val="46C5255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6F023A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F023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F023A"/>
    <w:rPr>
      <w:rFonts w:ascii="Times New Roman" w:eastAsia="Times New Roman" w:hAnsi="Times New Roman" w:cs="Times New Roman"/>
      <w:b/>
      <w:bCs/>
      <w:kern w:val="0"/>
      <w:sz w:val="20"/>
      <w:szCs w:val="20"/>
      <w:lang w:eastAsia="it-IT"/>
      <w14:ligatures w14:val="none"/>
    </w:rPr>
  </w:style>
  <w:style w:type="paragraph" w:styleId="Paragrafoelenco">
    <w:name w:val="List Paragraph"/>
    <w:uiPriority w:val="34"/>
    <w:qFormat/>
    <w:rsid w:val="46C5255F"/>
    <w:pPr>
      <w:ind w:left="720"/>
      <w:contextualSpacing/>
    </w:pPr>
  </w:style>
  <w:style w:type="paragraph" w:styleId="Revisione">
    <w:name w:val="Revision"/>
    <w:hidden/>
    <w:uiPriority w:val="99"/>
    <w:semiHidden/>
    <w:rsid w:val="00DB4AA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sitayas.it/percorsi-e-itinerari/salita-al-lago-lochien-27862" TargetMode="External"/><Relationship Id="rId13" Type="http://schemas.openxmlformats.org/officeDocument/2006/relationships/hyperlink" Target="mailto:info@openmindconsulting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visitmonterosa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penmindc-my.sharepoint.com/:b:/g/personal/angela_openmindc_onmicrosoft_com/IQDBpQoNRlfCT6BCXWwlWI2mATtT9M9aHbEIMqCp_RsLqwo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alagna.it/trekking-e-passeggiate/le-frazioni-alt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ressoneymonterosa.it/percorsi-e-itinerari/alpenzu-piccolo-e-alpenzu-grande-22486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67AC6-C97D-48DE-8523-75D80EA40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Turchetti</dc:creator>
  <cp:keywords/>
  <dc:description/>
  <cp:lastModifiedBy>ANGELA MARINI</cp:lastModifiedBy>
  <cp:revision>4</cp:revision>
  <dcterms:created xsi:type="dcterms:W3CDTF">2026-09-10T13:59:00Z</dcterms:created>
  <dcterms:modified xsi:type="dcterms:W3CDTF">2026-09-10T14:03:00Z</dcterms:modified>
</cp:coreProperties>
</file>