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69D2" w14:textId="1EDE3D5F" w:rsidR="00D300D5" w:rsidRDefault="00F530A2" w:rsidP="00302518">
      <w:pPr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725737C" wp14:editId="4EE51C22">
            <wp:simplePos x="0" y="0"/>
            <wp:positionH relativeFrom="margin">
              <wp:posOffset>-186690</wp:posOffset>
            </wp:positionH>
            <wp:positionV relativeFrom="paragraph">
              <wp:posOffset>5715</wp:posOffset>
            </wp:positionV>
            <wp:extent cx="2178050" cy="78168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9EBAC" w14:textId="47188AE6" w:rsidR="00F839E1" w:rsidRDefault="00D300D5" w:rsidP="00D300D5">
      <w:pPr>
        <w:tabs>
          <w:tab w:val="left" w:pos="2520"/>
        </w:tabs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</w:p>
    <w:p w14:paraId="14E719E1" w14:textId="00D87E92" w:rsidR="00DE2496" w:rsidRDefault="00DE249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7C0236B" w14:textId="77777777" w:rsidR="008D5913" w:rsidRDefault="008D5913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0675850E" w14:textId="77777777" w:rsidR="00D836D6" w:rsidRPr="0085599D" w:rsidRDefault="00D836D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68E34D18" w14:textId="4013B007" w:rsidR="003E340D" w:rsidRPr="003E340D" w:rsidRDefault="003E340D" w:rsidP="00AE2D6C">
      <w:pPr>
        <w:tabs>
          <w:tab w:val="left" w:pos="2520"/>
        </w:tabs>
        <w:jc w:val="right"/>
        <w:rPr>
          <w:rFonts w:ascii="Calibri" w:hAnsi="Calibri" w:cs="Calibri"/>
          <w:b/>
          <w:sz w:val="28"/>
          <w:szCs w:val="28"/>
        </w:rPr>
      </w:pPr>
      <w:r w:rsidRPr="003E340D">
        <w:rPr>
          <w:rFonts w:ascii="Calibri" w:hAnsi="Calibri" w:cs="Calibri"/>
          <w:b/>
          <w:sz w:val="28"/>
          <w:szCs w:val="28"/>
        </w:rPr>
        <w:t>Rimini, 14-16 ottobre 2026</w:t>
      </w:r>
    </w:p>
    <w:p w14:paraId="778BB651" w14:textId="77777777" w:rsidR="00AD004F" w:rsidRPr="00AD004F" w:rsidRDefault="00AD004F" w:rsidP="00AE2D6C">
      <w:pPr>
        <w:tabs>
          <w:tab w:val="left" w:pos="2520"/>
        </w:tabs>
        <w:jc w:val="right"/>
        <w:rPr>
          <w:rFonts w:ascii="Calibri" w:hAnsi="Calibri" w:cs="Calibri"/>
          <w:b/>
          <w:sz w:val="40"/>
          <w:szCs w:val="40"/>
        </w:rPr>
      </w:pPr>
      <w:r w:rsidRPr="00AD004F">
        <w:rPr>
          <w:rFonts w:ascii="Calibri" w:hAnsi="Calibri" w:cs="Calibri"/>
          <w:b/>
          <w:sz w:val="40"/>
          <w:szCs w:val="40"/>
        </w:rPr>
        <w:t xml:space="preserve">La Polonia al TTG Travel Experience 2026: </w:t>
      </w:r>
    </w:p>
    <w:p w14:paraId="706E3A24" w14:textId="4266A9C5" w:rsidR="00142AF9" w:rsidRPr="00AD004F" w:rsidRDefault="00AD004F" w:rsidP="00AE2D6C">
      <w:pPr>
        <w:tabs>
          <w:tab w:val="left" w:pos="2520"/>
        </w:tabs>
        <w:jc w:val="right"/>
        <w:rPr>
          <w:rFonts w:ascii="Calibri" w:hAnsi="Calibri" w:cs="Calibri"/>
          <w:b/>
          <w:sz w:val="40"/>
          <w:szCs w:val="40"/>
        </w:rPr>
      </w:pPr>
      <w:r w:rsidRPr="00AD004F">
        <w:rPr>
          <w:rFonts w:ascii="Calibri" w:hAnsi="Calibri" w:cs="Calibri"/>
          <w:b/>
          <w:sz w:val="40"/>
          <w:szCs w:val="40"/>
        </w:rPr>
        <w:t xml:space="preserve">città in </w:t>
      </w:r>
      <w:r w:rsidRPr="004D1C93">
        <w:rPr>
          <w:rFonts w:ascii="Calibri" w:hAnsi="Calibri" w:cs="Calibri"/>
          <w:b/>
          <w:color w:val="C00000"/>
          <w:sz w:val="40"/>
          <w:szCs w:val="40"/>
        </w:rPr>
        <w:t xml:space="preserve">trasformazione </w:t>
      </w:r>
      <w:r w:rsidRPr="00AD004F">
        <w:rPr>
          <w:rFonts w:ascii="Calibri" w:hAnsi="Calibri" w:cs="Calibri"/>
          <w:b/>
          <w:sz w:val="40"/>
          <w:szCs w:val="40"/>
        </w:rPr>
        <w:t xml:space="preserve">e un </w:t>
      </w:r>
      <w:r w:rsidRPr="004D1C93">
        <w:rPr>
          <w:rFonts w:ascii="Calibri" w:hAnsi="Calibri" w:cs="Calibri"/>
          <w:b/>
          <w:color w:val="C00000"/>
          <w:sz w:val="40"/>
          <w:szCs w:val="40"/>
        </w:rPr>
        <w:t xml:space="preserve">patrimonio slow </w:t>
      </w:r>
      <w:r w:rsidRPr="00AD004F">
        <w:rPr>
          <w:rFonts w:ascii="Calibri" w:hAnsi="Calibri" w:cs="Calibri"/>
          <w:b/>
          <w:sz w:val="40"/>
          <w:szCs w:val="40"/>
        </w:rPr>
        <w:t>da vivere</w:t>
      </w:r>
      <w:r w:rsidR="00142AF9" w:rsidRPr="00AD004F">
        <w:rPr>
          <w:rFonts w:ascii="Calibri" w:hAnsi="Calibri" w:cs="Calibri"/>
          <w:b/>
          <w:sz w:val="40"/>
          <w:szCs w:val="40"/>
        </w:rPr>
        <w:t xml:space="preserve"> </w:t>
      </w:r>
    </w:p>
    <w:p w14:paraId="51E2550B" w14:textId="2F7C0C5C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Dal 14 al 16 ottobre, a Rimini, la Polonia torna al TTG</w:t>
      </w:r>
      <w:r w:rsidR="004D1C93">
        <w:rPr>
          <w:rFonts w:ascii="Calibri" w:hAnsi="Calibri" w:cs="Calibri"/>
          <w:b/>
          <w:bCs/>
          <w:sz w:val="20"/>
          <w:szCs w:val="20"/>
        </w:rPr>
        <w:t xml:space="preserve"> Travel Experience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con 13 co-espositori. </w:t>
      </w:r>
    </w:p>
    <w:p w14:paraId="67EB5EF1" w14:textId="77777777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Al centro della partecipazione due anime complementari della destinazione:</w:t>
      </w:r>
    </w:p>
    <w:p w14:paraId="3C317294" w14:textId="4BA63810" w:rsidR="00473B7F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 xml:space="preserve">la trasformazione delle città e la riscoperta di un patrimonio slow, fatto di territori, cultura, natura e incontri. </w:t>
      </w:r>
    </w:p>
    <w:p w14:paraId="1A7BB578" w14:textId="0BEFF2E4" w:rsidR="002D67F1" w:rsidRDefault="00AD004F" w:rsidP="008D03F1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Un approccio che trova una sintesi anche nel nuov</w:t>
      </w:r>
      <w:r w:rsidR="004D1C93">
        <w:rPr>
          <w:rFonts w:ascii="Calibri" w:hAnsi="Calibri" w:cs="Calibri"/>
          <w:b/>
          <w:bCs/>
          <w:sz w:val="20"/>
          <w:szCs w:val="20"/>
        </w:rPr>
        <w:t>issimo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progetto del </w:t>
      </w:r>
      <w:r w:rsidRPr="004D1C93">
        <w:rPr>
          <w:rFonts w:ascii="Calibri" w:hAnsi="Calibri" w:cs="Calibri"/>
          <w:b/>
          <w:bCs/>
          <w:color w:val="C00000"/>
          <w:sz w:val="20"/>
          <w:szCs w:val="20"/>
        </w:rPr>
        <w:t xml:space="preserve">Cammino di San Giovanni Paolo II, </w:t>
      </w:r>
    </w:p>
    <w:p w14:paraId="72C0A06C" w14:textId="42C1A8F6" w:rsidR="00AD004F" w:rsidRPr="00AD004F" w:rsidRDefault="00AD004F" w:rsidP="008D03F1">
      <w:pPr>
        <w:jc w:val="right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che sarà presentato in fiera.</w:t>
      </w:r>
    </w:p>
    <w:p w14:paraId="03E3E19D" w14:textId="77777777" w:rsidR="00AD004F" w:rsidRDefault="00AD004F" w:rsidP="004D1C93">
      <w:pPr>
        <w:tabs>
          <w:tab w:val="left" w:pos="2520"/>
        </w:tabs>
        <w:rPr>
          <w:rFonts w:ascii="Calibri" w:hAnsi="Calibri" w:cs="Calibri"/>
          <w:sz w:val="20"/>
          <w:szCs w:val="20"/>
        </w:rPr>
      </w:pPr>
    </w:p>
    <w:p w14:paraId="7E0027D1" w14:textId="77777777" w:rsidR="003E340D" w:rsidRPr="00F22F7A" w:rsidRDefault="003E340D" w:rsidP="003E340D">
      <w:pPr>
        <w:shd w:val="clear" w:color="auto" w:fill="C00000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>VISITA LO STAND DELLA POLONIA A TTG TRAVEL EXPERIENCE:</w:t>
      </w:r>
    </w:p>
    <w:p w14:paraId="67047901" w14:textId="7BB1C5BE" w:rsidR="003E340D" w:rsidRPr="00F22F7A" w:rsidRDefault="003E340D" w:rsidP="003E340D">
      <w:pPr>
        <w:shd w:val="clear" w:color="auto" w:fill="C00000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>PADIGLIONE C</w:t>
      </w:r>
      <w:r>
        <w:rPr>
          <w:rFonts w:ascii="Calibri" w:hAnsi="Calibri" w:cs="Calibri"/>
          <w:b/>
          <w:color w:val="FFFFFF" w:themeColor="background1"/>
          <w:sz w:val="28"/>
          <w:szCs w:val="28"/>
        </w:rPr>
        <w:t>7</w:t>
      </w:r>
      <w:r w:rsidRPr="00F22F7A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 – STAND </w:t>
      </w:r>
      <w:r>
        <w:rPr>
          <w:rFonts w:ascii="Calibri" w:hAnsi="Calibri" w:cs="Calibri"/>
          <w:b/>
          <w:color w:val="FFFFFF" w:themeColor="background1"/>
          <w:sz w:val="28"/>
          <w:szCs w:val="28"/>
        </w:rPr>
        <w:t>438-506</w:t>
      </w:r>
    </w:p>
    <w:p w14:paraId="7A2A48DA" w14:textId="77777777" w:rsidR="00826614" w:rsidRPr="00026A16" w:rsidRDefault="00826614" w:rsidP="00AE2D6C">
      <w:pPr>
        <w:tabs>
          <w:tab w:val="left" w:pos="2520"/>
        </w:tabs>
        <w:jc w:val="right"/>
        <w:rPr>
          <w:rFonts w:ascii="Calibri" w:hAnsi="Calibri" w:cs="Calibri"/>
          <w:sz w:val="20"/>
          <w:szCs w:val="20"/>
        </w:rPr>
      </w:pPr>
    </w:p>
    <w:p w14:paraId="3EAC8A63" w14:textId="2CCA24BA" w:rsidR="00AD004F" w:rsidRPr="00AD004F" w:rsidRDefault="00F530A2" w:rsidP="00AD004F">
      <w:pPr>
        <w:jc w:val="both"/>
        <w:rPr>
          <w:rFonts w:ascii="Calibri" w:hAnsi="Calibri" w:cs="Calibri"/>
          <w:sz w:val="20"/>
          <w:szCs w:val="20"/>
        </w:rPr>
      </w:pPr>
      <w:r w:rsidRPr="0097349D">
        <w:rPr>
          <w:rFonts w:ascii="Calibri" w:hAnsi="Calibri" w:cs="Calibri"/>
          <w:bCs/>
          <w:i/>
          <w:iCs/>
          <w:sz w:val="20"/>
          <w:szCs w:val="20"/>
        </w:rPr>
        <w:t>Roma</w:t>
      </w:r>
      <w:r w:rsidR="000E1E93" w:rsidRPr="0097349D">
        <w:rPr>
          <w:rFonts w:ascii="Calibri" w:hAnsi="Calibri" w:cs="Calibri"/>
          <w:bCs/>
          <w:i/>
          <w:iCs/>
          <w:sz w:val="20"/>
          <w:szCs w:val="20"/>
        </w:rPr>
        <w:t>,</w:t>
      </w:r>
      <w:r w:rsidR="00CF0036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7B22C0">
        <w:rPr>
          <w:rFonts w:ascii="Calibri" w:hAnsi="Calibri" w:cs="Calibri"/>
          <w:bCs/>
          <w:i/>
          <w:iCs/>
          <w:sz w:val="20"/>
          <w:szCs w:val="20"/>
        </w:rPr>
        <w:t xml:space="preserve">28 </w:t>
      </w:r>
      <w:r w:rsidR="003E340D">
        <w:rPr>
          <w:rFonts w:ascii="Calibri" w:hAnsi="Calibri" w:cs="Calibri"/>
          <w:bCs/>
          <w:i/>
          <w:iCs/>
          <w:sz w:val="20"/>
          <w:szCs w:val="20"/>
        </w:rPr>
        <w:t xml:space="preserve">settembre </w:t>
      </w:r>
      <w:r w:rsidR="00CE5465">
        <w:rPr>
          <w:rFonts w:ascii="Calibri" w:hAnsi="Calibri" w:cs="Calibri"/>
          <w:bCs/>
          <w:i/>
          <w:iCs/>
          <w:sz w:val="20"/>
          <w:szCs w:val="20"/>
        </w:rPr>
        <w:t>2026</w:t>
      </w:r>
      <w:r w:rsidR="007D64C0" w:rsidRPr="0097349D">
        <w:rPr>
          <w:rFonts w:ascii="Calibri" w:hAnsi="Calibri" w:cs="Calibri"/>
          <w:bCs/>
          <w:sz w:val="20"/>
          <w:szCs w:val="20"/>
        </w:rPr>
        <w:t xml:space="preserve"> </w:t>
      </w:r>
      <w:r w:rsidR="00EB6011">
        <w:rPr>
          <w:rFonts w:ascii="Calibri" w:hAnsi="Calibri" w:cs="Calibri"/>
          <w:bCs/>
          <w:sz w:val="20"/>
          <w:szCs w:val="20"/>
        </w:rPr>
        <w:t>–</w:t>
      </w:r>
      <w:r w:rsidR="00B855E8">
        <w:rPr>
          <w:rFonts w:ascii="Calibri" w:hAnsi="Calibri" w:cs="Calibri"/>
          <w:bCs/>
          <w:sz w:val="20"/>
          <w:szCs w:val="20"/>
        </w:rPr>
        <w:t xml:space="preserve"> </w:t>
      </w:r>
      <w:r w:rsidR="00AD004F" w:rsidRPr="00AD004F">
        <w:rPr>
          <w:rFonts w:ascii="Calibri" w:hAnsi="Calibri" w:cs="Calibri"/>
          <w:sz w:val="20"/>
          <w:szCs w:val="20"/>
        </w:rPr>
        <w:t xml:space="preserve">La Polonia che si presenta al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TTG Travel Experience 2026</w:t>
      </w:r>
      <w:r w:rsidR="00AD004F" w:rsidRPr="00AD004F">
        <w:rPr>
          <w:rFonts w:ascii="Calibri" w:hAnsi="Calibri" w:cs="Calibri"/>
          <w:sz w:val="20"/>
          <w:szCs w:val="20"/>
        </w:rPr>
        <w:t xml:space="preserve"> è un Paese in movimento, capace di rinnovarsi senza perdere il legame con il proprio patrimonio. Dal 14 al 16 ottobre, a Rimini, l’Ente Nazionale Polacco per il Turismo sarà presente insieme a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13 co-espositori</w:t>
      </w:r>
      <w:r w:rsidR="00AD004F" w:rsidRPr="00AD004F">
        <w:rPr>
          <w:rFonts w:ascii="Calibri" w:hAnsi="Calibri" w:cs="Calibri"/>
          <w:sz w:val="20"/>
          <w:szCs w:val="20"/>
        </w:rPr>
        <w:t xml:space="preserve">, una rappresentanza che riunisce tre città –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Cracovia, Varsavia e Pozna</w:t>
      </w:r>
      <w:r w:rsidR="00BC123B">
        <w:rPr>
          <w:rFonts w:ascii="Calibri" w:hAnsi="Calibri" w:cs="Calibri"/>
          <w:b/>
          <w:bCs/>
          <w:sz w:val="20"/>
          <w:szCs w:val="20"/>
        </w:rPr>
        <w:t>n</w:t>
      </w:r>
      <w:r w:rsidR="00AD004F" w:rsidRPr="00AD004F">
        <w:rPr>
          <w:rFonts w:ascii="Calibri" w:hAnsi="Calibri" w:cs="Calibri"/>
          <w:sz w:val="20"/>
          <w:szCs w:val="20"/>
        </w:rPr>
        <w:t xml:space="preserve"> – e tre regioni –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 xml:space="preserve">Bassa Slesia, con Breslavia, Slesia e </w:t>
      </w:r>
      <w:proofErr w:type="spellStart"/>
      <w:r w:rsidR="00AD004F" w:rsidRPr="00AD004F">
        <w:rPr>
          <w:rFonts w:ascii="Calibri" w:hAnsi="Calibri" w:cs="Calibri"/>
          <w:b/>
          <w:bCs/>
          <w:sz w:val="20"/>
          <w:szCs w:val="20"/>
        </w:rPr>
        <w:t>Podlaskie</w:t>
      </w:r>
      <w:proofErr w:type="spellEnd"/>
      <w:r w:rsidR="00AD004F" w:rsidRPr="00AD004F">
        <w:rPr>
          <w:rFonts w:ascii="Calibri" w:hAnsi="Calibri" w:cs="Calibri"/>
          <w:sz w:val="20"/>
          <w:szCs w:val="20"/>
        </w:rPr>
        <w:t xml:space="preserve"> – accanto a tour operator, realtà incoming e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>LOT Polish Airlines</w:t>
      </w:r>
      <w:r w:rsidR="00AD004F" w:rsidRPr="00AD004F">
        <w:rPr>
          <w:rFonts w:ascii="Calibri" w:hAnsi="Calibri" w:cs="Calibri"/>
          <w:sz w:val="20"/>
          <w:szCs w:val="20"/>
        </w:rPr>
        <w:t>.</w:t>
      </w:r>
    </w:p>
    <w:p w14:paraId="7C45DC37" w14:textId="1F6D4FCE" w:rsidR="00AD004F" w:rsidRDefault="00B31BC4" w:rsidP="00AD004F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 questa occasione, il Paese</w:t>
      </w:r>
      <w:r w:rsidR="00C71D10">
        <w:rPr>
          <w:rFonts w:ascii="Calibri" w:hAnsi="Calibri" w:cs="Calibri"/>
          <w:sz w:val="20"/>
          <w:szCs w:val="20"/>
        </w:rPr>
        <w:t xml:space="preserve"> si mostrerà con </w:t>
      </w:r>
      <w:r w:rsidR="00AD004F" w:rsidRPr="00AD004F">
        <w:rPr>
          <w:rFonts w:ascii="Calibri" w:hAnsi="Calibri" w:cs="Calibri"/>
          <w:sz w:val="20"/>
          <w:szCs w:val="20"/>
        </w:rPr>
        <w:t xml:space="preserve">una visione precisa: raccontare una destinazione nella quale 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 xml:space="preserve">trasformazione e patrimonio slow </w:t>
      </w:r>
      <w:r w:rsidR="00AD004F" w:rsidRPr="00C71937">
        <w:rPr>
          <w:rFonts w:ascii="Calibri" w:hAnsi="Calibri" w:cs="Calibri"/>
          <w:sz w:val="20"/>
          <w:szCs w:val="20"/>
        </w:rPr>
        <w:t>non sono due elementi contrapposti, ma due</w:t>
      </w:r>
      <w:r w:rsidR="00AD004F" w:rsidRPr="00AD004F">
        <w:rPr>
          <w:rFonts w:ascii="Calibri" w:hAnsi="Calibri" w:cs="Calibri"/>
          <w:b/>
          <w:bCs/>
          <w:sz w:val="20"/>
          <w:szCs w:val="20"/>
        </w:rPr>
        <w:t xml:space="preserve"> espressioni della stessa modernità</w:t>
      </w:r>
      <w:r w:rsidR="00AD004F" w:rsidRPr="00AD004F">
        <w:rPr>
          <w:rFonts w:ascii="Calibri" w:hAnsi="Calibri" w:cs="Calibri"/>
          <w:sz w:val="20"/>
          <w:szCs w:val="20"/>
        </w:rPr>
        <w:t xml:space="preserve">. Da una parte, città che cambiano, si rinnovano e sviluppano nuovi spazi, servizi e </w:t>
      </w:r>
      <w:r w:rsidR="00EF4CCB" w:rsidRPr="00AD004F">
        <w:rPr>
          <w:rFonts w:ascii="Calibri" w:hAnsi="Calibri" w:cs="Calibri"/>
          <w:sz w:val="20"/>
          <w:szCs w:val="20"/>
        </w:rPr>
        <w:t>opportunità,</w:t>
      </w:r>
      <w:r w:rsidR="00AD004F" w:rsidRPr="00AD004F">
        <w:rPr>
          <w:rFonts w:ascii="Calibri" w:hAnsi="Calibri" w:cs="Calibri"/>
          <w:sz w:val="20"/>
          <w:szCs w:val="20"/>
        </w:rPr>
        <w:t xml:space="preserve"> dall’altra, la possibilità di rallentare, uscire dai percorsi più conosciuti e riscoprire territori, tradizioni, natura e comunità attraverso esperienze più personali e consapevoli.</w:t>
      </w:r>
    </w:p>
    <w:p w14:paraId="7C9EF092" w14:textId="77777777" w:rsidR="00473B7F" w:rsidRPr="00AD004F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50D95BF5" w14:textId="68008D60" w:rsidR="0064444C" w:rsidRPr="0064444C" w:rsidRDefault="0064444C" w:rsidP="0064444C">
      <w:pPr>
        <w:jc w:val="both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  <w:b/>
          <w:bCs/>
          <w:color w:val="C00000"/>
        </w:rPr>
        <w:t>Focus 2027</w:t>
      </w:r>
      <w:r w:rsidR="00BB15DF">
        <w:rPr>
          <w:rFonts w:ascii="Calibri" w:hAnsi="Calibri" w:cs="Calibri"/>
          <w:b/>
          <w:bCs/>
          <w:color w:val="C00000"/>
        </w:rPr>
        <w:t xml:space="preserve"> – </w:t>
      </w:r>
      <w:r w:rsidRPr="0064444C">
        <w:rPr>
          <w:rFonts w:ascii="Calibri" w:hAnsi="Calibri" w:cs="Calibri"/>
          <w:b/>
          <w:bCs/>
          <w:color w:val="C00000"/>
        </w:rPr>
        <w:t>Una</w:t>
      </w:r>
      <w:r w:rsidR="00BB15DF">
        <w:rPr>
          <w:rFonts w:ascii="Calibri" w:hAnsi="Calibri" w:cs="Calibri"/>
          <w:b/>
          <w:bCs/>
          <w:color w:val="C00000"/>
        </w:rPr>
        <w:t xml:space="preserve"> </w:t>
      </w:r>
      <w:r w:rsidRPr="0064444C">
        <w:rPr>
          <w:rFonts w:ascii="Calibri" w:hAnsi="Calibri" w:cs="Calibri"/>
          <w:b/>
          <w:bCs/>
          <w:color w:val="C00000"/>
        </w:rPr>
        <w:t>Polonia contemporanea, tra trasformazione e slow travel</w:t>
      </w:r>
    </w:p>
    <w:p w14:paraId="1D905C3C" w14:textId="4882BEA4" w:rsidR="00116292" w:rsidRPr="00116292" w:rsidRDefault="00116292" w:rsidP="00116292">
      <w:pPr>
        <w:jc w:val="both"/>
        <w:rPr>
          <w:rFonts w:ascii="Calibri" w:hAnsi="Calibri" w:cs="Calibri"/>
          <w:sz w:val="20"/>
          <w:szCs w:val="20"/>
        </w:rPr>
      </w:pPr>
      <w:r w:rsidRPr="00116292">
        <w:rPr>
          <w:rFonts w:ascii="Calibri" w:hAnsi="Calibri" w:cs="Calibri"/>
          <w:sz w:val="20"/>
          <w:szCs w:val="20"/>
        </w:rPr>
        <w:t xml:space="preserve">La partecipazione al TTG sarà l’occasione per raccontare una </w:t>
      </w:r>
      <w:r w:rsidRPr="00116292">
        <w:rPr>
          <w:rFonts w:ascii="Calibri" w:hAnsi="Calibri" w:cs="Calibri"/>
          <w:b/>
          <w:bCs/>
          <w:sz w:val="20"/>
          <w:szCs w:val="20"/>
        </w:rPr>
        <w:t>Polonia moderna, dinamica e in continua trasformazione</w:t>
      </w:r>
      <w:r w:rsidRPr="00116292">
        <w:rPr>
          <w:rFonts w:ascii="Calibri" w:hAnsi="Calibri" w:cs="Calibri"/>
          <w:sz w:val="20"/>
          <w:szCs w:val="20"/>
        </w:rPr>
        <w:t xml:space="preserve">, attraverso due dimensioni complementari. Da una parte, </w:t>
      </w:r>
      <w:r w:rsidRPr="00116292">
        <w:rPr>
          <w:rFonts w:ascii="Calibri" w:hAnsi="Calibri" w:cs="Calibri"/>
          <w:b/>
          <w:bCs/>
          <w:sz w:val="20"/>
          <w:szCs w:val="20"/>
        </w:rPr>
        <w:t>le città della trasformazione</w:t>
      </w:r>
      <w:r w:rsidRPr="00116292">
        <w:rPr>
          <w:rFonts w:ascii="Calibri" w:hAnsi="Calibri" w:cs="Calibri"/>
          <w:sz w:val="20"/>
          <w:szCs w:val="20"/>
        </w:rPr>
        <w:t xml:space="preserve">, </w:t>
      </w:r>
      <w:r w:rsidR="004D1C93">
        <w:rPr>
          <w:rFonts w:ascii="Calibri" w:hAnsi="Calibri" w:cs="Calibri"/>
          <w:sz w:val="20"/>
          <w:szCs w:val="20"/>
        </w:rPr>
        <w:t xml:space="preserve">appunto, </w:t>
      </w:r>
      <w:r w:rsidRPr="00116292">
        <w:rPr>
          <w:rFonts w:ascii="Calibri" w:hAnsi="Calibri" w:cs="Calibri"/>
          <w:sz w:val="20"/>
          <w:szCs w:val="20"/>
        </w:rPr>
        <w:t xml:space="preserve">dove innovazione urbana, architettura contemporanea, design, cultura, gastronomia ed eventi raccontano l’evoluzione di un Paese sostenuto da un’economia dinamica e ormai matura. Dall’altra, </w:t>
      </w:r>
      <w:r w:rsidRPr="00116292">
        <w:rPr>
          <w:rFonts w:ascii="Calibri" w:hAnsi="Calibri" w:cs="Calibri"/>
          <w:b/>
          <w:bCs/>
          <w:sz w:val="20"/>
          <w:szCs w:val="20"/>
        </w:rPr>
        <w:t>il patrimonio e i territori da vivere con maggiore lentezza</w:t>
      </w:r>
      <w:r w:rsidRPr="00116292">
        <w:rPr>
          <w:rFonts w:ascii="Calibri" w:hAnsi="Calibri" w:cs="Calibri"/>
          <w:sz w:val="20"/>
          <w:szCs w:val="20"/>
        </w:rPr>
        <w:t>, attraverso natura, tradizioni, gastronomia, artigianato e incontro con le comunità locali.</w:t>
      </w:r>
    </w:p>
    <w:p w14:paraId="697104D9" w14:textId="74E064B2" w:rsidR="009C5C17" w:rsidRDefault="009C5C17" w:rsidP="00116292">
      <w:pPr>
        <w:jc w:val="both"/>
        <w:rPr>
          <w:rFonts w:ascii="Calibri" w:hAnsi="Calibri" w:cs="Calibri"/>
          <w:sz w:val="20"/>
          <w:szCs w:val="20"/>
        </w:rPr>
      </w:pPr>
      <w:r w:rsidRPr="009C5C17">
        <w:rPr>
          <w:rFonts w:ascii="Calibri" w:hAnsi="Calibri" w:cs="Calibri"/>
          <w:sz w:val="20"/>
          <w:szCs w:val="20"/>
        </w:rPr>
        <w:t xml:space="preserve">Sono due dimensioni che appartengono all’intera destinazione e che gli espositori presenti a Rimini contribuiscono a rappresentare: </w:t>
      </w:r>
      <w:r w:rsidRPr="009C5C17">
        <w:rPr>
          <w:rFonts w:ascii="Calibri" w:hAnsi="Calibri" w:cs="Calibri"/>
          <w:b/>
          <w:bCs/>
          <w:sz w:val="20"/>
          <w:szCs w:val="20"/>
        </w:rPr>
        <w:t>Varsavia, Cracovia, Pozna</w:t>
      </w:r>
      <w:r w:rsidR="001C00F1">
        <w:rPr>
          <w:rFonts w:ascii="Calibri" w:hAnsi="Calibri" w:cs="Calibri"/>
          <w:b/>
          <w:bCs/>
          <w:sz w:val="20"/>
          <w:szCs w:val="20"/>
        </w:rPr>
        <w:t>n</w:t>
      </w:r>
      <w:r w:rsidRPr="009C5C17">
        <w:rPr>
          <w:rFonts w:ascii="Calibri" w:hAnsi="Calibri" w:cs="Calibri"/>
          <w:b/>
          <w:bCs/>
          <w:sz w:val="20"/>
          <w:szCs w:val="20"/>
        </w:rPr>
        <w:t xml:space="preserve"> e Breslavia</w:t>
      </w:r>
      <w:r w:rsidRPr="009C5C17">
        <w:rPr>
          <w:rFonts w:ascii="Calibri" w:hAnsi="Calibri" w:cs="Calibri"/>
          <w:sz w:val="20"/>
          <w:szCs w:val="20"/>
        </w:rPr>
        <w:t xml:space="preserve"> per la componente urbana, insieme alle </w:t>
      </w:r>
      <w:r w:rsidRPr="009C5C17">
        <w:rPr>
          <w:rFonts w:ascii="Calibri" w:hAnsi="Calibri" w:cs="Calibri"/>
          <w:b/>
          <w:bCs/>
          <w:sz w:val="20"/>
          <w:szCs w:val="20"/>
        </w:rPr>
        <w:t xml:space="preserve">regioni </w:t>
      </w:r>
      <w:proofErr w:type="spellStart"/>
      <w:r w:rsidRPr="009C5C17">
        <w:rPr>
          <w:rFonts w:ascii="Calibri" w:hAnsi="Calibri" w:cs="Calibri"/>
          <w:b/>
          <w:bCs/>
          <w:sz w:val="20"/>
          <w:szCs w:val="20"/>
        </w:rPr>
        <w:t>Podlaskie</w:t>
      </w:r>
      <w:proofErr w:type="spellEnd"/>
      <w:r w:rsidRPr="009C5C17">
        <w:rPr>
          <w:rFonts w:ascii="Calibri" w:hAnsi="Calibri" w:cs="Calibri"/>
          <w:b/>
          <w:bCs/>
          <w:sz w:val="20"/>
          <w:szCs w:val="20"/>
        </w:rPr>
        <w:t>, Slesia e Bassa Slesia</w:t>
      </w:r>
      <w:r w:rsidRPr="009C5C17">
        <w:rPr>
          <w:rFonts w:ascii="Calibri" w:hAnsi="Calibri" w:cs="Calibri"/>
          <w:sz w:val="20"/>
          <w:szCs w:val="20"/>
        </w:rPr>
        <w:t xml:space="preserve">, espressione di territori caratterizzati da natura, tradizioni, patrimonio e identità locali. Una proposta che non si limita quindi ai grandi centri, ma invita a scoprire una Polonia capace di unire </w:t>
      </w:r>
      <w:r w:rsidRPr="009C5C17">
        <w:rPr>
          <w:rFonts w:ascii="Calibri" w:hAnsi="Calibri" w:cs="Calibri"/>
          <w:b/>
          <w:bCs/>
          <w:sz w:val="20"/>
          <w:szCs w:val="20"/>
        </w:rPr>
        <w:t>vitalità urbana, cultura contemporanea, natura e slow travel</w:t>
      </w:r>
      <w:r w:rsidRPr="009C5C17">
        <w:rPr>
          <w:rFonts w:ascii="Calibri" w:hAnsi="Calibri" w:cs="Calibri"/>
          <w:sz w:val="20"/>
          <w:szCs w:val="20"/>
        </w:rPr>
        <w:t xml:space="preserve">, anche all’interno dello stesso viaggio. </w:t>
      </w:r>
    </w:p>
    <w:p w14:paraId="189F96D0" w14:textId="4B6B2B82" w:rsidR="00116292" w:rsidRPr="00116292" w:rsidRDefault="00116292" w:rsidP="00116292">
      <w:pPr>
        <w:jc w:val="both"/>
        <w:rPr>
          <w:rFonts w:ascii="Calibri" w:hAnsi="Calibri" w:cs="Calibri"/>
          <w:sz w:val="20"/>
          <w:szCs w:val="20"/>
        </w:rPr>
      </w:pPr>
      <w:r w:rsidRPr="00116292">
        <w:rPr>
          <w:rFonts w:ascii="Calibri" w:hAnsi="Calibri" w:cs="Calibri"/>
          <w:sz w:val="20"/>
          <w:szCs w:val="20"/>
        </w:rPr>
        <w:t>“</w:t>
      </w:r>
      <w:r w:rsidRPr="00116292">
        <w:rPr>
          <w:rFonts w:ascii="Calibri" w:hAnsi="Calibri" w:cs="Calibri"/>
          <w:i/>
          <w:iCs/>
          <w:sz w:val="20"/>
          <w:szCs w:val="20"/>
        </w:rPr>
        <w:t>La Polonia sta vivendo una fase di grande trasformazione e crediamo che sia importante raccontarla agli operatori italiani in tutta la sua complessità</w:t>
      </w:r>
      <w:r w:rsidR="004D1C93">
        <w:rPr>
          <w:rFonts w:ascii="Calibri" w:hAnsi="Calibri" w:cs="Calibri"/>
          <w:sz w:val="20"/>
          <w:szCs w:val="20"/>
        </w:rPr>
        <w:t xml:space="preserve"> - </w:t>
      </w:r>
      <w:r w:rsidRPr="00116292">
        <w:rPr>
          <w:rFonts w:ascii="Calibri" w:hAnsi="Calibri" w:cs="Calibri"/>
          <w:sz w:val="20"/>
          <w:szCs w:val="20"/>
        </w:rPr>
        <w:t xml:space="preserve">commenta </w:t>
      </w:r>
      <w:r w:rsidRPr="00116292">
        <w:rPr>
          <w:rFonts w:ascii="Calibri" w:hAnsi="Calibri" w:cs="Calibri"/>
          <w:b/>
          <w:bCs/>
          <w:sz w:val="20"/>
          <w:szCs w:val="20"/>
        </w:rPr>
        <w:t>Barbara Minczewa, Direttrice dell’Ente Nazionale Polacco per il Turismo in Italia</w:t>
      </w:r>
      <w:r w:rsidR="004D1C93">
        <w:rPr>
          <w:rFonts w:ascii="Calibri" w:hAnsi="Calibri" w:cs="Calibri"/>
          <w:sz w:val="20"/>
          <w:szCs w:val="20"/>
        </w:rPr>
        <w:t xml:space="preserve"> - </w:t>
      </w:r>
      <w:r w:rsidRPr="00116292">
        <w:rPr>
          <w:rFonts w:ascii="Calibri" w:hAnsi="Calibri" w:cs="Calibri"/>
          <w:i/>
          <w:iCs/>
          <w:sz w:val="20"/>
          <w:szCs w:val="20"/>
        </w:rPr>
        <w:t>Le nostre città sono sempre più dinamiche e contemporanee, ma allo stesso tempo il Paese conserva un patrimonio di territori, tradizioni e paesaggi che invita a rallentare. Sono due dimensioni che non si escludono: insieme raccontano una Polonia moderna, ma capace di offrire ancora spazio, tempo e autenticità</w:t>
      </w:r>
      <w:r w:rsidRPr="00116292">
        <w:rPr>
          <w:rFonts w:ascii="Calibri" w:hAnsi="Calibri" w:cs="Calibri"/>
          <w:sz w:val="20"/>
          <w:szCs w:val="20"/>
        </w:rPr>
        <w:t>”.</w:t>
      </w:r>
    </w:p>
    <w:p w14:paraId="42B4A612" w14:textId="77777777" w:rsidR="00473B7F" w:rsidRPr="00EC49E8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63710F02" w14:textId="77777777" w:rsidR="00DC0B44" w:rsidRPr="00DC0B44" w:rsidRDefault="00DC0B44" w:rsidP="00DC0B44">
      <w:pPr>
        <w:jc w:val="both"/>
        <w:rPr>
          <w:rFonts w:ascii="Calibri" w:hAnsi="Calibri" w:cs="Calibri"/>
          <w:b/>
          <w:bCs/>
          <w:color w:val="C00000"/>
        </w:rPr>
      </w:pPr>
      <w:r w:rsidRPr="00DC0B44">
        <w:rPr>
          <w:rFonts w:ascii="Calibri" w:hAnsi="Calibri" w:cs="Calibri"/>
          <w:b/>
          <w:bCs/>
          <w:color w:val="C00000"/>
        </w:rPr>
        <w:t>Un mercato italiano in crescita</w:t>
      </w:r>
    </w:p>
    <w:p w14:paraId="74B8C6DF" w14:textId="77777777" w:rsidR="00A6196D" w:rsidRDefault="000F5E36" w:rsidP="00DC0B44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DC0B44" w:rsidRPr="00AD004F">
        <w:rPr>
          <w:rFonts w:ascii="Calibri" w:hAnsi="Calibri" w:cs="Calibri"/>
          <w:sz w:val="20"/>
          <w:szCs w:val="20"/>
        </w:rPr>
        <w:t>l mercato italiano</w:t>
      </w:r>
      <w:r>
        <w:rPr>
          <w:rFonts w:ascii="Calibri" w:hAnsi="Calibri" w:cs="Calibri"/>
          <w:sz w:val="20"/>
          <w:szCs w:val="20"/>
        </w:rPr>
        <w:t xml:space="preserve"> </w:t>
      </w:r>
      <w:r w:rsidR="00452057">
        <w:rPr>
          <w:rFonts w:ascii="Calibri" w:hAnsi="Calibri" w:cs="Calibri"/>
          <w:sz w:val="20"/>
          <w:szCs w:val="20"/>
        </w:rPr>
        <w:t>continua</w:t>
      </w:r>
      <w:r>
        <w:rPr>
          <w:rFonts w:ascii="Calibri" w:hAnsi="Calibri" w:cs="Calibri"/>
          <w:sz w:val="20"/>
          <w:szCs w:val="20"/>
        </w:rPr>
        <w:t xml:space="preserve"> a far registrare numeri </w:t>
      </w:r>
      <w:r w:rsidR="00A6196D">
        <w:rPr>
          <w:rFonts w:ascii="Calibri" w:hAnsi="Calibri" w:cs="Calibri"/>
          <w:sz w:val="20"/>
          <w:szCs w:val="20"/>
        </w:rPr>
        <w:t>con segno più</w:t>
      </w:r>
      <w:r w:rsidR="00DC0B44" w:rsidRPr="00AD004F">
        <w:rPr>
          <w:rFonts w:ascii="Calibri" w:hAnsi="Calibri" w:cs="Calibri"/>
          <w:sz w:val="20"/>
          <w:szCs w:val="20"/>
        </w:rPr>
        <w:t xml:space="preserve">. </w:t>
      </w:r>
    </w:p>
    <w:p w14:paraId="0359B871" w14:textId="06EE0815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t>Nei primi due trimestri del 2026, i viaggiatori italiani in Polonia hanno raggiunto quota 395.000</w:t>
      </w:r>
      <w:r w:rsidRPr="00AD004F">
        <w:rPr>
          <w:rFonts w:ascii="Calibri" w:hAnsi="Calibri" w:cs="Calibri"/>
          <w:sz w:val="20"/>
          <w:szCs w:val="20"/>
        </w:rPr>
        <w:t xml:space="preserve">, per una spesa complessiva di </w:t>
      </w:r>
      <w:r w:rsidRPr="00AD004F">
        <w:rPr>
          <w:rFonts w:ascii="Calibri" w:hAnsi="Calibri" w:cs="Calibri"/>
          <w:b/>
          <w:bCs/>
          <w:sz w:val="20"/>
          <w:szCs w:val="20"/>
        </w:rPr>
        <w:t>232 milioni di euro</w:t>
      </w:r>
      <w:r w:rsidRPr="00AD004F">
        <w:rPr>
          <w:rFonts w:ascii="Calibri" w:hAnsi="Calibri" w:cs="Calibri"/>
          <w:sz w:val="20"/>
          <w:szCs w:val="20"/>
        </w:rPr>
        <w:t xml:space="preserve"> e </w:t>
      </w:r>
      <w:r w:rsidRPr="00AD004F">
        <w:rPr>
          <w:rFonts w:ascii="Calibri" w:hAnsi="Calibri" w:cs="Calibri"/>
          <w:b/>
          <w:bCs/>
          <w:sz w:val="20"/>
          <w:szCs w:val="20"/>
        </w:rPr>
        <w:t>2,928 milioni di pernottamenti</w:t>
      </w:r>
      <w:r w:rsidRPr="00AD004F">
        <w:rPr>
          <w:rFonts w:ascii="Calibri" w:hAnsi="Calibri" w:cs="Calibri"/>
          <w:sz w:val="20"/>
          <w:szCs w:val="20"/>
        </w:rPr>
        <w:t>. I dati, ancora provvisori, sono il risultato della somma dei primi due trimestri dell’anno: 161.000 viaggiatori nel primo trimestre e 234.000 nel secondo.</w:t>
      </w:r>
    </w:p>
    <w:p w14:paraId="24056C11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 xml:space="preserve">Il dato conferma la progressiva crescita del mercato italiano degli ultimi anni: nel 2024 i viaggiatori italiani erano stati 734.000 sull’intero anno, saliti a </w:t>
      </w:r>
      <w:r w:rsidRPr="00AD004F">
        <w:rPr>
          <w:rFonts w:ascii="Calibri" w:hAnsi="Calibri" w:cs="Calibri"/>
          <w:b/>
          <w:bCs/>
          <w:sz w:val="20"/>
          <w:szCs w:val="20"/>
        </w:rPr>
        <w:t>811.000 nel 2025</w:t>
      </w:r>
      <w:r w:rsidRPr="00AD004F">
        <w:rPr>
          <w:rFonts w:ascii="Calibri" w:hAnsi="Calibri" w:cs="Calibri"/>
          <w:sz w:val="20"/>
          <w:szCs w:val="20"/>
        </w:rPr>
        <w:t>, con una spesa passata rispettivamente da 446 a 462 milioni di euro.</w:t>
      </w:r>
    </w:p>
    <w:p w14:paraId="7F0F97AC" w14:textId="77777777" w:rsidR="00DC0B44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 xml:space="preserve">La presenza al TTG vuole quindi rafforzare il dialogo con il trade italiano e presentare una Polonia capace di rispondere a una domanda turistica sempre più articolata: </w:t>
      </w:r>
      <w:r w:rsidRPr="00362E3B">
        <w:rPr>
          <w:rFonts w:ascii="Calibri" w:hAnsi="Calibri" w:cs="Calibri"/>
          <w:sz w:val="20"/>
          <w:szCs w:val="20"/>
        </w:rPr>
        <w:t>dalle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città dinamiche e contemporanee </w:t>
      </w:r>
      <w:r w:rsidRPr="00362E3B">
        <w:rPr>
          <w:rFonts w:ascii="Calibri" w:hAnsi="Calibri" w:cs="Calibri"/>
          <w:sz w:val="20"/>
          <w:szCs w:val="20"/>
        </w:rPr>
        <w:t>alle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esperienze slow, </w:t>
      </w:r>
      <w:r w:rsidRPr="00362E3B">
        <w:rPr>
          <w:rFonts w:ascii="Calibri" w:hAnsi="Calibri" w:cs="Calibri"/>
          <w:sz w:val="20"/>
          <w:szCs w:val="20"/>
        </w:rPr>
        <w:t>dai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grandi patrimoni culturali </w:t>
      </w:r>
      <w:r w:rsidRPr="00362E3B">
        <w:rPr>
          <w:rFonts w:ascii="Calibri" w:hAnsi="Calibri" w:cs="Calibri"/>
          <w:sz w:val="20"/>
          <w:szCs w:val="20"/>
        </w:rPr>
        <w:t>ai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territori meno conosciuti, </w:t>
      </w:r>
      <w:r w:rsidRPr="00362E3B">
        <w:rPr>
          <w:rFonts w:ascii="Calibri" w:hAnsi="Calibri" w:cs="Calibri"/>
          <w:sz w:val="20"/>
          <w:szCs w:val="20"/>
        </w:rPr>
        <w:t>dal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viaggio breve </w:t>
      </w:r>
      <w:r w:rsidRPr="00362E3B">
        <w:rPr>
          <w:rFonts w:ascii="Calibri" w:hAnsi="Calibri" w:cs="Calibri"/>
          <w:sz w:val="20"/>
          <w:szCs w:val="20"/>
        </w:rPr>
        <w:t>alla</w:t>
      </w:r>
      <w:r w:rsidRPr="00AD004F">
        <w:rPr>
          <w:rFonts w:ascii="Calibri" w:hAnsi="Calibri" w:cs="Calibri"/>
          <w:b/>
          <w:bCs/>
          <w:sz w:val="20"/>
          <w:szCs w:val="20"/>
        </w:rPr>
        <w:t xml:space="preserve"> possibilità di costruire itinerari più profondi e personali</w:t>
      </w:r>
      <w:r w:rsidRPr="00AD004F">
        <w:rPr>
          <w:rFonts w:ascii="Calibri" w:hAnsi="Calibri" w:cs="Calibri"/>
          <w:sz w:val="20"/>
          <w:szCs w:val="20"/>
        </w:rPr>
        <w:t>.</w:t>
      </w:r>
    </w:p>
    <w:p w14:paraId="143A96FA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</w:p>
    <w:p w14:paraId="26BEA11B" w14:textId="77777777" w:rsidR="00DC0B44" w:rsidRPr="00AD004F" w:rsidRDefault="00DC0B44" w:rsidP="00DC0B44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AD004F">
        <w:rPr>
          <w:rFonts w:ascii="Calibri" w:hAnsi="Calibri" w:cs="Calibri"/>
          <w:b/>
          <w:bCs/>
          <w:sz w:val="20"/>
          <w:szCs w:val="20"/>
        </w:rPr>
        <w:lastRenderedPageBreak/>
        <w:t>I co-espositori della Polonia al TTG Travel Experience 2026</w:t>
      </w:r>
    </w:p>
    <w:p w14:paraId="7A3749B1" w14:textId="77777777" w:rsidR="00DC0B44" w:rsidRPr="00AD004F" w:rsidRDefault="00DC0B44" w:rsidP="00DC0B44">
      <w:pPr>
        <w:jc w:val="both"/>
        <w:rPr>
          <w:rFonts w:ascii="Calibri" w:hAnsi="Calibri" w:cs="Calibri"/>
          <w:sz w:val="20"/>
          <w:szCs w:val="20"/>
        </w:rPr>
      </w:pPr>
      <w:r w:rsidRPr="00AD004F">
        <w:rPr>
          <w:rFonts w:ascii="Calibri" w:hAnsi="Calibri" w:cs="Calibri"/>
          <w:sz w:val="20"/>
          <w:szCs w:val="20"/>
        </w:rPr>
        <w:t>Saranno presenti allo stand della Polonia:</w:t>
      </w:r>
    </w:p>
    <w:p w14:paraId="3CDD0F79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JAN-POL – Incoming Tour Operator</w:t>
      </w:r>
    </w:p>
    <w:p w14:paraId="07A76582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Furnel Travel International</w:t>
      </w:r>
    </w:p>
    <w:p w14:paraId="3BEDE9D1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LOT Polish Airlines</w:t>
      </w:r>
    </w:p>
    <w:p w14:paraId="312FDC9B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Bassa Slesia &amp; Breslavia</w:t>
      </w:r>
    </w:p>
    <w:p w14:paraId="142EEC72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 xml:space="preserve">Regione </w:t>
      </w: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Podlaskie</w:t>
      </w:r>
      <w:proofErr w:type="spellEnd"/>
    </w:p>
    <w:p w14:paraId="6731857D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Visit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Poznan</w:t>
      </w:r>
    </w:p>
    <w:p w14:paraId="71DAEF76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IVOTRANS Tour Operator</w:t>
      </w:r>
    </w:p>
    <w:p w14:paraId="77218703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Cracovia Travel</w:t>
      </w:r>
    </w:p>
    <w:p w14:paraId="5C4575C0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>Poland Tour</w:t>
      </w:r>
    </w:p>
    <w:p w14:paraId="6FC323BC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Kraków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Tourism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Alliance</w:t>
      </w:r>
    </w:p>
    <w:p w14:paraId="2C3ECD19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Silesian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Tourism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Organisation</w:t>
      </w:r>
      <w:proofErr w:type="spellEnd"/>
    </w:p>
    <w:p w14:paraId="004EFDD8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 xml:space="preserve">SOS Travel Gruppi su misura </w:t>
      </w:r>
    </w:p>
    <w:p w14:paraId="716CFF10" w14:textId="77777777" w:rsidR="0090327A" w:rsidRPr="0090327A" w:rsidRDefault="0090327A" w:rsidP="0090327A">
      <w:pPr>
        <w:numPr>
          <w:ilvl w:val="0"/>
          <w:numId w:val="42"/>
        </w:numPr>
        <w:jc w:val="both"/>
        <w:rPr>
          <w:rFonts w:ascii="Calibri" w:hAnsi="Calibri" w:cs="Calibri"/>
          <w:b/>
          <w:bCs/>
          <w:sz w:val="20"/>
          <w:szCs w:val="20"/>
        </w:rPr>
      </w:pPr>
      <w:r w:rsidRPr="0090327A">
        <w:rPr>
          <w:rFonts w:ascii="Calibri" w:hAnsi="Calibri" w:cs="Calibri"/>
          <w:b/>
          <w:bCs/>
          <w:sz w:val="20"/>
          <w:szCs w:val="20"/>
        </w:rPr>
        <w:t xml:space="preserve">Warsaw </w:t>
      </w:r>
      <w:proofErr w:type="spellStart"/>
      <w:r w:rsidRPr="0090327A">
        <w:rPr>
          <w:rFonts w:ascii="Calibri" w:hAnsi="Calibri" w:cs="Calibri"/>
          <w:b/>
          <w:bCs/>
          <w:sz w:val="20"/>
          <w:szCs w:val="20"/>
        </w:rPr>
        <w:t>Tourism</w:t>
      </w:r>
      <w:proofErr w:type="spellEnd"/>
      <w:r w:rsidRPr="0090327A">
        <w:rPr>
          <w:rFonts w:ascii="Calibri" w:hAnsi="Calibri" w:cs="Calibri"/>
          <w:b/>
          <w:bCs/>
          <w:sz w:val="20"/>
          <w:szCs w:val="20"/>
        </w:rPr>
        <w:t xml:space="preserve"> Organization</w:t>
      </w:r>
    </w:p>
    <w:p w14:paraId="05F35784" w14:textId="77777777" w:rsidR="00DC0B44" w:rsidRDefault="00DC0B44" w:rsidP="00904652">
      <w:pPr>
        <w:ind w:left="720"/>
        <w:jc w:val="both"/>
        <w:rPr>
          <w:rFonts w:ascii="Calibri" w:hAnsi="Calibri" w:cs="Calibri"/>
          <w:sz w:val="20"/>
          <w:szCs w:val="20"/>
        </w:rPr>
      </w:pPr>
    </w:p>
    <w:p w14:paraId="5084ED44" w14:textId="77777777" w:rsidR="00904652" w:rsidRPr="00904652" w:rsidRDefault="00904652" w:rsidP="00904652">
      <w:pPr>
        <w:ind w:left="720"/>
        <w:jc w:val="both"/>
        <w:rPr>
          <w:rFonts w:ascii="Calibri" w:hAnsi="Calibri" w:cs="Calibri"/>
          <w:sz w:val="20"/>
          <w:szCs w:val="20"/>
        </w:rPr>
      </w:pPr>
    </w:p>
    <w:p w14:paraId="05B7C8AB" w14:textId="7E022940" w:rsidR="001144E0" w:rsidRDefault="00A64738" w:rsidP="00A51855">
      <w:pPr>
        <w:shd w:val="clear" w:color="auto" w:fill="F2DBDB" w:themeFill="accent2" w:themeFillTint="33"/>
        <w:jc w:val="both"/>
        <w:rPr>
          <w:rFonts w:ascii="Calibri" w:hAnsi="Calibri" w:cs="Calibri"/>
          <w:b/>
          <w:bCs/>
          <w:color w:val="C00000"/>
        </w:rPr>
      </w:pPr>
      <w:r w:rsidRPr="00A64738">
        <w:rPr>
          <w:rFonts w:ascii="Calibri" w:hAnsi="Calibri" w:cs="Calibri"/>
          <w:b/>
          <w:bCs/>
          <w:color w:val="C00000"/>
        </w:rPr>
        <w:t>Da Cracovia a Roma, un nuovo modo di camminare attraverso l’Europa</w:t>
      </w:r>
    </w:p>
    <w:p w14:paraId="64A319A5" w14:textId="769A0CFA" w:rsidR="001144E0" w:rsidRDefault="00A64738" w:rsidP="00A51855">
      <w:pPr>
        <w:shd w:val="clear" w:color="auto" w:fill="F2DBDB" w:themeFill="accent2" w:themeFillTint="33"/>
        <w:jc w:val="both"/>
        <w:rPr>
          <w:rFonts w:ascii="Calibri" w:hAnsi="Calibri" w:cs="Calibri"/>
          <w:sz w:val="20"/>
          <w:szCs w:val="20"/>
        </w:rPr>
      </w:pPr>
      <w:r w:rsidRPr="00A64738">
        <w:rPr>
          <w:rFonts w:ascii="Calibri" w:hAnsi="Calibri" w:cs="Calibri"/>
          <w:sz w:val="20"/>
          <w:szCs w:val="20"/>
        </w:rPr>
        <w:t>Il tema del viaggio lento sarà anticipato al TTG</w:t>
      </w:r>
      <w:r w:rsidR="00BF243F">
        <w:rPr>
          <w:rFonts w:ascii="Calibri" w:hAnsi="Calibri" w:cs="Calibri"/>
          <w:sz w:val="20"/>
          <w:szCs w:val="20"/>
        </w:rPr>
        <w:t xml:space="preserve"> Travel Experience</w:t>
      </w:r>
      <w:r w:rsidRPr="00A64738">
        <w:rPr>
          <w:rFonts w:ascii="Calibri" w:hAnsi="Calibri" w:cs="Calibri"/>
          <w:sz w:val="20"/>
          <w:szCs w:val="20"/>
        </w:rPr>
        <w:t xml:space="preserve"> anche attraverso il </w:t>
      </w:r>
      <w:r w:rsidRPr="002F6B18">
        <w:rPr>
          <w:rFonts w:ascii="Calibri" w:hAnsi="Calibri" w:cs="Calibri"/>
          <w:b/>
          <w:bCs/>
          <w:sz w:val="20"/>
          <w:szCs w:val="20"/>
        </w:rPr>
        <w:t>Cammino di San Giovanni Paolo II</w:t>
      </w:r>
      <w:r w:rsidRPr="00A64738">
        <w:rPr>
          <w:rFonts w:ascii="Calibri" w:hAnsi="Calibri" w:cs="Calibri"/>
          <w:sz w:val="20"/>
          <w:szCs w:val="20"/>
        </w:rPr>
        <w:t xml:space="preserve">, progetto di </w:t>
      </w:r>
      <w:r w:rsidRPr="002F6B18">
        <w:rPr>
          <w:rFonts w:ascii="Calibri" w:hAnsi="Calibri" w:cs="Calibri"/>
          <w:b/>
          <w:bCs/>
          <w:sz w:val="20"/>
          <w:szCs w:val="20"/>
        </w:rPr>
        <w:t>cooperazione tra Polonia e Italia</w:t>
      </w:r>
      <w:r w:rsidRPr="00A64738">
        <w:rPr>
          <w:rFonts w:ascii="Calibri" w:hAnsi="Calibri" w:cs="Calibri"/>
          <w:sz w:val="20"/>
          <w:szCs w:val="20"/>
        </w:rPr>
        <w:t xml:space="preserve"> che punta a collegare Cracovia e Roma, attraversando Slovacchia e Austria. Un itinerario culturale che, partendo dai luoghi legati a Giovanni Paolo II, intende valorizzare territori, persone, comunità e patrimoni locali, proponendo il cammino come </w:t>
      </w:r>
      <w:r w:rsidRPr="007E202B">
        <w:rPr>
          <w:rFonts w:ascii="Calibri" w:hAnsi="Calibri" w:cs="Calibri"/>
          <w:b/>
          <w:bCs/>
          <w:sz w:val="20"/>
          <w:szCs w:val="20"/>
        </w:rPr>
        <w:t>esperienza di scoperta e incontro</w:t>
      </w:r>
      <w:r w:rsidRPr="00A64738">
        <w:rPr>
          <w:rFonts w:ascii="Calibri" w:hAnsi="Calibri" w:cs="Calibri"/>
          <w:sz w:val="20"/>
          <w:szCs w:val="20"/>
        </w:rPr>
        <w:t>, al di là della sua dimensione religiosa.</w:t>
      </w:r>
      <w:r w:rsidR="00BF243F">
        <w:rPr>
          <w:rFonts w:ascii="Calibri" w:hAnsi="Calibri" w:cs="Calibri"/>
          <w:sz w:val="20"/>
          <w:szCs w:val="20"/>
        </w:rPr>
        <w:t xml:space="preserve"> </w:t>
      </w:r>
      <w:r w:rsidRPr="00A64738">
        <w:rPr>
          <w:rFonts w:ascii="Calibri" w:hAnsi="Calibri" w:cs="Calibri"/>
          <w:sz w:val="20"/>
          <w:szCs w:val="20"/>
        </w:rPr>
        <w:t xml:space="preserve">Il progetto, sviluppato con il coinvolgimento di quattro università italiane e polacche, sarà presentato in fiera alla presenza di </w:t>
      </w:r>
      <w:r w:rsidRPr="007E202B">
        <w:rPr>
          <w:rFonts w:ascii="Calibri" w:hAnsi="Calibri" w:cs="Calibri"/>
          <w:b/>
          <w:bCs/>
          <w:sz w:val="20"/>
          <w:szCs w:val="20"/>
        </w:rPr>
        <w:t>Ireneusz Raś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Segretario di Stato presso il Ministero dello Sport e del Turismo della Polonia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Gianmarco Mazzi</w:t>
      </w:r>
      <w:r w:rsidRPr="00A64738">
        <w:rPr>
          <w:rFonts w:ascii="Calibri" w:hAnsi="Calibri" w:cs="Calibri"/>
          <w:sz w:val="20"/>
          <w:szCs w:val="20"/>
        </w:rPr>
        <w:t xml:space="preserve">, </w:t>
      </w:r>
      <w:r w:rsidRPr="007E202B">
        <w:rPr>
          <w:rFonts w:ascii="Calibri" w:hAnsi="Calibri" w:cs="Calibri"/>
          <w:b/>
          <w:bCs/>
          <w:sz w:val="20"/>
          <w:szCs w:val="20"/>
        </w:rPr>
        <w:t>Ministro del Turismo italiano</w:t>
      </w:r>
      <w:r w:rsidRPr="00A64738">
        <w:rPr>
          <w:rFonts w:ascii="Calibri" w:hAnsi="Calibri" w:cs="Calibri"/>
          <w:sz w:val="20"/>
          <w:szCs w:val="20"/>
        </w:rPr>
        <w:t xml:space="preserve">, e dei rappresentanti degli atenei coinvolti. </w:t>
      </w:r>
    </w:p>
    <w:p w14:paraId="6516DDE2" w14:textId="77777777" w:rsidR="00427670" w:rsidRDefault="00427670" w:rsidP="00A51855">
      <w:pPr>
        <w:shd w:val="clear" w:color="auto" w:fill="F2DBDB" w:themeFill="accent2" w:themeFillTint="33"/>
        <w:jc w:val="both"/>
        <w:rPr>
          <w:rFonts w:ascii="Calibri" w:hAnsi="Calibri" w:cs="Calibri"/>
          <w:sz w:val="20"/>
          <w:szCs w:val="20"/>
        </w:rPr>
      </w:pPr>
    </w:p>
    <w:p w14:paraId="7A1A9392" w14:textId="77777777" w:rsidR="00427670" w:rsidRDefault="00427670" w:rsidP="00A51855">
      <w:pPr>
        <w:shd w:val="clear" w:color="auto" w:fill="F2DBDB" w:themeFill="accent2" w:themeFillTint="33"/>
        <w:jc w:val="center"/>
        <w:rPr>
          <w:rFonts w:ascii="Calibri" w:hAnsi="Calibri" w:cs="Calibri"/>
          <w:b/>
          <w:bCs/>
          <w:color w:val="C00000"/>
          <w:sz w:val="26"/>
          <w:szCs w:val="26"/>
        </w:rPr>
      </w:pP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 xml:space="preserve">14 ottobre – ore 15.40 </w:t>
      </w:r>
    </w:p>
    <w:p w14:paraId="0E952209" w14:textId="1A66F03A" w:rsidR="00427670" w:rsidRPr="00427670" w:rsidRDefault="00427670" w:rsidP="00A51855">
      <w:pPr>
        <w:shd w:val="clear" w:color="auto" w:fill="F2DBDB" w:themeFill="accent2" w:themeFillTint="33"/>
        <w:jc w:val="center"/>
        <w:rPr>
          <w:rFonts w:ascii="Calibri" w:hAnsi="Calibri" w:cs="Calibri"/>
          <w:b/>
          <w:bCs/>
          <w:color w:val="C00000"/>
          <w:sz w:val="26"/>
          <w:szCs w:val="26"/>
        </w:rPr>
      </w:pPr>
      <w:r w:rsidRPr="00427670">
        <w:rPr>
          <w:rFonts w:ascii="Calibri" w:hAnsi="Calibri" w:cs="Calibri"/>
          <w:b/>
          <w:bCs/>
          <w:color w:val="C00000"/>
          <w:sz w:val="26"/>
          <w:szCs w:val="26"/>
        </w:rPr>
        <w:t>c/o Italy Arena, padiglione A2</w:t>
      </w:r>
    </w:p>
    <w:p w14:paraId="587A3B10" w14:textId="77777777" w:rsidR="00473B7F" w:rsidRPr="00A64738" w:rsidRDefault="00473B7F" w:rsidP="00AD004F">
      <w:pPr>
        <w:jc w:val="both"/>
        <w:rPr>
          <w:rFonts w:ascii="Calibri" w:hAnsi="Calibri" w:cs="Calibri"/>
          <w:sz w:val="20"/>
          <w:szCs w:val="20"/>
        </w:rPr>
      </w:pPr>
    </w:p>
    <w:p w14:paraId="1B12143A" w14:textId="77777777" w:rsidR="00487B0C" w:rsidRDefault="00487B0C" w:rsidP="00487B0C">
      <w:pPr>
        <w:jc w:val="both"/>
        <w:rPr>
          <w:rFonts w:ascii="Calibri" w:hAnsi="Calibri" w:cs="Calibri"/>
          <w:sz w:val="20"/>
          <w:szCs w:val="20"/>
        </w:rPr>
      </w:pPr>
    </w:p>
    <w:p w14:paraId="312763D9" w14:textId="77777777" w:rsidR="005F4983" w:rsidRPr="005C651C" w:rsidRDefault="005F4983" w:rsidP="00407518">
      <w:pPr>
        <w:jc w:val="both"/>
        <w:rPr>
          <w:rFonts w:ascii="Calibri" w:hAnsi="Calibri" w:cs="Calibri"/>
          <w:sz w:val="20"/>
          <w:szCs w:val="20"/>
        </w:rPr>
      </w:pPr>
    </w:p>
    <w:p w14:paraId="012ECD0A" w14:textId="21490055" w:rsidR="00F530A2" w:rsidRPr="00967F9D" w:rsidRDefault="00764259" w:rsidP="009957A2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967F9D">
        <w:rPr>
          <w:rFonts w:ascii="Calibri" w:hAnsi="Calibri" w:cs="Calibri"/>
          <w:b/>
          <w:sz w:val="20"/>
          <w:szCs w:val="20"/>
        </w:rPr>
        <w:t>Per informazioni</w:t>
      </w:r>
      <w:r w:rsidR="0062417F" w:rsidRPr="00967F9D">
        <w:rPr>
          <w:rFonts w:ascii="Calibri" w:hAnsi="Calibri" w:cs="Calibri"/>
          <w:b/>
          <w:sz w:val="20"/>
          <w:szCs w:val="20"/>
        </w:rPr>
        <w:t>:</w:t>
      </w:r>
      <w:r w:rsidR="009E50A1" w:rsidRPr="00967F9D">
        <w:rPr>
          <w:rFonts w:ascii="Calibri" w:hAnsi="Calibri" w:cs="Calibri"/>
          <w:b/>
          <w:sz w:val="20"/>
          <w:szCs w:val="20"/>
        </w:rPr>
        <w:t xml:space="preserve"> </w:t>
      </w:r>
      <w:hyperlink r:id="rId12" w:history="1">
        <w:r w:rsidR="003A7A79" w:rsidRPr="00967F9D">
          <w:rPr>
            <w:rStyle w:val="Collegamentoipertestuale"/>
            <w:rFonts w:ascii="Calibri" w:hAnsi="Calibri" w:cs="Calibri"/>
            <w:b/>
            <w:sz w:val="20"/>
            <w:szCs w:val="20"/>
          </w:rPr>
          <w:t>www.polonia.travel/it</w:t>
        </w:r>
      </w:hyperlink>
      <w:r w:rsidR="003A7A79" w:rsidRPr="00967F9D">
        <w:rPr>
          <w:rFonts w:ascii="Calibri" w:hAnsi="Calibri" w:cs="Calibri"/>
          <w:b/>
          <w:sz w:val="20"/>
          <w:szCs w:val="20"/>
        </w:rPr>
        <w:t xml:space="preserve"> </w:t>
      </w:r>
    </w:p>
    <w:p w14:paraId="1A7349E5" w14:textId="26CE1465" w:rsidR="00F530A2" w:rsidRPr="00967F9D" w:rsidRDefault="00F530A2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967F9D">
        <w:rPr>
          <w:rFonts w:ascii="Calibri" w:hAnsi="Calibri" w:cs="Calibri"/>
          <w:b/>
          <w:sz w:val="20"/>
          <w:szCs w:val="20"/>
          <w:lang w:val="en-GB"/>
        </w:rPr>
        <w:t>Facebook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3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@poloniatravel</w:t>
        </w:r>
      </w:hyperlink>
      <w:r w:rsidRPr="00967F9D">
        <w:rPr>
          <w:rFonts w:ascii="Calibri" w:hAnsi="Calibri" w:cs="Calibri"/>
          <w:b/>
          <w:sz w:val="20"/>
          <w:szCs w:val="20"/>
          <w:lang w:val="en-GB"/>
        </w:rPr>
        <w:t>; Instagram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4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@polonia.travel.it</w:t>
        </w:r>
      </w:hyperlink>
    </w:p>
    <w:p w14:paraId="51E1AF79" w14:textId="5F1D4B6C" w:rsidR="005E2C96" w:rsidRPr="006109F5" w:rsidRDefault="005E2C96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6109F5">
        <w:rPr>
          <w:rFonts w:ascii="Calibri" w:hAnsi="Calibri" w:cs="Calibri"/>
          <w:b/>
          <w:sz w:val="20"/>
          <w:szCs w:val="20"/>
        </w:rPr>
        <w:t xml:space="preserve">#poloniatravel </w:t>
      </w:r>
    </w:p>
    <w:p w14:paraId="7D7B23DC" w14:textId="23C46E2E" w:rsidR="000C11AF" w:rsidRPr="006109F5" w:rsidRDefault="000C11AF" w:rsidP="001314B5">
      <w:pPr>
        <w:pBdr>
          <w:top w:val="nil"/>
          <w:left w:val="nil"/>
          <w:bottom w:val="single" w:sz="8" w:space="1" w:color="000001"/>
          <w:right w:val="nil"/>
        </w:pBdr>
        <w:shd w:val="clear" w:color="auto" w:fill="EEECE1" w:themeFill="background2"/>
        <w:rPr>
          <w:rFonts w:ascii="Verdana" w:hAnsi="Verdana"/>
          <w:bCs/>
          <w:sz w:val="10"/>
          <w:szCs w:val="10"/>
        </w:rPr>
      </w:pPr>
    </w:p>
    <w:p w14:paraId="310AADEC" w14:textId="77777777" w:rsidR="00312B9B" w:rsidRPr="006109F5" w:rsidRDefault="00312B9B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73E0B2F0" w14:textId="77777777" w:rsidR="00A36A21" w:rsidRPr="006109F5" w:rsidRDefault="00A36A21" w:rsidP="00A36A21">
      <w:pPr>
        <w:rPr>
          <w:rFonts w:ascii="Verdana" w:hAnsi="Verdana"/>
          <w:b/>
          <w:sz w:val="10"/>
          <w:szCs w:val="10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F846144">
            <wp:simplePos x="0" y="0"/>
            <wp:positionH relativeFrom="column">
              <wp:posOffset>2440305</wp:posOffset>
            </wp:positionH>
            <wp:positionV relativeFrom="paragraph">
              <wp:posOffset>49530</wp:posOffset>
            </wp:positionV>
            <wp:extent cx="1330960" cy="452120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D8B97" w14:textId="77777777" w:rsidR="00A36A21" w:rsidRPr="006109F5" w:rsidRDefault="00A36A21" w:rsidP="00A36A21">
      <w:pPr>
        <w:jc w:val="center"/>
        <w:rPr>
          <w:rFonts w:ascii="Verdana" w:hAnsi="Verdana"/>
          <w:sz w:val="16"/>
          <w:szCs w:val="16"/>
          <w:lang w:eastAsia="it-IT"/>
        </w:rPr>
      </w:pPr>
    </w:p>
    <w:p w14:paraId="6A20D0A2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6DB75547" w:rsidR="00A36A21" w:rsidRPr="0070096E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 xml:space="preserve">UFFICIO STAMPA </w:t>
      </w:r>
      <w:r w:rsidR="001C54A6" w:rsidRPr="0070096E">
        <w:rPr>
          <w:rFonts w:ascii="Calibri" w:hAnsi="Calibri" w:cs="Calibri"/>
          <w:b/>
          <w:sz w:val="16"/>
          <w:szCs w:val="16"/>
        </w:rPr>
        <w:t>ENTE NAZIONALE POLACCO PER IL TURISMO</w:t>
      </w:r>
    </w:p>
    <w:p w14:paraId="18A9C0D0" w14:textId="0F6A7355" w:rsidR="00A36A21" w:rsidRPr="0070096E" w:rsidRDefault="009957A2" w:rsidP="00A36A21">
      <w:pPr>
        <w:jc w:val="center"/>
        <w:rPr>
          <w:rFonts w:ascii="Calibri" w:hAnsi="Calibri" w:cs="Calibri"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>MEDIA CONTACT</w:t>
      </w:r>
      <w:r w:rsidR="00A36A21" w:rsidRPr="0070096E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70096E">
        <w:rPr>
          <w:rFonts w:ascii="Calibri" w:hAnsi="Calibri" w:cs="Calibri"/>
          <w:sz w:val="16"/>
          <w:szCs w:val="16"/>
        </w:rPr>
        <w:t xml:space="preserve"> Corso </w:t>
      </w:r>
      <w:r w:rsidR="000C11AF" w:rsidRPr="0070096E">
        <w:rPr>
          <w:rFonts w:ascii="Calibri" w:hAnsi="Calibri" w:cs="Calibri"/>
          <w:sz w:val="16"/>
          <w:szCs w:val="16"/>
        </w:rPr>
        <w:t>Valdocco, 2</w:t>
      </w:r>
      <w:r w:rsidR="00A36A21" w:rsidRPr="0070096E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70096E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10326CF3" w:rsidR="003F5038" w:rsidRPr="0070096E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70096E">
        <w:rPr>
          <w:rFonts w:ascii="Calibri" w:hAnsi="Calibri" w:cs="Calibri"/>
          <w:b/>
          <w:sz w:val="16"/>
          <w:szCs w:val="16"/>
          <w:lang w:val="pl-PL"/>
        </w:rPr>
        <w:t>T: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70096E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AF39B3">
        <w:rPr>
          <w:rFonts w:ascii="Calibri" w:hAnsi="Calibri" w:cs="Calibri"/>
          <w:sz w:val="16"/>
          <w:szCs w:val="16"/>
          <w:lang w:val="pl-PL"/>
        </w:rPr>
        <w:t>19</w:t>
      </w:r>
      <w:r w:rsidR="00CB39FB">
        <w:rPr>
          <w:rFonts w:ascii="Calibri" w:hAnsi="Calibri" w:cs="Calibri"/>
          <w:sz w:val="16"/>
          <w:szCs w:val="16"/>
          <w:lang w:val="pl-PL"/>
        </w:rPr>
        <w:t>273572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@:</w:t>
      </w:r>
      <w:hyperlink r:id="rId16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Pr="0070096E">
        <w:rPr>
          <w:rFonts w:ascii="Calibri" w:hAnsi="Calibri" w:cs="Calibri"/>
          <w:sz w:val="16"/>
          <w:szCs w:val="16"/>
          <w:lang w:val="pl-PL"/>
        </w:rPr>
        <w:t xml:space="preserve"> –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W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: </w:t>
      </w:r>
      <w:hyperlink r:id="rId17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</w:p>
    <w:sectPr w:rsidR="003F5038" w:rsidRPr="0070096E" w:rsidSect="00E12E56">
      <w:pgSz w:w="11906" w:h="16838"/>
      <w:pgMar w:top="851" w:right="1274" w:bottom="993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F0C8" w14:textId="77777777" w:rsidR="008E3937" w:rsidRDefault="008E3937" w:rsidP="001E4179">
      <w:r>
        <w:separator/>
      </w:r>
    </w:p>
  </w:endnote>
  <w:endnote w:type="continuationSeparator" w:id="0">
    <w:p w14:paraId="796F611C" w14:textId="77777777" w:rsidR="008E3937" w:rsidRDefault="008E3937" w:rsidP="001E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8E805" w14:textId="77777777" w:rsidR="008E3937" w:rsidRDefault="008E3937" w:rsidP="001E4179">
      <w:r>
        <w:separator/>
      </w:r>
    </w:p>
  </w:footnote>
  <w:footnote w:type="continuationSeparator" w:id="0">
    <w:p w14:paraId="61FE5C4B" w14:textId="77777777" w:rsidR="008E3937" w:rsidRDefault="008E3937" w:rsidP="001E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7F3"/>
    <w:multiLevelType w:val="multilevel"/>
    <w:tmpl w:val="F3A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063B"/>
    <w:multiLevelType w:val="multilevel"/>
    <w:tmpl w:val="44C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D97"/>
    <w:multiLevelType w:val="multilevel"/>
    <w:tmpl w:val="C76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23D72"/>
    <w:multiLevelType w:val="multilevel"/>
    <w:tmpl w:val="154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12AB5"/>
    <w:multiLevelType w:val="multilevel"/>
    <w:tmpl w:val="2516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E7BC5"/>
    <w:multiLevelType w:val="multilevel"/>
    <w:tmpl w:val="215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71A0E"/>
    <w:multiLevelType w:val="multilevel"/>
    <w:tmpl w:val="64A6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C11"/>
    <w:multiLevelType w:val="multilevel"/>
    <w:tmpl w:val="431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72A2"/>
    <w:multiLevelType w:val="multilevel"/>
    <w:tmpl w:val="02E2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B46AA"/>
    <w:multiLevelType w:val="multilevel"/>
    <w:tmpl w:val="789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9C208B8"/>
    <w:multiLevelType w:val="multilevel"/>
    <w:tmpl w:val="342A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4AD8"/>
    <w:multiLevelType w:val="multilevel"/>
    <w:tmpl w:val="1D2C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0492"/>
    <w:multiLevelType w:val="multilevel"/>
    <w:tmpl w:val="155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351EF"/>
    <w:multiLevelType w:val="multilevel"/>
    <w:tmpl w:val="17AE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754E78"/>
    <w:multiLevelType w:val="multilevel"/>
    <w:tmpl w:val="321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E46FB"/>
    <w:multiLevelType w:val="multilevel"/>
    <w:tmpl w:val="B93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B9E"/>
    <w:multiLevelType w:val="multilevel"/>
    <w:tmpl w:val="7F14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DD6615"/>
    <w:multiLevelType w:val="multilevel"/>
    <w:tmpl w:val="E9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E1684"/>
    <w:multiLevelType w:val="multilevel"/>
    <w:tmpl w:val="061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254DB"/>
    <w:multiLevelType w:val="multilevel"/>
    <w:tmpl w:val="36C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3E79"/>
    <w:multiLevelType w:val="multilevel"/>
    <w:tmpl w:val="F29E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27A1D"/>
    <w:multiLevelType w:val="multilevel"/>
    <w:tmpl w:val="EA98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6504948"/>
    <w:multiLevelType w:val="multilevel"/>
    <w:tmpl w:val="3B36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933AD9"/>
    <w:multiLevelType w:val="multilevel"/>
    <w:tmpl w:val="977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55084"/>
    <w:multiLevelType w:val="multilevel"/>
    <w:tmpl w:val="365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D32FB2"/>
    <w:multiLevelType w:val="multilevel"/>
    <w:tmpl w:val="DBAE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7799">
    <w:abstractNumId w:val="0"/>
  </w:num>
  <w:num w:numId="2" w16cid:durableId="1466200604">
    <w:abstractNumId w:val="35"/>
  </w:num>
  <w:num w:numId="3" w16cid:durableId="1978505">
    <w:abstractNumId w:val="13"/>
  </w:num>
  <w:num w:numId="4" w16cid:durableId="271478752">
    <w:abstractNumId w:val="36"/>
  </w:num>
  <w:num w:numId="5" w16cid:durableId="247354535">
    <w:abstractNumId w:val="3"/>
  </w:num>
  <w:num w:numId="6" w16cid:durableId="185294918">
    <w:abstractNumId w:val="22"/>
  </w:num>
  <w:num w:numId="7" w16cid:durableId="755517633">
    <w:abstractNumId w:val="16"/>
  </w:num>
  <w:num w:numId="8" w16cid:durableId="2142842284">
    <w:abstractNumId w:val="11"/>
  </w:num>
  <w:num w:numId="9" w16cid:durableId="171261790">
    <w:abstractNumId w:val="41"/>
  </w:num>
  <w:num w:numId="10" w16cid:durableId="708990739">
    <w:abstractNumId w:val="20"/>
  </w:num>
  <w:num w:numId="11" w16cid:durableId="1582132096">
    <w:abstractNumId w:val="25"/>
  </w:num>
  <w:num w:numId="12" w16cid:durableId="2133596032">
    <w:abstractNumId w:val="18"/>
  </w:num>
  <w:num w:numId="13" w16cid:durableId="39207145">
    <w:abstractNumId w:val="1"/>
  </w:num>
  <w:num w:numId="14" w16cid:durableId="463961393">
    <w:abstractNumId w:val="27"/>
  </w:num>
  <w:num w:numId="15" w16cid:durableId="798569105">
    <w:abstractNumId w:val="14"/>
  </w:num>
  <w:num w:numId="16" w16cid:durableId="1096024595">
    <w:abstractNumId w:val="23"/>
  </w:num>
  <w:num w:numId="17" w16cid:durableId="1561331682">
    <w:abstractNumId w:val="10"/>
  </w:num>
  <w:num w:numId="18" w16cid:durableId="24259365">
    <w:abstractNumId w:val="19"/>
  </w:num>
  <w:num w:numId="19" w16cid:durableId="1405495150">
    <w:abstractNumId w:val="26"/>
  </w:num>
  <w:num w:numId="20" w16cid:durableId="1087457287">
    <w:abstractNumId w:val="21"/>
  </w:num>
  <w:num w:numId="21" w16cid:durableId="800461438">
    <w:abstractNumId w:val="31"/>
  </w:num>
  <w:num w:numId="22" w16cid:durableId="1926261421">
    <w:abstractNumId w:val="24"/>
  </w:num>
  <w:num w:numId="23" w16cid:durableId="106969291">
    <w:abstractNumId w:val="39"/>
  </w:num>
  <w:num w:numId="24" w16cid:durableId="1069963628">
    <w:abstractNumId w:val="34"/>
  </w:num>
  <w:num w:numId="25" w16cid:durableId="448620768">
    <w:abstractNumId w:val="29"/>
  </w:num>
  <w:num w:numId="26" w16cid:durableId="2056813455">
    <w:abstractNumId w:val="4"/>
  </w:num>
  <w:num w:numId="27" w16cid:durableId="2109419459">
    <w:abstractNumId w:val="38"/>
  </w:num>
  <w:num w:numId="28" w16cid:durableId="1140457695">
    <w:abstractNumId w:val="2"/>
  </w:num>
  <w:num w:numId="29" w16cid:durableId="935135205">
    <w:abstractNumId w:val="6"/>
  </w:num>
  <w:num w:numId="30" w16cid:durableId="156389034">
    <w:abstractNumId w:val="9"/>
  </w:num>
  <w:num w:numId="31" w16cid:durableId="1943298722">
    <w:abstractNumId w:val="33"/>
  </w:num>
  <w:num w:numId="32" w16cid:durableId="534466484">
    <w:abstractNumId w:val="7"/>
  </w:num>
  <w:num w:numId="33" w16cid:durableId="58016364">
    <w:abstractNumId w:val="28"/>
  </w:num>
  <w:num w:numId="34" w16cid:durableId="708726674">
    <w:abstractNumId w:val="32"/>
  </w:num>
  <w:num w:numId="35" w16cid:durableId="1798138795">
    <w:abstractNumId w:val="8"/>
  </w:num>
  <w:num w:numId="36" w16cid:durableId="680164424">
    <w:abstractNumId w:val="12"/>
  </w:num>
  <w:num w:numId="37" w16cid:durableId="600912221">
    <w:abstractNumId w:val="15"/>
  </w:num>
  <w:num w:numId="38" w16cid:durableId="2132699045">
    <w:abstractNumId w:val="37"/>
  </w:num>
  <w:num w:numId="39" w16cid:durableId="1836799744">
    <w:abstractNumId w:val="40"/>
  </w:num>
  <w:num w:numId="40" w16cid:durableId="1970237633">
    <w:abstractNumId w:val="30"/>
  </w:num>
  <w:num w:numId="41" w16cid:durableId="1187013949">
    <w:abstractNumId w:val="17"/>
  </w:num>
  <w:num w:numId="42" w16cid:durableId="13743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A8"/>
    <w:rsid w:val="00000ECF"/>
    <w:rsid w:val="000015A1"/>
    <w:rsid w:val="00001BFE"/>
    <w:rsid w:val="00001D94"/>
    <w:rsid w:val="00001E43"/>
    <w:rsid w:val="00001E52"/>
    <w:rsid w:val="000028EB"/>
    <w:rsid w:val="00002FF1"/>
    <w:rsid w:val="00003505"/>
    <w:rsid w:val="00003815"/>
    <w:rsid w:val="000039E8"/>
    <w:rsid w:val="000040C6"/>
    <w:rsid w:val="000043FE"/>
    <w:rsid w:val="00004795"/>
    <w:rsid w:val="000054A9"/>
    <w:rsid w:val="00005907"/>
    <w:rsid w:val="00005AF6"/>
    <w:rsid w:val="00006298"/>
    <w:rsid w:val="000062DA"/>
    <w:rsid w:val="000064C6"/>
    <w:rsid w:val="00006A63"/>
    <w:rsid w:val="00006D89"/>
    <w:rsid w:val="00007639"/>
    <w:rsid w:val="000076D3"/>
    <w:rsid w:val="0000777C"/>
    <w:rsid w:val="00007B97"/>
    <w:rsid w:val="00007E83"/>
    <w:rsid w:val="00010263"/>
    <w:rsid w:val="00010BC5"/>
    <w:rsid w:val="00010D19"/>
    <w:rsid w:val="00010E5C"/>
    <w:rsid w:val="00011BBB"/>
    <w:rsid w:val="00011E7A"/>
    <w:rsid w:val="00012395"/>
    <w:rsid w:val="000130A8"/>
    <w:rsid w:val="000139F7"/>
    <w:rsid w:val="00013D04"/>
    <w:rsid w:val="00013D26"/>
    <w:rsid w:val="000146C0"/>
    <w:rsid w:val="00015877"/>
    <w:rsid w:val="00016107"/>
    <w:rsid w:val="0001617C"/>
    <w:rsid w:val="000161E7"/>
    <w:rsid w:val="00016A28"/>
    <w:rsid w:val="00016B88"/>
    <w:rsid w:val="000170A6"/>
    <w:rsid w:val="00017983"/>
    <w:rsid w:val="00020D48"/>
    <w:rsid w:val="00021CD3"/>
    <w:rsid w:val="0002338C"/>
    <w:rsid w:val="00024078"/>
    <w:rsid w:val="000240FC"/>
    <w:rsid w:val="00024DA8"/>
    <w:rsid w:val="00025EA4"/>
    <w:rsid w:val="0002688D"/>
    <w:rsid w:val="00026A16"/>
    <w:rsid w:val="00026F33"/>
    <w:rsid w:val="00027738"/>
    <w:rsid w:val="0003023F"/>
    <w:rsid w:val="000319BE"/>
    <w:rsid w:val="00031E98"/>
    <w:rsid w:val="00031F41"/>
    <w:rsid w:val="00032A2D"/>
    <w:rsid w:val="0003321F"/>
    <w:rsid w:val="00033306"/>
    <w:rsid w:val="00033E8F"/>
    <w:rsid w:val="00034645"/>
    <w:rsid w:val="00034C43"/>
    <w:rsid w:val="00034FC7"/>
    <w:rsid w:val="00035B50"/>
    <w:rsid w:val="00035FAF"/>
    <w:rsid w:val="00036146"/>
    <w:rsid w:val="00036549"/>
    <w:rsid w:val="00036AAD"/>
    <w:rsid w:val="00037467"/>
    <w:rsid w:val="000400E5"/>
    <w:rsid w:val="0004021D"/>
    <w:rsid w:val="000409AF"/>
    <w:rsid w:val="000411F9"/>
    <w:rsid w:val="00041460"/>
    <w:rsid w:val="00042773"/>
    <w:rsid w:val="000428B1"/>
    <w:rsid w:val="00042BBE"/>
    <w:rsid w:val="00043BE6"/>
    <w:rsid w:val="00043C61"/>
    <w:rsid w:val="00044D8B"/>
    <w:rsid w:val="0004538A"/>
    <w:rsid w:val="00045399"/>
    <w:rsid w:val="00045947"/>
    <w:rsid w:val="00047085"/>
    <w:rsid w:val="00047256"/>
    <w:rsid w:val="0005078E"/>
    <w:rsid w:val="00050ED6"/>
    <w:rsid w:val="00050EEB"/>
    <w:rsid w:val="0005114F"/>
    <w:rsid w:val="0005161B"/>
    <w:rsid w:val="000518DE"/>
    <w:rsid w:val="00051A96"/>
    <w:rsid w:val="000528FF"/>
    <w:rsid w:val="00052B60"/>
    <w:rsid w:val="00052ED4"/>
    <w:rsid w:val="0005336F"/>
    <w:rsid w:val="000534FE"/>
    <w:rsid w:val="00053B85"/>
    <w:rsid w:val="000547C6"/>
    <w:rsid w:val="00054EF0"/>
    <w:rsid w:val="00055200"/>
    <w:rsid w:val="000561BD"/>
    <w:rsid w:val="000561EC"/>
    <w:rsid w:val="00056FDD"/>
    <w:rsid w:val="00057427"/>
    <w:rsid w:val="00057706"/>
    <w:rsid w:val="00057E68"/>
    <w:rsid w:val="000600E5"/>
    <w:rsid w:val="0006011B"/>
    <w:rsid w:val="00060A8C"/>
    <w:rsid w:val="00061301"/>
    <w:rsid w:val="00061630"/>
    <w:rsid w:val="0006206A"/>
    <w:rsid w:val="00062BF9"/>
    <w:rsid w:val="00063086"/>
    <w:rsid w:val="00064074"/>
    <w:rsid w:val="00064095"/>
    <w:rsid w:val="0006488A"/>
    <w:rsid w:val="000650E6"/>
    <w:rsid w:val="00065C4A"/>
    <w:rsid w:val="00066554"/>
    <w:rsid w:val="00066C09"/>
    <w:rsid w:val="00066EA4"/>
    <w:rsid w:val="00066EC8"/>
    <w:rsid w:val="00066FC8"/>
    <w:rsid w:val="00067E3F"/>
    <w:rsid w:val="00070C98"/>
    <w:rsid w:val="0007126D"/>
    <w:rsid w:val="00071277"/>
    <w:rsid w:val="000717CB"/>
    <w:rsid w:val="00071B08"/>
    <w:rsid w:val="00071EF4"/>
    <w:rsid w:val="0007262E"/>
    <w:rsid w:val="00072785"/>
    <w:rsid w:val="000747D3"/>
    <w:rsid w:val="00074826"/>
    <w:rsid w:val="00074BDC"/>
    <w:rsid w:val="000764CE"/>
    <w:rsid w:val="000765DA"/>
    <w:rsid w:val="00077C1B"/>
    <w:rsid w:val="000808E4"/>
    <w:rsid w:val="00080E15"/>
    <w:rsid w:val="00080E7C"/>
    <w:rsid w:val="000811C8"/>
    <w:rsid w:val="000811E8"/>
    <w:rsid w:val="0008199E"/>
    <w:rsid w:val="00081A01"/>
    <w:rsid w:val="00082F30"/>
    <w:rsid w:val="00083645"/>
    <w:rsid w:val="00083C50"/>
    <w:rsid w:val="00084CF3"/>
    <w:rsid w:val="00084DCC"/>
    <w:rsid w:val="00085DC9"/>
    <w:rsid w:val="00085DDC"/>
    <w:rsid w:val="00087AD8"/>
    <w:rsid w:val="00087B14"/>
    <w:rsid w:val="00091C97"/>
    <w:rsid w:val="000921F0"/>
    <w:rsid w:val="00092328"/>
    <w:rsid w:val="00092B30"/>
    <w:rsid w:val="00092DEB"/>
    <w:rsid w:val="000932FB"/>
    <w:rsid w:val="00094D19"/>
    <w:rsid w:val="0009507F"/>
    <w:rsid w:val="000952C1"/>
    <w:rsid w:val="00095833"/>
    <w:rsid w:val="000964F7"/>
    <w:rsid w:val="00096E23"/>
    <w:rsid w:val="00097100"/>
    <w:rsid w:val="000971BC"/>
    <w:rsid w:val="000A030E"/>
    <w:rsid w:val="000A03FF"/>
    <w:rsid w:val="000A0B74"/>
    <w:rsid w:val="000A2DB7"/>
    <w:rsid w:val="000A337F"/>
    <w:rsid w:val="000A3430"/>
    <w:rsid w:val="000A3517"/>
    <w:rsid w:val="000A3875"/>
    <w:rsid w:val="000A3EEA"/>
    <w:rsid w:val="000A43CD"/>
    <w:rsid w:val="000A52B6"/>
    <w:rsid w:val="000A61F9"/>
    <w:rsid w:val="000A66C1"/>
    <w:rsid w:val="000A68F8"/>
    <w:rsid w:val="000A6ECD"/>
    <w:rsid w:val="000A70BD"/>
    <w:rsid w:val="000A74A2"/>
    <w:rsid w:val="000A7D67"/>
    <w:rsid w:val="000B0109"/>
    <w:rsid w:val="000B0C0E"/>
    <w:rsid w:val="000B0F4F"/>
    <w:rsid w:val="000B14C2"/>
    <w:rsid w:val="000B176D"/>
    <w:rsid w:val="000B1DB5"/>
    <w:rsid w:val="000B31BD"/>
    <w:rsid w:val="000B32D6"/>
    <w:rsid w:val="000B34D4"/>
    <w:rsid w:val="000B39A6"/>
    <w:rsid w:val="000B3A2B"/>
    <w:rsid w:val="000B47AE"/>
    <w:rsid w:val="000B69E1"/>
    <w:rsid w:val="000B6DD1"/>
    <w:rsid w:val="000B6F52"/>
    <w:rsid w:val="000C0BA4"/>
    <w:rsid w:val="000C11AF"/>
    <w:rsid w:val="000C1822"/>
    <w:rsid w:val="000C18C0"/>
    <w:rsid w:val="000C1FD6"/>
    <w:rsid w:val="000C2406"/>
    <w:rsid w:val="000C4811"/>
    <w:rsid w:val="000C49E4"/>
    <w:rsid w:val="000C4D64"/>
    <w:rsid w:val="000C59FF"/>
    <w:rsid w:val="000C5A59"/>
    <w:rsid w:val="000C5C02"/>
    <w:rsid w:val="000C6292"/>
    <w:rsid w:val="000C68A8"/>
    <w:rsid w:val="000C6CC0"/>
    <w:rsid w:val="000C7187"/>
    <w:rsid w:val="000C732D"/>
    <w:rsid w:val="000D02B2"/>
    <w:rsid w:val="000D0840"/>
    <w:rsid w:val="000D0D3C"/>
    <w:rsid w:val="000D0E29"/>
    <w:rsid w:val="000D0FDA"/>
    <w:rsid w:val="000D13D5"/>
    <w:rsid w:val="000D1754"/>
    <w:rsid w:val="000D1A1E"/>
    <w:rsid w:val="000D3330"/>
    <w:rsid w:val="000D45A4"/>
    <w:rsid w:val="000D4B0C"/>
    <w:rsid w:val="000D52A6"/>
    <w:rsid w:val="000D58F8"/>
    <w:rsid w:val="000D595F"/>
    <w:rsid w:val="000D5C9F"/>
    <w:rsid w:val="000D5D5A"/>
    <w:rsid w:val="000D6576"/>
    <w:rsid w:val="000D6651"/>
    <w:rsid w:val="000D6936"/>
    <w:rsid w:val="000D7292"/>
    <w:rsid w:val="000D7BCF"/>
    <w:rsid w:val="000E069F"/>
    <w:rsid w:val="000E1E93"/>
    <w:rsid w:val="000E21EC"/>
    <w:rsid w:val="000E4919"/>
    <w:rsid w:val="000E50F7"/>
    <w:rsid w:val="000E5751"/>
    <w:rsid w:val="000E6385"/>
    <w:rsid w:val="000E6813"/>
    <w:rsid w:val="000E69B9"/>
    <w:rsid w:val="000E6DCD"/>
    <w:rsid w:val="000E77E0"/>
    <w:rsid w:val="000E7CA4"/>
    <w:rsid w:val="000E7FCE"/>
    <w:rsid w:val="000F00A4"/>
    <w:rsid w:val="000F03D7"/>
    <w:rsid w:val="000F124B"/>
    <w:rsid w:val="000F3708"/>
    <w:rsid w:val="000F42E3"/>
    <w:rsid w:val="000F48B2"/>
    <w:rsid w:val="000F4A62"/>
    <w:rsid w:val="000F54A3"/>
    <w:rsid w:val="000F5C81"/>
    <w:rsid w:val="000F5D72"/>
    <w:rsid w:val="000F5E36"/>
    <w:rsid w:val="000F6A61"/>
    <w:rsid w:val="000F6D50"/>
    <w:rsid w:val="000F757A"/>
    <w:rsid w:val="000F77D6"/>
    <w:rsid w:val="000F7CE3"/>
    <w:rsid w:val="0010044F"/>
    <w:rsid w:val="001004B1"/>
    <w:rsid w:val="0010145A"/>
    <w:rsid w:val="00102B6A"/>
    <w:rsid w:val="001034DE"/>
    <w:rsid w:val="001043CE"/>
    <w:rsid w:val="0010511E"/>
    <w:rsid w:val="00105335"/>
    <w:rsid w:val="001058D7"/>
    <w:rsid w:val="001063FD"/>
    <w:rsid w:val="001101EB"/>
    <w:rsid w:val="001103F1"/>
    <w:rsid w:val="00111258"/>
    <w:rsid w:val="001113B4"/>
    <w:rsid w:val="0011182B"/>
    <w:rsid w:val="001118A0"/>
    <w:rsid w:val="00112144"/>
    <w:rsid w:val="001121B8"/>
    <w:rsid w:val="001144E0"/>
    <w:rsid w:val="00114D24"/>
    <w:rsid w:val="00115D64"/>
    <w:rsid w:val="00115DF3"/>
    <w:rsid w:val="00116292"/>
    <w:rsid w:val="001168BD"/>
    <w:rsid w:val="00117475"/>
    <w:rsid w:val="001212C4"/>
    <w:rsid w:val="001215AA"/>
    <w:rsid w:val="00121678"/>
    <w:rsid w:val="00122EE2"/>
    <w:rsid w:val="00123299"/>
    <w:rsid w:val="00123AF7"/>
    <w:rsid w:val="001247D1"/>
    <w:rsid w:val="00124F0B"/>
    <w:rsid w:val="00125066"/>
    <w:rsid w:val="001251D5"/>
    <w:rsid w:val="0012544C"/>
    <w:rsid w:val="00125728"/>
    <w:rsid w:val="001258D1"/>
    <w:rsid w:val="00125FF4"/>
    <w:rsid w:val="00126267"/>
    <w:rsid w:val="001268A1"/>
    <w:rsid w:val="001268E7"/>
    <w:rsid w:val="00126AD3"/>
    <w:rsid w:val="0012742A"/>
    <w:rsid w:val="001274BD"/>
    <w:rsid w:val="0012777C"/>
    <w:rsid w:val="001277DE"/>
    <w:rsid w:val="0012786E"/>
    <w:rsid w:val="00130CA4"/>
    <w:rsid w:val="001314B5"/>
    <w:rsid w:val="00133CE9"/>
    <w:rsid w:val="00134A51"/>
    <w:rsid w:val="0013512C"/>
    <w:rsid w:val="0013550E"/>
    <w:rsid w:val="001361AD"/>
    <w:rsid w:val="00136B61"/>
    <w:rsid w:val="00140814"/>
    <w:rsid w:val="00141349"/>
    <w:rsid w:val="00141CF0"/>
    <w:rsid w:val="00141ED7"/>
    <w:rsid w:val="00142AF9"/>
    <w:rsid w:val="00142F64"/>
    <w:rsid w:val="0014351E"/>
    <w:rsid w:val="0014378C"/>
    <w:rsid w:val="00144116"/>
    <w:rsid w:val="0014429E"/>
    <w:rsid w:val="00144694"/>
    <w:rsid w:val="00144BEE"/>
    <w:rsid w:val="00144E95"/>
    <w:rsid w:val="00145C20"/>
    <w:rsid w:val="001465E7"/>
    <w:rsid w:val="00147ABF"/>
    <w:rsid w:val="001502FF"/>
    <w:rsid w:val="00150596"/>
    <w:rsid w:val="00152859"/>
    <w:rsid w:val="00155579"/>
    <w:rsid w:val="00156AB3"/>
    <w:rsid w:val="001574C9"/>
    <w:rsid w:val="001576D8"/>
    <w:rsid w:val="00157AB8"/>
    <w:rsid w:val="00160526"/>
    <w:rsid w:val="00161F67"/>
    <w:rsid w:val="00162046"/>
    <w:rsid w:val="00162871"/>
    <w:rsid w:val="0016291A"/>
    <w:rsid w:val="00163311"/>
    <w:rsid w:val="00164794"/>
    <w:rsid w:val="00164EED"/>
    <w:rsid w:val="00165CCF"/>
    <w:rsid w:val="00166615"/>
    <w:rsid w:val="00166B79"/>
    <w:rsid w:val="001675F3"/>
    <w:rsid w:val="00167684"/>
    <w:rsid w:val="0016769B"/>
    <w:rsid w:val="00167FFD"/>
    <w:rsid w:val="00170358"/>
    <w:rsid w:val="001712B1"/>
    <w:rsid w:val="00172927"/>
    <w:rsid w:val="00172945"/>
    <w:rsid w:val="00173D74"/>
    <w:rsid w:val="00175746"/>
    <w:rsid w:val="00176268"/>
    <w:rsid w:val="00176680"/>
    <w:rsid w:val="00176B12"/>
    <w:rsid w:val="00180325"/>
    <w:rsid w:val="00180764"/>
    <w:rsid w:val="00181635"/>
    <w:rsid w:val="00181EE4"/>
    <w:rsid w:val="0018327F"/>
    <w:rsid w:val="001832E3"/>
    <w:rsid w:val="00183A24"/>
    <w:rsid w:val="00184ED5"/>
    <w:rsid w:val="0018576A"/>
    <w:rsid w:val="00185A07"/>
    <w:rsid w:val="00186BB8"/>
    <w:rsid w:val="00186F64"/>
    <w:rsid w:val="001871A1"/>
    <w:rsid w:val="0019010E"/>
    <w:rsid w:val="00190617"/>
    <w:rsid w:val="00190AE1"/>
    <w:rsid w:val="00191CDD"/>
    <w:rsid w:val="001924EB"/>
    <w:rsid w:val="001928C1"/>
    <w:rsid w:val="00192912"/>
    <w:rsid w:val="00192C03"/>
    <w:rsid w:val="00192C93"/>
    <w:rsid w:val="00192D17"/>
    <w:rsid w:val="00192F84"/>
    <w:rsid w:val="00193A20"/>
    <w:rsid w:val="001945AD"/>
    <w:rsid w:val="00194780"/>
    <w:rsid w:val="0019480D"/>
    <w:rsid w:val="001949B1"/>
    <w:rsid w:val="00195908"/>
    <w:rsid w:val="00195E98"/>
    <w:rsid w:val="001960BC"/>
    <w:rsid w:val="0019619B"/>
    <w:rsid w:val="001965D6"/>
    <w:rsid w:val="0019777B"/>
    <w:rsid w:val="00197B50"/>
    <w:rsid w:val="001A05E6"/>
    <w:rsid w:val="001A0C4C"/>
    <w:rsid w:val="001A3015"/>
    <w:rsid w:val="001A3D91"/>
    <w:rsid w:val="001A40D6"/>
    <w:rsid w:val="001A4AFC"/>
    <w:rsid w:val="001A6190"/>
    <w:rsid w:val="001A6903"/>
    <w:rsid w:val="001A6D1C"/>
    <w:rsid w:val="001A740B"/>
    <w:rsid w:val="001A7633"/>
    <w:rsid w:val="001A7DEA"/>
    <w:rsid w:val="001B117B"/>
    <w:rsid w:val="001B2313"/>
    <w:rsid w:val="001B28E1"/>
    <w:rsid w:val="001B2EEB"/>
    <w:rsid w:val="001B2F71"/>
    <w:rsid w:val="001B3373"/>
    <w:rsid w:val="001B36F8"/>
    <w:rsid w:val="001B397E"/>
    <w:rsid w:val="001B3A0A"/>
    <w:rsid w:val="001B5CAA"/>
    <w:rsid w:val="001B616C"/>
    <w:rsid w:val="001B6E0F"/>
    <w:rsid w:val="001B7ACA"/>
    <w:rsid w:val="001C00F1"/>
    <w:rsid w:val="001C061B"/>
    <w:rsid w:val="001C08EF"/>
    <w:rsid w:val="001C0D27"/>
    <w:rsid w:val="001C0E6D"/>
    <w:rsid w:val="001C1499"/>
    <w:rsid w:val="001C159B"/>
    <w:rsid w:val="001C1F6F"/>
    <w:rsid w:val="001C281B"/>
    <w:rsid w:val="001C2BB8"/>
    <w:rsid w:val="001C5234"/>
    <w:rsid w:val="001C54A6"/>
    <w:rsid w:val="001C576A"/>
    <w:rsid w:val="001D0251"/>
    <w:rsid w:val="001D0299"/>
    <w:rsid w:val="001D02D7"/>
    <w:rsid w:val="001D044B"/>
    <w:rsid w:val="001D0890"/>
    <w:rsid w:val="001D0945"/>
    <w:rsid w:val="001D1386"/>
    <w:rsid w:val="001D177F"/>
    <w:rsid w:val="001D1AB3"/>
    <w:rsid w:val="001D1E05"/>
    <w:rsid w:val="001D2FB4"/>
    <w:rsid w:val="001D35CA"/>
    <w:rsid w:val="001D3A81"/>
    <w:rsid w:val="001D4136"/>
    <w:rsid w:val="001D475A"/>
    <w:rsid w:val="001D48A3"/>
    <w:rsid w:val="001D4A20"/>
    <w:rsid w:val="001D4F1F"/>
    <w:rsid w:val="001D4F85"/>
    <w:rsid w:val="001D5DBF"/>
    <w:rsid w:val="001D5EDF"/>
    <w:rsid w:val="001D7952"/>
    <w:rsid w:val="001D7EA0"/>
    <w:rsid w:val="001E046A"/>
    <w:rsid w:val="001E05C3"/>
    <w:rsid w:val="001E0928"/>
    <w:rsid w:val="001E0F28"/>
    <w:rsid w:val="001E12DA"/>
    <w:rsid w:val="001E2479"/>
    <w:rsid w:val="001E2D9A"/>
    <w:rsid w:val="001E3441"/>
    <w:rsid w:val="001E3EA9"/>
    <w:rsid w:val="001E4179"/>
    <w:rsid w:val="001E55DB"/>
    <w:rsid w:val="001E563E"/>
    <w:rsid w:val="001E6BDF"/>
    <w:rsid w:val="001E6DDF"/>
    <w:rsid w:val="001E73C5"/>
    <w:rsid w:val="001E75AA"/>
    <w:rsid w:val="001E7855"/>
    <w:rsid w:val="001F039C"/>
    <w:rsid w:val="001F1544"/>
    <w:rsid w:val="001F29F4"/>
    <w:rsid w:val="001F2E9C"/>
    <w:rsid w:val="001F359D"/>
    <w:rsid w:val="001F3D79"/>
    <w:rsid w:val="001F444A"/>
    <w:rsid w:val="001F55C7"/>
    <w:rsid w:val="001F569C"/>
    <w:rsid w:val="001F6164"/>
    <w:rsid w:val="001F633C"/>
    <w:rsid w:val="001F6662"/>
    <w:rsid w:val="001F6E45"/>
    <w:rsid w:val="001F6FE4"/>
    <w:rsid w:val="002004CE"/>
    <w:rsid w:val="00202820"/>
    <w:rsid w:val="00202D9A"/>
    <w:rsid w:val="00202FA9"/>
    <w:rsid w:val="00203381"/>
    <w:rsid w:val="00203888"/>
    <w:rsid w:val="00203CFE"/>
    <w:rsid w:val="00203E79"/>
    <w:rsid w:val="0020460C"/>
    <w:rsid w:val="002048B5"/>
    <w:rsid w:val="0020621B"/>
    <w:rsid w:val="00206D1F"/>
    <w:rsid w:val="00206F26"/>
    <w:rsid w:val="00207186"/>
    <w:rsid w:val="00207B74"/>
    <w:rsid w:val="00207E39"/>
    <w:rsid w:val="00210B41"/>
    <w:rsid w:val="00210E18"/>
    <w:rsid w:val="00210F2C"/>
    <w:rsid w:val="0021185E"/>
    <w:rsid w:val="0021194F"/>
    <w:rsid w:val="00212DDB"/>
    <w:rsid w:val="00213B8F"/>
    <w:rsid w:val="00213F7C"/>
    <w:rsid w:val="00214CB7"/>
    <w:rsid w:val="002154A2"/>
    <w:rsid w:val="002164A6"/>
    <w:rsid w:val="002164CA"/>
    <w:rsid w:val="00216692"/>
    <w:rsid w:val="0021696B"/>
    <w:rsid w:val="00217333"/>
    <w:rsid w:val="002207A4"/>
    <w:rsid w:val="00220BF2"/>
    <w:rsid w:val="002214C3"/>
    <w:rsid w:val="0022156D"/>
    <w:rsid w:val="00222752"/>
    <w:rsid w:val="0022314F"/>
    <w:rsid w:val="00224212"/>
    <w:rsid w:val="00224C17"/>
    <w:rsid w:val="00224CFE"/>
    <w:rsid w:val="00224E38"/>
    <w:rsid w:val="002256D4"/>
    <w:rsid w:val="00225C5F"/>
    <w:rsid w:val="002261E4"/>
    <w:rsid w:val="00226A6B"/>
    <w:rsid w:val="00226D63"/>
    <w:rsid w:val="002275EF"/>
    <w:rsid w:val="00227CFA"/>
    <w:rsid w:val="00230EC0"/>
    <w:rsid w:val="00231393"/>
    <w:rsid w:val="00231BC7"/>
    <w:rsid w:val="00232FC9"/>
    <w:rsid w:val="00233BE6"/>
    <w:rsid w:val="0023400D"/>
    <w:rsid w:val="002343FB"/>
    <w:rsid w:val="00235FE9"/>
    <w:rsid w:val="002362F8"/>
    <w:rsid w:val="00240958"/>
    <w:rsid w:val="00240E30"/>
    <w:rsid w:val="0024176E"/>
    <w:rsid w:val="00241E06"/>
    <w:rsid w:val="00242402"/>
    <w:rsid w:val="00242609"/>
    <w:rsid w:val="002426FB"/>
    <w:rsid w:val="00242905"/>
    <w:rsid w:val="00242C29"/>
    <w:rsid w:val="00242CFB"/>
    <w:rsid w:val="00243729"/>
    <w:rsid w:val="00243E2A"/>
    <w:rsid w:val="00244FF6"/>
    <w:rsid w:val="00245608"/>
    <w:rsid w:val="002460CD"/>
    <w:rsid w:val="0024613D"/>
    <w:rsid w:val="00246E42"/>
    <w:rsid w:val="00247167"/>
    <w:rsid w:val="00247DEC"/>
    <w:rsid w:val="002501BA"/>
    <w:rsid w:val="00250831"/>
    <w:rsid w:val="00251427"/>
    <w:rsid w:val="00251FA1"/>
    <w:rsid w:val="002523A3"/>
    <w:rsid w:val="002524B4"/>
    <w:rsid w:val="00252E36"/>
    <w:rsid w:val="00253B20"/>
    <w:rsid w:val="0025405F"/>
    <w:rsid w:val="00254242"/>
    <w:rsid w:val="002542A4"/>
    <w:rsid w:val="00254A1F"/>
    <w:rsid w:val="00254C55"/>
    <w:rsid w:val="002550BF"/>
    <w:rsid w:val="002553AE"/>
    <w:rsid w:val="00255D3F"/>
    <w:rsid w:val="00256466"/>
    <w:rsid w:val="00256C9F"/>
    <w:rsid w:val="00257850"/>
    <w:rsid w:val="00257F2A"/>
    <w:rsid w:val="00260F9B"/>
    <w:rsid w:val="002613EE"/>
    <w:rsid w:val="00264D94"/>
    <w:rsid w:val="002651A6"/>
    <w:rsid w:val="002654F2"/>
    <w:rsid w:val="00265763"/>
    <w:rsid w:val="00265C57"/>
    <w:rsid w:val="00265DF7"/>
    <w:rsid w:val="00265E08"/>
    <w:rsid w:val="00266231"/>
    <w:rsid w:val="0026674A"/>
    <w:rsid w:val="00266AF4"/>
    <w:rsid w:val="002676EF"/>
    <w:rsid w:val="002702AB"/>
    <w:rsid w:val="002707E3"/>
    <w:rsid w:val="00270804"/>
    <w:rsid w:val="002711EF"/>
    <w:rsid w:val="00271A59"/>
    <w:rsid w:val="00271A60"/>
    <w:rsid w:val="00271CC6"/>
    <w:rsid w:val="002720D2"/>
    <w:rsid w:val="00273549"/>
    <w:rsid w:val="00274F57"/>
    <w:rsid w:val="002758D6"/>
    <w:rsid w:val="002759D7"/>
    <w:rsid w:val="00276244"/>
    <w:rsid w:val="00276ECC"/>
    <w:rsid w:val="00277108"/>
    <w:rsid w:val="002775E1"/>
    <w:rsid w:val="002776A9"/>
    <w:rsid w:val="00277C8F"/>
    <w:rsid w:val="00280676"/>
    <w:rsid w:val="00280FFA"/>
    <w:rsid w:val="0028120F"/>
    <w:rsid w:val="0028156E"/>
    <w:rsid w:val="00281ECE"/>
    <w:rsid w:val="0028296B"/>
    <w:rsid w:val="00282AC0"/>
    <w:rsid w:val="00283AD3"/>
    <w:rsid w:val="0028508D"/>
    <w:rsid w:val="0028535D"/>
    <w:rsid w:val="002858CB"/>
    <w:rsid w:val="00285AB8"/>
    <w:rsid w:val="00285CF8"/>
    <w:rsid w:val="002862C1"/>
    <w:rsid w:val="0028693C"/>
    <w:rsid w:val="002873FF"/>
    <w:rsid w:val="00287816"/>
    <w:rsid w:val="00287D85"/>
    <w:rsid w:val="00287F48"/>
    <w:rsid w:val="00290182"/>
    <w:rsid w:val="00290CAA"/>
    <w:rsid w:val="00291727"/>
    <w:rsid w:val="00291ABA"/>
    <w:rsid w:val="0029265C"/>
    <w:rsid w:val="00292986"/>
    <w:rsid w:val="00293001"/>
    <w:rsid w:val="00293A19"/>
    <w:rsid w:val="00293EB9"/>
    <w:rsid w:val="002947E7"/>
    <w:rsid w:val="00295F15"/>
    <w:rsid w:val="002960DC"/>
    <w:rsid w:val="0029623B"/>
    <w:rsid w:val="00296488"/>
    <w:rsid w:val="00296C8B"/>
    <w:rsid w:val="00297345"/>
    <w:rsid w:val="002A0D94"/>
    <w:rsid w:val="002A144C"/>
    <w:rsid w:val="002A1504"/>
    <w:rsid w:val="002A1EB7"/>
    <w:rsid w:val="002A204A"/>
    <w:rsid w:val="002A2A32"/>
    <w:rsid w:val="002A3957"/>
    <w:rsid w:val="002A3A8B"/>
    <w:rsid w:val="002A42AF"/>
    <w:rsid w:val="002A4BAB"/>
    <w:rsid w:val="002A4E7F"/>
    <w:rsid w:val="002A4F0F"/>
    <w:rsid w:val="002A56C0"/>
    <w:rsid w:val="002A5B62"/>
    <w:rsid w:val="002A5C15"/>
    <w:rsid w:val="002A6453"/>
    <w:rsid w:val="002A6495"/>
    <w:rsid w:val="002A6E5F"/>
    <w:rsid w:val="002A78B8"/>
    <w:rsid w:val="002A7915"/>
    <w:rsid w:val="002B00CE"/>
    <w:rsid w:val="002B0586"/>
    <w:rsid w:val="002B0E01"/>
    <w:rsid w:val="002B1953"/>
    <w:rsid w:val="002B39E0"/>
    <w:rsid w:val="002B5462"/>
    <w:rsid w:val="002B54C8"/>
    <w:rsid w:val="002B6607"/>
    <w:rsid w:val="002B695C"/>
    <w:rsid w:val="002B6F06"/>
    <w:rsid w:val="002B7D4A"/>
    <w:rsid w:val="002B7D55"/>
    <w:rsid w:val="002C0DF6"/>
    <w:rsid w:val="002C15EC"/>
    <w:rsid w:val="002C160B"/>
    <w:rsid w:val="002C2107"/>
    <w:rsid w:val="002C249B"/>
    <w:rsid w:val="002C26CA"/>
    <w:rsid w:val="002C2C62"/>
    <w:rsid w:val="002C36E8"/>
    <w:rsid w:val="002C382B"/>
    <w:rsid w:val="002C3E45"/>
    <w:rsid w:val="002C4229"/>
    <w:rsid w:val="002C4522"/>
    <w:rsid w:val="002C54A9"/>
    <w:rsid w:val="002C60B5"/>
    <w:rsid w:val="002C688D"/>
    <w:rsid w:val="002C6C2A"/>
    <w:rsid w:val="002C6EB7"/>
    <w:rsid w:val="002D1250"/>
    <w:rsid w:val="002D237F"/>
    <w:rsid w:val="002D36CA"/>
    <w:rsid w:val="002D3A2C"/>
    <w:rsid w:val="002D471A"/>
    <w:rsid w:val="002D49C8"/>
    <w:rsid w:val="002D4FF1"/>
    <w:rsid w:val="002D521A"/>
    <w:rsid w:val="002D576D"/>
    <w:rsid w:val="002D6010"/>
    <w:rsid w:val="002D64B1"/>
    <w:rsid w:val="002D65B5"/>
    <w:rsid w:val="002D67F1"/>
    <w:rsid w:val="002D72C9"/>
    <w:rsid w:val="002E0991"/>
    <w:rsid w:val="002E104D"/>
    <w:rsid w:val="002E1C53"/>
    <w:rsid w:val="002E2077"/>
    <w:rsid w:val="002E27F6"/>
    <w:rsid w:val="002E3A1F"/>
    <w:rsid w:val="002E538F"/>
    <w:rsid w:val="002E5B9C"/>
    <w:rsid w:val="002E6C76"/>
    <w:rsid w:val="002E700B"/>
    <w:rsid w:val="002E70CC"/>
    <w:rsid w:val="002E7556"/>
    <w:rsid w:val="002F04A1"/>
    <w:rsid w:val="002F117F"/>
    <w:rsid w:val="002F201A"/>
    <w:rsid w:val="002F2B3B"/>
    <w:rsid w:val="002F302A"/>
    <w:rsid w:val="002F4760"/>
    <w:rsid w:val="002F4B17"/>
    <w:rsid w:val="002F6302"/>
    <w:rsid w:val="002F6315"/>
    <w:rsid w:val="002F655C"/>
    <w:rsid w:val="002F6A59"/>
    <w:rsid w:val="002F6B18"/>
    <w:rsid w:val="002F7DE6"/>
    <w:rsid w:val="003002F7"/>
    <w:rsid w:val="00302518"/>
    <w:rsid w:val="00302F35"/>
    <w:rsid w:val="003034A1"/>
    <w:rsid w:val="00303762"/>
    <w:rsid w:val="0030503B"/>
    <w:rsid w:val="00305FC7"/>
    <w:rsid w:val="00307627"/>
    <w:rsid w:val="00307938"/>
    <w:rsid w:val="00310799"/>
    <w:rsid w:val="00311B78"/>
    <w:rsid w:val="00311E64"/>
    <w:rsid w:val="00311F00"/>
    <w:rsid w:val="0031242C"/>
    <w:rsid w:val="00312B9B"/>
    <w:rsid w:val="00312FE5"/>
    <w:rsid w:val="00314575"/>
    <w:rsid w:val="00314D1C"/>
    <w:rsid w:val="00314D7C"/>
    <w:rsid w:val="00315213"/>
    <w:rsid w:val="003161E1"/>
    <w:rsid w:val="003203FB"/>
    <w:rsid w:val="00321669"/>
    <w:rsid w:val="0032169A"/>
    <w:rsid w:val="00321C5C"/>
    <w:rsid w:val="00322079"/>
    <w:rsid w:val="00322301"/>
    <w:rsid w:val="003224D8"/>
    <w:rsid w:val="0032254E"/>
    <w:rsid w:val="00323163"/>
    <w:rsid w:val="00323CF7"/>
    <w:rsid w:val="0032441D"/>
    <w:rsid w:val="0032465E"/>
    <w:rsid w:val="00324F46"/>
    <w:rsid w:val="00325F0A"/>
    <w:rsid w:val="00326268"/>
    <w:rsid w:val="003265F9"/>
    <w:rsid w:val="003270EB"/>
    <w:rsid w:val="003276C2"/>
    <w:rsid w:val="003279C2"/>
    <w:rsid w:val="00327C49"/>
    <w:rsid w:val="003309F1"/>
    <w:rsid w:val="00330D85"/>
    <w:rsid w:val="00330EA6"/>
    <w:rsid w:val="00330F8A"/>
    <w:rsid w:val="00331585"/>
    <w:rsid w:val="003319A7"/>
    <w:rsid w:val="00332366"/>
    <w:rsid w:val="0033258F"/>
    <w:rsid w:val="00332C0A"/>
    <w:rsid w:val="00332ED4"/>
    <w:rsid w:val="0033303C"/>
    <w:rsid w:val="00333305"/>
    <w:rsid w:val="0033458A"/>
    <w:rsid w:val="0033514E"/>
    <w:rsid w:val="00335171"/>
    <w:rsid w:val="00335B70"/>
    <w:rsid w:val="003361A1"/>
    <w:rsid w:val="003362E1"/>
    <w:rsid w:val="00336661"/>
    <w:rsid w:val="003368D8"/>
    <w:rsid w:val="0033798E"/>
    <w:rsid w:val="00337BC9"/>
    <w:rsid w:val="00337FE5"/>
    <w:rsid w:val="00340866"/>
    <w:rsid w:val="00340F04"/>
    <w:rsid w:val="0034185F"/>
    <w:rsid w:val="0034227B"/>
    <w:rsid w:val="00342DED"/>
    <w:rsid w:val="00342F4C"/>
    <w:rsid w:val="003451B7"/>
    <w:rsid w:val="0034566E"/>
    <w:rsid w:val="00345D3F"/>
    <w:rsid w:val="0034675C"/>
    <w:rsid w:val="00346E08"/>
    <w:rsid w:val="00346F16"/>
    <w:rsid w:val="0034771D"/>
    <w:rsid w:val="00347E87"/>
    <w:rsid w:val="00350F11"/>
    <w:rsid w:val="00352083"/>
    <w:rsid w:val="003524D7"/>
    <w:rsid w:val="0035299D"/>
    <w:rsid w:val="00352DC7"/>
    <w:rsid w:val="00353385"/>
    <w:rsid w:val="003542FB"/>
    <w:rsid w:val="0035452D"/>
    <w:rsid w:val="0035460B"/>
    <w:rsid w:val="00354E6B"/>
    <w:rsid w:val="003565C3"/>
    <w:rsid w:val="003609E1"/>
    <w:rsid w:val="003619D0"/>
    <w:rsid w:val="00362E3B"/>
    <w:rsid w:val="00363016"/>
    <w:rsid w:val="00363435"/>
    <w:rsid w:val="00364B26"/>
    <w:rsid w:val="0036509E"/>
    <w:rsid w:val="0036551D"/>
    <w:rsid w:val="003656D0"/>
    <w:rsid w:val="00365A3C"/>
    <w:rsid w:val="00366E28"/>
    <w:rsid w:val="00366FF7"/>
    <w:rsid w:val="00367A6E"/>
    <w:rsid w:val="00367F35"/>
    <w:rsid w:val="00367F54"/>
    <w:rsid w:val="0037005D"/>
    <w:rsid w:val="0037070E"/>
    <w:rsid w:val="00370759"/>
    <w:rsid w:val="00370A4E"/>
    <w:rsid w:val="00370BBE"/>
    <w:rsid w:val="00370E26"/>
    <w:rsid w:val="003713BE"/>
    <w:rsid w:val="00371531"/>
    <w:rsid w:val="00371832"/>
    <w:rsid w:val="00372C0F"/>
    <w:rsid w:val="00373319"/>
    <w:rsid w:val="00373A04"/>
    <w:rsid w:val="00373E80"/>
    <w:rsid w:val="00373E82"/>
    <w:rsid w:val="00373E8E"/>
    <w:rsid w:val="003745CA"/>
    <w:rsid w:val="00374D3D"/>
    <w:rsid w:val="003757B1"/>
    <w:rsid w:val="00376047"/>
    <w:rsid w:val="00376A51"/>
    <w:rsid w:val="00376FD5"/>
    <w:rsid w:val="003777B1"/>
    <w:rsid w:val="00377BFA"/>
    <w:rsid w:val="0038012A"/>
    <w:rsid w:val="003828F2"/>
    <w:rsid w:val="00382D81"/>
    <w:rsid w:val="00383807"/>
    <w:rsid w:val="00383BAE"/>
    <w:rsid w:val="003851D9"/>
    <w:rsid w:val="0038567A"/>
    <w:rsid w:val="00385C04"/>
    <w:rsid w:val="00385C56"/>
    <w:rsid w:val="00386171"/>
    <w:rsid w:val="003864E4"/>
    <w:rsid w:val="003876C2"/>
    <w:rsid w:val="003878E6"/>
    <w:rsid w:val="00390085"/>
    <w:rsid w:val="0039055A"/>
    <w:rsid w:val="00391BAB"/>
    <w:rsid w:val="00391BED"/>
    <w:rsid w:val="0039338D"/>
    <w:rsid w:val="00393F44"/>
    <w:rsid w:val="003947CA"/>
    <w:rsid w:val="00394A6B"/>
    <w:rsid w:val="003956A5"/>
    <w:rsid w:val="00395BFF"/>
    <w:rsid w:val="00397471"/>
    <w:rsid w:val="00397486"/>
    <w:rsid w:val="0039756B"/>
    <w:rsid w:val="00397D52"/>
    <w:rsid w:val="003A0193"/>
    <w:rsid w:val="003A1405"/>
    <w:rsid w:val="003A144E"/>
    <w:rsid w:val="003A2119"/>
    <w:rsid w:val="003A41BB"/>
    <w:rsid w:val="003A4488"/>
    <w:rsid w:val="003A49CC"/>
    <w:rsid w:val="003A4FDC"/>
    <w:rsid w:val="003A5593"/>
    <w:rsid w:val="003A5AFA"/>
    <w:rsid w:val="003A65D7"/>
    <w:rsid w:val="003A66B7"/>
    <w:rsid w:val="003A70AF"/>
    <w:rsid w:val="003A7A79"/>
    <w:rsid w:val="003A7C0A"/>
    <w:rsid w:val="003B0018"/>
    <w:rsid w:val="003B024F"/>
    <w:rsid w:val="003B02AF"/>
    <w:rsid w:val="003B0611"/>
    <w:rsid w:val="003B0DAD"/>
    <w:rsid w:val="003B1753"/>
    <w:rsid w:val="003B2357"/>
    <w:rsid w:val="003B3A1B"/>
    <w:rsid w:val="003B608D"/>
    <w:rsid w:val="003B690D"/>
    <w:rsid w:val="003C1A70"/>
    <w:rsid w:val="003C2AD6"/>
    <w:rsid w:val="003C3E40"/>
    <w:rsid w:val="003C454F"/>
    <w:rsid w:val="003C4A85"/>
    <w:rsid w:val="003C531C"/>
    <w:rsid w:val="003C7313"/>
    <w:rsid w:val="003C776A"/>
    <w:rsid w:val="003C796C"/>
    <w:rsid w:val="003D01A4"/>
    <w:rsid w:val="003D0EFC"/>
    <w:rsid w:val="003D165A"/>
    <w:rsid w:val="003D1749"/>
    <w:rsid w:val="003D297F"/>
    <w:rsid w:val="003D334F"/>
    <w:rsid w:val="003D345E"/>
    <w:rsid w:val="003D3686"/>
    <w:rsid w:val="003D40FF"/>
    <w:rsid w:val="003D4BFC"/>
    <w:rsid w:val="003D50AA"/>
    <w:rsid w:val="003D574E"/>
    <w:rsid w:val="003D60F3"/>
    <w:rsid w:val="003D76FE"/>
    <w:rsid w:val="003E2313"/>
    <w:rsid w:val="003E340D"/>
    <w:rsid w:val="003E39B3"/>
    <w:rsid w:val="003E3F6C"/>
    <w:rsid w:val="003E4004"/>
    <w:rsid w:val="003E4EAD"/>
    <w:rsid w:val="003E516C"/>
    <w:rsid w:val="003E5236"/>
    <w:rsid w:val="003E5622"/>
    <w:rsid w:val="003E7385"/>
    <w:rsid w:val="003E7847"/>
    <w:rsid w:val="003F18D6"/>
    <w:rsid w:val="003F1AB7"/>
    <w:rsid w:val="003F1FE9"/>
    <w:rsid w:val="003F2DB9"/>
    <w:rsid w:val="003F3030"/>
    <w:rsid w:val="003F3EF5"/>
    <w:rsid w:val="003F45F2"/>
    <w:rsid w:val="003F5038"/>
    <w:rsid w:val="003F5EED"/>
    <w:rsid w:val="003F5F32"/>
    <w:rsid w:val="003F6372"/>
    <w:rsid w:val="003F6A7F"/>
    <w:rsid w:val="003F7002"/>
    <w:rsid w:val="003F73C8"/>
    <w:rsid w:val="00400988"/>
    <w:rsid w:val="00400AAD"/>
    <w:rsid w:val="00401785"/>
    <w:rsid w:val="004017D4"/>
    <w:rsid w:val="004019C7"/>
    <w:rsid w:val="00401BFB"/>
    <w:rsid w:val="00402B3C"/>
    <w:rsid w:val="00402E5B"/>
    <w:rsid w:val="0040378B"/>
    <w:rsid w:val="00403B19"/>
    <w:rsid w:val="00403C56"/>
    <w:rsid w:val="00403E9E"/>
    <w:rsid w:val="0040446D"/>
    <w:rsid w:val="00404A4B"/>
    <w:rsid w:val="00404B2C"/>
    <w:rsid w:val="00404DB6"/>
    <w:rsid w:val="00404DDC"/>
    <w:rsid w:val="00404E3B"/>
    <w:rsid w:val="00405264"/>
    <w:rsid w:val="00406F64"/>
    <w:rsid w:val="00407419"/>
    <w:rsid w:val="00407518"/>
    <w:rsid w:val="0040760E"/>
    <w:rsid w:val="00407C48"/>
    <w:rsid w:val="004115C8"/>
    <w:rsid w:val="00411945"/>
    <w:rsid w:val="00411C8C"/>
    <w:rsid w:val="00412DC4"/>
    <w:rsid w:val="00414B41"/>
    <w:rsid w:val="00416EF3"/>
    <w:rsid w:val="00417251"/>
    <w:rsid w:val="004200AB"/>
    <w:rsid w:val="004208FD"/>
    <w:rsid w:val="004214CA"/>
    <w:rsid w:val="00422A8E"/>
    <w:rsid w:val="00423651"/>
    <w:rsid w:val="00423C4C"/>
    <w:rsid w:val="00425055"/>
    <w:rsid w:val="0042532E"/>
    <w:rsid w:val="00426A2C"/>
    <w:rsid w:val="0042751D"/>
    <w:rsid w:val="00427670"/>
    <w:rsid w:val="0043037A"/>
    <w:rsid w:val="004304C0"/>
    <w:rsid w:val="0043088E"/>
    <w:rsid w:val="00430C82"/>
    <w:rsid w:val="00430E64"/>
    <w:rsid w:val="00430F8E"/>
    <w:rsid w:val="0043325F"/>
    <w:rsid w:val="00433410"/>
    <w:rsid w:val="00433A84"/>
    <w:rsid w:val="00433ED7"/>
    <w:rsid w:val="00434D7A"/>
    <w:rsid w:val="004357CF"/>
    <w:rsid w:val="00435A09"/>
    <w:rsid w:val="00436A30"/>
    <w:rsid w:val="004371EC"/>
    <w:rsid w:val="004375A0"/>
    <w:rsid w:val="004377FD"/>
    <w:rsid w:val="00437F02"/>
    <w:rsid w:val="0044037B"/>
    <w:rsid w:val="004406F1"/>
    <w:rsid w:val="0044431A"/>
    <w:rsid w:val="004450B5"/>
    <w:rsid w:val="004463C1"/>
    <w:rsid w:val="004467A2"/>
    <w:rsid w:val="004467D4"/>
    <w:rsid w:val="00446F53"/>
    <w:rsid w:val="00447108"/>
    <w:rsid w:val="004475E5"/>
    <w:rsid w:val="00447C0C"/>
    <w:rsid w:val="00447D50"/>
    <w:rsid w:val="00447E90"/>
    <w:rsid w:val="004501BB"/>
    <w:rsid w:val="00450342"/>
    <w:rsid w:val="00450838"/>
    <w:rsid w:val="00450EDF"/>
    <w:rsid w:val="004511D8"/>
    <w:rsid w:val="004512A8"/>
    <w:rsid w:val="00451367"/>
    <w:rsid w:val="00452057"/>
    <w:rsid w:val="0045256E"/>
    <w:rsid w:val="00453585"/>
    <w:rsid w:val="00453EB2"/>
    <w:rsid w:val="00454105"/>
    <w:rsid w:val="004547DF"/>
    <w:rsid w:val="00455360"/>
    <w:rsid w:val="004553A9"/>
    <w:rsid w:val="004553B1"/>
    <w:rsid w:val="00455EAE"/>
    <w:rsid w:val="004564DC"/>
    <w:rsid w:val="0045669B"/>
    <w:rsid w:val="00456FE8"/>
    <w:rsid w:val="004575B0"/>
    <w:rsid w:val="004607B2"/>
    <w:rsid w:val="004607BD"/>
    <w:rsid w:val="00460D38"/>
    <w:rsid w:val="00460DD1"/>
    <w:rsid w:val="00460E5C"/>
    <w:rsid w:val="00461507"/>
    <w:rsid w:val="004617C9"/>
    <w:rsid w:val="00462428"/>
    <w:rsid w:val="00462B8D"/>
    <w:rsid w:val="00462CE7"/>
    <w:rsid w:val="00463511"/>
    <w:rsid w:val="00463983"/>
    <w:rsid w:val="00464C45"/>
    <w:rsid w:val="004665C1"/>
    <w:rsid w:val="004667DB"/>
    <w:rsid w:val="00466C86"/>
    <w:rsid w:val="004670B9"/>
    <w:rsid w:val="0046745A"/>
    <w:rsid w:val="00467C6F"/>
    <w:rsid w:val="00467D31"/>
    <w:rsid w:val="0047013E"/>
    <w:rsid w:val="00470F57"/>
    <w:rsid w:val="00471E14"/>
    <w:rsid w:val="00472929"/>
    <w:rsid w:val="00473B7F"/>
    <w:rsid w:val="00473D65"/>
    <w:rsid w:val="00474456"/>
    <w:rsid w:val="004745E6"/>
    <w:rsid w:val="0047479C"/>
    <w:rsid w:val="00475131"/>
    <w:rsid w:val="004759D5"/>
    <w:rsid w:val="00475CBB"/>
    <w:rsid w:val="00476DFB"/>
    <w:rsid w:val="00477026"/>
    <w:rsid w:val="004775A5"/>
    <w:rsid w:val="004775BE"/>
    <w:rsid w:val="004776A5"/>
    <w:rsid w:val="00477A85"/>
    <w:rsid w:val="00477C12"/>
    <w:rsid w:val="00477DBC"/>
    <w:rsid w:val="004805A0"/>
    <w:rsid w:val="0048212D"/>
    <w:rsid w:val="004828F3"/>
    <w:rsid w:val="00482E03"/>
    <w:rsid w:val="00484098"/>
    <w:rsid w:val="00484D3C"/>
    <w:rsid w:val="004852B0"/>
    <w:rsid w:val="004862E3"/>
    <w:rsid w:val="004863B8"/>
    <w:rsid w:val="00486A8E"/>
    <w:rsid w:val="00487B0C"/>
    <w:rsid w:val="004915A7"/>
    <w:rsid w:val="0049184C"/>
    <w:rsid w:val="00491AA1"/>
    <w:rsid w:val="0049240A"/>
    <w:rsid w:val="00492925"/>
    <w:rsid w:val="00492AB9"/>
    <w:rsid w:val="00493A5B"/>
    <w:rsid w:val="00493F40"/>
    <w:rsid w:val="004958AB"/>
    <w:rsid w:val="00496115"/>
    <w:rsid w:val="00496E9E"/>
    <w:rsid w:val="00497124"/>
    <w:rsid w:val="00497127"/>
    <w:rsid w:val="004975BC"/>
    <w:rsid w:val="004A0249"/>
    <w:rsid w:val="004A07A2"/>
    <w:rsid w:val="004A0B60"/>
    <w:rsid w:val="004A14B0"/>
    <w:rsid w:val="004A1ADC"/>
    <w:rsid w:val="004A1B6D"/>
    <w:rsid w:val="004A1D80"/>
    <w:rsid w:val="004A28C1"/>
    <w:rsid w:val="004A325D"/>
    <w:rsid w:val="004A43BE"/>
    <w:rsid w:val="004A511A"/>
    <w:rsid w:val="004A5B34"/>
    <w:rsid w:val="004A6075"/>
    <w:rsid w:val="004A6ADC"/>
    <w:rsid w:val="004A74C2"/>
    <w:rsid w:val="004A75DA"/>
    <w:rsid w:val="004A7AE2"/>
    <w:rsid w:val="004B1954"/>
    <w:rsid w:val="004B1B89"/>
    <w:rsid w:val="004B221C"/>
    <w:rsid w:val="004B2254"/>
    <w:rsid w:val="004B229C"/>
    <w:rsid w:val="004B29B9"/>
    <w:rsid w:val="004B2AEE"/>
    <w:rsid w:val="004B2F29"/>
    <w:rsid w:val="004B345D"/>
    <w:rsid w:val="004B3A5B"/>
    <w:rsid w:val="004B46E6"/>
    <w:rsid w:val="004B645C"/>
    <w:rsid w:val="004B70B7"/>
    <w:rsid w:val="004B72F0"/>
    <w:rsid w:val="004B74CD"/>
    <w:rsid w:val="004B78C4"/>
    <w:rsid w:val="004B7974"/>
    <w:rsid w:val="004C0AA0"/>
    <w:rsid w:val="004C115F"/>
    <w:rsid w:val="004C121A"/>
    <w:rsid w:val="004C12A7"/>
    <w:rsid w:val="004C16CE"/>
    <w:rsid w:val="004C1D31"/>
    <w:rsid w:val="004C2B7C"/>
    <w:rsid w:val="004C2CC8"/>
    <w:rsid w:val="004C2CD1"/>
    <w:rsid w:val="004C3519"/>
    <w:rsid w:val="004C6883"/>
    <w:rsid w:val="004C69DC"/>
    <w:rsid w:val="004C7727"/>
    <w:rsid w:val="004C79E2"/>
    <w:rsid w:val="004C7C2C"/>
    <w:rsid w:val="004D1830"/>
    <w:rsid w:val="004D191C"/>
    <w:rsid w:val="004D1BA1"/>
    <w:rsid w:val="004D1C93"/>
    <w:rsid w:val="004D1F2D"/>
    <w:rsid w:val="004D23B8"/>
    <w:rsid w:val="004D30A6"/>
    <w:rsid w:val="004D339E"/>
    <w:rsid w:val="004D3685"/>
    <w:rsid w:val="004D3B72"/>
    <w:rsid w:val="004D3BAD"/>
    <w:rsid w:val="004D3D37"/>
    <w:rsid w:val="004D484F"/>
    <w:rsid w:val="004D4F7B"/>
    <w:rsid w:val="004D5E43"/>
    <w:rsid w:val="004D6428"/>
    <w:rsid w:val="004D781B"/>
    <w:rsid w:val="004D7C1B"/>
    <w:rsid w:val="004E0440"/>
    <w:rsid w:val="004E0842"/>
    <w:rsid w:val="004E1115"/>
    <w:rsid w:val="004E151F"/>
    <w:rsid w:val="004E33D3"/>
    <w:rsid w:val="004E411A"/>
    <w:rsid w:val="004E443A"/>
    <w:rsid w:val="004E4F10"/>
    <w:rsid w:val="004E5125"/>
    <w:rsid w:val="004E548D"/>
    <w:rsid w:val="004E55D8"/>
    <w:rsid w:val="004E5AE1"/>
    <w:rsid w:val="004E5D36"/>
    <w:rsid w:val="004E5FE1"/>
    <w:rsid w:val="004E658D"/>
    <w:rsid w:val="004E6B20"/>
    <w:rsid w:val="004E747B"/>
    <w:rsid w:val="004E7DE2"/>
    <w:rsid w:val="004E7DE3"/>
    <w:rsid w:val="004F0325"/>
    <w:rsid w:val="004F095C"/>
    <w:rsid w:val="004F10AF"/>
    <w:rsid w:val="004F11F1"/>
    <w:rsid w:val="004F18A4"/>
    <w:rsid w:val="004F1951"/>
    <w:rsid w:val="004F2700"/>
    <w:rsid w:val="004F2EEC"/>
    <w:rsid w:val="004F309A"/>
    <w:rsid w:val="004F4F77"/>
    <w:rsid w:val="004F54FF"/>
    <w:rsid w:val="004F563A"/>
    <w:rsid w:val="004F6870"/>
    <w:rsid w:val="004F68BD"/>
    <w:rsid w:val="004F6907"/>
    <w:rsid w:val="004F73E5"/>
    <w:rsid w:val="004F786B"/>
    <w:rsid w:val="004F7F28"/>
    <w:rsid w:val="0050030F"/>
    <w:rsid w:val="0050085E"/>
    <w:rsid w:val="00500FCC"/>
    <w:rsid w:val="005011AE"/>
    <w:rsid w:val="00501679"/>
    <w:rsid w:val="00501A64"/>
    <w:rsid w:val="00501F68"/>
    <w:rsid w:val="005022EB"/>
    <w:rsid w:val="00502C12"/>
    <w:rsid w:val="00503F38"/>
    <w:rsid w:val="005041FF"/>
    <w:rsid w:val="0050454E"/>
    <w:rsid w:val="00504E14"/>
    <w:rsid w:val="00505219"/>
    <w:rsid w:val="00505620"/>
    <w:rsid w:val="005066DB"/>
    <w:rsid w:val="00506E97"/>
    <w:rsid w:val="005075F7"/>
    <w:rsid w:val="005078B8"/>
    <w:rsid w:val="005110BC"/>
    <w:rsid w:val="0051160A"/>
    <w:rsid w:val="005117D8"/>
    <w:rsid w:val="00511D09"/>
    <w:rsid w:val="00512294"/>
    <w:rsid w:val="0051281F"/>
    <w:rsid w:val="00512C1A"/>
    <w:rsid w:val="00512D60"/>
    <w:rsid w:val="0051331C"/>
    <w:rsid w:val="005143C2"/>
    <w:rsid w:val="005145F9"/>
    <w:rsid w:val="00514762"/>
    <w:rsid w:val="00514878"/>
    <w:rsid w:val="00514BF7"/>
    <w:rsid w:val="0051573E"/>
    <w:rsid w:val="00515DE4"/>
    <w:rsid w:val="00515F16"/>
    <w:rsid w:val="0051680E"/>
    <w:rsid w:val="00516EC4"/>
    <w:rsid w:val="0051717D"/>
    <w:rsid w:val="00517811"/>
    <w:rsid w:val="005178AA"/>
    <w:rsid w:val="00521A0E"/>
    <w:rsid w:val="00522F1E"/>
    <w:rsid w:val="005231C8"/>
    <w:rsid w:val="00523614"/>
    <w:rsid w:val="005241EF"/>
    <w:rsid w:val="00524900"/>
    <w:rsid w:val="005252C0"/>
    <w:rsid w:val="00525A2A"/>
    <w:rsid w:val="00525D55"/>
    <w:rsid w:val="00525F31"/>
    <w:rsid w:val="005260BD"/>
    <w:rsid w:val="0052632C"/>
    <w:rsid w:val="005264F0"/>
    <w:rsid w:val="0052697D"/>
    <w:rsid w:val="00526CF9"/>
    <w:rsid w:val="00530B32"/>
    <w:rsid w:val="00531036"/>
    <w:rsid w:val="00531332"/>
    <w:rsid w:val="005315F0"/>
    <w:rsid w:val="00531CAF"/>
    <w:rsid w:val="0053235D"/>
    <w:rsid w:val="0053292F"/>
    <w:rsid w:val="00532ED5"/>
    <w:rsid w:val="0053444E"/>
    <w:rsid w:val="00535024"/>
    <w:rsid w:val="005350F2"/>
    <w:rsid w:val="005361B9"/>
    <w:rsid w:val="0053671B"/>
    <w:rsid w:val="00537DBC"/>
    <w:rsid w:val="00540BCB"/>
    <w:rsid w:val="00540D52"/>
    <w:rsid w:val="00541CF8"/>
    <w:rsid w:val="00541DAA"/>
    <w:rsid w:val="005423AF"/>
    <w:rsid w:val="005431A3"/>
    <w:rsid w:val="0054351B"/>
    <w:rsid w:val="00543624"/>
    <w:rsid w:val="0054372F"/>
    <w:rsid w:val="00543BA8"/>
    <w:rsid w:val="00545DBA"/>
    <w:rsid w:val="00546CFE"/>
    <w:rsid w:val="005473A8"/>
    <w:rsid w:val="00547868"/>
    <w:rsid w:val="00547F6B"/>
    <w:rsid w:val="00550631"/>
    <w:rsid w:val="00551003"/>
    <w:rsid w:val="0055101C"/>
    <w:rsid w:val="005518FD"/>
    <w:rsid w:val="00551CF1"/>
    <w:rsid w:val="0055268C"/>
    <w:rsid w:val="005540F6"/>
    <w:rsid w:val="005559EC"/>
    <w:rsid w:val="005565B6"/>
    <w:rsid w:val="00556FCE"/>
    <w:rsid w:val="00557758"/>
    <w:rsid w:val="005600BA"/>
    <w:rsid w:val="00560DAC"/>
    <w:rsid w:val="005610A9"/>
    <w:rsid w:val="005621C5"/>
    <w:rsid w:val="00562481"/>
    <w:rsid w:val="00562BF0"/>
    <w:rsid w:val="005638A3"/>
    <w:rsid w:val="00563E98"/>
    <w:rsid w:val="005640AD"/>
    <w:rsid w:val="00564A18"/>
    <w:rsid w:val="00564E64"/>
    <w:rsid w:val="00565301"/>
    <w:rsid w:val="00566108"/>
    <w:rsid w:val="005666DA"/>
    <w:rsid w:val="00567BD0"/>
    <w:rsid w:val="00567F07"/>
    <w:rsid w:val="00567F6C"/>
    <w:rsid w:val="00570790"/>
    <w:rsid w:val="005707F9"/>
    <w:rsid w:val="005715C6"/>
    <w:rsid w:val="00571D3F"/>
    <w:rsid w:val="005721DF"/>
    <w:rsid w:val="005728C5"/>
    <w:rsid w:val="00573A46"/>
    <w:rsid w:val="00573AAB"/>
    <w:rsid w:val="00573BD3"/>
    <w:rsid w:val="00575A5D"/>
    <w:rsid w:val="00576212"/>
    <w:rsid w:val="0057653D"/>
    <w:rsid w:val="005768F8"/>
    <w:rsid w:val="00577576"/>
    <w:rsid w:val="00581CC2"/>
    <w:rsid w:val="005834CE"/>
    <w:rsid w:val="0058426D"/>
    <w:rsid w:val="0058431E"/>
    <w:rsid w:val="00584549"/>
    <w:rsid w:val="005848DD"/>
    <w:rsid w:val="00584DF2"/>
    <w:rsid w:val="005851E3"/>
    <w:rsid w:val="005854EA"/>
    <w:rsid w:val="00586218"/>
    <w:rsid w:val="005869BF"/>
    <w:rsid w:val="00587C2F"/>
    <w:rsid w:val="00587E8A"/>
    <w:rsid w:val="00587F63"/>
    <w:rsid w:val="005908C0"/>
    <w:rsid w:val="005909E8"/>
    <w:rsid w:val="00590CBA"/>
    <w:rsid w:val="00590D72"/>
    <w:rsid w:val="00591897"/>
    <w:rsid w:val="00592A32"/>
    <w:rsid w:val="00593677"/>
    <w:rsid w:val="005943EA"/>
    <w:rsid w:val="005949D0"/>
    <w:rsid w:val="00594B9B"/>
    <w:rsid w:val="00594C88"/>
    <w:rsid w:val="00594CA3"/>
    <w:rsid w:val="00595A8E"/>
    <w:rsid w:val="0059611B"/>
    <w:rsid w:val="005969BF"/>
    <w:rsid w:val="00597944"/>
    <w:rsid w:val="00597A48"/>
    <w:rsid w:val="005A15DD"/>
    <w:rsid w:val="005A1B0B"/>
    <w:rsid w:val="005A1FAB"/>
    <w:rsid w:val="005A2A16"/>
    <w:rsid w:val="005A4032"/>
    <w:rsid w:val="005A4E2A"/>
    <w:rsid w:val="005A4FB5"/>
    <w:rsid w:val="005A5AA9"/>
    <w:rsid w:val="005A691B"/>
    <w:rsid w:val="005A7209"/>
    <w:rsid w:val="005A747F"/>
    <w:rsid w:val="005A7903"/>
    <w:rsid w:val="005B00C4"/>
    <w:rsid w:val="005B040E"/>
    <w:rsid w:val="005B08D8"/>
    <w:rsid w:val="005B121D"/>
    <w:rsid w:val="005B136B"/>
    <w:rsid w:val="005B1407"/>
    <w:rsid w:val="005B1E76"/>
    <w:rsid w:val="005B209E"/>
    <w:rsid w:val="005B2A54"/>
    <w:rsid w:val="005B2A60"/>
    <w:rsid w:val="005B30DB"/>
    <w:rsid w:val="005B4721"/>
    <w:rsid w:val="005B4954"/>
    <w:rsid w:val="005B5CD7"/>
    <w:rsid w:val="005B6756"/>
    <w:rsid w:val="005B6CF5"/>
    <w:rsid w:val="005B7547"/>
    <w:rsid w:val="005B7980"/>
    <w:rsid w:val="005B7D60"/>
    <w:rsid w:val="005C04E2"/>
    <w:rsid w:val="005C0C7E"/>
    <w:rsid w:val="005C0D87"/>
    <w:rsid w:val="005C1429"/>
    <w:rsid w:val="005C2E09"/>
    <w:rsid w:val="005C36D8"/>
    <w:rsid w:val="005C485A"/>
    <w:rsid w:val="005C4AD9"/>
    <w:rsid w:val="005C4EB9"/>
    <w:rsid w:val="005C5374"/>
    <w:rsid w:val="005C651C"/>
    <w:rsid w:val="005C7137"/>
    <w:rsid w:val="005C725C"/>
    <w:rsid w:val="005C77AC"/>
    <w:rsid w:val="005C7BC3"/>
    <w:rsid w:val="005D00FE"/>
    <w:rsid w:val="005D068F"/>
    <w:rsid w:val="005D06FB"/>
    <w:rsid w:val="005D1548"/>
    <w:rsid w:val="005D1654"/>
    <w:rsid w:val="005D1E8D"/>
    <w:rsid w:val="005D1F44"/>
    <w:rsid w:val="005D2156"/>
    <w:rsid w:val="005D2540"/>
    <w:rsid w:val="005D2DBE"/>
    <w:rsid w:val="005D3974"/>
    <w:rsid w:val="005D39A4"/>
    <w:rsid w:val="005D39A9"/>
    <w:rsid w:val="005D40B3"/>
    <w:rsid w:val="005D44A1"/>
    <w:rsid w:val="005D5908"/>
    <w:rsid w:val="005D5D4B"/>
    <w:rsid w:val="005D617E"/>
    <w:rsid w:val="005D7286"/>
    <w:rsid w:val="005D7C0D"/>
    <w:rsid w:val="005E0370"/>
    <w:rsid w:val="005E073A"/>
    <w:rsid w:val="005E1309"/>
    <w:rsid w:val="005E146F"/>
    <w:rsid w:val="005E16DD"/>
    <w:rsid w:val="005E180F"/>
    <w:rsid w:val="005E19E8"/>
    <w:rsid w:val="005E1B10"/>
    <w:rsid w:val="005E1D63"/>
    <w:rsid w:val="005E2C96"/>
    <w:rsid w:val="005E48B6"/>
    <w:rsid w:val="005E4B52"/>
    <w:rsid w:val="005E5497"/>
    <w:rsid w:val="005E55CF"/>
    <w:rsid w:val="005E5C66"/>
    <w:rsid w:val="005E64F2"/>
    <w:rsid w:val="005E6A98"/>
    <w:rsid w:val="005E7144"/>
    <w:rsid w:val="005E7640"/>
    <w:rsid w:val="005E766F"/>
    <w:rsid w:val="005E7B19"/>
    <w:rsid w:val="005E7BA8"/>
    <w:rsid w:val="005E7CEA"/>
    <w:rsid w:val="005F084D"/>
    <w:rsid w:val="005F08E3"/>
    <w:rsid w:val="005F0E6E"/>
    <w:rsid w:val="005F0EC5"/>
    <w:rsid w:val="005F1AAF"/>
    <w:rsid w:val="005F2070"/>
    <w:rsid w:val="005F2488"/>
    <w:rsid w:val="005F2CBD"/>
    <w:rsid w:val="005F2E5F"/>
    <w:rsid w:val="005F2FFF"/>
    <w:rsid w:val="005F40A3"/>
    <w:rsid w:val="005F4983"/>
    <w:rsid w:val="005F4FCA"/>
    <w:rsid w:val="005F53A7"/>
    <w:rsid w:val="005F6082"/>
    <w:rsid w:val="005F69A3"/>
    <w:rsid w:val="005F6E55"/>
    <w:rsid w:val="005F710D"/>
    <w:rsid w:val="005F766D"/>
    <w:rsid w:val="00600677"/>
    <w:rsid w:val="00601010"/>
    <w:rsid w:val="0060133D"/>
    <w:rsid w:val="006014A8"/>
    <w:rsid w:val="00601C67"/>
    <w:rsid w:val="00601EFD"/>
    <w:rsid w:val="0060273B"/>
    <w:rsid w:val="006034F6"/>
    <w:rsid w:val="006039E7"/>
    <w:rsid w:val="00603BD3"/>
    <w:rsid w:val="006044B7"/>
    <w:rsid w:val="006044E4"/>
    <w:rsid w:val="00604E94"/>
    <w:rsid w:val="00606472"/>
    <w:rsid w:val="00607783"/>
    <w:rsid w:val="00607901"/>
    <w:rsid w:val="006100D6"/>
    <w:rsid w:val="006109F5"/>
    <w:rsid w:val="00610BB4"/>
    <w:rsid w:val="006110CF"/>
    <w:rsid w:val="00611BF3"/>
    <w:rsid w:val="00612828"/>
    <w:rsid w:val="00612A8F"/>
    <w:rsid w:val="00613AF8"/>
    <w:rsid w:val="00613D31"/>
    <w:rsid w:val="00614B41"/>
    <w:rsid w:val="00615111"/>
    <w:rsid w:val="00615B58"/>
    <w:rsid w:val="0061632B"/>
    <w:rsid w:val="00617B8D"/>
    <w:rsid w:val="00620179"/>
    <w:rsid w:val="0062029F"/>
    <w:rsid w:val="00621213"/>
    <w:rsid w:val="0062162B"/>
    <w:rsid w:val="00622569"/>
    <w:rsid w:val="00622AB4"/>
    <w:rsid w:val="00624107"/>
    <w:rsid w:val="0062417F"/>
    <w:rsid w:val="006243CD"/>
    <w:rsid w:val="006247B0"/>
    <w:rsid w:val="0062543C"/>
    <w:rsid w:val="00625462"/>
    <w:rsid w:val="00625E29"/>
    <w:rsid w:val="00627070"/>
    <w:rsid w:val="0062725B"/>
    <w:rsid w:val="00627BE8"/>
    <w:rsid w:val="00627C82"/>
    <w:rsid w:val="00627F4A"/>
    <w:rsid w:val="00630325"/>
    <w:rsid w:val="0063095B"/>
    <w:rsid w:val="0063230B"/>
    <w:rsid w:val="00632F4D"/>
    <w:rsid w:val="00633D7B"/>
    <w:rsid w:val="00633FFE"/>
    <w:rsid w:val="00635196"/>
    <w:rsid w:val="006354F7"/>
    <w:rsid w:val="00635FE3"/>
    <w:rsid w:val="00636D42"/>
    <w:rsid w:val="006374C9"/>
    <w:rsid w:val="00637947"/>
    <w:rsid w:val="00637DDC"/>
    <w:rsid w:val="00640927"/>
    <w:rsid w:val="00641198"/>
    <w:rsid w:val="00641431"/>
    <w:rsid w:val="00641891"/>
    <w:rsid w:val="00641D0F"/>
    <w:rsid w:val="00641FEF"/>
    <w:rsid w:val="006422DA"/>
    <w:rsid w:val="006422DE"/>
    <w:rsid w:val="00642E76"/>
    <w:rsid w:val="0064360D"/>
    <w:rsid w:val="00643DA2"/>
    <w:rsid w:val="006441AA"/>
    <w:rsid w:val="0064444C"/>
    <w:rsid w:val="0064496B"/>
    <w:rsid w:val="00644C1B"/>
    <w:rsid w:val="00646565"/>
    <w:rsid w:val="00646819"/>
    <w:rsid w:val="0064783F"/>
    <w:rsid w:val="0065041F"/>
    <w:rsid w:val="006504AE"/>
    <w:rsid w:val="006506DE"/>
    <w:rsid w:val="0065092F"/>
    <w:rsid w:val="00651ACC"/>
    <w:rsid w:val="00651D0D"/>
    <w:rsid w:val="00652571"/>
    <w:rsid w:val="0065316F"/>
    <w:rsid w:val="00653BE1"/>
    <w:rsid w:val="006550A3"/>
    <w:rsid w:val="00655952"/>
    <w:rsid w:val="00655A54"/>
    <w:rsid w:val="00656F0A"/>
    <w:rsid w:val="00657116"/>
    <w:rsid w:val="00657597"/>
    <w:rsid w:val="0066037C"/>
    <w:rsid w:val="00660E24"/>
    <w:rsid w:val="00661EC7"/>
    <w:rsid w:val="006647CD"/>
    <w:rsid w:val="00664954"/>
    <w:rsid w:val="00664C83"/>
    <w:rsid w:val="00664E78"/>
    <w:rsid w:val="00666569"/>
    <w:rsid w:val="00666A2A"/>
    <w:rsid w:val="00666B01"/>
    <w:rsid w:val="00667007"/>
    <w:rsid w:val="006679ED"/>
    <w:rsid w:val="00667E79"/>
    <w:rsid w:val="006704C5"/>
    <w:rsid w:val="0067055D"/>
    <w:rsid w:val="00671315"/>
    <w:rsid w:val="006716AF"/>
    <w:rsid w:val="00671A6C"/>
    <w:rsid w:val="0067333F"/>
    <w:rsid w:val="0067414B"/>
    <w:rsid w:val="0067416C"/>
    <w:rsid w:val="00674701"/>
    <w:rsid w:val="00675C78"/>
    <w:rsid w:val="00675D0A"/>
    <w:rsid w:val="00676626"/>
    <w:rsid w:val="00676867"/>
    <w:rsid w:val="0067714B"/>
    <w:rsid w:val="006774B0"/>
    <w:rsid w:val="00680BEB"/>
    <w:rsid w:val="00681240"/>
    <w:rsid w:val="00681299"/>
    <w:rsid w:val="00681744"/>
    <w:rsid w:val="00681A45"/>
    <w:rsid w:val="006820B9"/>
    <w:rsid w:val="00682CE3"/>
    <w:rsid w:val="00682D3A"/>
    <w:rsid w:val="006830AA"/>
    <w:rsid w:val="006839CD"/>
    <w:rsid w:val="00683AE6"/>
    <w:rsid w:val="00683E2A"/>
    <w:rsid w:val="00683EC3"/>
    <w:rsid w:val="00684579"/>
    <w:rsid w:val="00684AEC"/>
    <w:rsid w:val="0068624B"/>
    <w:rsid w:val="00686C30"/>
    <w:rsid w:val="006878CC"/>
    <w:rsid w:val="006878DE"/>
    <w:rsid w:val="00687CA3"/>
    <w:rsid w:val="00690352"/>
    <w:rsid w:val="00690EBD"/>
    <w:rsid w:val="00691460"/>
    <w:rsid w:val="00691A12"/>
    <w:rsid w:val="00691F8F"/>
    <w:rsid w:val="00692520"/>
    <w:rsid w:val="006935EC"/>
    <w:rsid w:val="006942AA"/>
    <w:rsid w:val="00694812"/>
    <w:rsid w:val="00695A62"/>
    <w:rsid w:val="00695CF6"/>
    <w:rsid w:val="00696363"/>
    <w:rsid w:val="00696735"/>
    <w:rsid w:val="00696C3F"/>
    <w:rsid w:val="006973F0"/>
    <w:rsid w:val="00697830"/>
    <w:rsid w:val="0069785B"/>
    <w:rsid w:val="0069799C"/>
    <w:rsid w:val="006A19DA"/>
    <w:rsid w:val="006A2320"/>
    <w:rsid w:val="006A2544"/>
    <w:rsid w:val="006A2753"/>
    <w:rsid w:val="006A2DFF"/>
    <w:rsid w:val="006A44E4"/>
    <w:rsid w:val="006A4EC8"/>
    <w:rsid w:val="006A5481"/>
    <w:rsid w:val="006A5F4A"/>
    <w:rsid w:val="006A633B"/>
    <w:rsid w:val="006A69A6"/>
    <w:rsid w:val="006A7432"/>
    <w:rsid w:val="006A75DF"/>
    <w:rsid w:val="006B029E"/>
    <w:rsid w:val="006B0619"/>
    <w:rsid w:val="006B0EFF"/>
    <w:rsid w:val="006B12B3"/>
    <w:rsid w:val="006B172C"/>
    <w:rsid w:val="006B261E"/>
    <w:rsid w:val="006B2908"/>
    <w:rsid w:val="006B2FFE"/>
    <w:rsid w:val="006B3983"/>
    <w:rsid w:val="006B39DB"/>
    <w:rsid w:val="006B48A3"/>
    <w:rsid w:val="006B4A5D"/>
    <w:rsid w:val="006B6295"/>
    <w:rsid w:val="006B6298"/>
    <w:rsid w:val="006B66AC"/>
    <w:rsid w:val="006B6855"/>
    <w:rsid w:val="006B6E85"/>
    <w:rsid w:val="006B7495"/>
    <w:rsid w:val="006B75CB"/>
    <w:rsid w:val="006B77E9"/>
    <w:rsid w:val="006B797F"/>
    <w:rsid w:val="006B7A0D"/>
    <w:rsid w:val="006B7E86"/>
    <w:rsid w:val="006C0B0C"/>
    <w:rsid w:val="006C0D0D"/>
    <w:rsid w:val="006C0FB9"/>
    <w:rsid w:val="006C15E1"/>
    <w:rsid w:val="006C23D2"/>
    <w:rsid w:val="006C2BA7"/>
    <w:rsid w:val="006C3D44"/>
    <w:rsid w:val="006C3F9D"/>
    <w:rsid w:val="006C4785"/>
    <w:rsid w:val="006C4A48"/>
    <w:rsid w:val="006C4BF2"/>
    <w:rsid w:val="006C4F55"/>
    <w:rsid w:val="006C54CB"/>
    <w:rsid w:val="006C591C"/>
    <w:rsid w:val="006C5931"/>
    <w:rsid w:val="006C5B07"/>
    <w:rsid w:val="006C6A6E"/>
    <w:rsid w:val="006C6C09"/>
    <w:rsid w:val="006C7954"/>
    <w:rsid w:val="006D03D6"/>
    <w:rsid w:val="006D0794"/>
    <w:rsid w:val="006D128A"/>
    <w:rsid w:val="006D1CAB"/>
    <w:rsid w:val="006D2487"/>
    <w:rsid w:val="006D3F01"/>
    <w:rsid w:val="006D4628"/>
    <w:rsid w:val="006D4DB7"/>
    <w:rsid w:val="006D4EEE"/>
    <w:rsid w:val="006D64FD"/>
    <w:rsid w:val="006D674B"/>
    <w:rsid w:val="006D67EF"/>
    <w:rsid w:val="006D68C9"/>
    <w:rsid w:val="006D786A"/>
    <w:rsid w:val="006E1AC0"/>
    <w:rsid w:val="006E21B0"/>
    <w:rsid w:val="006E24FE"/>
    <w:rsid w:val="006E2ED6"/>
    <w:rsid w:val="006E346A"/>
    <w:rsid w:val="006E3E26"/>
    <w:rsid w:val="006E46A3"/>
    <w:rsid w:val="006E5199"/>
    <w:rsid w:val="006E6D52"/>
    <w:rsid w:val="006E768D"/>
    <w:rsid w:val="006F0B7A"/>
    <w:rsid w:val="006F1FD2"/>
    <w:rsid w:val="006F416E"/>
    <w:rsid w:val="006F42BA"/>
    <w:rsid w:val="006F4A92"/>
    <w:rsid w:val="006F57C1"/>
    <w:rsid w:val="006F5E4C"/>
    <w:rsid w:val="006F6195"/>
    <w:rsid w:val="006F6ED0"/>
    <w:rsid w:val="006F755D"/>
    <w:rsid w:val="006F7A94"/>
    <w:rsid w:val="006F7B43"/>
    <w:rsid w:val="00700281"/>
    <w:rsid w:val="0070041D"/>
    <w:rsid w:val="0070096E"/>
    <w:rsid w:val="00701D08"/>
    <w:rsid w:val="00701D98"/>
    <w:rsid w:val="00702134"/>
    <w:rsid w:val="0070268B"/>
    <w:rsid w:val="00702F18"/>
    <w:rsid w:val="00702F4B"/>
    <w:rsid w:val="00703D75"/>
    <w:rsid w:val="0070488E"/>
    <w:rsid w:val="007048C1"/>
    <w:rsid w:val="00704F93"/>
    <w:rsid w:val="007053A8"/>
    <w:rsid w:val="007057E1"/>
    <w:rsid w:val="007058D3"/>
    <w:rsid w:val="0070599A"/>
    <w:rsid w:val="00705E82"/>
    <w:rsid w:val="007066F0"/>
    <w:rsid w:val="00706D64"/>
    <w:rsid w:val="00706E73"/>
    <w:rsid w:val="00706FC6"/>
    <w:rsid w:val="007072E9"/>
    <w:rsid w:val="00707E8F"/>
    <w:rsid w:val="00707EBF"/>
    <w:rsid w:val="00707F77"/>
    <w:rsid w:val="00707F8C"/>
    <w:rsid w:val="007101C6"/>
    <w:rsid w:val="00710794"/>
    <w:rsid w:val="00710C91"/>
    <w:rsid w:val="00711AE5"/>
    <w:rsid w:val="0071340C"/>
    <w:rsid w:val="0071348A"/>
    <w:rsid w:val="00713D48"/>
    <w:rsid w:val="007143DB"/>
    <w:rsid w:val="00714E58"/>
    <w:rsid w:val="00715399"/>
    <w:rsid w:val="00715E64"/>
    <w:rsid w:val="00716214"/>
    <w:rsid w:val="0071713B"/>
    <w:rsid w:val="00717844"/>
    <w:rsid w:val="00720387"/>
    <w:rsid w:val="00720873"/>
    <w:rsid w:val="007208A1"/>
    <w:rsid w:val="00721E9B"/>
    <w:rsid w:val="00721F28"/>
    <w:rsid w:val="0072398E"/>
    <w:rsid w:val="007244E8"/>
    <w:rsid w:val="00724C30"/>
    <w:rsid w:val="00724CC4"/>
    <w:rsid w:val="00724E37"/>
    <w:rsid w:val="00725941"/>
    <w:rsid w:val="00725F9D"/>
    <w:rsid w:val="00726502"/>
    <w:rsid w:val="00726D0C"/>
    <w:rsid w:val="00727137"/>
    <w:rsid w:val="007275CC"/>
    <w:rsid w:val="0072797B"/>
    <w:rsid w:val="00727D4A"/>
    <w:rsid w:val="00730307"/>
    <w:rsid w:val="007303CE"/>
    <w:rsid w:val="007317E2"/>
    <w:rsid w:val="00731A0C"/>
    <w:rsid w:val="00731A7A"/>
    <w:rsid w:val="00732382"/>
    <w:rsid w:val="0073272B"/>
    <w:rsid w:val="0073293E"/>
    <w:rsid w:val="00732EDE"/>
    <w:rsid w:val="00733019"/>
    <w:rsid w:val="00733711"/>
    <w:rsid w:val="00733991"/>
    <w:rsid w:val="00733AE7"/>
    <w:rsid w:val="00733F16"/>
    <w:rsid w:val="00733F7F"/>
    <w:rsid w:val="00735437"/>
    <w:rsid w:val="0073588F"/>
    <w:rsid w:val="00735975"/>
    <w:rsid w:val="00736260"/>
    <w:rsid w:val="00736647"/>
    <w:rsid w:val="0073685C"/>
    <w:rsid w:val="00736B61"/>
    <w:rsid w:val="00736B9C"/>
    <w:rsid w:val="00737E0B"/>
    <w:rsid w:val="007404D6"/>
    <w:rsid w:val="00740616"/>
    <w:rsid w:val="007416F1"/>
    <w:rsid w:val="0074260D"/>
    <w:rsid w:val="00742943"/>
    <w:rsid w:val="00742BE8"/>
    <w:rsid w:val="00742C3D"/>
    <w:rsid w:val="00743AA0"/>
    <w:rsid w:val="00744202"/>
    <w:rsid w:val="00744D0C"/>
    <w:rsid w:val="00744D16"/>
    <w:rsid w:val="00745D4C"/>
    <w:rsid w:val="00746384"/>
    <w:rsid w:val="00746777"/>
    <w:rsid w:val="00746EB8"/>
    <w:rsid w:val="007470B1"/>
    <w:rsid w:val="0075020F"/>
    <w:rsid w:val="007504F2"/>
    <w:rsid w:val="00750832"/>
    <w:rsid w:val="00751602"/>
    <w:rsid w:val="00752838"/>
    <w:rsid w:val="00753B0A"/>
    <w:rsid w:val="007541B4"/>
    <w:rsid w:val="0075446A"/>
    <w:rsid w:val="00754783"/>
    <w:rsid w:val="00754A6E"/>
    <w:rsid w:val="0075622E"/>
    <w:rsid w:val="00760435"/>
    <w:rsid w:val="00760BA9"/>
    <w:rsid w:val="007611FD"/>
    <w:rsid w:val="00762926"/>
    <w:rsid w:val="00762D17"/>
    <w:rsid w:val="00762F68"/>
    <w:rsid w:val="00763133"/>
    <w:rsid w:val="007634D3"/>
    <w:rsid w:val="00763A3C"/>
    <w:rsid w:val="00764259"/>
    <w:rsid w:val="00764ABE"/>
    <w:rsid w:val="00764BAE"/>
    <w:rsid w:val="00764CEF"/>
    <w:rsid w:val="0076540E"/>
    <w:rsid w:val="007658B1"/>
    <w:rsid w:val="0076612C"/>
    <w:rsid w:val="00766DD9"/>
    <w:rsid w:val="00766DFD"/>
    <w:rsid w:val="0076754E"/>
    <w:rsid w:val="00767629"/>
    <w:rsid w:val="0076769B"/>
    <w:rsid w:val="00770DED"/>
    <w:rsid w:val="00770FE4"/>
    <w:rsid w:val="0077121A"/>
    <w:rsid w:val="00771543"/>
    <w:rsid w:val="00771B88"/>
    <w:rsid w:val="007720D5"/>
    <w:rsid w:val="00772165"/>
    <w:rsid w:val="0077296E"/>
    <w:rsid w:val="00772AE6"/>
    <w:rsid w:val="0077381F"/>
    <w:rsid w:val="00773D79"/>
    <w:rsid w:val="0077455F"/>
    <w:rsid w:val="00774EE7"/>
    <w:rsid w:val="00775130"/>
    <w:rsid w:val="00775276"/>
    <w:rsid w:val="00775C28"/>
    <w:rsid w:val="007761CD"/>
    <w:rsid w:val="0077643E"/>
    <w:rsid w:val="007765C2"/>
    <w:rsid w:val="00776AC8"/>
    <w:rsid w:val="00776C52"/>
    <w:rsid w:val="007773BF"/>
    <w:rsid w:val="00777D9C"/>
    <w:rsid w:val="00780464"/>
    <w:rsid w:val="0078064E"/>
    <w:rsid w:val="007816D1"/>
    <w:rsid w:val="007818DD"/>
    <w:rsid w:val="00781E17"/>
    <w:rsid w:val="00782BFC"/>
    <w:rsid w:val="00782D86"/>
    <w:rsid w:val="0078315A"/>
    <w:rsid w:val="00783CE4"/>
    <w:rsid w:val="00784B15"/>
    <w:rsid w:val="00784C78"/>
    <w:rsid w:val="00784D31"/>
    <w:rsid w:val="00785590"/>
    <w:rsid w:val="0078573B"/>
    <w:rsid w:val="0078625E"/>
    <w:rsid w:val="007867FE"/>
    <w:rsid w:val="007873BE"/>
    <w:rsid w:val="00787C72"/>
    <w:rsid w:val="0079163C"/>
    <w:rsid w:val="00791862"/>
    <w:rsid w:val="00792517"/>
    <w:rsid w:val="00792AC6"/>
    <w:rsid w:val="00793B83"/>
    <w:rsid w:val="00794521"/>
    <w:rsid w:val="007948C6"/>
    <w:rsid w:val="00795492"/>
    <w:rsid w:val="007955C4"/>
    <w:rsid w:val="00795D84"/>
    <w:rsid w:val="00795F0A"/>
    <w:rsid w:val="00797C10"/>
    <w:rsid w:val="00797E56"/>
    <w:rsid w:val="007A0083"/>
    <w:rsid w:val="007A05C2"/>
    <w:rsid w:val="007A29B3"/>
    <w:rsid w:val="007A3CB7"/>
    <w:rsid w:val="007A59D8"/>
    <w:rsid w:val="007A5EDE"/>
    <w:rsid w:val="007A66EC"/>
    <w:rsid w:val="007A6994"/>
    <w:rsid w:val="007A6A6C"/>
    <w:rsid w:val="007B0E3A"/>
    <w:rsid w:val="007B1316"/>
    <w:rsid w:val="007B17AF"/>
    <w:rsid w:val="007B1B35"/>
    <w:rsid w:val="007B1E44"/>
    <w:rsid w:val="007B22C0"/>
    <w:rsid w:val="007B3488"/>
    <w:rsid w:val="007B36BA"/>
    <w:rsid w:val="007B3F33"/>
    <w:rsid w:val="007B4064"/>
    <w:rsid w:val="007B40B9"/>
    <w:rsid w:val="007B4E0B"/>
    <w:rsid w:val="007B5310"/>
    <w:rsid w:val="007B5379"/>
    <w:rsid w:val="007B549E"/>
    <w:rsid w:val="007B5F28"/>
    <w:rsid w:val="007B5F7C"/>
    <w:rsid w:val="007B64D5"/>
    <w:rsid w:val="007B6815"/>
    <w:rsid w:val="007B7A88"/>
    <w:rsid w:val="007B7FB7"/>
    <w:rsid w:val="007C0216"/>
    <w:rsid w:val="007C0467"/>
    <w:rsid w:val="007C0782"/>
    <w:rsid w:val="007C0F7F"/>
    <w:rsid w:val="007C13B0"/>
    <w:rsid w:val="007C13EC"/>
    <w:rsid w:val="007C2402"/>
    <w:rsid w:val="007C2855"/>
    <w:rsid w:val="007C28FD"/>
    <w:rsid w:val="007C2A34"/>
    <w:rsid w:val="007C4D70"/>
    <w:rsid w:val="007C5193"/>
    <w:rsid w:val="007C5210"/>
    <w:rsid w:val="007C5F6D"/>
    <w:rsid w:val="007C776A"/>
    <w:rsid w:val="007C7807"/>
    <w:rsid w:val="007D0239"/>
    <w:rsid w:val="007D035D"/>
    <w:rsid w:val="007D07B9"/>
    <w:rsid w:val="007D0D38"/>
    <w:rsid w:val="007D11A2"/>
    <w:rsid w:val="007D2210"/>
    <w:rsid w:val="007D237C"/>
    <w:rsid w:val="007D29FF"/>
    <w:rsid w:val="007D2B28"/>
    <w:rsid w:val="007D53DA"/>
    <w:rsid w:val="007D5903"/>
    <w:rsid w:val="007D5925"/>
    <w:rsid w:val="007D60AD"/>
    <w:rsid w:val="007D64C0"/>
    <w:rsid w:val="007D6721"/>
    <w:rsid w:val="007D68EE"/>
    <w:rsid w:val="007D6D02"/>
    <w:rsid w:val="007D6FF9"/>
    <w:rsid w:val="007D716D"/>
    <w:rsid w:val="007D7AC2"/>
    <w:rsid w:val="007E0A22"/>
    <w:rsid w:val="007E18C7"/>
    <w:rsid w:val="007E1BD8"/>
    <w:rsid w:val="007E202B"/>
    <w:rsid w:val="007E21D5"/>
    <w:rsid w:val="007E23B7"/>
    <w:rsid w:val="007E2E98"/>
    <w:rsid w:val="007E3363"/>
    <w:rsid w:val="007E401C"/>
    <w:rsid w:val="007E463D"/>
    <w:rsid w:val="007E4B8D"/>
    <w:rsid w:val="007E6AC5"/>
    <w:rsid w:val="007E720E"/>
    <w:rsid w:val="007E7FE9"/>
    <w:rsid w:val="007F0549"/>
    <w:rsid w:val="007F0DED"/>
    <w:rsid w:val="007F1A47"/>
    <w:rsid w:val="007F1F0D"/>
    <w:rsid w:val="007F2038"/>
    <w:rsid w:val="007F23AE"/>
    <w:rsid w:val="007F24CC"/>
    <w:rsid w:val="007F2881"/>
    <w:rsid w:val="007F3824"/>
    <w:rsid w:val="007F59DF"/>
    <w:rsid w:val="007F5EC9"/>
    <w:rsid w:val="00800133"/>
    <w:rsid w:val="00800438"/>
    <w:rsid w:val="00801645"/>
    <w:rsid w:val="0080172A"/>
    <w:rsid w:val="00801D3B"/>
    <w:rsid w:val="00802BB9"/>
    <w:rsid w:val="00802EF6"/>
    <w:rsid w:val="00803261"/>
    <w:rsid w:val="00803593"/>
    <w:rsid w:val="008037A4"/>
    <w:rsid w:val="008040B1"/>
    <w:rsid w:val="00804302"/>
    <w:rsid w:val="008048A2"/>
    <w:rsid w:val="0080551D"/>
    <w:rsid w:val="008056E4"/>
    <w:rsid w:val="00805A12"/>
    <w:rsid w:val="00805DB5"/>
    <w:rsid w:val="008064B3"/>
    <w:rsid w:val="008064F2"/>
    <w:rsid w:val="00806A04"/>
    <w:rsid w:val="00806DAB"/>
    <w:rsid w:val="00807CF2"/>
    <w:rsid w:val="00810042"/>
    <w:rsid w:val="008102C9"/>
    <w:rsid w:val="00810AB0"/>
    <w:rsid w:val="00810D01"/>
    <w:rsid w:val="00811829"/>
    <w:rsid w:val="00811C1C"/>
    <w:rsid w:val="00811CDB"/>
    <w:rsid w:val="00812A34"/>
    <w:rsid w:val="008134B8"/>
    <w:rsid w:val="008135AD"/>
    <w:rsid w:val="00813994"/>
    <w:rsid w:val="00814498"/>
    <w:rsid w:val="00815129"/>
    <w:rsid w:val="0081629B"/>
    <w:rsid w:val="008162D1"/>
    <w:rsid w:val="0081638A"/>
    <w:rsid w:val="0081694E"/>
    <w:rsid w:val="00816D63"/>
    <w:rsid w:val="00816DE1"/>
    <w:rsid w:val="008170BB"/>
    <w:rsid w:val="00817345"/>
    <w:rsid w:val="00817422"/>
    <w:rsid w:val="00817840"/>
    <w:rsid w:val="00820FE7"/>
    <w:rsid w:val="008210AB"/>
    <w:rsid w:val="00821595"/>
    <w:rsid w:val="0082161B"/>
    <w:rsid w:val="00821B4D"/>
    <w:rsid w:val="00821B5E"/>
    <w:rsid w:val="00821BCB"/>
    <w:rsid w:val="00822123"/>
    <w:rsid w:val="0082396B"/>
    <w:rsid w:val="00823B83"/>
    <w:rsid w:val="00823CE3"/>
    <w:rsid w:val="00824EB9"/>
    <w:rsid w:val="00824F22"/>
    <w:rsid w:val="00825D52"/>
    <w:rsid w:val="00825E56"/>
    <w:rsid w:val="00826614"/>
    <w:rsid w:val="00826964"/>
    <w:rsid w:val="008302C9"/>
    <w:rsid w:val="00830B80"/>
    <w:rsid w:val="008316F2"/>
    <w:rsid w:val="008318A8"/>
    <w:rsid w:val="008324B1"/>
    <w:rsid w:val="00832803"/>
    <w:rsid w:val="00832917"/>
    <w:rsid w:val="00833FE2"/>
    <w:rsid w:val="0083430D"/>
    <w:rsid w:val="00834B34"/>
    <w:rsid w:val="00834F9C"/>
    <w:rsid w:val="008353BC"/>
    <w:rsid w:val="008355A7"/>
    <w:rsid w:val="0083595B"/>
    <w:rsid w:val="00835DFB"/>
    <w:rsid w:val="00835E66"/>
    <w:rsid w:val="00835EAA"/>
    <w:rsid w:val="00835F67"/>
    <w:rsid w:val="008363CC"/>
    <w:rsid w:val="00836499"/>
    <w:rsid w:val="00836B51"/>
    <w:rsid w:val="008376CB"/>
    <w:rsid w:val="0083786E"/>
    <w:rsid w:val="00837D20"/>
    <w:rsid w:val="008404B0"/>
    <w:rsid w:val="0084091A"/>
    <w:rsid w:val="00840AC8"/>
    <w:rsid w:val="00840F1F"/>
    <w:rsid w:val="00840FB2"/>
    <w:rsid w:val="00841928"/>
    <w:rsid w:val="008426C0"/>
    <w:rsid w:val="00843296"/>
    <w:rsid w:val="008432D1"/>
    <w:rsid w:val="0084355C"/>
    <w:rsid w:val="008436F1"/>
    <w:rsid w:val="008440D6"/>
    <w:rsid w:val="0084484D"/>
    <w:rsid w:val="00844F2F"/>
    <w:rsid w:val="008457F7"/>
    <w:rsid w:val="0084615B"/>
    <w:rsid w:val="00850690"/>
    <w:rsid w:val="008530CD"/>
    <w:rsid w:val="00853315"/>
    <w:rsid w:val="00853FF8"/>
    <w:rsid w:val="00854127"/>
    <w:rsid w:val="008552FD"/>
    <w:rsid w:val="0085573B"/>
    <w:rsid w:val="008558A5"/>
    <w:rsid w:val="0085599D"/>
    <w:rsid w:val="00855CB5"/>
    <w:rsid w:val="00855CCA"/>
    <w:rsid w:val="00856363"/>
    <w:rsid w:val="0085653F"/>
    <w:rsid w:val="008565BC"/>
    <w:rsid w:val="00856E44"/>
    <w:rsid w:val="00857E34"/>
    <w:rsid w:val="00860284"/>
    <w:rsid w:val="00860363"/>
    <w:rsid w:val="00860A70"/>
    <w:rsid w:val="00860E88"/>
    <w:rsid w:val="00860EAA"/>
    <w:rsid w:val="00861A89"/>
    <w:rsid w:val="00861B30"/>
    <w:rsid w:val="00861D67"/>
    <w:rsid w:val="0086265D"/>
    <w:rsid w:val="00862CDF"/>
    <w:rsid w:val="00863337"/>
    <w:rsid w:val="00863A34"/>
    <w:rsid w:val="00863C9F"/>
    <w:rsid w:val="00863E90"/>
    <w:rsid w:val="008641AB"/>
    <w:rsid w:val="0086423B"/>
    <w:rsid w:val="00864C7A"/>
    <w:rsid w:val="0086597C"/>
    <w:rsid w:val="008659BC"/>
    <w:rsid w:val="00865AC3"/>
    <w:rsid w:val="00866241"/>
    <w:rsid w:val="008666C2"/>
    <w:rsid w:val="00867258"/>
    <w:rsid w:val="0086753B"/>
    <w:rsid w:val="00867D80"/>
    <w:rsid w:val="00870F33"/>
    <w:rsid w:val="008719DE"/>
    <w:rsid w:val="008720FD"/>
    <w:rsid w:val="008722CD"/>
    <w:rsid w:val="008725AB"/>
    <w:rsid w:val="00872A4D"/>
    <w:rsid w:val="00872AF0"/>
    <w:rsid w:val="00872FBA"/>
    <w:rsid w:val="00873CFE"/>
    <w:rsid w:val="008745FD"/>
    <w:rsid w:val="00874D9D"/>
    <w:rsid w:val="00874FA9"/>
    <w:rsid w:val="008750FA"/>
    <w:rsid w:val="00875310"/>
    <w:rsid w:val="00875D78"/>
    <w:rsid w:val="0087606D"/>
    <w:rsid w:val="0087618B"/>
    <w:rsid w:val="008767DE"/>
    <w:rsid w:val="00876E30"/>
    <w:rsid w:val="0087723F"/>
    <w:rsid w:val="00880476"/>
    <w:rsid w:val="00880878"/>
    <w:rsid w:val="0088159F"/>
    <w:rsid w:val="0088196F"/>
    <w:rsid w:val="00881E15"/>
    <w:rsid w:val="0088243B"/>
    <w:rsid w:val="00882725"/>
    <w:rsid w:val="0088295C"/>
    <w:rsid w:val="00882E30"/>
    <w:rsid w:val="00883B15"/>
    <w:rsid w:val="00883C87"/>
    <w:rsid w:val="00883F87"/>
    <w:rsid w:val="00884312"/>
    <w:rsid w:val="00884EBD"/>
    <w:rsid w:val="0088506F"/>
    <w:rsid w:val="008859F5"/>
    <w:rsid w:val="00885BFB"/>
    <w:rsid w:val="00886513"/>
    <w:rsid w:val="00886B0F"/>
    <w:rsid w:val="00886C0E"/>
    <w:rsid w:val="00890011"/>
    <w:rsid w:val="008900C7"/>
    <w:rsid w:val="0089108D"/>
    <w:rsid w:val="008911A0"/>
    <w:rsid w:val="00891D40"/>
    <w:rsid w:val="00893464"/>
    <w:rsid w:val="00893CD3"/>
    <w:rsid w:val="00894811"/>
    <w:rsid w:val="00894F32"/>
    <w:rsid w:val="0089605A"/>
    <w:rsid w:val="00897CD8"/>
    <w:rsid w:val="008A03A1"/>
    <w:rsid w:val="008A049A"/>
    <w:rsid w:val="008A0536"/>
    <w:rsid w:val="008A0ABC"/>
    <w:rsid w:val="008A1D65"/>
    <w:rsid w:val="008A258C"/>
    <w:rsid w:val="008A29F3"/>
    <w:rsid w:val="008A3303"/>
    <w:rsid w:val="008A35A3"/>
    <w:rsid w:val="008A3C0B"/>
    <w:rsid w:val="008A5712"/>
    <w:rsid w:val="008A6DF6"/>
    <w:rsid w:val="008A6FB8"/>
    <w:rsid w:val="008A7827"/>
    <w:rsid w:val="008A7EEF"/>
    <w:rsid w:val="008B1027"/>
    <w:rsid w:val="008B11D5"/>
    <w:rsid w:val="008B1BF3"/>
    <w:rsid w:val="008B2D9E"/>
    <w:rsid w:val="008B372F"/>
    <w:rsid w:val="008B3DB0"/>
    <w:rsid w:val="008B431A"/>
    <w:rsid w:val="008B4422"/>
    <w:rsid w:val="008B54ED"/>
    <w:rsid w:val="008B5B27"/>
    <w:rsid w:val="008B68DB"/>
    <w:rsid w:val="008B73E7"/>
    <w:rsid w:val="008C03F7"/>
    <w:rsid w:val="008C08F1"/>
    <w:rsid w:val="008C0A94"/>
    <w:rsid w:val="008C13A7"/>
    <w:rsid w:val="008C159B"/>
    <w:rsid w:val="008C1E48"/>
    <w:rsid w:val="008C23E4"/>
    <w:rsid w:val="008C2712"/>
    <w:rsid w:val="008C2D70"/>
    <w:rsid w:val="008C2FFD"/>
    <w:rsid w:val="008C3198"/>
    <w:rsid w:val="008C3349"/>
    <w:rsid w:val="008C3534"/>
    <w:rsid w:val="008C394B"/>
    <w:rsid w:val="008C3C05"/>
    <w:rsid w:val="008C482A"/>
    <w:rsid w:val="008C4831"/>
    <w:rsid w:val="008C4BD7"/>
    <w:rsid w:val="008C56F7"/>
    <w:rsid w:val="008C6490"/>
    <w:rsid w:val="008C653D"/>
    <w:rsid w:val="008C6D7D"/>
    <w:rsid w:val="008C7C36"/>
    <w:rsid w:val="008D0152"/>
    <w:rsid w:val="008D03F1"/>
    <w:rsid w:val="008D0707"/>
    <w:rsid w:val="008D0CA2"/>
    <w:rsid w:val="008D1743"/>
    <w:rsid w:val="008D1F8D"/>
    <w:rsid w:val="008D2E45"/>
    <w:rsid w:val="008D32BA"/>
    <w:rsid w:val="008D457D"/>
    <w:rsid w:val="008D5913"/>
    <w:rsid w:val="008D64D7"/>
    <w:rsid w:val="008D6F6B"/>
    <w:rsid w:val="008D7345"/>
    <w:rsid w:val="008D7913"/>
    <w:rsid w:val="008D7E45"/>
    <w:rsid w:val="008E0C8B"/>
    <w:rsid w:val="008E0EC3"/>
    <w:rsid w:val="008E1CCE"/>
    <w:rsid w:val="008E1FE5"/>
    <w:rsid w:val="008E23C1"/>
    <w:rsid w:val="008E2550"/>
    <w:rsid w:val="008E263B"/>
    <w:rsid w:val="008E2DF0"/>
    <w:rsid w:val="008E3937"/>
    <w:rsid w:val="008E3E76"/>
    <w:rsid w:val="008E47D7"/>
    <w:rsid w:val="008E5066"/>
    <w:rsid w:val="008E50CA"/>
    <w:rsid w:val="008E5B91"/>
    <w:rsid w:val="008E5D25"/>
    <w:rsid w:val="008E5FA6"/>
    <w:rsid w:val="008E6051"/>
    <w:rsid w:val="008E659A"/>
    <w:rsid w:val="008E6934"/>
    <w:rsid w:val="008E7ED2"/>
    <w:rsid w:val="008F0379"/>
    <w:rsid w:val="008F068D"/>
    <w:rsid w:val="008F0A14"/>
    <w:rsid w:val="008F16EC"/>
    <w:rsid w:val="008F1D38"/>
    <w:rsid w:val="008F2022"/>
    <w:rsid w:val="008F2925"/>
    <w:rsid w:val="008F2B43"/>
    <w:rsid w:val="008F49B0"/>
    <w:rsid w:val="008F4A0B"/>
    <w:rsid w:val="008F5465"/>
    <w:rsid w:val="008F5900"/>
    <w:rsid w:val="008F5B6F"/>
    <w:rsid w:val="008F5ED0"/>
    <w:rsid w:val="008F6169"/>
    <w:rsid w:val="008F63E5"/>
    <w:rsid w:val="008F67CC"/>
    <w:rsid w:val="008F6D6E"/>
    <w:rsid w:val="008F7623"/>
    <w:rsid w:val="008F77D7"/>
    <w:rsid w:val="008F798C"/>
    <w:rsid w:val="0090080C"/>
    <w:rsid w:val="009008DD"/>
    <w:rsid w:val="00900BCD"/>
    <w:rsid w:val="00901B5F"/>
    <w:rsid w:val="00902E04"/>
    <w:rsid w:val="0090319E"/>
    <w:rsid w:val="0090327A"/>
    <w:rsid w:val="0090384F"/>
    <w:rsid w:val="00903FCC"/>
    <w:rsid w:val="00904519"/>
    <w:rsid w:val="00904652"/>
    <w:rsid w:val="00905416"/>
    <w:rsid w:val="00905518"/>
    <w:rsid w:val="00905602"/>
    <w:rsid w:val="0090588C"/>
    <w:rsid w:val="009062CA"/>
    <w:rsid w:val="00906ABA"/>
    <w:rsid w:val="00906E14"/>
    <w:rsid w:val="00907513"/>
    <w:rsid w:val="009075E4"/>
    <w:rsid w:val="009079C8"/>
    <w:rsid w:val="00907AE5"/>
    <w:rsid w:val="00907DCC"/>
    <w:rsid w:val="0091015F"/>
    <w:rsid w:val="0091036F"/>
    <w:rsid w:val="009105EE"/>
    <w:rsid w:val="009106EE"/>
    <w:rsid w:val="00910E04"/>
    <w:rsid w:val="00911C1A"/>
    <w:rsid w:val="0091209D"/>
    <w:rsid w:val="0091214C"/>
    <w:rsid w:val="00912768"/>
    <w:rsid w:val="00912930"/>
    <w:rsid w:val="00912B38"/>
    <w:rsid w:val="00912D5E"/>
    <w:rsid w:val="00913CA7"/>
    <w:rsid w:val="00915313"/>
    <w:rsid w:val="009171AD"/>
    <w:rsid w:val="0091743E"/>
    <w:rsid w:val="00917700"/>
    <w:rsid w:val="0091785A"/>
    <w:rsid w:val="00921487"/>
    <w:rsid w:val="00921BF4"/>
    <w:rsid w:val="00922D0A"/>
    <w:rsid w:val="00924812"/>
    <w:rsid w:val="00924853"/>
    <w:rsid w:val="00924986"/>
    <w:rsid w:val="009249C1"/>
    <w:rsid w:val="00924AAC"/>
    <w:rsid w:val="00924F60"/>
    <w:rsid w:val="009255F8"/>
    <w:rsid w:val="00926116"/>
    <w:rsid w:val="009261B7"/>
    <w:rsid w:val="009264CB"/>
    <w:rsid w:val="009266C8"/>
    <w:rsid w:val="009269D9"/>
    <w:rsid w:val="0092719A"/>
    <w:rsid w:val="009276D6"/>
    <w:rsid w:val="00930D26"/>
    <w:rsid w:val="009315DC"/>
    <w:rsid w:val="0093221A"/>
    <w:rsid w:val="00933171"/>
    <w:rsid w:val="00933350"/>
    <w:rsid w:val="00933533"/>
    <w:rsid w:val="00933B84"/>
    <w:rsid w:val="00933F7F"/>
    <w:rsid w:val="009354A9"/>
    <w:rsid w:val="00935E54"/>
    <w:rsid w:val="00936757"/>
    <w:rsid w:val="00936DE5"/>
    <w:rsid w:val="00937C6E"/>
    <w:rsid w:val="00937ECE"/>
    <w:rsid w:val="00940980"/>
    <w:rsid w:val="0094157B"/>
    <w:rsid w:val="00942015"/>
    <w:rsid w:val="009433D6"/>
    <w:rsid w:val="00943485"/>
    <w:rsid w:val="009440DF"/>
    <w:rsid w:val="00944185"/>
    <w:rsid w:val="00944A71"/>
    <w:rsid w:val="00944DC1"/>
    <w:rsid w:val="00946687"/>
    <w:rsid w:val="00946BE2"/>
    <w:rsid w:val="00947386"/>
    <w:rsid w:val="009473FE"/>
    <w:rsid w:val="00947D94"/>
    <w:rsid w:val="00947E8A"/>
    <w:rsid w:val="00947F54"/>
    <w:rsid w:val="0095026A"/>
    <w:rsid w:val="00950317"/>
    <w:rsid w:val="009509CE"/>
    <w:rsid w:val="0095302E"/>
    <w:rsid w:val="00953AFA"/>
    <w:rsid w:val="00953E25"/>
    <w:rsid w:val="009540BE"/>
    <w:rsid w:val="00954202"/>
    <w:rsid w:val="009548E3"/>
    <w:rsid w:val="0095496C"/>
    <w:rsid w:val="00955241"/>
    <w:rsid w:val="0095567F"/>
    <w:rsid w:val="00955A88"/>
    <w:rsid w:val="009570D1"/>
    <w:rsid w:val="009579BB"/>
    <w:rsid w:val="00957DBA"/>
    <w:rsid w:val="009603C5"/>
    <w:rsid w:val="00960CEE"/>
    <w:rsid w:val="009629B8"/>
    <w:rsid w:val="00962A67"/>
    <w:rsid w:val="00962BE8"/>
    <w:rsid w:val="00963E6D"/>
    <w:rsid w:val="00964087"/>
    <w:rsid w:val="00964717"/>
    <w:rsid w:val="00964A00"/>
    <w:rsid w:val="00964BB9"/>
    <w:rsid w:val="0096580D"/>
    <w:rsid w:val="00966921"/>
    <w:rsid w:val="0096695A"/>
    <w:rsid w:val="009677C6"/>
    <w:rsid w:val="00967B1D"/>
    <w:rsid w:val="00967D75"/>
    <w:rsid w:val="00967F9D"/>
    <w:rsid w:val="0097068A"/>
    <w:rsid w:val="009721F2"/>
    <w:rsid w:val="0097242B"/>
    <w:rsid w:val="00972594"/>
    <w:rsid w:val="00972C39"/>
    <w:rsid w:val="00972C9B"/>
    <w:rsid w:val="00973067"/>
    <w:rsid w:val="009730EF"/>
    <w:rsid w:val="0097349D"/>
    <w:rsid w:val="00973A90"/>
    <w:rsid w:val="00974CE4"/>
    <w:rsid w:val="00974D8A"/>
    <w:rsid w:val="00975316"/>
    <w:rsid w:val="00975431"/>
    <w:rsid w:val="00975BC8"/>
    <w:rsid w:val="009763CE"/>
    <w:rsid w:val="009801D4"/>
    <w:rsid w:val="00981368"/>
    <w:rsid w:val="009816DB"/>
    <w:rsid w:val="009823A8"/>
    <w:rsid w:val="00982884"/>
    <w:rsid w:val="009841AD"/>
    <w:rsid w:val="00984F9C"/>
    <w:rsid w:val="00985EBD"/>
    <w:rsid w:val="00986555"/>
    <w:rsid w:val="0098782E"/>
    <w:rsid w:val="00987DB9"/>
    <w:rsid w:val="009904F3"/>
    <w:rsid w:val="00990A21"/>
    <w:rsid w:val="00991125"/>
    <w:rsid w:val="00991D4B"/>
    <w:rsid w:val="00991DC4"/>
    <w:rsid w:val="0099231B"/>
    <w:rsid w:val="009937AF"/>
    <w:rsid w:val="009937E9"/>
    <w:rsid w:val="00993838"/>
    <w:rsid w:val="0099400C"/>
    <w:rsid w:val="009950E3"/>
    <w:rsid w:val="009952B7"/>
    <w:rsid w:val="009955C7"/>
    <w:rsid w:val="009957A2"/>
    <w:rsid w:val="00995B4A"/>
    <w:rsid w:val="00995F98"/>
    <w:rsid w:val="00995FF9"/>
    <w:rsid w:val="0099702F"/>
    <w:rsid w:val="00997580"/>
    <w:rsid w:val="009A01FB"/>
    <w:rsid w:val="009A0335"/>
    <w:rsid w:val="009A05BE"/>
    <w:rsid w:val="009A0C54"/>
    <w:rsid w:val="009A1791"/>
    <w:rsid w:val="009A1B0E"/>
    <w:rsid w:val="009A1BED"/>
    <w:rsid w:val="009A2572"/>
    <w:rsid w:val="009A26DF"/>
    <w:rsid w:val="009A2DED"/>
    <w:rsid w:val="009A2F2E"/>
    <w:rsid w:val="009A44DE"/>
    <w:rsid w:val="009A5D3B"/>
    <w:rsid w:val="009A6F86"/>
    <w:rsid w:val="009A7070"/>
    <w:rsid w:val="009A72D1"/>
    <w:rsid w:val="009A74E4"/>
    <w:rsid w:val="009A75CA"/>
    <w:rsid w:val="009B0169"/>
    <w:rsid w:val="009B04CC"/>
    <w:rsid w:val="009B0808"/>
    <w:rsid w:val="009B2022"/>
    <w:rsid w:val="009B2C5D"/>
    <w:rsid w:val="009B32CA"/>
    <w:rsid w:val="009B3471"/>
    <w:rsid w:val="009B3B21"/>
    <w:rsid w:val="009B4085"/>
    <w:rsid w:val="009B40D1"/>
    <w:rsid w:val="009B4B0E"/>
    <w:rsid w:val="009B4EBE"/>
    <w:rsid w:val="009B5027"/>
    <w:rsid w:val="009B57E5"/>
    <w:rsid w:val="009B5F1B"/>
    <w:rsid w:val="009B6DBD"/>
    <w:rsid w:val="009B6F1C"/>
    <w:rsid w:val="009B768A"/>
    <w:rsid w:val="009B79DC"/>
    <w:rsid w:val="009C03EE"/>
    <w:rsid w:val="009C0FBE"/>
    <w:rsid w:val="009C1558"/>
    <w:rsid w:val="009C215F"/>
    <w:rsid w:val="009C22DA"/>
    <w:rsid w:val="009C29D7"/>
    <w:rsid w:val="009C2EFA"/>
    <w:rsid w:val="009C4524"/>
    <w:rsid w:val="009C5125"/>
    <w:rsid w:val="009C5C17"/>
    <w:rsid w:val="009C5DF9"/>
    <w:rsid w:val="009C62B7"/>
    <w:rsid w:val="009C62D8"/>
    <w:rsid w:val="009C67AB"/>
    <w:rsid w:val="009C6968"/>
    <w:rsid w:val="009C6BD7"/>
    <w:rsid w:val="009C7BB1"/>
    <w:rsid w:val="009C7DDD"/>
    <w:rsid w:val="009C7E0C"/>
    <w:rsid w:val="009C7EBC"/>
    <w:rsid w:val="009D043E"/>
    <w:rsid w:val="009D20A2"/>
    <w:rsid w:val="009D2519"/>
    <w:rsid w:val="009D26A4"/>
    <w:rsid w:val="009D2B8A"/>
    <w:rsid w:val="009D2E96"/>
    <w:rsid w:val="009D353C"/>
    <w:rsid w:val="009D46DB"/>
    <w:rsid w:val="009D4BF4"/>
    <w:rsid w:val="009D4DD9"/>
    <w:rsid w:val="009D5EF3"/>
    <w:rsid w:val="009D60BF"/>
    <w:rsid w:val="009D698B"/>
    <w:rsid w:val="009D6FC9"/>
    <w:rsid w:val="009D73CD"/>
    <w:rsid w:val="009D7463"/>
    <w:rsid w:val="009D76BB"/>
    <w:rsid w:val="009D7853"/>
    <w:rsid w:val="009D7A3E"/>
    <w:rsid w:val="009E0282"/>
    <w:rsid w:val="009E02DF"/>
    <w:rsid w:val="009E04BB"/>
    <w:rsid w:val="009E0535"/>
    <w:rsid w:val="009E0FEC"/>
    <w:rsid w:val="009E19A6"/>
    <w:rsid w:val="009E1B33"/>
    <w:rsid w:val="009E1B90"/>
    <w:rsid w:val="009E26B2"/>
    <w:rsid w:val="009E28AC"/>
    <w:rsid w:val="009E303A"/>
    <w:rsid w:val="009E384D"/>
    <w:rsid w:val="009E4442"/>
    <w:rsid w:val="009E4916"/>
    <w:rsid w:val="009E50A1"/>
    <w:rsid w:val="009E63D9"/>
    <w:rsid w:val="009E6AAB"/>
    <w:rsid w:val="009E72D9"/>
    <w:rsid w:val="009E7500"/>
    <w:rsid w:val="009F02B4"/>
    <w:rsid w:val="009F0AF8"/>
    <w:rsid w:val="009F2906"/>
    <w:rsid w:val="009F2939"/>
    <w:rsid w:val="009F39F1"/>
    <w:rsid w:val="009F40D5"/>
    <w:rsid w:val="009F413B"/>
    <w:rsid w:val="009F5503"/>
    <w:rsid w:val="009F5522"/>
    <w:rsid w:val="009F62B8"/>
    <w:rsid w:val="009F6D06"/>
    <w:rsid w:val="009F71F7"/>
    <w:rsid w:val="009F749C"/>
    <w:rsid w:val="009F7EAF"/>
    <w:rsid w:val="00A00047"/>
    <w:rsid w:val="00A0087F"/>
    <w:rsid w:val="00A00B93"/>
    <w:rsid w:val="00A00E4E"/>
    <w:rsid w:val="00A017C8"/>
    <w:rsid w:val="00A017F4"/>
    <w:rsid w:val="00A01E61"/>
    <w:rsid w:val="00A03035"/>
    <w:rsid w:val="00A03592"/>
    <w:rsid w:val="00A03A3F"/>
    <w:rsid w:val="00A03F47"/>
    <w:rsid w:val="00A044FF"/>
    <w:rsid w:val="00A05000"/>
    <w:rsid w:val="00A06319"/>
    <w:rsid w:val="00A065C7"/>
    <w:rsid w:val="00A068A3"/>
    <w:rsid w:val="00A068D1"/>
    <w:rsid w:val="00A07B6F"/>
    <w:rsid w:val="00A105BE"/>
    <w:rsid w:val="00A115CD"/>
    <w:rsid w:val="00A11AAF"/>
    <w:rsid w:val="00A11C20"/>
    <w:rsid w:val="00A125D7"/>
    <w:rsid w:val="00A12B47"/>
    <w:rsid w:val="00A12D28"/>
    <w:rsid w:val="00A13091"/>
    <w:rsid w:val="00A1329F"/>
    <w:rsid w:val="00A13607"/>
    <w:rsid w:val="00A1376C"/>
    <w:rsid w:val="00A141C2"/>
    <w:rsid w:val="00A1462D"/>
    <w:rsid w:val="00A1548E"/>
    <w:rsid w:val="00A1576D"/>
    <w:rsid w:val="00A174DF"/>
    <w:rsid w:val="00A179A9"/>
    <w:rsid w:val="00A17B55"/>
    <w:rsid w:val="00A2091F"/>
    <w:rsid w:val="00A20CB7"/>
    <w:rsid w:val="00A20D05"/>
    <w:rsid w:val="00A22AD2"/>
    <w:rsid w:val="00A22E21"/>
    <w:rsid w:val="00A23124"/>
    <w:rsid w:val="00A23428"/>
    <w:rsid w:val="00A25099"/>
    <w:rsid w:val="00A26A1D"/>
    <w:rsid w:val="00A2727A"/>
    <w:rsid w:val="00A300E1"/>
    <w:rsid w:val="00A30843"/>
    <w:rsid w:val="00A30A1E"/>
    <w:rsid w:val="00A3116A"/>
    <w:rsid w:val="00A32895"/>
    <w:rsid w:val="00A328DD"/>
    <w:rsid w:val="00A3290E"/>
    <w:rsid w:val="00A32B47"/>
    <w:rsid w:val="00A34114"/>
    <w:rsid w:val="00A34791"/>
    <w:rsid w:val="00A34835"/>
    <w:rsid w:val="00A34B9D"/>
    <w:rsid w:val="00A34D5A"/>
    <w:rsid w:val="00A34F96"/>
    <w:rsid w:val="00A35149"/>
    <w:rsid w:val="00A356A7"/>
    <w:rsid w:val="00A356D3"/>
    <w:rsid w:val="00A36678"/>
    <w:rsid w:val="00A369A0"/>
    <w:rsid w:val="00A36A21"/>
    <w:rsid w:val="00A37918"/>
    <w:rsid w:val="00A37B2A"/>
    <w:rsid w:val="00A37C6A"/>
    <w:rsid w:val="00A409DB"/>
    <w:rsid w:val="00A40FD2"/>
    <w:rsid w:val="00A41394"/>
    <w:rsid w:val="00A41FC4"/>
    <w:rsid w:val="00A4293E"/>
    <w:rsid w:val="00A43000"/>
    <w:rsid w:val="00A43BD6"/>
    <w:rsid w:val="00A44967"/>
    <w:rsid w:val="00A45435"/>
    <w:rsid w:val="00A45DA2"/>
    <w:rsid w:val="00A461AA"/>
    <w:rsid w:val="00A46521"/>
    <w:rsid w:val="00A4686C"/>
    <w:rsid w:val="00A47C53"/>
    <w:rsid w:val="00A50CB6"/>
    <w:rsid w:val="00A5128F"/>
    <w:rsid w:val="00A515E4"/>
    <w:rsid w:val="00A51855"/>
    <w:rsid w:val="00A51F18"/>
    <w:rsid w:val="00A52704"/>
    <w:rsid w:val="00A535C8"/>
    <w:rsid w:val="00A5408B"/>
    <w:rsid w:val="00A5491B"/>
    <w:rsid w:val="00A54D65"/>
    <w:rsid w:val="00A5610F"/>
    <w:rsid w:val="00A5734A"/>
    <w:rsid w:val="00A5756B"/>
    <w:rsid w:val="00A577BC"/>
    <w:rsid w:val="00A57A06"/>
    <w:rsid w:val="00A57C7D"/>
    <w:rsid w:val="00A57CA5"/>
    <w:rsid w:val="00A57FDC"/>
    <w:rsid w:val="00A603DC"/>
    <w:rsid w:val="00A6051A"/>
    <w:rsid w:val="00A607B8"/>
    <w:rsid w:val="00A609F9"/>
    <w:rsid w:val="00A6103E"/>
    <w:rsid w:val="00A61642"/>
    <w:rsid w:val="00A6196D"/>
    <w:rsid w:val="00A61D30"/>
    <w:rsid w:val="00A625E2"/>
    <w:rsid w:val="00A62C8A"/>
    <w:rsid w:val="00A63C08"/>
    <w:rsid w:val="00A63E90"/>
    <w:rsid w:val="00A646B7"/>
    <w:rsid w:val="00A64738"/>
    <w:rsid w:val="00A64AE7"/>
    <w:rsid w:val="00A65EA7"/>
    <w:rsid w:val="00A6734F"/>
    <w:rsid w:val="00A67727"/>
    <w:rsid w:val="00A67812"/>
    <w:rsid w:val="00A67EBC"/>
    <w:rsid w:val="00A7010A"/>
    <w:rsid w:val="00A71A68"/>
    <w:rsid w:val="00A721D0"/>
    <w:rsid w:val="00A72257"/>
    <w:rsid w:val="00A7248C"/>
    <w:rsid w:val="00A72498"/>
    <w:rsid w:val="00A736B9"/>
    <w:rsid w:val="00A738A0"/>
    <w:rsid w:val="00A73E6E"/>
    <w:rsid w:val="00A749D9"/>
    <w:rsid w:val="00A74AB9"/>
    <w:rsid w:val="00A74C12"/>
    <w:rsid w:val="00A7556C"/>
    <w:rsid w:val="00A77678"/>
    <w:rsid w:val="00A778DA"/>
    <w:rsid w:val="00A802F2"/>
    <w:rsid w:val="00A80977"/>
    <w:rsid w:val="00A810DE"/>
    <w:rsid w:val="00A8122C"/>
    <w:rsid w:val="00A81850"/>
    <w:rsid w:val="00A82153"/>
    <w:rsid w:val="00A8254D"/>
    <w:rsid w:val="00A828BB"/>
    <w:rsid w:val="00A832BE"/>
    <w:rsid w:val="00A83CDD"/>
    <w:rsid w:val="00A8419D"/>
    <w:rsid w:val="00A8427C"/>
    <w:rsid w:val="00A8570F"/>
    <w:rsid w:val="00A86869"/>
    <w:rsid w:val="00A86A09"/>
    <w:rsid w:val="00A86AC7"/>
    <w:rsid w:val="00A87EC3"/>
    <w:rsid w:val="00A90561"/>
    <w:rsid w:val="00A9082F"/>
    <w:rsid w:val="00A90878"/>
    <w:rsid w:val="00A90963"/>
    <w:rsid w:val="00A90A06"/>
    <w:rsid w:val="00A91908"/>
    <w:rsid w:val="00A91E79"/>
    <w:rsid w:val="00A9294D"/>
    <w:rsid w:val="00A9311F"/>
    <w:rsid w:val="00A93763"/>
    <w:rsid w:val="00A9376D"/>
    <w:rsid w:val="00A93A5E"/>
    <w:rsid w:val="00A93E5C"/>
    <w:rsid w:val="00A93FDD"/>
    <w:rsid w:val="00A94587"/>
    <w:rsid w:val="00A94B8D"/>
    <w:rsid w:val="00A95266"/>
    <w:rsid w:val="00A95492"/>
    <w:rsid w:val="00A96263"/>
    <w:rsid w:val="00A96356"/>
    <w:rsid w:val="00A963E2"/>
    <w:rsid w:val="00A9747C"/>
    <w:rsid w:val="00A97A59"/>
    <w:rsid w:val="00A97ED1"/>
    <w:rsid w:val="00AA00AB"/>
    <w:rsid w:val="00AA02D4"/>
    <w:rsid w:val="00AA08E9"/>
    <w:rsid w:val="00AA1027"/>
    <w:rsid w:val="00AA1362"/>
    <w:rsid w:val="00AA1A73"/>
    <w:rsid w:val="00AA1F6B"/>
    <w:rsid w:val="00AA2988"/>
    <w:rsid w:val="00AA2A08"/>
    <w:rsid w:val="00AA2DDB"/>
    <w:rsid w:val="00AA3AC3"/>
    <w:rsid w:val="00AA3F2F"/>
    <w:rsid w:val="00AA42F8"/>
    <w:rsid w:val="00AA4F89"/>
    <w:rsid w:val="00AA6613"/>
    <w:rsid w:val="00AA6C01"/>
    <w:rsid w:val="00AA77B3"/>
    <w:rsid w:val="00AA7AB3"/>
    <w:rsid w:val="00AB2AC6"/>
    <w:rsid w:val="00AB38B0"/>
    <w:rsid w:val="00AB4588"/>
    <w:rsid w:val="00AB4918"/>
    <w:rsid w:val="00AB4BFB"/>
    <w:rsid w:val="00AB4C99"/>
    <w:rsid w:val="00AB5271"/>
    <w:rsid w:val="00AB5584"/>
    <w:rsid w:val="00AB558B"/>
    <w:rsid w:val="00AB5694"/>
    <w:rsid w:val="00AB66AA"/>
    <w:rsid w:val="00AB71F2"/>
    <w:rsid w:val="00AB73BF"/>
    <w:rsid w:val="00AB73DB"/>
    <w:rsid w:val="00AC0090"/>
    <w:rsid w:val="00AC040E"/>
    <w:rsid w:val="00AC0A9D"/>
    <w:rsid w:val="00AC1A67"/>
    <w:rsid w:val="00AC1C74"/>
    <w:rsid w:val="00AC2AD0"/>
    <w:rsid w:val="00AC31E7"/>
    <w:rsid w:val="00AC351D"/>
    <w:rsid w:val="00AC39A1"/>
    <w:rsid w:val="00AC3C79"/>
    <w:rsid w:val="00AC3C88"/>
    <w:rsid w:val="00AC3F29"/>
    <w:rsid w:val="00AC405B"/>
    <w:rsid w:val="00AC4444"/>
    <w:rsid w:val="00AC4649"/>
    <w:rsid w:val="00AC50CF"/>
    <w:rsid w:val="00AC5C4F"/>
    <w:rsid w:val="00AC6470"/>
    <w:rsid w:val="00AC6539"/>
    <w:rsid w:val="00AC7DF8"/>
    <w:rsid w:val="00AC7FD8"/>
    <w:rsid w:val="00AD004F"/>
    <w:rsid w:val="00AD0057"/>
    <w:rsid w:val="00AD0549"/>
    <w:rsid w:val="00AD0AE5"/>
    <w:rsid w:val="00AD0DCA"/>
    <w:rsid w:val="00AD1568"/>
    <w:rsid w:val="00AD1FCF"/>
    <w:rsid w:val="00AD218B"/>
    <w:rsid w:val="00AD21DE"/>
    <w:rsid w:val="00AD2251"/>
    <w:rsid w:val="00AD2A6A"/>
    <w:rsid w:val="00AD2AEC"/>
    <w:rsid w:val="00AD2B3D"/>
    <w:rsid w:val="00AD3169"/>
    <w:rsid w:val="00AD366D"/>
    <w:rsid w:val="00AD3F64"/>
    <w:rsid w:val="00AD45E1"/>
    <w:rsid w:val="00AD4D5A"/>
    <w:rsid w:val="00AD4D73"/>
    <w:rsid w:val="00AD4F97"/>
    <w:rsid w:val="00AD5A23"/>
    <w:rsid w:val="00AD6C27"/>
    <w:rsid w:val="00AD7088"/>
    <w:rsid w:val="00AD7A68"/>
    <w:rsid w:val="00AE130E"/>
    <w:rsid w:val="00AE2D6C"/>
    <w:rsid w:val="00AE3152"/>
    <w:rsid w:val="00AE3252"/>
    <w:rsid w:val="00AE3A69"/>
    <w:rsid w:val="00AE4FFD"/>
    <w:rsid w:val="00AE520C"/>
    <w:rsid w:val="00AE58BB"/>
    <w:rsid w:val="00AE5BDD"/>
    <w:rsid w:val="00AE6189"/>
    <w:rsid w:val="00AE6F22"/>
    <w:rsid w:val="00AE783F"/>
    <w:rsid w:val="00AE7CE4"/>
    <w:rsid w:val="00AE7D0C"/>
    <w:rsid w:val="00AF0CEF"/>
    <w:rsid w:val="00AF139D"/>
    <w:rsid w:val="00AF389F"/>
    <w:rsid w:val="00AF392D"/>
    <w:rsid w:val="00AF39B3"/>
    <w:rsid w:val="00AF3D92"/>
    <w:rsid w:val="00AF4132"/>
    <w:rsid w:val="00AF5C9C"/>
    <w:rsid w:val="00AF7017"/>
    <w:rsid w:val="00AF7131"/>
    <w:rsid w:val="00B0054F"/>
    <w:rsid w:val="00B00D22"/>
    <w:rsid w:val="00B01BA5"/>
    <w:rsid w:val="00B01E85"/>
    <w:rsid w:val="00B021FE"/>
    <w:rsid w:val="00B02999"/>
    <w:rsid w:val="00B03BBA"/>
    <w:rsid w:val="00B04063"/>
    <w:rsid w:val="00B0535E"/>
    <w:rsid w:val="00B05D96"/>
    <w:rsid w:val="00B05D9A"/>
    <w:rsid w:val="00B0628A"/>
    <w:rsid w:val="00B06CA6"/>
    <w:rsid w:val="00B07170"/>
    <w:rsid w:val="00B07CBD"/>
    <w:rsid w:val="00B07DBA"/>
    <w:rsid w:val="00B10293"/>
    <w:rsid w:val="00B109FA"/>
    <w:rsid w:val="00B11648"/>
    <w:rsid w:val="00B117EC"/>
    <w:rsid w:val="00B12E48"/>
    <w:rsid w:val="00B137E2"/>
    <w:rsid w:val="00B1394C"/>
    <w:rsid w:val="00B14D70"/>
    <w:rsid w:val="00B14EFD"/>
    <w:rsid w:val="00B15CB0"/>
    <w:rsid w:val="00B15E24"/>
    <w:rsid w:val="00B163EA"/>
    <w:rsid w:val="00B16A0A"/>
    <w:rsid w:val="00B17899"/>
    <w:rsid w:val="00B17D4D"/>
    <w:rsid w:val="00B20153"/>
    <w:rsid w:val="00B20191"/>
    <w:rsid w:val="00B2026B"/>
    <w:rsid w:val="00B20C85"/>
    <w:rsid w:val="00B2123D"/>
    <w:rsid w:val="00B21E95"/>
    <w:rsid w:val="00B22376"/>
    <w:rsid w:val="00B22A08"/>
    <w:rsid w:val="00B22EA0"/>
    <w:rsid w:val="00B23030"/>
    <w:rsid w:val="00B23584"/>
    <w:rsid w:val="00B23DD8"/>
    <w:rsid w:val="00B24ABD"/>
    <w:rsid w:val="00B24F03"/>
    <w:rsid w:val="00B24F85"/>
    <w:rsid w:val="00B256CD"/>
    <w:rsid w:val="00B256F1"/>
    <w:rsid w:val="00B2681B"/>
    <w:rsid w:val="00B26A97"/>
    <w:rsid w:val="00B26AB5"/>
    <w:rsid w:val="00B26C13"/>
    <w:rsid w:val="00B2718D"/>
    <w:rsid w:val="00B27C94"/>
    <w:rsid w:val="00B27E17"/>
    <w:rsid w:val="00B27FBD"/>
    <w:rsid w:val="00B304E5"/>
    <w:rsid w:val="00B30CD4"/>
    <w:rsid w:val="00B30F96"/>
    <w:rsid w:val="00B312AB"/>
    <w:rsid w:val="00B31644"/>
    <w:rsid w:val="00B31BC4"/>
    <w:rsid w:val="00B328C9"/>
    <w:rsid w:val="00B32E39"/>
    <w:rsid w:val="00B33FDD"/>
    <w:rsid w:val="00B340BB"/>
    <w:rsid w:val="00B342B5"/>
    <w:rsid w:val="00B34D32"/>
    <w:rsid w:val="00B3512A"/>
    <w:rsid w:val="00B35A52"/>
    <w:rsid w:val="00B35BBE"/>
    <w:rsid w:val="00B36005"/>
    <w:rsid w:val="00B3665B"/>
    <w:rsid w:val="00B37E67"/>
    <w:rsid w:val="00B408DF"/>
    <w:rsid w:val="00B40CF5"/>
    <w:rsid w:val="00B415E6"/>
    <w:rsid w:val="00B41EDE"/>
    <w:rsid w:val="00B424DF"/>
    <w:rsid w:val="00B42C18"/>
    <w:rsid w:val="00B42DFB"/>
    <w:rsid w:val="00B42EFA"/>
    <w:rsid w:val="00B42FFA"/>
    <w:rsid w:val="00B43087"/>
    <w:rsid w:val="00B43305"/>
    <w:rsid w:val="00B43EDC"/>
    <w:rsid w:val="00B43F1C"/>
    <w:rsid w:val="00B44926"/>
    <w:rsid w:val="00B4497C"/>
    <w:rsid w:val="00B44D99"/>
    <w:rsid w:val="00B4604C"/>
    <w:rsid w:val="00B4624C"/>
    <w:rsid w:val="00B46897"/>
    <w:rsid w:val="00B46AEC"/>
    <w:rsid w:val="00B47894"/>
    <w:rsid w:val="00B47B7E"/>
    <w:rsid w:val="00B5019E"/>
    <w:rsid w:val="00B5188C"/>
    <w:rsid w:val="00B5245D"/>
    <w:rsid w:val="00B526CF"/>
    <w:rsid w:val="00B53201"/>
    <w:rsid w:val="00B5400B"/>
    <w:rsid w:val="00B559DD"/>
    <w:rsid w:val="00B56B84"/>
    <w:rsid w:val="00B56C73"/>
    <w:rsid w:val="00B56F97"/>
    <w:rsid w:val="00B57B76"/>
    <w:rsid w:val="00B60584"/>
    <w:rsid w:val="00B61183"/>
    <w:rsid w:val="00B61895"/>
    <w:rsid w:val="00B622D4"/>
    <w:rsid w:val="00B63FB1"/>
    <w:rsid w:val="00B6433B"/>
    <w:rsid w:val="00B6448B"/>
    <w:rsid w:val="00B646E1"/>
    <w:rsid w:val="00B64D3B"/>
    <w:rsid w:val="00B65016"/>
    <w:rsid w:val="00B659FB"/>
    <w:rsid w:val="00B65A24"/>
    <w:rsid w:val="00B667B5"/>
    <w:rsid w:val="00B668EF"/>
    <w:rsid w:val="00B66D9A"/>
    <w:rsid w:val="00B67D4E"/>
    <w:rsid w:val="00B67E35"/>
    <w:rsid w:val="00B67EF3"/>
    <w:rsid w:val="00B67F20"/>
    <w:rsid w:val="00B707B5"/>
    <w:rsid w:val="00B712C6"/>
    <w:rsid w:val="00B7184B"/>
    <w:rsid w:val="00B71F0A"/>
    <w:rsid w:val="00B73540"/>
    <w:rsid w:val="00B73EB5"/>
    <w:rsid w:val="00B74210"/>
    <w:rsid w:val="00B74651"/>
    <w:rsid w:val="00B74736"/>
    <w:rsid w:val="00B75945"/>
    <w:rsid w:val="00B75A17"/>
    <w:rsid w:val="00B76C8A"/>
    <w:rsid w:val="00B776B3"/>
    <w:rsid w:val="00B77B3C"/>
    <w:rsid w:val="00B802DA"/>
    <w:rsid w:val="00B80582"/>
    <w:rsid w:val="00B81047"/>
    <w:rsid w:val="00B81668"/>
    <w:rsid w:val="00B82117"/>
    <w:rsid w:val="00B826E5"/>
    <w:rsid w:val="00B83363"/>
    <w:rsid w:val="00B83466"/>
    <w:rsid w:val="00B836D3"/>
    <w:rsid w:val="00B83A0F"/>
    <w:rsid w:val="00B83B63"/>
    <w:rsid w:val="00B83EAC"/>
    <w:rsid w:val="00B83F7D"/>
    <w:rsid w:val="00B84068"/>
    <w:rsid w:val="00B850B8"/>
    <w:rsid w:val="00B855E8"/>
    <w:rsid w:val="00B862EA"/>
    <w:rsid w:val="00B87A47"/>
    <w:rsid w:val="00B87E4A"/>
    <w:rsid w:val="00B90768"/>
    <w:rsid w:val="00B90B9D"/>
    <w:rsid w:val="00B9178B"/>
    <w:rsid w:val="00B92089"/>
    <w:rsid w:val="00B92A57"/>
    <w:rsid w:val="00B93A0A"/>
    <w:rsid w:val="00B93BEB"/>
    <w:rsid w:val="00B93F6C"/>
    <w:rsid w:val="00B94E30"/>
    <w:rsid w:val="00B96127"/>
    <w:rsid w:val="00B97D0A"/>
    <w:rsid w:val="00BA02EA"/>
    <w:rsid w:val="00BA0B76"/>
    <w:rsid w:val="00BA0F85"/>
    <w:rsid w:val="00BA187F"/>
    <w:rsid w:val="00BA19DC"/>
    <w:rsid w:val="00BA1F56"/>
    <w:rsid w:val="00BA239E"/>
    <w:rsid w:val="00BA28D1"/>
    <w:rsid w:val="00BA2B24"/>
    <w:rsid w:val="00BA40D1"/>
    <w:rsid w:val="00BA45E5"/>
    <w:rsid w:val="00BA67E6"/>
    <w:rsid w:val="00BA761F"/>
    <w:rsid w:val="00BA77C0"/>
    <w:rsid w:val="00BA7B8C"/>
    <w:rsid w:val="00BA7D8C"/>
    <w:rsid w:val="00BB0892"/>
    <w:rsid w:val="00BB15DF"/>
    <w:rsid w:val="00BB16BA"/>
    <w:rsid w:val="00BB185F"/>
    <w:rsid w:val="00BB1866"/>
    <w:rsid w:val="00BB1A6B"/>
    <w:rsid w:val="00BB2044"/>
    <w:rsid w:val="00BB2F77"/>
    <w:rsid w:val="00BB30B9"/>
    <w:rsid w:val="00BB5359"/>
    <w:rsid w:val="00BB595B"/>
    <w:rsid w:val="00BB6365"/>
    <w:rsid w:val="00BB6CFA"/>
    <w:rsid w:val="00BB7383"/>
    <w:rsid w:val="00BB77CB"/>
    <w:rsid w:val="00BB7E43"/>
    <w:rsid w:val="00BC03EA"/>
    <w:rsid w:val="00BC123B"/>
    <w:rsid w:val="00BC1AAA"/>
    <w:rsid w:val="00BC1D55"/>
    <w:rsid w:val="00BC23D0"/>
    <w:rsid w:val="00BC334F"/>
    <w:rsid w:val="00BC3B8B"/>
    <w:rsid w:val="00BC4152"/>
    <w:rsid w:val="00BC4940"/>
    <w:rsid w:val="00BC65D7"/>
    <w:rsid w:val="00BC66DC"/>
    <w:rsid w:val="00BC66F5"/>
    <w:rsid w:val="00BC6918"/>
    <w:rsid w:val="00BC719C"/>
    <w:rsid w:val="00BD0325"/>
    <w:rsid w:val="00BD18EA"/>
    <w:rsid w:val="00BD1CF2"/>
    <w:rsid w:val="00BD1FBE"/>
    <w:rsid w:val="00BD2236"/>
    <w:rsid w:val="00BD2C06"/>
    <w:rsid w:val="00BD3BBF"/>
    <w:rsid w:val="00BD3F85"/>
    <w:rsid w:val="00BD49D3"/>
    <w:rsid w:val="00BD4DDC"/>
    <w:rsid w:val="00BD5200"/>
    <w:rsid w:val="00BD546D"/>
    <w:rsid w:val="00BD60AF"/>
    <w:rsid w:val="00BD6217"/>
    <w:rsid w:val="00BD68F9"/>
    <w:rsid w:val="00BD6E3C"/>
    <w:rsid w:val="00BD7A4E"/>
    <w:rsid w:val="00BE0181"/>
    <w:rsid w:val="00BE03DA"/>
    <w:rsid w:val="00BE0B21"/>
    <w:rsid w:val="00BE0E46"/>
    <w:rsid w:val="00BE1DD7"/>
    <w:rsid w:val="00BE2699"/>
    <w:rsid w:val="00BE28AF"/>
    <w:rsid w:val="00BE348F"/>
    <w:rsid w:val="00BE502F"/>
    <w:rsid w:val="00BE5520"/>
    <w:rsid w:val="00BE597F"/>
    <w:rsid w:val="00BE6092"/>
    <w:rsid w:val="00BE6AF3"/>
    <w:rsid w:val="00BE6B0F"/>
    <w:rsid w:val="00BE78CC"/>
    <w:rsid w:val="00BE7DE1"/>
    <w:rsid w:val="00BF00BE"/>
    <w:rsid w:val="00BF0E6E"/>
    <w:rsid w:val="00BF11CD"/>
    <w:rsid w:val="00BF1AF9"/>
    <w:rsid w:val="00BF21BA"/>
    <w:rsid w:val="00BF243F"/>
    <w:rsid w:val="00BF249F"/>
    <w:rsid w:val="00BF30A3"/>
    <w:rsid w:val="00BF387E"/>
    <w:rsid w:val="00BF439C"/>
    <w:rsid w:val="00BF43C7"/>
    <w:rsid w:val="00BF44B4"/>
    <w:rsid w:val="00BF480F"/>
    <w:rsid w:val="00BF5124"/>
    <w:rsid w:val="00BF58BD"/>
    <w:rsid w:val="00BF5A94"/>
    <w:rsid w:val="00BF5D54"/>
    <w:rsid w:val="00BF6515"/>
    <w:rsid w:val="00BF6533"/>
    <w:rsid w:val="00BF6D46"/>
    <w:rsid w:val="00BF6DAE"/>
    <w:rsid w:val="00BF76DD"/>
    <w:rsid w:val="00C00600"/>
    <w:rsid w:val="00C01DD6"/>
    <w:rsid w:val="00C03174"/>
    <w:rsid w:val="00C03ED6"/>
    <w:rsid w:val="00C0436D"/>
    <w:rsid w:val="00C04E54"/>
    <w:rsid w:val="00C0511C"/>
    <w:rsid w:val="00C0560F"/>
    <w:rsid w:val="00C057C5"/>
    <w:rsid w:val="00C0751B"/>
    <w:rsid w:val="00C10C03"/>
    <w:rsid w:val="00C10E92"/>
    <w:rsid w:val="00C10F2A"/>
    <w:rsid w:val="00C11B12"/>
    <w:rsid w:val="00C126DA"/>
    <w:rsid w:val="00C1293F"/>
    <w:rsid w:val="00C129F9"/>
    <w:rsid w:val="00C168B2"/>
    <w:rsid w:val="00C218CA"/>
    <w:rsid w:val="00C22847"/>
    <w:rsid w:val="00C2303C"/>
    <w:rsid w:val="00C239A0"/>
    <w:rsid w:val="00C24908"/>
    <w:rsid w:val="00C257F1"/>
    <w:rsid w:val="00C264F4"/>
    <w:rsid w:val="00C26F79"/>
    <w:rsid w:val="00C27FF2"/>
    <w:rsid w:val="00C305DA"/>
    <w:rsid w:val="00C3137E"/>
    <w:rsid w:val="00C31744"/>
    <w:rsid w:val="00C31C47"/>
    <w:rsid w:val="00C31CC2"/>
    <w:rsid w:val="00C329E2"/>
    <w:rsid w:val="00C32A1B"/>
    <w:rsid w:val="00C32F37"/>
    <w:rsid w:val="00C330D2"/>
    <w:rsid w:val="00C332B6"/>
    <w:rsid w:val="00C3339F"/>
    <w:rsid w:val="00C33BE9"/>
    <w:rsid w:val="00C33C80"/>
    <w:rsid w:val="00C33CFB"/>
    <w:rsid w:val="00C344DC"/>
    <w:rsid w:val="00C34A6A"/>
    <w:rsid w:val="00C34ABF"/>
    <w:rsid w:val="00C35690"/>
    <w:rsid w:val="00C35731"/>
    <w:rsid w:val="00C357D0"/>
    <w:rsid w:val="00C35E46"/>
    <w:rsid w:val="00C36482"/>
    <w:rsid w:val="00C3659E"/>
    <w:rsid w:val="00C3747E"/>
    <w:rsid w:val="00C3752E"/>
    <w:rsid w:val="00C3763C"/>
    <w:rsid w:val="00C40723"/>
    <w:rsid w:val="00C4093F"/>
    <w:rsid w:val="00C40989"/>
    <w:rsid w:val="00C414B7"/>
    <w:rsid w:val="00C41C38"/>
    <w:rsid w:val="00C41DE8"/>
    <w:rsid w:val="00C4279E"/>
    <w:rsid w:val="00C436D0"/>
    <w:rsid w:val="00C43777"/>
    <w:rsid w:val="00C43A52"/>
    <w:rsid w:val="00C43BD8"/>
    <w:rsid w:val="00C43EAB"/>
    <w:rsid w:val="00C43FA6"/>
    <w:rsid w:val="00C44BA1"/>
    <w:rsid w:val="00C45035"/>
    <w:rsid w:val="00C45947"/>
    <w:rsid w:val="00C46A6D"/>
    <w:rsid w:val="00C46AD6"/>
    <w:rsid w:val="00C46E61"/>
    <w:rsid w:val="00C50491"/>
    <w:rsid w:val="00C505E9"/>
    <w:rsid w:val="00C51DC7"/>
    <w:rsid w:val="00C52275"/>
    <w:rsid w:val="00C52BF3"/>
    <w:rsid w:val="00C53451"/>
    <w:rsid w:val="00C5414A"/>
    <w:rsid w:val="00C547B1"/>
    <w:rsid w:val="00C55B0C"/>
    <w:rsid w:val="00C56010"/>
    <w:rsid w:val="00C574EE"/>
    <w:rsid w:val="00C577CB"/>
    <w:rsid w:val="00C5795F"/>
    <w:rsid w:val="00C57A27"/>
    <w:rsid w:val="00C57DC5"/>
    <w:rsid w:val="00C6018F"/>
    <w:rsid w:val="00C609D9"/>
    <w:rsid w:val="00C60F5A"/>
    <w:rsid w:val="00C61113"/>
    <w:rsid w:val="00C61614"/>
    <w:rsid w:val="00C61EFF"/>
    <w:rsid w:val="00C62EE3"/>
    <w:rsid w:val="00C62F13"/>
    <w:rsid w:val="00C631AC"/>
    <w:rsid w:val="00C6375C"/>
    <w:rsid w:val="00C64923"/>
    <w:rsid w:val="00C64F02"/>
    <w:rsid w:val="00C65282"/>
    <w:rsid w:val="00C65289"/>
    <w:rsid w:val="00C65BFA"/>
    <w:rsid w:val="00C65C50"/>
    <w:rsid w:val="00C65C6A"/>
    <w:rsid w:val="00C67819"/>
    <w:rsid w:val="00C6797C"/>
    <w:rsid w:val="00C7006E"/>
    <w:rsid w:val="00C700DD"/>
    <w:rsid w:val="00C702CE"/>
    <w:rsid w:val="00C70A46"/>
    <w:rsid w:val="00C718C5"/>
    <w:rsid w:val="00C71937"/>
    <w:rsid w:val="00C71D10"/>
    <w:rsid w:val="00C72922"/>
    <w:rsid w:val="00C72C81"/>
    <w:rsid w:val="00C73164"/>
    <w:rsid w:val="00C74521"/>
    <w:rsid w:val="00C754E8"/>
    <w:rsid w:val="00C75541"/>
    <w:rsid w:val="00C75AD9"/>
    <w:rsid w:val="00C76DCD"/>
    <w:rsid w:val="00C77201"/>
    <w:rsid w:val="00C77A39"/>
    <w:rsid w:val="00C77D67"/>
    <w:rsid w:val="00C80168"/>
    <w:rsid w:val="00C80F4D"/>
    <w:rsid w:val="00C820E9"/>
    <w:rsid w:val="00C82281"/>
    <w:rsid w:val="00C82FA8"/>
    <w:rsid w:val="00C8327B"/>
    <w:rsid w:val="00C83D31"/>
    <w:rsid w:val="00C84235"/>
    <w:rsid w:val="00C8429A"/>
    <w:rsid w:val="00C84C56"/>
    <w:rsid w:val="00C84DD8"/>
    <w:rsid w:val="00C85569"/>
    <w:rsid w:val="00C859E9"/>
    <w:rsid w:val="00C863A6"/>
    <w:rsid w:val="00C86C22"/>
    <w:rsid w:val="00C86D83"/>
    <w:rsid w:val="00C87004"/>
    <w:rsid w:val="00C87413"/>
    <w:rsid w:val="00C87648"/>
    <w:rsid w:val="00C9019C"/>
    <w:rsid w:val="00C9024E"/>
    <w:rsid w:val="00C9089E"/>
    <w:rsid w:val="00C90CCE"/>
    <w:rsid w:val="00C9208A"/>
    <w:rsid w:val="00C92452"/>
    <w:rsid w:val="00C92968"/>
    <w:rsid w:val="00C92A0E"/>
    <w:rsid w:val="00C92E75"/>
    <w:rsid w:val="00C93FF7"/>
    <w:rsid w:val="00C94165"/>
    <w:rsid w:val="00C94A12"/>
    <w:rsid w:val="00C94A46"/>
    <w:rsid w:val="00C97210"/>
    <w:rsid w:val="00C97424"/>
    <w:rsid w:val="00C97A04"/>
    <w:rsid w:val="00CA0FAB"/>
    <w:rsid w:val="00CA164B"/>
    <w:rsid w:val="00CA1F84"/>
    <w:rsid w:val="00CA2402"/>
    <w:rsid w:val="00CA395B"/>
    <w:rsid w:val="00CA3A67"/>
    <w:rsid w:val="00CA3C93"/>
    <w:rsid w:val="00CA3E93"/>
    <w:rsid w:val="00CA462B"/>
    <w:rsid w:val="00CA5EBE"/>
    <w:rsid w:val="00CA694B"/>
    <w:rsid w:val="00CA767C"/>
    <w:rsid w:val="00CA7B1E"/>
    <w:rsid w:val="00CA7CC7"/>
    <w:rsid w:val="00CB0254"/>
    <w:rsid w:val="00CB0BC4"/>
    <w:rsid w:val="00CB15BD"/>
    <w:rsid w:val="00CB1654"/>
    <w:rsid w:val="00CB1695"/>
    <w:rsid w:val="00CB1921"/>
    <w:rsid w:val="00CB1BB0"/>
    <w:rsid w:val="00CB1E45"/>
    <w:rsid w:val="00CB2222"/>
    <w:rsid w:val="00CB2275"/>
    <w:rsid w:val="00CB2EB4"/>
    <w:rsid w:val="00CB3439"/>
    <w:rsid w:val="00CB358D"/>
    <w:rsid w:val="00CB39FB"/>
    <w:rsid w:val="00CB4A7E"/>
    <w:rsid w:val="00CB4C74"/>
    <w:rsid w:val="00CB565F"/>
    <w:rsid w:val="00CB6412"/>
    <w:rsid w:val="00CB668D"/>
    <w:rsid w:val="00CB78A8"/>
    <w:rsid w:val="00CC0785"/>
    <w:rsid w:val="00CC0A44"/>
    <w:rsid w:val="00CC0F6E"/>
    <w:rsid w:val="00CC1030"/>
    <w:rsid w:val="00CC14EF"/>
    <w:rsid w:val="00CC163F"/>
    <w:rsid w:val="00CC2775"/>
    <w:rsid w:val="00CC329D"/>
    <w:rsid w:val="00CC3C11"/>
    <w:rsid w:val="00CC3C82"/>
    <w:rsid w:val="00CC4234"/>
    <w:rsid w:val="00CC63B7"/>
    <w:rsid w:val="00CC720B"/>
    <w:rsid w:val="00CD0207"/>
    <w:rsid w:val="00CD0ADF"/>
    <w:rsid w:val="00CD0BA1"/>
    <w:rsid w:val="00CD1426"/>
    <w:rsid w:val="00CD1A3E"/>
    <w:rsid w:val="00CD1DF3"/>
    <w:rsid w:val="00CD2046"/>
    <w:rsid w:val="00CD215E"/>
    <w:rsid w:val="00CD2460"/>
    <w:rsid w:val="00CD29CD"/>
    <w:rsid w:val="00CD29E8"/>
    <w:rsid w:val="00CD2A95"/>
    <w:rsid w:val="00CD2D55"/>
    <w:rsid w:val="00CD3005"/>
    <w:rsid w:val="00CD3438"/>
    <w:rsid w:val="00CD4601"/>
    <w:rsid w:val="00CD46F0"/>
    <w:rsid w:val="00CD4788"/>
    <w:rsid w:val="00CD5B02"/>
    <w:rsid w:val="00CD6063"/>
    <w:rsid w:val="00CD6222"/>
    <w:rsid w:val="00CD663D"/>
    <w:rsid w:val="00CD72AE"/>
    <w:rsid w:val="00CD77B5"/>
    <w:rsid w:val="00CE0D5D"/>
    <w:rsid w:val="00CE1008"/>
    <w:rsid w:val="00CE1145"/>
    <w:rsid w:val="00CE119F"/>
    <w:rsid w:val="00CE1CF6"/>
    <w:rsid w:val="00CE208E"/>
    <w:rsid w:val="00CE3529"/>
    <w:rsid w:val="00CE3792"/>
    <w:rsid w:val="00CE4857"/>
    <w:rsid w:val="00CE5465"/>
    <w:rsid w:val="00CE63CD"/>
    <w:rsid w:val="00CE672A"/>
    <w:rsid w:val="00CE69E8"/>
    <w:rsid w:val="00CE6BD7"/>
    <w:rsid w:val="00CE7719"/>
    <w:rsid w:val="00CE79C2"/>
    <w:rsid w:val="00CF0036"/>
    <w:rsid w:val="00CF01A8"/>
    <w:rsid w:val="00CF1BDC"/>
    <w:rsid w:val="00CF1DA3"/>
    <w:rsid w:val="00CF1ED1"/>
    <w:rsid w:val="00CF217D"/>
    <w:rsid w:val="00CF278A"/>
    <w:rsid w:val="00CF2922"/>
    <w:rsid w:val="00CF2933"/>
    <w:rsid w:val="00CF3004"/>
    <w:rsid w:val="00CF3324"/>
    <w:rsid w:val="00CF38A1"/>
    <w:rsid w:val="00CF5659"/>
    <w:rsid w:val="00CF58D8"/>
    <w:rsid w:val="00CF6049"/>
    <w:rsid w:val="00CF61E0"/>
    <w:rsid w:val="00CF6415"/>
    <w:rsid w:val="00CF64C9"/>
    <w:rsid w:val="00CF6509"/>
    <w:rsid w:val="00CF68BE"/>
    <w:rsid w:val="00CF7EDC"/>
    <w:rsid w:val="00D006E7"/>
    <w:rsid w:val="00D00F98"/>
    <w:rsid w:val="00D014B9"/>
    <w:rsid w:val="00D01D0A"/>
    <w:rsid w:val="00D026F4"/>
    <w:rsid w:val="00D02C61"/>
    <w:rsid w:val="00D035FA"/>
    <w:rsid w:val="00D03D32"/>
    <w:rsid w:val="00D03EDC"/>
    <w:rsid w:val="00D0647E"/>
    <w:rsid w:val="00D07C1F"/>
    <w:rsid w:val="00D07D37"/>
    <w:rsid w:val="00D100D9"/>
    <w:rsid w:val="00D10132"/>
    <w:rsid w:val="00D109DB"/>
    <w:rsid w:val="00D10DEE"/>
    <w:rsid w:val="00D11D89"/>
    <w:rsid w:val="00D11E9A"/>
    <w:rsid w:val="00D1226A"/>
    <w:rsid w:val="00D1250C"/>
    <w:rsid w:val="00D12B85"/>
    <w:rsid w:val="00D12CA1"/>
    <w:rsid w:val="00D1419A"/>
    <w:rsid w:val="00D14A56"/>
    <w:rsid w:val="00D14B7B"/>
    <w:rsid w:val="00D15A19"/>
    <w:rsid w:val="00D1702D"/>
    <w:rsid w:val="00D17CA0"/>
    <w:rsid w:val="00D17D54"/>
    <w:rsid w:val="00D207CE"/>
    <w:rsid w:val="00D219ED"/>
    <w:rsid w:val="00D23217"/>
    <w:rsid w:val="00D23866"/>
    <w:rsid w:val="00D23AF0"/>
    <w:rsid w:val="00D24338"/>
    <w:rsid w:val="00D2502E"/>
    <w:rsid w:val="00D25219"/>
    <w:rsid w:val="00D26548"/>
    <w:rsid w:val="00D300D5"/>
    <w:rsid w:val="00D318F5"/>
    <w:rsid w:val="00D336ED"/>
    <w:rsid w:val="00D338B1"/>
    <w:rsid w:val="00D344D5"/>
    <w:rsid w:val="00D360F8"/>
    <w:rsid w:val="00D364E7"/>
    <w:rsid w:val="00D36570"/>
    <w:rsid w:val="00D36C50"/>
    <w:rsid w:val="00D4088B"/>
    <w:rsid w:val="00D40F6D"/>
    <w:rsid w:val="00D41FA1"/>
    <w:rsid w:val="00D420C9"/>
    <w:rsid w:val="00D428FC"/>
    <w:rsid w:val="00D43BD5"/>
    <w:rsid w:val="00D43C3B"/>
    <w:rsid w:val="00D43F51"/>
    <w:rsid w:val="00D4427F"/>
    <w:rsid w:val="00D4454D"/>
    <w:rsid w:val="00D44733"/>
    <w:rsid w:val="00D44ADA"/>
    <w:rsid w:val="00D45F0E"/>
    <w:rsid w:val="00D46617"/>
    <w:rsid w:val="00D46651"/>
    <w:rsid w:val="00D4671D"/>
    <w:rsid w:val="00D46D1D"/>
    <w:rsid w:val="00D46EB8"/>
    <w:rsid w:val="00D47017"/>
    <w:rsid w:val="00D4766B"/>
    <w:rsid w:val="00D478BC"/>
    <w:rsid w:val="00D47C66"/>
    <w:rsid w:val="00D5005E"/>
    <w:rsid w:val="00D51AA4"/>
    <w:rsid w:val="00D520A8"/>
    <w:rsid w:val="00D52CC8"/>
    <w:rsid w:val="00D530C6"/>
    <w:rsid w:val="00D53E63"/>
    <w:rsid w:val="00D54009"/>
    <w:rsid w:val="00D54317"/>
    <w:rsid w:val="00D5450E"/>
    <w:rsid w:val="00D545E4"/>
    <w:rsid w:val="00D54A06"/>
    <w:rsid w:val="00D559A1"/>
    <w:rsid w:val="00D55DBB"/>
    <w:rsid w:val="00D567F9"/>
    <w:rsid w:val="00D56972"/>
    <w:rsid w:val="00D56AA5"/>
    <w:rsid w:val="00D574D8"/>
    <w:rsid w:val="00D5758F"/>
    <w:rsid w:val="00D57B1D"/>
    <w:rsid w:val="00D6002F"/>
    <w:rsid w:val="00D6011E"/>
    <w:rsid w:val="00D60315"/>
    <w:rsid w:val="00D60777"/>
    <w:rsid w:val="00D60AA7"/>
    <w:rsid w:val="00D62465"/>
    <w:rsid w:val="00D624F2"/>
    <w:rsid w:val="00D63907"/>
    <w:rsid w:val="00D63E5A"/>
    <w:rsid w:val="00D6408D"/>
    <w:rsid w:val="00D640A3"/>
    <w:rsid w:val="00D6420D"/>
    <w:rsid w:val="00D6465F"/>
    <w:rsid w:val="00D64A20"/>
    <w:rsid w:val="00D64CD9"/>
    <w:rsid w:val="00D64F5C"/>
    <w:rsid w:val="00D651CB"/>
    <w:rsid w:val="00D666B2"/>
    <w:rsid w:val="00D66B8A"/>
    <w:rsid w:val="00D67CA4"/>
    <w:rsid w:val="00D70202"/>
    <w:rsid w:val="00D70886"/>
    <w:rsid w:val="00D70C92"/>
    <w:rsid w:val="00D70DA9"/>
    <w:rsid w:val="00D7237A"/>
    <w:rsid w:val="00D7238B"/>
    <w:rsid w:val="00D72836"/>
    <w:rsid w:val="00D73357"/>
    <w:rsid w:val="00D74035"/>
    <w:rsid w:val="00D74A04"/>
    <w:rsid w:val="00D74DF7"/>
    <w:rsid w:val="00D75056"/>
    <w:rsid w:val="00D75EB9"/>
    <w:rsid w:val="00D7708A"/>
    <w:rsid w:val="00D80AD8"/>
    <w:rsid w:val="00D813EF"/>
    <w:rsid w:val="00D81A7E"/>
    <w:rsid w:val="00D8211E"/>
    <w:rsid w:val="00D82532"/>
    <w:rsid w:val="00D82EF4"/>
    <w:rsid w:val="00D836D6"/>
    <w:rsid w:val="00D83BFA"/>
    <w:rsid w:val="00D83CD5"/>
    <w:rsid w:val="00D846C0"/>
    <w:rsid w:val="00D84E0C"/>
    <w:rsid w:val="00D84FA9"/>
    <w:rsid w:val="00D8528D"/>
    <w:rsid w:val="00D853FC"/>
    <w:rsid w:val="00D85CF0"/>
    <w:rsid w:val="00D85F91"/>
    <w:rsid w:val="00D86041"/>
    <w:rsid w:val="00D8720C"/>
    <w:rsid w:val="00D8769B"/>
    <w:rsid w:val="00D87983"/>
    <w:rsid w:val="00D87C87"/>
    <w:rsid w:val="00D87D3A"/>
    <w:rsid w:val="00D90605"/>
    <w:rsid w:val="00D90FA7"/>
    <w:rsid w:val="00D90FFE"/>
    <w:rsid w:val="00D91484"/>
    <w:rsid w:val="00D91D65"/>
    <w:rsid w:val="00D92B0C"/>
    <w:rsid w:val="00D92B62"/>
    <w:rsid w:val="00D93621"/>
    <w:rsid w:val="00D93B35"/>
    <w:rsid w:val="00D93D0D"/>
    <w:rsid w:val="00D95CA0"/>
    <w:rsid w:val="00D95F15"/>
    <w:rsid w:val="00D961A4"/>
    <w:rsid w:val="00D9641C"/>
    <w:rsid w:val="00D96EF5"/>
    <w:rsid w:val="00D97086"/>
    <w:rsid w:val="00D9743F"/>
    <w:rsid w:val="00D97A1F"/>
    <w:rsid w:val="00D97F5D"/>
    <w:rsid w:val="00DA0003"/>
    <w:rsid w:val="00DA0108"/>
    <w:rsid w:val="00DA153F"/>
    <w:rsid w:val="00DA1BE9"/>
    <w:rsid w:val="00DA1C7B"/>
    <w:rsid w:val="00DA21EA"/>
    <w:rsid w:val="00DA37A9"/>
    <w:rsid w:val="00DA3A2B"/>
    <w:rsid w:val="00DA3BBE"/>
    <w:rsid w:val="00DA3D21"/>
    <w:rsid w:val="00DA3D8E"/>
    <w:rsid w:val="00DA42D7"/>
    <w:rsid w:val="00DA483F"/>
    <w:rsid w:val="00DA4A8C"/>
    <w:rsid w:val="00DA4E4A"/>
    <w:rsid w:val="00DA4F3A"/>
    <w:rsid w:val="00DA5D1F"/>
    <w:rsid w:val="00DA635C"/>
    <w:rsid w:val="00DA6C09"/>
    <w:rsid w:val="00DA78C7"/>
    <w:rsid w:val="00DA7E19"/>
    <w:rsid w:val="00DB00D5"/>
    <w:rsid w:val="00DB0121"/>
    <w:rsid w:val="00DB0599"/>
    <w:rsid w:val="00DB05E2"/>
    <w:rsid w:val="00DB08AD"/>
    <w:rsid w:val="00DB0D35"/>
    <w:rsid w:val="00DB10B8"/>
    <w:rsid w:val="00DB1A9E"/>
    <w:rsid w:val="00DB1CC3"/>
    <w:rsid w:val="00DB269F"/>
    <w:rsid w:val="00DB28AA"/>
    <w:rsid w:val="00DB35FC"/>
    <w:rsid w:val="00DB370C"/>
    <w:rsid w:val="00DB3785"/>
    <w:rsid w:val="00DB3A12"/>
    <w:rsid w:val="00DB3CB3"/>
    <w:rsid w:val="00DB4452"/>
    <w:rsid w:val="00DB48BF"/>
    <w:rsid w:val="00DB4E02"/>
    <w:rsid w:val="00DB4E81"/>
    <w:rsid w:val="00DB51DC"/>
    <w:rsid w:val="00DB52E3"/>
    <w:rsid w:val="00DB5F37"/>
    <w:rsid w:val="00DB63A1"/>
    <w:rsid w:val="00DB65A1"/>
    <w:rsid w:val="00DB6763"/>
    <w:rsid w:val="00DB7220"/>
    <w:rsid w:val="00DB72F1"/>
    <w:rsid w:val="00DB7C1D"/>
    <w:rsid w:val="00DC096F"/>
    <w:rsid w:val="00DC0B44"/>
    <w:rsid w:val="00DC1057"/>
    <w:rsid w:val="00DC107A"/>
    <w:rsid w:val="00DC3F72"/>
    <w:rsid w:val="00DC4121"/>
    <w:rsid w:val="00DC48C7"/>
    <w:rsid w:val="00DC4CB2"/>
    <w:rsid w:val="00DC622D"/>
    <w:rsid w:val="00DC6277"/>
    <w:rsid w:val="00DC63CC"/>
    <w:rsid w:val="00DC6641"/>
    <w:rsid w:val="00DC7B5F"/>
    <w:rsid w:val="00DD00B8"/>
    <w:rsid w:val="00DD090A"/>
    <w:rsid w:val="00DD095E"/>
    <w:rsid w:val="00DD0A0A"/>
    <w:rsid w:val="00DD0A1E"/>
    <w:rsid w:val="00DD140D"/>
    <w:rsid w:val="00DD1774"/>
    <w:rsid w:val="00DD1D47"/>
    <w:rsid w:val="00DD2918"/>
    <w:rsid w:val="00DD2A5F"/>
    <w:rsid w:val="00DD3E59"/>
    <w:rsid w:val="00DD4610"/>
    <w:rsid w:val="00DD4A56"/>
    <w:rsid w:val="00DD5816"/>
    <w:rsid w:val="00DD59B6"/>
    <w:rsid w:val="00DD620B"/>
    <w:rsid w:val="00DD63F0"/>
    <w:rsid w:val="00DD6627"/>
    <w:rsid w:val="00DD7127"/>
    <w:rsid w:val="00DD77CC"/>
    <w:rsid w:val="00DD79DD"/>
    <w:rsid w:val="00DD7E47"/>
    <w:rsid w:val="00DE08B2"/>
    <w:rsid w:val="00DE164F"/>
    <w:rsid w:val="00DE1963"/>
    <w:rsid w:val="00DE23D3"/>
    <w:rsid w:val="00DE2496"/>
    <w:rsid w:val="00DE24E3"/>
    <w:rsid w:val="00DE25D9"/>
    <w:rsid w:val="00DE2B95"/>
    <w:rsid w:val="00DE2BCF"/>
    <w:rsid w:val="00DE34FA"/>
    <w:rsid w:val="00DE481D"/>
    <w:rsid w:val="00DE5678"/>
    <w:rsid w:val="00DE58A5"/>
    <w:rsid w:val="00DE5A06"/>
    <w:rsid w:val="00DE6471"/>
    <w:rsid w:val="00DE6486"/>
    <w:rsid w:val="00DE68D7"/>
    <w:rsid w:val="00DE6C0F"/>
    <w:rsid w:val="00DE72C8"/>
    <w:rsid w:val="00DF0647"/>
    <w:rsid w:val="00DF088E"/>
    <w:rsid w:val="00DF13D1"/>
    <w:rsid w:val="00DF17D3"/>
    <w:rsid w:val="00DF1816"/>
    <w:rsid w:val="00DF2055"/>
    <w:rsid w:val="00DF2ED0"/>
    <w:rsid w:val="00DF32A7"/>
    <w:rsid w:val="00DF3ABE"/>
    <w:rsid w:val="00DF51B7"/>
    <w:rsid w:val="00DF5591"/>
    <w:rsid w:val="00DF5A68"/>
    <w:rsid w:val="00DF6021"/>
    <w:rsid w:val="00DF60D6"/>
    <w:rsid w:val="00DF68D7"/>
    <w:rsid w:val="00DF6AE6"/>
    <w:rsid w:val="00DF6D25"/>
    <w:rsid w:val="00DF773A"/>
    <w:rsid w:val="00DF7F23"/>
    <w:rsid w:val="00E00801"/>
    <w:rsid w:val="00E00A5D"/>
    <w:rsid w:val="00E013DF"/>
    <w:rsid w:val="00E016FC"/>
    <w:rsid w:val="00E01F18"/>
    <w:rsid w:val="00E02275"/>
    <w:rsid w:val="00E025AB"/>
    <w:rsid w:val="00E02795"/>
    <w:rsid w:val="00E0285B"/>
    <w:rsid w:val="00E02BFB"/>
    <w:rsid w:val="00E02E71"/>
    <w:rsid w:val="00E03067"/>
    <w:rsid w:val="00E03423"/>
    <w:rsid w:val="00E0386F"/>
    <w:rsid w:val="00E03AC4"/>
    <w:rsid w:val="00E04343"/>
    <w:rsid w:val="00E04387"/>
    <w:rsid w:val="00E045BC"/>
    <w:rsid w:val="00E0539A"/>
    <w:rsid w:val="00E057D0"/>
    <w:rsid w:val="00E059BE"/>
    <w:rsid w:val="00E0791C"/>
    <w:rsid w:val="00E07B06"/>
    <w:rsid w:val="00E10022"/>
    <w:rsid w:val="00E103B8"/>
    <w:rsid w:val="00E10765"/>
    <w:rsid w:val="00E10B00"/>
    <w:rsid w:val="00E11594"/>
    <w:rsid w:val="00E122A9"/>
    <w:rsid w:val="00E125C2"/>
    <w:rsid w:val="00E12E56"/>
    <w:rsid w:val="00E1324A"/>
    <w:rsid w:val="00E13425"/>
    <w:rsid w:val="00E1414F"/>
    <w:rsid w:val="00E16525"/>
    <w:rsid w:val="00E16DCA"/>
    <w:rsid w:val="00E16FC3"/>
    <w:rsid w:val="00E1750A"/>
    <w:rsid w:val="00E20B64"/>
    <w:rsid w:val="00E2106E"/>
    <w:rsid w:val="00E214BA"/>
    <w:rsid w:val="00E22210"/>
    <w:rsid w:val="00E2294F"/>
    <w:rsid w:val="00E23102"/>
    <w:rsid w:val="00E233D8"/>
    <w:rsid w:val="00E23B0E"/>
    <w:rsid w:val="00E24299"/>
    <w:rsid w:val="00E24434"/>
    <w:rsid w:val="00E25891"/>
    <w:rsid w:val="00E26B63"/>
    <w:rsid w:val="00E2717D"/>
    <w:rsid w:val="00E27ACB"/>
    <w:rsid w:val="00E31019"/>
    <w:rsid w:val="00E31356"/>
    <w:rsid w:val="00E31E36"/>
    <w:rsid w:val="00E32143"/>
    <w:rsid w:val="00E32C65"/>
    <w:rsid w:val="00E33268"/>
    <w:rsid w:val="00E33269"/>
    <w:rsid w:val="00E33312"/>
    <w:rsid w:val="00E333F8"/>
    <w:rsid w:val="00E334E0"/>
    <w:rsid w:val="00E33B3C"/>
    <w:rsid w:val="00E33C4D"/>
    <w:rsid w:val="00E34E1F"/>
    <w:rsid w:val="00E3590A"/>
    <w:rsid w:val="00E35D7F"/>
    <w:rsid w:val="00E36019"/>
    <w:rsid w:val="00E362FC"/>
    <w:rsid w:val="00E3662B"/>
    <w:rsid w:val="00E36993"/>
    <w:rsid w:val="00E37505"/>
    <w:rsid w:val="00E3755B"/>
    <w:rsid w:val="00E379DD"/>
    <w:rsid w:val="00E37C30"/>
    <w:rsid w:val="00E37EB1"/>
    <w:rsid w:val="00E41179"/>
    <w:rsid w:val="00E4176F"/>
    <w:rsid w:val="00E41C19"/>
    <w:rsid w:val="00E42CD1"/>
    <w:rsid w:val="00E42F1B"/>
    <w:rsid w:val="00E4302A"/>
    <w:rsid w:val="00E43732"/>
    <w:rsid w:val="00E440F8"/>
    <w:rsid w:val="00E443A6"/>
    <w:rsid w:val="00E448F5"/>
    <w:rsid w:val="00E44A3A"/>
    <w:rsid w:val="00E44E31"/>
    <w:rsid w:val="00E45BC9"/>
    <w:rsid w:val="00E45EA4"/>
    <w:rsid w:val="00E46448"/>
    <w:rsid w:val="00E5051B"/>
    <w:rsid w:val="00E50696"/>
    <w:rsid w:val="00E506D3"/>
    <w:rsid w:val="00E50FC1"/>
    <w:rsid w:val="00E516E4"/>
    <w:rsid w:val="00E52364"/>
    <w:rsid w:val="00E52E6D"/>
    <w:rsid w:val="00E53003"/>
    <w:rsid w:val="00E53851"/>
    <w:rsid w:val="00E540E5"/>
    <w:rsid w:val="00E5466D"/>
    <w:rsid w:val="00E55CCD"/>
    <w:rsid w:val="00E561C5"/>
    <w:rsid w:val="00E56257"/>
    <w:rsid w:val="00E601A2"/>
    <w:rsid w:val="00E608D0"/>
    <w:rsid w:val="00E611B3"/>
    <w:rsid w:val="00E63192"/>
    <w:rsid w:val="00E65000"/>
    <w:rsid w:val="00E65622"/>
    <w:rsid w:val="00E661E9"/>
    <w:rsid w:val="00E66B55"/>
    <w:rsid w:val="00E67193"/>
    <w:rsid w:val="00E67754"/>
    <w:rsid w:val="00E7261F"/>
    <w:rsid w:val="00E727E6"/>
    <w:rsid w:val="00E728B4"/>
    <w:rsid w:val="00E72C6B"/>
    <w:rsid w:val="00E72DFA"/>
    <w:rsid w:val="00E734F8"/>
    <w:rsid w:val="00E7512D"/>
    <w:rsid w:val="00E756BC"/>
    <w:rsid w:val="00E75715"/>
    <w:rsid w:val="00E7592C"/>
    <w:rsid w:val="00E760B6"/>
    <w:rsid w:val="00E760F5"/>
    <w:rsid w:val="00E76269"/>
    <w:rsid w:val="00E768FF"/>
    <w:rsid w:val="00E76F13"/>
    <w:rsid w:val="00E775DE"/>
    <w:rsid w:val="00E7787E"/>
    <w:rsid w:val="00E77F2B"/>
    <w:rsid w:val="00E8190E"/>
    <w:rsid w:val="00E840E2"/>
    <w:rsid w:val="00E84632"/>
    <w:rsid w:val="00E84982"/>
    <w:rsid w:val="00E85427"/>
    <w:rsid w:val="00E85523"/>
    <w:rsid w:val="00E87CED"/>
    <w:rsid w:val="00E87D22"/>
    <w:rsid w:val="00E9067A"/>
    <w:rsid w:val="00E91214"/>
    <w:rsid w:val="00E91F28"/>
    <w:rsid w:val="00E91F90"/>
    <w:rsid w:val="00E92D76"/>
    <w:rsid w:val="00E93688"/>
    <w:rsid w:val="00E93747"/>
    <w:rsid w:val="00E9380E"/>
    <w:rsid w:val="00E93B04"/>
    <w:rsid w:val="00E93BF4"/>
    <w:rsid w:val="00E95558"/>
    <w:rsid w:val="00E95717"/>
    <w:rsid w:val="00E95F0B"/>
    <w:rsid w:val="00E95F34"/>
    <w:rsid w:val="00E964C4"/>
    <w:rsid w:val="00E96968"/>
    <w:rsid w:val="00E96EB8"/>
    <w:rsid w:val="00EA0646"/>
    <w:rsid w:val="00EA0C71"/>
    <w:rsid w:val="00EA1A4D"/>
    <w:rsid w:val="00EA1E9D"/>
    <w:rsid w:val="00EA2545"/>
    <w:rsid w:val="00EA2805"/>
    <w:rsid w:val="00EA3BE3"/>
    <w:rsid w:val="00EA424A"/>
    <w:rsid w:val="00EA4259"/>
    <w:rsid w:val="00EA43A9"/>
    <w:rsid w:val="00EA5729"/>
    <w:rsid w:val="00EA62C4"/>
    <w:rsid w:val="00EA6581"/>
    <w:rsid w:val="00EA6EB0"/>
    <w:rsid w:val="00EA6FC7"/>
    <w:rsid w:val="00EA785F"/>
    <w:rsid w:val="00EA7A14"/>
    <w:rsid w:val="00EB0722"/>
    <w:rsid w:val="00EB0848"/>
    <w:rsid w:val="00EB1356"/>
    <w:rsid w:val="00EB2867"/>
    <w:rsid w:val="00EB2A58"/>
    <w:rsid w:val="00EB3017"/>
    <w:rsid w:val="00EB417A"/>
    <w:rsid w:val="00EB4943"/>
    <w:rsid w:val="00EB499F"/>
    <w:rsid w:val="00EB6011"/>
    <w:rsid w:val="00EB6062"/>
    <w:rsid w:val="00EB6236"/>
    <w:rsid w:val="00EB6DC1"/>
    <w:rsid w:val="00EB7AEF"/>
    <w:rsid w:val="00EB7D4C"/>
    <w:rsid w:val="00EB7D8E"/>
    <w:rsid w:val="00EB7FED"/>
    <w:rsid w:val="00EC0014"/>
    <w:rsid w:val="00EC050C"/>
    <w:rsid w:val="00EC0CFA"/>
    <w:rsid w:val="00EC2517"/>
    <w:rsid w:val="00EC307A"/>
    <w:rsid w:val="00EC3431"/>
    <w:rsid w:val="00EC34F0"/>
    <w:rsid w:val="00EC38E4"/>
    <w:rsid w:val="00EC3E86"/>
    <w:rsid w:val="00EC49E8"/>
    <w:rsid w:val="00EC5232"/>
    <w:rsid w:val="00EC6BC7"/>
    <w:rsid w:val="00EC75CB"/>
    <w:rsid w:val="00EC7968"/>
    <w:rsid w:val="00EC7AFE"/>
    <w:rsid w:val="00ED140D"/>
    <w:rsid w:val="00ED1420"/>
    <w:rsid w:val="00ED1BDB"/>
    <w:rsid w:val="00ED2773"/>
    <w:rsid w:val="00ED2944"/>
    <w:rsid w:val="00ED2F51"/>
    <w:rsid w:val="00ED36FB"/>
    <w:rsid w:val="00ED41C0"/>
    <w:rsid w:val="00ED4407"/>
    <w:rsid w:val="00ED455A"/>
    <w:rsid w:val="00ED49D1"/>
    <w:rsid w:val="00ED4B66"/>
    <w:rsid w:val="00ED5229"/>
    <w:rsid w:val="00ED6624"/>
    <w:rsid w:val="00ED6F1B"/>
    <w:rsid w:val="00ED705E"/>
    <w:rsid w:val="00ED7079"/>
    <w:rsid w:val="00ED7BF6"/>
    <w:rsid w:val="00ED7EC4"/>
    <w:rsid w:val="00EE14AC"/>
    <w:rsid w:val="00EE197D"/>
    <w:rsid w:val="00EE2076"/>
    <w:rsid w:val="00EE24E2"/>
    <w:rsid w:val="00EE2582"/>
    <w:rsid w:val="00EE2FDE"/>
    <w:rsid w:val="00EE41E1"/>
    <w:rsid w:val="00EE5166"/>
    <w:rsid w:val="00EE546A"/>
    <w:rsid w:val="00EE5A9B"/>
    <w:rsid w:val="00EE5F4B"/>
    <w:rsid w:val="00EE6447"/>
    <w:rsid w:val="00EE6A36"/>
    <w:rsid w:val="00EE70F0"/>
    <w:rsid w:val="00EF062E"/>
    <w:rsid w:val="00EF09CD"/>
    <w:rsid w:val="00EF1121"/>
    <w:rsid w:val="00EF1722"/>
    <w:rsid w:val="00EF1771"/>
    <w:rsid w:val="00EF26AE"/>
    <w:rsid w:val="00EF2982"/>
    <w:rsid w:val="00EF2FCC"/>
    <w:rsid w:val="00EF3676"/>
    <w:rsid w:val="00EF3DD5"/>
    <w:rsid w:val="00EF4AB7"/>
    <w:rsid w:val="00EF4BB6"/>
    <w:rsid w:val="00EF4CCB"/>
    <w:rsid w:val="00EF5502"/>
    <w:rsid w:val="00EF55D1"/>
    <w:rsid w:val="00EF590C"/>
    <w:rsid w:val="00EF5D24"/>
    <w:rsid w:val="00EF660D"/>
    <w:rsid w:val="00EF6652"/>
    <w:rsid w:val="00EF6A28"/>
    <w:rsid w:val="00EF77FC"/>
    <w:rsid w:val="00EF7D2E"/>
    <w:rsid w:val="00F00237"/>
    <w:rsid w:val="00F00965"/>
    <w:rsid w:val="00F019D8"/>
    <w:rsid w:val="00F01B2B"/>
    <w:rsid w:val="00F02FCE"/>
    <w:rsid w:val="00F03810"/>
    <w:rsid w:val="00F04A8E"/>
    <w:rsid w:val="00F051D0"/>
    <w:rsid w:val="00F05360"/>
    <w:rsid w:val="00F05E42"/>
    <w:rsid w:val="00F06171"/>
    <w:rsid w:val="00F06269"/>
    <w:rsid w:val="00F06503"/>
    <w:rsid w:val="00F074A3"/>
    <w:rsid w:val="00F07921"/>
    <w:rsid w:val="00F1022B"/>
    <w:rsid w:val="00F1028B"/>
    <w:rsid w:val="00F1029C"/>
    <w:rsid w:val="00F10D7A"/>
    <w:rsid w:val="00F1143F"/>
    <w:rsid w:val="00F12458"/>
    <w:rsid w:val="00F12795"/>
    <w:rsid w:val="00F1310F"/>
    <w:rsid w:val="00F13125"/>
    <w:rsid w:val="00F13672"/>
    <w:rsid w:val="00F13922"/>
    <w:rsid w:val="00F13BEB"/>
    <w:rsid w:val="00F13DF1"/>
    <w:rsid w:val="00F13EC3"/>
    <w:rsid w:val="00F1424D"/>
    <w:rsid w:val="00F142DD"/>
    <w:rsid w:val="00F14C80"/>
    <w:rsid w:val="00F1597A"/>
    <w:rsid w:val="00F15E19"/>
    <w:rsid w:val="00F163FF"/>
    <w:rsid w:val="00F17650"/>
    <w:rsid w:val="00F17F29"/>
    <w:rsid w:val="00F20AA1"/>
    <w:rsid w:val="00F21637"/>
    <w:rsid w:val="00F21EE7"/>
    <w:rsid w:val="00F22060"/>
    <w:rsid w:val="00F229A1"/>
    <w:rsid w:val="00F2319C"/>
    <w:rsid w:val="00F23286"/>
    <w:rsid w:val="00F23B8A"/>
    <w:rsid w:val="00F24A71"/>
    <w:rsid w:val="00F2572B"/>
    <w:rsid w:val="00F2685C"/>
    <w:rsid w:val="00F26AF6"/>
    <w:rsid w:val="00F26FBF"/>
    <w:rsid w:val="00F27803"/>
    <w:rsid w:val="00F27985"/>
    <w:rsid w:val="00F30190"/>
    <w:rsid w:val="00F30230"/>
    <w:rsid w:val="00F31EE0"/>
    <w:rsid w:val="00F31F0A"/>
    <w:rsid w:val="00F3245C"/>
    <w:rsid w:val="00F32618"/>
    <w:rsid w:val="00F32922"/>
    <w:rsid w:val="00F32ED2"/>
    <w:rsid w:val="00F335AA"/>
    <w:rsid w:val="00F339A1"/>
    <w:rsid w:val="00F33D25"/>
    <w:rsid w:val="00F33D99"/>
    <w:rsid w:val="00F33F9F"/>
    <w:rsid w:val="00F3462B"/>
    <w:rsid w:val="00F34885"/>
    <w:rsid w:val="00F34C6D"/>
    <w:rsid w:val="00F34D69"/>
    <w:rsid w:val="00F36052"/>
    <w:rsid w:val="00F361DC"/>
    <w:rsid w:val="00F3621A"/>
    <w:rsid w:val="00F3622E"/>
    <w:rsid w:val="00F374E2"/>
    <w:rsid w:val="00F40151"/>
    <w:rsid w:val="00F41110"/>
    <w:rsid w:val="00F42C6A"/>
    <w:rsid w:val="00F43237"/>
    <w:rsid w:val="00F43C65"/>
    <w:rsid w:val="00F4430B"/>
    <w:rsid w:val="00F44D30"/>
    <w:rsid w:val="00F4709D"/>
    <w:rsid w:val="00F478E9"/>
    <w:rsid w:val="00F47B10"/>
    <w:rsid w:val="00F47DF2"/>
    <w:rsid w:val="00F506A2"/>
    <w:rsid w:val="00F51220"/>
    <w:rsid w:val="00F515EF"/>
    <w:rsid w:val="00F51AD3"/>
    <w:rsid w:val="00F530A2"/>
    <w:rsid w:val="00F53378"/>
    <w:rsid w:val="00F53709"/>
    <w:rsid w:val="00F53C76"/>
    <w:rsid w:val="00F53F20"/>
    <w:rsid w:val="00F5447C"/>
    <w:rsid w:val="00F5458D"/>
    <w:rsid w:val="00F546D5"/>
    <w:rsid w:val="00F54788"/>
    <w:rsid w:val="00F54AF5"/>
    <w:rsid w:val="00F54B5F"/>
    <w:rsid w:val="00F555B9"/>
    <w:rsid w:val="00F562DA"/>
    <w:rsid w:val="00F5658D"/>
    <w:rsid w:val="00F56B93"/>
    <w:rsid w:val="00F57006"/>
    <w:rsid w:val="00F57268"/>
    <w:rsid w:val="00F5747A"/>
    <w:rsid w:val="00F57B52"/>
    <w:rsid w:val="00F57D8A"/>
    <w:rsid w:val="00F57FE8"/>
    <w:rsid w:val="00F615C5"/>
    <w:rsid w:val="00F62A6C"/>
    <w:rsid w:val="00F637EA"/>
    <w:rsid w:val="00F6416F"/>
    <w:rsid w:val="00F6433F"/>
    <w:rsid w:val="00F667FB"/>
    <w:rsid w:val="00F6698E"/>
    <w:rsid w:val="00F66CAF"/>
    <w:rsid w:val="00F66DA9"/>
    <w:rsid w:val="00F66E07"/>
    <w:rsid w:val="00F67261"/>
    <w:rsid w:val="00F67D4D"/>
    <w:rsid w:val="00F67DE0"/>
    <w:rsid w:val="00F67F72"/>
    <w:rsid w:val="00F70ADF"/>
    <w:rsid w:val="00F70D33"/>
    <w:rsid w:val="00F71775"/>
    <w:rsid w:val="00F71AE4"/>
    <w:rsid w:val="00F723E5"/>
    <w:rsid w:val="00F72DB7"/>
    <w:rsid w:val="00F733FE"/>
    <w:rsid w:val="00F73502"/>
    <w:rsid w:val="00F73D49"/>
    <w:rsid w:val="00F74B8A"/>
    <w:rsid w:val="00F752C3"/>
    <w:rsid w:val="00F75E37"/>
    <w:rsid w:val="00F75F23"/>
    <w:rsid w:val="00F768D5"/>
    <w:rsid w:val="00F76D73"/>
    <w:rsid w:val="00F7776B"/>
    <w:rsid w:val="00F77DDF"/>
    <w:rsid w:val="00F8027E"/>
    <w:rsid w:val="00F80424"/>
    <w:rsid w:val="00F80EF4"/>
    <w:rsid w:val="00F8340F"/>
    <w:rsid w:val="00F83667"/>
    <w:rsid w:val="00F8391B"/>
    <w:rsid w:val="00F839E1"/>
    <w:rsid w:val="00F83FFC"/>
    <w:rsid w:val="00F84052"/>
    <w:rsid w:val="00F84EAA"/>
    <w:rsid w:val="00F8523D"/>
    <w:rsid w:val="00F867A1"/>
    <w:rsid w:val="00F879C1"/>
    <w:rsid w:val="00F91646"/>
    <w:rsid w:val="00F919B6"/>
    <w:rsid w:val="00F920AC"/>
    <w:rsid w:val="00F92B9C"/>
    <w:rsid w:val="00F92EB4"/>
    <w:rsid w:val="00F935FA"/>
    <w:rsid w:val="00F936C1"/>
    <w:rsid w:val="00F9395C"/>
    <w:rsid w:val="00F93D54"/>
    <w:rsid w:val="00F94167"/>
    <w:rsid w:val="00F948C9"/>
    <w:rsid w:val="00F949C7"/>
    <w:rsid w:val="00F94B05"/>
    <w:rsid w:val="00F958D2"/>
    <w:rsid w:val="00F95A16"/>
    <w:rsid w:val="00F96E86"/>
    <w:rsid w:val="00F9791E"/>
    <w:rsid w:val="00F97CAE"/>
    <w:rsid w:val="00FA074C"/>
    <w:rsid w:val="00FA0D0B"/>
    <w:rsid w:val="00FA0E0F"/>
    <w:rsid w:val="00FA22F0"/>
    <w:rsid w:val="00FA2E4D"/>
    <w:rsid w:val="00FA3145"/>
    <w:rsid w:val="00FA3A08"/>
    <w:rsid w:val="00FA5729"/>
    <w:rsid w:val="00FA6DEB"/>
    <w:rsid w:val="00FA75B3"/>
    <w:rsid w:val="00FA79CF"/>
    <w:rsid w:val="00FB0959"/>
    <w:rsid w:val="00FB1253"/>
    <w:rsid w:val="00FB1397"/>
    <w:rsid w:val="00FB1737"/>
    <w:rsid w:val="00FB1D2D"/>
    <w:rsid w:val="00FB2408"/>
    <w:rsid w:val="00FB2893"/>
    <w:rsid w:val="00FB2BAF"/>
    <w:rsid w:val="00FB2E19"/>
    <w:rsid w:val="00FB5247"/>
    <w:rsid w:val="00FB5B0E"/>
    <w:rsid w:val="00FB5E19"/>
    <w:rsid w:val="00FB5F22"/>
    <w:rsid w:val="00FB632E"/>
    <w:rsid w:val="00FB6C34"/>
    <w:rsid w:val="00FB6D14"/>
    <w:rsid w:val="00FB7FA5"/>
    <w:rsid w:val="00FC17A9"/>
    <w:rsid w:val="00FC21AB"/>
    <w:rsid w:val="00FC21E0"/>
    <w:rsid w:val="00FC2242"/>
    <w:rsid w:val="00FC2B12"/>
    <w:rsid w:val="00FC2EBA"/>
    <w:rsid w:val="00FC300D"/>
    <w:rsid w:val="00FC33AC"/>
    <w:rsid w:val="00FC3404"/>
    <w:rsid w:val="00FC3E5D"/>
    <w:rsid w:val="00FC4302"/>
    <w:rsid w:val="00FC49BB"/>
    <w:rsid w:val="00FC597A"/>
    <w:rsid w:val="00FC68B0"/>
    <w:rsid w:val="00FC76D2"/>
    <w:rsid w:val="00FC7865"/>
    <w:rsid w:val="00FD0C68"/>
    <w:rsid w:val="00FD3733"/>
    <w:rsid w:val="00FD3A9E"/>
    <w:rsid w:val="00FD3B18"/>
    <w:rsid w:val="00FD4078"/>
    <w:rsid w:val="00FD4C81"/>
    <w:rsid w:val="00FD5054"/>
    <w:rsid w:val="00FD54EC"/>
    <w:rsid w:val="00FD5832"/>
    <w:rsid w:val="00FD5FBB"/>
    <w:rsid w:val="00FD65B3"/>
    <w:rsid w:val="00FD6971"/>
    <w:rsid w:val="00FD6A88"/>
    <w:rsid w:val="00FD7095"/>
    <w:rsid w:val="00FD7C92"/>
    <w:rsid w:val="00FE0316"/>
    <w:rsid w:val="00FE053A"/>
    <w:rsid w:val="00FE055F"/>
    <w:rsid w:val="00FE0B5A"/>
    <w:rsid w:val="00FE0E19"/>
    <w:rsid w:val="00FE0E74"/>
    <w:rsid w:val="00FE123D"/>
    <w:rsid w:val="00FE1570"/>
    <w:rsid w:val="00FE1F62"/>
    <w:rsid w:val="00FE369D"/>
    <w:rsid w:val="00FE3B65"/>
    <w:rsid w:val="00FE401B"/>
    <w:rsid w:val="00FE5372"/>
    <w:rsid w:val="00FE61D5"/>
    <w:rsid w:val="00FE6652"/>
    <w:rsid w:val="00FE676C"/>
    <w:rsid w:val="00FE6F3A"/>
    <w:rsid w:val="00FE7E33"/>
    <w:rsid w:val="00FE7F13"/>
    <w:rsid w:val="00FF0CDB"/>
    <w:rsid w:val="00FF10AE"/>
    <w:rsid w:val="00FF2362"/>
    <w:rsid w:val="00FF2D85"/>
    <w:rsid w:val="00FF2E8A"/>
    <w:rsid w:val="00FF3278"/>
    <w:rsid w:val="00FF3669"/>
    <w:rsid w:val="00FF40A9"/>
    <w:rsid w:val="00FF4A84"/>
    <w:rsid w:val="00FF4B4B"/>
    <w:rsid w:val="00FF51D6"/>
    <w:rsid w:val="00FF5317"/>
    <w:rsid w:val="00FF546D"/>
    <w:rsid w:val="00FF594C"/>
    <w:rsid w:val="00FF5CF2"/>
    <w:rsid w:val="00FF6CA1"/>
    <w:rsid w:val="00FF7469"/>
    <w:rsid w:val="00FF759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paragraph" w:customStyle="1" w:styleId="m-4366477105158310519msolistparagraph">
    <w:name w:val="m_-4366477105158310519msolistparagraph"/>
    <w:basedOn w:val="Normale"/>
    <w:rsid w:val="00450E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-post-sub-title">
    <w:name w:val="td-post-sub-title"/>
    <w:basedOn w:val="Normale"/>
    <w:rsid w:val="005979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m">
    <w:name w:val="im"/>
    <w:basedOn w:val="Carpredefinitoparagrafo"/>
    <w:rsid w:val="00F30230"/>
  </w:style>
  <w:style w:type="paragraph" w:customStyle="1" w:styleId="country">
    <w:name w:val="country"/>
    <w:basedOn w:val="Normale"/>
    <w:rsid w:val="003715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F0379"/>
  </w:style>
  <w:style w:type="character" w:customStyle="1" w:styleId="a2akit">
    <w:name w:val="a2a_kit"/>
    <w:basedOn w:val="Carpredefinitoparagrafo"/>
    <w:rsid w:val="00694812"/>
  </w:style>
  <w:style w:type="paragraph" w:customStyle="1" w:styleId="lslide">
    <w:name w:val="lslid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ctive">
    <w:name w:val="activ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mtajustify">
    <w:name w:val="imtajustify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240958"/>
  </w:style>
  <w:style w:type="paragraph" w:customStyle="1" w:styleId="imtaleft">
    <w:name w:val="imtaleft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-text">
    <w:name w:val="body-text"/>
    <w:basedOn w:val="Normale"/>
    <w:rsid w:val="00DA7E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521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3839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2825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90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6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5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49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436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64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7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81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6362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36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783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0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341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75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1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5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03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3431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3779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4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12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1512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31966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340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5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151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369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8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88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251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789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395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865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659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061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805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8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0828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1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9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958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3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13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561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14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76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74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7627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20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08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6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906259417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0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646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838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9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55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63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7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3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649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37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5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293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030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4632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570189827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12281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BEBEB"/>
            <w:right w:val="none" w:sz="0" w:space="0" w:color="auto"/>
          </w:divBdr>
          <w:divsChild>
            <w:div w:id="891772903">
              <w:marLeft w:val="0"/>
              <w:marRight w:val="0"/>
              <w:marTop w:val="0"/>
              <w:marBottom w:val="0"/>
              <w:divBdr>
                <w:top w:val="single" w:sz="18" w:space="23" w:color="EBEBEB"/>
                <w:left w:val="single" w:sz="18" w:space="23" w:color="EBEBEB"/>
                <w:bottom w:val="single" w:sz="18" w:space="23" w:color="EBEBEB"/>
                <w:right w:val="single" w:sz="18" w:space="23" w:color="EBEBEB"/>
              </w:divBdr>
              <w:divsChild>
                <w:div w:id="9259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2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45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46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4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0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2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0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2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6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398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9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0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80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7399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853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548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405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47552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26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52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48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50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91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3372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CCCCC"/>
                                        <w:left w:val="none" w:sz="0" w:space="8" w:color="CCCCCC"/>
                                        <w:bottom w:val="none" w:sz="0" w:space="8" w:color="CCCCCC"/>
                                        <w:right w:val="none" w:sz="0" w:space="8" w:color="CCCCCC"/>
                                      </w:divBdr>
                                      <w:divsChild>
                                        <w:div w:id="15238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34870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395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5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26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poloniatrave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olonia.travel/it" TargetMode="External"/><Relationship Id="rId17" Type="http://schemas.openxmlformats.org/officeDocument/2006/relationships/hyperlink" Target="http://www.openmindconsulting.i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openmindconsulting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polonia.travel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36635-C115-46FA-B9D0-A1E2187B31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9AB2E7-E6EF-4E3B-AB49-E3ADF2DD6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9ABBBD-D18D-4A1C-A28F-7823592D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954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11</cp:revision>
  <cp:lastPrinted>2020-07-03T14:50:00Z</cp:lastPrinted>
  <dcterms:created xsi:type="dcterms:W3CDTF">2026-09-18T07:28:00Z</dcterms:created>
  <dcterms:modified xsi:type="dcterms:W3CDTF">2026-09-28T09:39:00Z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