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3923E" w14:textId="5FCE4BF5" w:rsidR="002A073B" w:rsidRPr="002A073B" w:rsidRDefault="394E9463" w:rsidP="002A073B">
      <w:pPr>
        <w:spacing w:after="0" w:line="20" w:lineRule="atLeast"/>
        <w:jc w:val="center"/>
        <w:rPr>
          <w:sz w:val="50"/>
          <w:szCs w:val="50"/>
        </w:rPr>
      </w:pPr>
      <w:r w:rsidRPr="002A073B">
        <w:rPr>
          <w:rFonts w:ascii="Calibri" w:hAnsi="Calibri" w:cs="Calibri"/>
          <w:b/>
          <w:bCs/>
          <w:color w:val="215E99" w:themeColor="text2" w:themeTint="BF"/>
          <w:sz w:val="50"/>
          <w:szCs w:val="50"/>
        </w:rPr>
        <w:t>I Caraibi di inverno hanno il profumo del rum</w:t>
      </w:r>
    </w:p>
    <w:p w14:paraId="57737EB6" w14:textId="0D28BC11" w:rsidR="394E9463" w:rsidRPr="002A073B" w:rsidRDefault="394E9463" w:rsidP="002A073B">
      <w:pPr>
        <w:spacing w:after="0" w:line="20" w:lineRule="atLeast"/>
        <w:jc w:val="center"/>
      </w:pPr>
      <w:r w:rsidRPr="002A073B">
        <w:rPr>
          <w:rFonts w:ascii="Calibri" w:hAnsi="Calibri" w:cs="Calibri"/>
          <w:b/>
          <w:bCs/>
          <w:color w:val="215E99" w:themeColor="text2" w:themeTint="BF"/>
          <w:sz w:val="50"/>
          <w:szCs w:val="50"/>
        </w:rPr>
        <w:t>e il sapore della canna da zucchero</w:t>
      </w:r>
    </w:p>
    <w:p w14:paraId="4B9B4D98" w14:textId="056D52F4" w:rsidR="00630C9B" w:rsidRPr="00AB61EF" w:rsidRDefault="4D1493F7" w:rsidP="004E6C9F">
      <w:pPr>
        <w:spacing w:after="0" w:line="20" w:lineRule="atLeast"/>
        <w:jc w:val="center"/>
      </w:pPr>
      <w:r w:rsidRPr="6629D0FE">
        <w:rPr>
          <w:rFonts w:ascii="Calibri" w:hAnsi="Calibri" w:cs="Calibri"/>
          <w:b/>
          <w:bCs/>
          <w:color w:val="215E99" w:themeColor="text2" w:themeTint="BF"/>
        </w:rPr>
        <w:t xml:space="preserve">Le proposte della compagnia di navigazione Star Clippers per i suoi passeggeri più curiosi e avventurosi: </w:t>
      </w:r>
      <w:r w:rsidR="321F7C52" w:rsidRPr="6629D0FE">
        <w:rPr>
          <w:rFonts w:ascii="Calibri" w:hAnsi="Calibri" w:cs="Calibri"/>
          <w:b/>
          <w:bCs/>
          <w:color w:val="215E99" w:themeColor="text2" w:themeTint="BF"/>
        </w:rPr>
        <w:t xml:space="preserve">In </w:t>
      </w:r>
      <w:r w:rsidRPr="6629D0FE">
        <w:rPr>
          <w:rFonts w:ascii="Calibri" w:hAnsi="Calibri" w:cs="Calibri"/>
          <w:b/>
          <w:bCs/>
          <w:color w:val="215E99" w:themeColor="text2" w:themeTint="BF"/>
        </w:rPr>
        <w:t xml:space="preserve">inverno </w:t>
      </w:r>
      <w:r w:rsidR="21D0AAC3" w:rsidRPr="6629D0FE">
        <w:rPr>
          <w:rFonts w:ascii="Calibri" w:hAnsi="Calibri" w:cs="Calibri"/>
          <w:b/>
          <w:bCs/>
          <w:color w:val="215E99" w:themeColor="text2" w:themeTint="BF"/>
        </w:rPr>
        <w:t>gli ospiti sono</w:t>
      </w:r>
      <w:r w:rsidRPr="6629D0FE">
        <w:rPr>
          <w:rFonts w:ascii="Calibri" w:hAnsi="Calibri" w:cs="Calibri"/>
          <w:b/>
          <w:bCs/>
          <w:color w:val="215E99" w:themeColor="text2" w:themeTint="BF"/>
        </w:rPr>
        <w:t xml:space="preserve"> invita</w:t>
      </w:r>
      <w:r w:rsidR="21D0AAC3" w:rsidRPr="6629D0FE">
        <w:rPr>
          <w:rFonts w:ascii="Calibri" w:hAnsi="Calibri" w:cs="Calibri"/>
          <w:b/>
          <w:bCs/>
          <w:color w:val="215E99" w:themeColor="text2" w:themeTint="BF"/>
        </w:rPr>
        <w:t xml:space="preserve">ti a scoprire alcune delle isole più belle e remote </w:t>
      </w:r>
    </w:p>
    <w:p w14:paraId="547E4C20" w14:textId="586FABA7" w:rsidR="00630C9B" w:rsidRPr="00AB61EF" w:rsidRDefault="4F6C9BB4" w:rsidP="004E6C9F">
      <w:pPr>
        <w:spacing w:after="0" w:line="20" w:lineRule="atLeast"/>
        <w:jc w:val="center"/>
      </w:pPr>
      <w:r w:rsidRPr="6629D0FE">
        <w:rPr>
          <w:rFonts w:ascii="Calibri" w:hAnsi="Calibri" w:cs="Calibri"/>
          <w:b/>
          <w:bCs/>
          <w:color w:val="215E99" w:themeColor="text2" w:themeTint="BF"/>
        </w:rPr>
        <w:t xml:space="preserve">del Mar dei Caraibi, con escursioni </w:t>
      </w:r>
      <w:r w:rsidR="4106117A" w:rsidRPr="6629D0FE">
        <w:rPr>
          <w:rFonts w:ascii="Calibri" w:hAnsi="Calibri" w:cs="Calibri"/>
          <w:b/>
          <w:bCs/>
          <w:color w:val="215E99" w:themeColor="text2" w:themeTint="BF"/>
        </w:rPr>
        <w:t xml:space="preserve">facoltative </w:t>
      </w:r>
      <w:r w:rsidR="3D42827B" w:rsidRPr="6629D0FE">
        <w:rPr>
          <w:rFonts w:ascii="Calibri" w:hAnsi="Calibri" w:cs="Calibri"/>
          <w:b/>
          <w:bCs/>
          <w:color w:val="215E99" w:themeColor="text2" w:themeTint="BF"/>
        </w:rPr>
        <w:t>prenotabili direttamente a bordo</w:t>
      </w:r>
      <w:r w:rsidR="4106117A" w:rsidRPr="6629D0FE">
        <w:rPr>
          <w:rFonts w:ascii="Calibri" w:hAnsi="Calibri" w:cs="Calibri"/>
          <w:b/>
          <w:bCs/>
          <w:color w:val="215E99" w:themeColor="text2" w:themeTint="BF"/>
        </w:rPr>
        <w:t>,</w:t>
      </w:r>
      <w:r w:rsidR="01905297" w:rsidRPr="6629D0FE">
        <w:rPr>
          <w:rFonts w:ascii="Calibri" w:hAnsi="Calibri" w:cs="Calibri"/>
          <w:b/>
          <w:bCs/>
          <w:color w:val="215E99" w:themeColor="text2" w:themeTint="BF"/>
        </w:rPr>
        <w:t xml:space="preserve"> </w:t>
      </w:r>
    </w:p>
    <w:p w14:paraId="6025F23B" w14:textId="27DCE05B" w:rsidR="00630C9B" w:rsidRPr="00AB61EF" w:rsidRDefault="01905297" w:rsidP="004E6C9F">
      <w:pPr>
        <w:spacing w:after="0" w:line="20" w:lineRule="atLeast"/>
        <w:jc w:val="center"/>
        <w:rPr>
          <w:rFonts w:ascii="Calibri" w:hAnsi="Calibri" w:cs="Calibri"/>
          <w:b/>
          <w:bCs/>
          <w:color w:val="215E99" w:themeColor="text2" w:themeTint="BF"/>
        </w:rPr>
      </w:pPr>
      <w:r w:rsidRPr="6629D0FE">
        <w:rPr>
          <w:rFonts w:ascii="Calibri" w:hAnsi="Calibri" w:cs="Calibri"/>
          <w:b/>
          <w:bCs/>
          <w:color w:val="215E99" w:themeColor="text2" w:themeTint="BF"/>
        </w:rPr>
        <w:t>che</w:t>
      </w:r>
      <w:r w:rsidR="22F48577" w:rsidRPr="6629D0FE">
        <w:rPr>
          <w:rFonts w:ascii="Calibri" w:hAnsi="Calibri" w:cs="Calibri"/>
          <w:b/>
          <w:bCs/>
          <w:color w:val="215E99" w:themeColor="text2" w:themeTint="BF"/>
        </w:rPr>
        <w:t xml:space="preserve"> contribuiscono ad arricchire l’esperienza della navigazione</w:t>
      </w:r>
      <w:r w:rsidR="4106117A" w:rsidRPr="6629D0FE">
        <w:rPr>
          <w:rFonts w:ascii="Calibri" w:hAnsi="Calibri" w:cs="Calibri"/>
          <w:b/>
          <w:bCs/>
          <w:color w:val="215E99" w:themeColor="text2" w:themeTint="BF"/>
        </w:rPr>
        <w:t xml:space="preserve"> a vela</w:t>
      </w:r>
      <w:r w:rsidR="22F48577" w:rsidRPr="6629D0FE">
        <w:rPr>
          <w:rFonts w:ascii="Calibri" w:hAnsi="Calibri" w:cs="Calibri"/>
          <w:b/>
          <w:bCs/>
          <w:color w:val="215E99" w:themeColor="text2" w:themeTint="BF"/>
        </w:rPr>
        <w:t>.</w:t>
      </w:r>
      <w:r w:rsidR="21D0AAC3" w:rsidRPr="6629D0FE">
        <w:rPr>
          <w:rFonts w:ascii="Calibri" w:hAnsi="Calibri" w:cs="Calibri"/>
          <w:b/>
          <w:bCs/>
          <w:color w:val="215E99" w:themeColor="text2" w:themeTint="BF"/>
        </w:rPr>
        <w:t xml:space="preserve"> </w:t>
      </w:r>
    </w:p>
    <w:p w14:paraId="4BC9639F" w14:textId="77777777" w:rsidR="008F0A7E" w:rsidRPr="00577EE1" w:rsidRDefault="008F0A7E" w:rsidP="004E6C9F">
      <w:pPr>
        <w:spacing w:after="0" w:line="20" w:lineRule="atLeast"/>
        <w:jc w:val="center"/>
        <w:rPr>
          <w:rFonts w:ascii="Calibri" w:hAnsi="Calibri" w:cs="Calibri"/>
          <w:i/>
          <w:iCs/>
          <w:sz w:val="20"/>
          <w:szCs w:val="20"/>
        </w:rPr>
      </w:pPr>
    </w:p>
    <w:p w14:paraId="423E66E8" w14:textId="769ED30E" w:rsidR="0065176D" w:rsidRDefault="00A93E67" w:rsidP="002530C0">
      <w:pPr>
        <w:spacing w:after="0" w:line="20" w:lineRule="atLeast"/>
        <w:jc w:val="both"/>
        <w:rPr>
          <w:rFonts w:ascii="Calibri" w:hAnsi="Calibri" w:cs="Calibri"/>
          <w:sz w:val="21"/>
          <w:szCs w:val="21"/>
        </w:rPr>
      </w:pPr>
      <w:bookmarkStart w:id="0" w:name="_Hlk216864529"/>
      <w:r w:rsidRPr="29BEA520">
        <w:rPr>
          <w:rFonts w:ascii="Calibri" w:hAnsi="Calibri" w:cs="Calibri"/>
          <w:i/>
          <w:iCs/>
          <w:sz w:val="21"/>
          <w:szCs w:val="21"/>
        </w:rPr>
        <w:t xml:space="preserve">Monaco, </w:t>
      </w:r>
      <w:r w:rsidR="00F660EF">
        <w:rPr>
          <w:rFonts w:ascii="Calibri" w:hAnsi="Calibri" w:cs="Calibri"/>
          <w:i/>
          <w:iCs/>
          <w:sz w:val="21"/>
          <w:szCs w:val="21"/>
        </w:rPr>
        <w:t>ottobre</w:t>
      </w:r>
      <w:r w:rsidRPr="29BEA520">
        <w:rPr>
          <w:rFonts w:ascii="Calibri" w:hAnsi="Calibri" w:cs="Calibri"/>
          <w:i/>
          <w:iCs/>
          <w:sz w:val="21"/>
          <w:szCs w:val="21"/>
        </w:rPr>
        <w:t xml:space="preserve"> 2026</w:t>
      </w:r>
      <w:r w:rsidRPr="29BEA520">
        <w:rPr>
          <w:rFonts w:ascii="Calibri" w:hAnsi="Calibri" w:cs="Calibri"/>
          <w:sz w:val="21"/>
          <w:szCs w:val="21"/>
        </w:rPr>
        <w:t xml:space="preserve"> – </w:t>
      </w:r>
      <w:r w:rsidR="00DE18F6">
        <w:rPr>
          <w:rFonts w:ascii="Calibri" w:hAnsi="Calibri" w:cs="Calibri"/>
          <w:sz w:val="21"/>
          <w:szCs w:val="21"/>
        </w:rPr>
        <w:t>Alla parola “Caraibi”</w:t>
      </w:r>
      <w:r w:rsidR="00990C73">
        <w:rPr>
          <w:rFonts w:ascii="Calibri" w:hAnsi="Calibri" w:cs="Calibri"/>
          <w:sz w:val="21"/>
          <w:szCs w:val="21"/>
        </w:rPr>
        <w:t xml:space="preserve"> siamo tutti soliti associare un’immagine chiara</w:t>
      </w:r>
      <w:r w:rsidR="008F6E32">
        <w:rPr>
          <w:rFonts w:ascii="Calibri" w:hAnsi="Calibri" w:cs="Calibri"/>
          <w:sz w:val="21"/>
          <w:szCs w:val="21"/>
        </w:rPr>
        <w:t xml:space="preserve">, ma piuttosto </w:t>
      </w:r>
      <w:r w:rsidR="00744F69">
        <w:rPr>
          <w:rFonts w:ascii="Calibri" w:hAnsi="Calibri" w:cs="Calibri"/>
          <w:sz w:val="21"/>
          <w:szCs w:val="21"/>
        </w:rPr>
        <w:t>standard</w:t>
      </w:r>
      <w:r w:rsidR="004917B9">
        <w:rPr>
          <w:rFonts w:ascii="Calibri" w:hAnsi="Calibri" w:cs="Calibri"/>
          <w:sz w:val="21"/>
          <w:szCs w:val="21"/>
        </w:rPr>
        <w:t xml:space="preserve">: quella della spiaggia </w:t>
      </w:r>
      <w:r w:rsidR="00636A56">
        <w:rPr>
          <w:rFonts w:ascii="Calibri" w:hAnsi="Calibri" w:cs="Calibri"/>
          <w:sz w:val="21"/>
          <w:szCs w:val="21"/>
        </w:rPr>
        <w:t xml:space="preserve">di sabbia </w:t>
      </w:r>
      <w:r w:rsidR="004917B9">
        <w:rPr>
          <w:rFonts w:ascii="Calibri" w:hAnsi="Calibri" w:cs="Calibri"/>
          <w:sz w:val="21"/>
          <w:szCs w:val="21"/>
        </w:rPr>
        <w:t>bianca</w:t>
      </w:r>
      <w:r w:rsidR="00636A56">
        <w:rPr>
          <w:rFonts w:ascii="Calibri" w:hAnsi="Calibri" w:cs="Calibri"/>
          <w:sz w:val="21"/>
          <w:szCs w:val="21"/>
        </w:rPr>
        <w:t>, dove rilassarsi all’ombra di una</w:t>
      </w:r>
      <w:r w:rsidR="00E8083C">
        <w:rPr>
          <w:rFonts w:ascii="Calibri" w:hAnsi="Calibri" w:cs="Calibri"/>
          <w:sz w:val="21"/>
          <w:szCs w:val="21"/>
        </w:rPr>
        <w:t xml:space="preserve"> palm</w:t>
      </w:r>
      <w:r w:rsidR="00636A56">
        <w:rPr>
          <w:rFonts w:ascii="Calibri" w:hAnsi="Calibri" w:cs="Calibri"/>
          <w:sz w:val="21"/>
          <w:szCs w:val="21"/>
        </w:rPr>
        <w:t>a</w:t>
      </w:r>
      <w:r w:rsidR="00A92096">
        <w:rPr>
          <w:rFonts w:ascii="Calibri" w:hAnsi="Calibri" w:cs="Calibri"/>
          <w:sz w:val="21"/>
          <w:szCs w:val="21"/>
        </w:rPr>
        <w:t>,</w:t>
      </w:r>
      <w:r w:rsidR="00E859B9">
        <w:rPr>
          <w:rFonts w:ascii="Calibri" w:hAnsi="Calibri" w:cs="Calibri"/>
          <w:sz w:val="21"/>
          <w:szCs w:val="21"/>
        </w:rPr>
        <w:t xml:space="preserve"> lasciandosi coccolare da acque tiepide e trasparenti</w:t>
      </w:r>
      <w:r w:rsidR="00D203AE">
        <w:rPr>
          <w:rFonts w:ascii="Calibri" w:hAnsi="Calibri" w:cs="Calibri"/>
          <w:sz w:val="21"/>
          <w:szCs w:val="21"/>
        </w:rPr>
        <w:t>.</w:t>
      </w:r>
      <w:r w:rsidR="0096352B">
        <w:rPr>
          <w:rFonts w:ascii="Calibri" w:hAnsi="Calibri" w:cs="Calibri"/>
          <w:sz w:val="21"/>
          <w:szCs w:val="21"/>
        </w:rPr>
        <w:t xml:space="preserve"> </w:t>
      </w:r>
      <w:r w:rsidR="0060576A">
        <w:rPr>
          <w:rFonts w:ascii="Calibri" w:hAnsi="Calibri" w:cs="Calibri"/>
          <w:sz w:val="21"/>
          <w:szCs w:val="21"/>
        </w:rPr>
        <w:t xml:space="preserve">Ed è </w:t>
      </w:r>
      <w:r w:rsidR="000038F4">
        <w:rPr>
          <w:rFonts w:ascii="Calibri" w:hAnsi="Calibri" w:cs="Calibri"/>
          <w:sz w:val="21"/>
          <w:szCs w:val="21"/>
        </w:rPr>
        <w:t>una scena</w:t>
      </w:r>
      <w:r w:rsidR="00194517">
        <w:rPr>
          <w:rFonts w:ascii="Calibri" w:hAnsi="Calibri" w:cs="Calibri"/>
          <w:sz w:val="21"/>
          <w:szCs w:val="21"/>
        </w:rPr>
        <w:t xml:space="preserve"> che, certamente, non manca </w:t>
      </w:r>
      <w:r w:rsidR="0009709F">
        <w:rPr>
          <w:rFonts w:ascii="Calibri" w:hAnsi="Calibri" w:cs="Calibri"/>
          <w:sz w:val="21"/>
          <w:szCs w:val="21"/>
        </w:rPr>
        <w:t xml:space="preserve">neanche </w:t>
      </w:r>
      <w:r w:rsidR="004763FF">
        <w:rPr>
          <w:rFonts w:ascii="Calibri" w:hAnsi="Calibri" w:cs="Calibri"/>
          <w:b/>
          <w:bCs/>
          <w:sz w:val="21"/>
          <w:szCs w:val="21"/>
        </w:rPr>
        <w:t>durante</w:t>
      </w:r>
      <w:r w:rsidR="0009709F">
        <w:rPr>
          <w:rFonts w:ascii="Calibri" w:hAnsi="Calibri" w:cs="Calibri"/>
          <w:b/>
          <w:bCs/>
          <w:sz w:val="21"/>
          <w:szCs w:val="21"/>
        </w:rPr>
        <w:t xml:space="preserve"> una crociera Star Clippers</w:t>
      </w:r>
      <w:r w:rsidR="006E61E1">
        <w:rPr>
          <w:rFonts w:ascii="Calibri" w:hAnsi="Calibri" w:cs="Calibri"/>
          <w:sz w:val="21"/>
          <w:szCs w:val="21"/>
        </w:rPr>
        <w:t>,</w:t>
      </w:r>
      <w:r w:rsidR="003D3761">
        <w:rPr>
          <w:rFonts w:ascii="Calibri" w:hAnsi="Calibri" w:cs="Calibri"/>
          <w:sz w:val="21"/>
          <w:szCs w:val="21"/>
        </w:rPr>
        <w:t xml:space="preserve"> a</w:t>
      </w:r>
      <w:r w:rsidR="006E61E1">
        <w:rPr>
          <w:rFonts w:ascii="Calibri" w:hAnsi="Calibri" w:cs="Calibri"/>
          <w:sz w:val="21"/>
          <w:szCs w:val="21"/>
        </w:rPr>
        <w:t>rricchi</w:t>
      </w:r>
      <w:r w:rsidR="003D3761">
        <w:rPr>
          <w:rFonts w:ascii="Calibri" w:hAnsi="Calibri" w:cs="Calibri"/>
          <w:sz w:val="21"/>
          <w:szCs w:val="21"/>
        </w:rPr>
        <w:t>ta</w:t>
      </w:r>
      <w:r w:rsidR="006E61E1">
        <w:rPr>
          <w:rFonts w:ascii="Calibri" w:hAnsi="Calibri" w:cs="Calibri"/>
          <w:sz w:val="21"/>
          <w:szCs w:val="21"/>
        </w:rPr>
        <w:t xml:space="preserve"> d</w:t>
      </w:r>
      <w:r w:rsidR="003D3761">
        <w:rPr>
          <w:rFonts w:ascii="Calibri" w:hAnsi="Calibri" w:cs="Calibri"/>
          <w:sz w:val="21"/>
          <w:szCs w:val="21"/>
        </w:rPr>
        <w:t>a</w:t>
      </w:r>
      <w:r w:rsidR="006E61E1">
        <w:rPr>
          <w:rFonts w:ascii="Calibri" w:hAnsi="Calibri" w:cs="Calibri"/>
          <w:sz w:val="21"/>
          <w:szCs w:val="21"/>
        </w:rPr>
        <w:t xml:space="preserve"> un elemento in più: </w:t>
      </w:r>
      <w:r w:rsidR="004C19CC">
        <w:rPr>
          <w:rFonts w:ascii="Calibri" w:hAnsi="Calibri" w:cs="Calibri"/>
          <w:sz w:val="21"/>
          <w:szCs w:val="21"/>
        </w:rPr>
        <w:t xml:space="preserve">quello di </w:t>
      </w:r>
      <w:r w:rsidR="004C19CC" w:rsidRPr="00FC742B">
        <w:rPr>
          <w:rFonts w:ascii="Calibri" w:hAnsi="Calibri" w:cs="Calibri"/>
          <w:b/>
          <w:bCs/>
          <w:sz w:val="21"/>
          <w:szCs w:val="21"/>
        </w:rPr>
        <w:t>un</w:t>
      </w:r>
      <w:r w:rsidR="00FC742B" w:rsidRPr="00FC742B">
        <w:rPr>
          <w:rFonts w:ascii="Calibri" w:hAnsi="Calibri" w:cs="Calibri"/>
          <w:b/>
          <w:bCs/>
          <w:sz w:val="21"/>
          <w:szCs w:val="21"/>
        </w:rPr>
        <w:t xml:space="preserve"> autentico</w:t>
      </w:r>
      <w:r w:rsidR="004C19CC" w:rsidRPr="00FC742B">
        <w:rPr>
          <w:rFonts w:ascii="Calibri" w:hAnsi="Calibri" w:cs="Calibri"/>
          <w:b/>
          <w:bCs/>
          <w:sz w:val="21"/>
          <w:szCs w:val="21"/>
        </w:rPr>
        <w:t xml:space="preserve"> grande veliero</w:t>
      </w:r>
      <w:r w:rsidR="004C19CC">
        <w:rPr>
          <w:rFonts w:ascii="Calibri" w:hAnsi="Calibri" w:cs="Calibri"/>
          <w:sz w:val="21"/>
          <w:szCs w:val="21"/>
        </w:rPr>
        <w:t xml:space="preserve"> che sorveglia l’orizzonte e che, </w:t>
      </w:r>
      <w:r w:rsidR="0065176D">
        <w:rPr>
          <w:rFonts w:ascii="Calibri" w:hAnsi="Calibri" w:cs="Calibri"/>
          <w:sz w:val="21"/>
          <w:szCs w:val="21"/>
        </w:rPr>
        <w:t xml:space="preserve">giorno dopo giorno, si impara a chiamare </w:t>
      </w:r>
      <w:r w:rsidR="0065176D">
        <w:rPr>
          <w:rFonts w:ascii="Calibri" w:hAnsi="Calibri" w:cs="Calibri"/>
          <w:b/>
          <w:bCs/>
          <w:sz w:val="21"/>
          <w:szCs w:val="21"/>
        </w:rPr>
        <w:t>casa</w:t>
      </w:r>
      <w:r w:rsidR="0065176D">
        <w:rPr>
          <w:rFonts w:ascii="Calibri" w:hAnsi="Calibri" w:cs="Calibri"/>
          <w:sz w:val="21"/>
          <w:szCs w:val="21"/>
        </w:rPr>
        <w:t>.</w:t>
      </w:r>
    </w:p>
    <w:p w14:paraId="4E611477" w14:textId="08B1BD80" w:rsidR="6629D0FE" w:rsidRDefault="7239982A" w:rsidP="6629D0FE">
      <w:pPr>
        <w:spacing w:after="0" w:line="20" w:lineRule="atLeast"/>
        <w:jc w:val="both"/>
        <w:rPr>
          <w:rFonts w:ascii="Calibri" w:hAnsi="Calibri" w:cs="Calibri"/>
          <w:sz w:val="21"/>
          <w:szCs w:val="21"/>
        </w:rPr>
      </w:pPr>
      <w:r w:rsidRPr="6629D0FE">
        <w:rPr>
          <w:rFonts w:ascii="Calibri" w:hAnsi="Calibri" w:cs="Calibri"/>
          <w:sz w:val="21"/>
          <w:szCs w:val="21"/>
        </w:rPr>
        <w:t>La compagnia di navigazione invita a</w:t>
      </w:r>
      <w:r w:rsidR="5BAFE68D" w:rsidRPr="6629D0FE">
        <w:rPr>
          <w:rFonts w:ascii="Calibri" w:hAnsi="Calibri" w:cs="Calibri"/>
          <w:sz w:val="21"/>
          <w:szCs w:val="21"/>
        </w:rPr>
        <w:t xml:space="preserve"> compiere un passo </w:t>
      </w:r>
      <w:r w:rsidR="291A068C" w:rsidRPr="6629D0FE">
        <w:rPr>
          <w:rFonts w:ascii="Calibri" w:hAnsi="Calibri" w:cs="Calibri"/>
          <w:sz w:val="21"/>
          <w:szCs w:val="21"/>
        </w:rPr>
        <w:t>oltre</w:t>
      </w:r>
      <w:r w:rsidR="5BAFE68D" w:rsidRPr="6629D0FE">
        <w:rPr>
          <w:rFonts w:ascii="Calibri" w:hAnsi="Calibri" w:cs="Calibri"/>
          <w:sz w:val="21"/>
          <w:szCs w:val="21"/>
        </w:rPr>
        <w:t xml:space="preserve">: </w:t>
      </w:r>
      <w:r w:rsidR="45EB05EF" w:rsidRPr="6629D0FE">
        <w:rPr>
          <w:rFonts w:ascii="Calibri" w:hAnsi="Calibri" w:cs="Calibri"/>
          <w:sz w:val="21"/>
          <w:szCs w:val="21"/>
        </w:rPr>
        <w:t xml:space="preserve">andare a scoprire, </w:t>
      </w:r>
      <w:r w:rsidR="5A721BEF" w:rsidRPr="6629D0FE">
        <w:rPr>
          <w:rFonts w:ascii="Calibri" w:hAnsi="Calibri" w:cs="Calibri"/>
          <w:sz w:val="21"/>
          <w:szCs w:val="21"/>
        </w:rPr>
        <w:t xml:space="preserve">insieme a guide locali, </w:t>
      </w:r>
      <w:r w:rsidR="2B129047" w:rsidRPr="6629D0FE">
        <w:rPr>
          <w:rFonts w:ascii="Calibri" w:hAnsi="Calibri" w:cs="Calibri"/>
          <w:b/>
          <w:bCs/>
          <w:sz w:val="21"/>
          <w:szCs w:val="21"/>
        </w:rPr>
        <w:t xml:space="preserve">che cosa succede ai Caraibi </w:t>
      </w:r>
      <w:r w:rsidR="008024C7">
        <w:rPr>
          <w:rFonts w:ascii="Calibri" w:hAnsi="Calibri" w:cs="Calibri"/>
          <w:sz w:val="21"/>
          <w:szCs w:val="21"/>
        </w:rPr>
        <w:t>oltre il classico s</w:t>
      </w:r>
      <w:r w:rsidR="1853383B" w:rsidRPr="6629D0FE">
        <w:rPr>
          <w:rFonts w:ascii="Calibri" w:hAnsi="Calibri" w:cs="Calibri"/>
          <w:sz w:val="21"/>
          <w:szCs w:val="21"/>
        </w:rPr>
        <w:t>cenario da</w:t>
      </w:r>
      <w:r w:rsidR="2B129047" w:rsidRPr="6629D0FE">
        <w:rPr>
          <w:rFonts w:ascii="Calibri" w:hAnsi="Calibri" w:cs="Calibri"/>
          <w:sz w:val="21"/>
          <w:szCs w:val="21"/>
        </w:rPr>
        <w:t xml:space="preserve"> </w:t>
      </w:r>
      <w:r w:rsidR="2B129047" w:rsidRPr="6629D0FE">
        <w:rPr>
          <w:rFonts w:ascii="Calibri" w:hAnsi="Calibri" w:cs="Calibri"/>
          <w:i/>
          <w:iCs/>
          <w:sz w:val="21"/>
          <w:szCs w:val="21"/>
        </w:rPr>
        <w:t>cartolina</w:t>
      </w:r>
      <w:r w:rsidR="2B129047" w:rsidRPr="6629D0FE">
        <w:rPr>
          <w:rFonts w:ascii="Calibri" w:hAnsi="Calibri" w:cs="Calibri"/>
          <w:sz w:val="21"/>
          <w:szCs w:val="21"/>
        </w:rPr>
        <w:t>.</w:t>
      </w:r>
      <w:r w:rsidR="1D72D80A" w:rsidRPr="6629D0FE">
        <w:rPr>
          <w:rFonts w:ascii="Calibri" w:hAnsi="Calibri" w:cs="Calibri"/>
          <w:sz w:val="21"/>
          <w:szCs w:val="21"/>
        </w:rPr>
        <w:t xml:space="preserve"> </w:t>
      </w:r>
      <w:r w:rsidR="1D72D80A" w:rsidRPr="6629D0FE">
        <w:rPr>
          <w:rFonts w:ascii="Calibri" w:hAnsi="Calibri" w:cs="Calibri"/>
          <w:b/>
          <w:bCs/>
          <w:sz w:val="21"/>
          <w:szCs w:val="21"/>
        </w:rPr>
        <w:t>U</w:t>
      </w:r>
      <w:r w:rsidR="44301DF2" w:rsidRPr="6629D0FE">
        <w:rPr>
          <w:rFonts w:ascii="Calibri" w:hAnsi="Calibri" w:cs="Calibri"/>
          <w:b/>
          <w:bCs/>
          <w:sz w:val="21"/>
          <w:szCs w:val="21"/>
        </w:rPr>
        <w:t xml:space="preserve">n </w:t>
      </w:r>
      <w:r w:rsidR="3F38E7B4" w:rsidRPr="6629D0FE">
        <w:rPr>
          <w:rFonts w:ascii="Calibri" w:hAnsi="Calibri" w:cs="Calibri"/>
          <w:b/>
          <w:bCs/>
          <w:sz w:val="21"/>
          <w:szCs w:val="21"/>
        </w:rPr>
        <w:t>tren</w:t>
      </w:r>
      <w:r w:rsidR="44301DF2" w:rsidRPr="6629D0FE">
        <w:rPr>
          <w:rFonts w:ascii="Calibri" w:hAnsi="Calibri" w:cs="Calibri"/>
          <w:b/>
          <w:bCs/>
          <w:sz w:val="21"/>
          <w:szCs w:val="21"/>
        </w:rPr>
        <w:t>o</w:t>
      </w:r>
      <w:r w:rsidR="3F38E7B4" w:rsidRPr="6629D0FE">
        <w:rPr>
          <w:rFonts w:ascii="Calibri" w:hAnsi="Calibri" w:cs="Calibri"/>
          <w:b/>
          <w:bCs/>
          <w:sz w:val="21"/>
          <w:szCs w:val="21"/>
        </w:rPr>
        <w:t xml:space="preserve"> storic</w:t>
      </w:r>
      <w:r w:rsidR="44301DF2" w:rsidRPr="6629D0FE">
        <w:rPr>
          <w:rFonts w:ascii="Calibri" w:hAnsi="Calibri" w:cs="Calibri"/>
          <w:b/>
          <w:bCs/>
          <w:sz w:val="21"/>
          <w:szCs w:val="21"/>
        </w:rPr>
        <w:t>o</w:t>
      </w:r>
      <w:r w:rsidR="3F38E7B4" w:rsidRPr="6629D0FE">
        <w:rPr>
          <w:rFonts w:ascii="Calibri" w:hAnsi="Calibri" w:cs="Calibri"/>
          <w:sz w:val="21"/>
          <w:szCs w:val="21"/>
        </w:rPr>
        <w:t xml:space="preserve"> </w:t>
      </w:r>
      <w:r w:rsidR="60398AFD" w:rsidRPr="6629D0FE">
        <w:rPr>
          <w:rFonts w:ascii="Calibri" w:hAnsi="Calibri" w:cs="Calibri"/>
          <w:sz w:val="21"/>
          <w:szCs w:val="21"/>
        </w:rPr>
        <w:t>per il trasporto della</w:t>
      </w:r>
      <w:r w:rsidR="19365134" w:rsidRPr="6629D0FE">
        <w:rPr>
          <w:rFonts w:ascii="Calibri" w:hAnsi="Calibri" w:cs="Calibri"/>
          <w:sz w:val="21"/>
          <w:szCs w:val="21"/>
        </w:rPr>
        <w:t xml:space="preserve"> </w:t>
      </w:r>
      <w:r w:rsidR="60398AFD" w:rsidRPr="6629D0FE">
        <w:rPr>
          <w:rFonts w:ascii="Calibri" w:hAnsi="Calibri" w:cs="Calibri"/>
          <w:sz w:val="21"/>
          <w:szCs w:val="21"/>
        </w:rPr>
        <w:t>canna da zucchero,</w:t>
      </w:r>
      <w:r w:rsidR="60398AFD" w:rsidRPr="6629D0FE">
        <w:rPr>
          <w:rFonts w:ascii="Calibri" w:hAnsi="Calibri" w:cs="Calibri"/>
          <w:b/>
          <w:bCs/>
          <w:sz w:val="21"/>
          <w:szCs w:val="21"/>
        </w:rPr>
        <w:t xml:space="preserve"> </w:t>
      </w:r>
      <w:r w:rsidR="44301DF2" w:rsidRPr="6629D0FE">
        <w:rPr>
          <w:rFonts w:ascii="Calibri" w:hAnsi="Calibri" w:cs="Calibri"/>
          <w:b/>
          <w:bCs/>
          <w:sz w:val="21"/>
          <w:szCs w:val="21"/>
        </w:rPr>
        <w:t>un giardino</w:t>
      </w:r>
      <w:r w:rsidR="44301DF2" w:rsidRPr="6629D0FE">
        <w:rPr>
          <w:rFonts w:ascii="Calibri" w:hAnsi="Calibri" w:cs="Calibri"/>
          <w:sz w:val="21"/>
          <w:szCs w:val="21"/>
        </w:rPr>
        <w:t xml:space="preserve"> (caraibico) dell’Eden</w:t>
      </w:r>
      <w:r w:rsidR="1D72D80A" w:rsidRPr="6629D0FE">
        <w:rPr>
          <w:rFonts w:ascii="Calibri" w:hAnsi="Calibri" w:cs="Calibri"/>
          <w:sz w:val="21"/>
          <w:szCs w:val="21"/>
        </w:rPr>
        <w:t xml:space="preserve"> ai piedi di un vulcano</w:t>
      </w:r>
      <w:r w:rsidR="706DE252" w:rsidRPr="6629D0FE">
        <w:rPr>
          <w:rFonts w:ascii="Calibri" w:hAnsi="Calibri" w:cs="Calibri"/>
          <w:sz w:val="21"/>
          <w:szCs w:val="21"/>
        </w:rPr>
        <w:t xml:space="preserve">, </w:t>
      </w:r>
      <w:r w:rsidR="38B2706D" w:rsidRPr="6629D0FE">
        <w:rPr>
          <w:rFonts w:ascii="Calibri" w:hAnsi="Calibri" w:cs="Calibri"/>
          <w:sz w:val="21"/>
          <w:szCs w:val="21"/>
        </w:rPr>
        <w:t>laboratori dove produrre il proprio</w:t>
      </w:r>
      <w:r w:rsidR="706DE252" w:rsidRPr="6629D0FE">
        <w:rPr>
          <w:rFonts w:ascii="Calibri" w:hAnsi="Calibri" w:cs="Calibri"/>
          <w:sz w:val="21"/>
          <w:szCs w:val="21"/>
        </w:rPr>
        <w:t xml:space="preserve"> </w:t>
      </w:r>
      <w:r w:rsidR="706DE252" w:rsidRPr="6629D0FE">
        <w:rPr>
          <w:rFonts w:ascii="Calibri" w:hAnsi="Calibri" w:cs="Calibri"/>
          <w:b/>
          <w:bCs/>
          <w:sz w:val="21"/>
          <w:szCs w:val="21"/>
        </w:rPr>
        <w:t>rum</w:t>
      </w:r>
      <w:r w:rsidR="33FC9C3B" w:rsidRPr="6629D0FE">
        <w:rPr>
          <w:rFonts w:ascii="Calibri" w:hAnsi="Calibri" w:cs="Calibri"/>
          <w:b/>
          <w:bCs/>
          <w:sz w:val="21"/>
          <w:szCs w:val="21"/>
        </w:rPr>
        <w:t>,</w:t>
      </w:r>
      <w:r w:rsidR="0DCA0560" w:rsidRPr="6629D0FE">
        <w:rPr>
          <w:rFonts w:ascii="Calibri" w:hAnsi="Calibri" w:cs="Calibri"/>
          <w:sz w:val="21"/>
          <w:szCs w:val="21"/>
        </w:rPr>
        <w:t xml:space="preserve"> </w:t>
      </w:r>
      <w:r w:rsidR="0DCA0560" w:rsidRPr="6629D0FE">
        <w:rPr>
          <w:rFonts w:ascii="Calibri" w:hAnsi="Calibri" w:cs="Calibri"/>
          <w:b/>
          <w:bCs/>
          <w:sz w:val="21"/>
          <w:szCs w:val="21"/>
        </w:rPr>
        <w:t xml:space="preserve">sculture </w:t>
      </w:r>
      <w:r w:rsidR="0DCA0560" w:rsidRPr="6629D0FE">
        <w:rPr>
          <w:rFonts w:ascii="Calibri" w:hAnsi="Calibri" w:cs="Calibri"/>
          <w:sz w:val="21"/>
          <w:szCs w:val="21"/>
        </w:rPr>
        <w:t>sommerse all’orizzonte di un’isola deserta</w:t>
      </w:r>
      <w:r w:rsidR="1853383B" w:rsidRPr="6629D0FE">
        <w:rPr>
          <w:rFonts w:ascii="Calibri" w:hAnsi="Calibri" w:cs="Calibri"/>
          <w:sz w:val="21"/>
          <w:szCs w:val="21"/>
        </w:rPr>
        <w:t xml:space="preserve"> e molto altro</w:t>
      </w:r>
      <w:r w:rsidR="0DCA0560" w:rsidRPr="6629D0FE">
        <w:rPr>
          <w:rFonts w:ascii="Calibri" w:hAnsi="Calibri" w:cs="Calibri"/>
          <w:sz w:val="21"/>
          <w:szCs w:val="21"/>
        </w:rPr>
        <w:t xml:space="preserve"> ancora</w:t>
      </w:r>
      <w:r w:rsidR="7CFCE6EA" w:rsidRPr="6629D0FE">
        <w:rPr>
          <w:rFonts w:ascii="Calibri" w:hAnsi="Calibri" w:cs="Calibri"/>
          <w:sz w:val="21"/>
          <w:szCs w:val="21"/>
        </w:rPr>
        <w:t>. T</w:t>
      </w:r>
      <w:r w:rsidR="1853383B" w:rsidRPr="6629D0FE">
        <w:rPr>
          <w:rFonts w:ascii="Calibri" w:hAnsi="Calibri" w:cs="Calibri"/>
          <w:sz w:val="21"/>
          <w:szCs w:val="21"/>
        </w:rPr>
        <w:t xml:space="preserve">ra dicembre e marzo i tre velieri Star Clippers </w:t>
      </w:r>
      <w:r w:rsidR="2756C2AE" w:rsidRPr="6629D0FE">
        <w:rPr>
          <w:rFonts w:ascii="Calibri" w:hAnsi="Calibri" w:cs="Calibri"/>
          <w:sz w:val="21"/>
          <w:szCs w:val="21"/>
        </w:rPr>
        <w:t xml:space="preserve">saranno protagonisti di itinerari a vela </w:t>
      </w:r>
      <w:r w:rsidR="2F2D51EE" w:rsidRPr="6629D0FE">
        <w:rPr>
          <w:rFonts w:ascii="Calibri" w:hAnsi="Calibri" w:cs="Calibri"/>
          <w:sz w:val="21"/>
          <w:szCs w:val="21"/>
        </w:rPr>
        <w:t xml:space="preserve">tra alcune delle isole più </w:t>
      </w:r>
      <w:r w:rsidR="731300BD" w:rsidRPr="6629D0FE">
        <w:rPr>
          <w:rFonts w:ascii="Calibri" w:hAnsi="Calibri" w:cs="Calibri"/>
          <w:sz w:val="21"/>
          <w:szCs w:val="21"/>
        </w:rPr>
        <w:t xml:space="preserve">remote </w:t>
      </w:r>
      <w:r w:rsidR="0A04E1C8" w:rsidRPr="6629D0FE">
        <w:rPr>
          <w:rFonts w:ascii="Calibri" w:hAnsi="Calibri" w:cs="Calibri"/>
          <w:sz w:val="21"/>
          <w:szCs w:val="21"/>
        </w:rPr>
        <w:t>del Mar dei Caraibi, non raggiungibili dalle grandi navi da crociera</w:t>
      </w:r>
      <w:r w:rsidR="01405937" w:rsidRPr="6629D0FE">
        <w:rPr>
          <w:rFonts w:ascii="Calibri" w:hAnsi="Calibri" w:cs="Calibri"/>
          <w:sz w:val="21"/>
          <w:szCs w:val="21"/>
        </w:rPr>
        <w:t>,</w:t>
      </w:r>
      <w:r w:rsidR="3E3DD6E3" w:rsidRPr="6629D0FE">
        <w:rPr>
          <w:rFonts w:ascii="Calibri" w:hAnsi="Calibri" w:cs="Calibri"/>
          <w:sz w:val="21"/>
          <w:szCs w:val="21"/>
        </w:rPr>
        <w:t xml:space="preserve"> e dal carattere deciso e distinto, </w:t>
      </w:r>
      <w:r w:rsidR="6B2287C1" w:rsidRPr="6629D0FE">
        <w:rPr>
          <w:rFonts w:ascii="Calibri" w:hAnsi="Calibri" w:cs="Calibri"/>
          <w:sz w:val="21"/>
          <w:szCs w:val="21"/>
        </w:rPr>
        <w:t>da scoprire con</w:t>
      </w:r>
      <w:r w:rsidR="3338FB41" w:rsidRPr="6629D0FE">
        <w:rPr>
          <w:rFonts w:ascii="Calibri" w:hAnsi="Calibri" w:cs="Calibri"/>
          <w:sz w:val="21"/>
          <w:szCs w:val="21"/>
        </w:rPr>
        <w:t xml:space="preserve"> escursioni facoltative e prenotabili direttamente a bordo.</w:t>
      </w:r>
    </w:p>
    <w:p w14:paraId="1364E43F" w14:textId="5E7619AB" w:rsidR="00BF6F60" w:rsidRPr="004917B9" w:rsidRDefault="00DD24A1" w:rsidP="002530C0">
      <w:pPr>
        <w:spacing w:after="0" w:line="20" w:lineRule="atLeast"/>
        <w:jc w:val="both"/>
        <w:rPr>
          <w:rFonts w:ascii="Calibri" w:hAnsi="Calibri" w:cs="Calibri"/>
          <w:sz w:val="21"/>
          <w:szCs w:val="21"/>
        </w:rPr>
      </w:pPr>
      <w:r>
        <w:rPr>
          <w:rFonts w:ascii="Calibri" w:hAnsi="Calibri" w:cs="Calibri"/>
          <w:sz w:val="21"/>
          <w:szCs w:val="21"/>
        </w:rPr>
        <w:t xml:space="preserve">Eccone </w:t>
      </w:r>
      <w:r w:rsidR="0024256F">
        <w:rPr>
          <w:rFonts w:ascii="Calibri" w:hAnsi="Calibri" w:cs="Calibri"/>
          <w:sz w:val="21"/>
          <w:szCs w:val="21"/>
        </w:rPr>
        <w:t>quattro</w:t>
      </w:r>
      <w:r>
        <w:rPr>
          <w:rFonts w:ascii="Calibri" w:hAnsi="Calibri" w:cs="Calibri"/>
          <w:sz w:val="21"/>
          <w:szCs w:val="21"/>
        </w:rPr>
        <w:t>, tra le preferite dei passeggeri Star Clippers</w:t>
      </w:r>
      <w:r w:rsidR="005A3C70">
        <w:rPr>
          <w:rFonts w:ascii="Calibri" w:hAnsi="Calibri" w:cs="Calibri"/>
          <w:sz w:val="21"/>
          <w:szCs w:val="21"/>
        </w:rPr>
        <w:t>.</w:t>
      </w:r>
      <w:r w:rsidR="005E0BA1">
        <w:rPr>
          <w:rFonts w:ascii="Calibri" w:hAnsi="Calibri" w:cs="Calibri"/>
          <w:sz w:val="21"/>
          <w:szCs w:val="21"/>
        </w:rPr>
        <w:t xml:space="preserve"> </w:t>
      </w:r>
      <w:r w:rsidR="006326CD">
        <w:rPr>
          <w:rFonts w:ascii="Calibri" w:hAnsi="Calibri" w:cs="Calibri"/>
          <w:sz w:val="21"/>
          <w:szCs w:val="21"/>
        </w:rPr>
        <w:t xml:space="preserve"> </w:t>
      </w:r>
    </w:p>
    <w:p w14:paraId="066F2F54" w14:textId="77777777" w:rsidR="008F6E32" w:rsidRPr="00BF6F60" w:rsidRDefault="008F6E32" w:rsidP="00BF6F60">
      <w:pPr>
        <w:spacing w:after="0" w:line="20" w:lineRule="atLeast"/>
        <w:jc w:val="both"/>
        <w:rPr>
          <w:rFonts w:ascii="Calibri" w:hAnsi="Calibri" w:cs="Calibri"/>
          <w:sz w:val="21"/>
          <w:szCs w:val="21"/>
        </w:rPr>
      </w:pPr>
    </w:p>
    <w:p w14:paraId="4F035449" w14:textId="25E8E847" w:rsidR="00A92721" w:rsidRDefault="00D31F79" w:rsidP="00040C22">
      <w:pPr>
        <w:spacing w:after="0" w:line="20" w:lineRule="atLeast"/>
        <w:jc w:val="both"/>
        <w:rPr>
          <w:rFonts w:ascii="Calibri" w:hAnsi="Calibri" w:cs="Calibri"/>
          <w:b/>
          <w:bCs/>
          <w:color w:val="215E99"/>
          <w:sz w:val="24"/>
          <w:szCs w:val="24"/>
        </w:rPr>
      </w:pPr>
      <w:r>
        <w:rPr>
          <w:rFonts w:ascii="Calibri" w:hAnsi="Calibri" w:cs="Calibri"/>
          <w:b/>
          <w:bCs/>
          <w:color w:val="215E99"/>
          <w:sz w:val="24"/>
          <w:szCs w:val="24"/>
        </w:rPr>
        <w:t>Il treno storico della canna da zucchero</w:t>
      </w:r>
    </w:p>
    <w:p w14:paraId="3E6CDE1B" w14:textId="77777777" w:rsidR="00F256F2" w:rsidRDefault="00FA2244" w:rsidP="00040C22">
      <w:pPr>
        <w:spacing w:after="0" w:line="20" w:lineRule="atLeast"/>
        <w:jc w:val="both"/>
        <w:rPr>
          <w:rFonts w:ascii="Calibri" w:hAnsi="Calibri" w:cs="Calibri"/>
          <w:sz w:val="21"/>
          <w:szCs w:val="21"/>
        </w:rPr>
      </w:pPr>
      <w:r w:rsidRPr="00FA2244">
        <w:rPr>
          <w:rFonts w:ascii="Calibri" w:hAnsi="Calibri" w:cs="Calibri"/>
          <w:sz w:val="21"/>
          <w:szCs w:val="21"/>
        </w:rPr>
        <w:t xml:space="preserve">Da Basseterre si parte alla scoperta dell’isola lungo un percorso di circa 48 chilometri: 29 su </w:t>
      </w:r>
      <w:r w:rsidRPr="00FA2244">
        <w:rPr>
          <w:rFonts w:ascii="Calibri" w:hAnsi="Calibri" w:cs="Calibri"/>
          <w:b/>
          <w:bCs/>
          <w:sz w:val="21"/>
          <w:szCs w:val="21"/>
        </w:rPr>
        <w:t>un treno a scartamento ridotto</w:t>
      </w:r>
      <w:r w:rsidRPr="00FA2244">
        <w:rPr>
          <w:rFonts w:ascii="Calibri" w:hAnsi="Calibri" w:cs="Calibri"/>
          <w:sz w:val="21"/>
          <w:szCs w:val="21"/>
        </w:rPr>
        <w:t xml:space="preserve"> e gli altri 19 in minibus panoramico. La ferrovia fu </w:t>
      </w:r>
      <w:r w:rsidRPr="00FA2244">
        <w:rPr>
          <w:rFonts w:ascii="Calibri" w:hAnsi="Calibri" w:cs="Calibri"/>
          <w:b/>
          <w:bCs/>
          <w:sz w:val="21"/>
          <w:szCs w:val="21"/>
        </w:rPr>
        <w:t>costruita tra il 1912 e il 1926</w:t>
      </w:r>
      <w:r w:rsidRPr="00FA2244">
        <w:rPr>
          <w:rFonts w:ascii="Calibri" w:hAnsi="Calibri" w:cs="Calibri"/>
          <w:sz w:val="21"/>
          <w:szCs w:val="21"/>
        </w:rPr>
        <w:t xml:space="preserve"> per trasportare la canna</w:t>
      </w:r>
      <w:r w:rsidRPr="00FA2244">
        <w:rPr>
          <w:rFonts w:ascii="Calibri" w:hAnsi="Calibri" w:cs="Calibri"/>
          <w:b/>
          <w:bCs/>
          <w:sz w:val="21"/>
          <w:szCs w:val="21"/>
        </w:rPr>
        <w:t xml:space="preserve"> dalle piantagioni allo zuccherificio</w:t>
      </w:r>
      <w:r w:rsidRPr="00FA2244">
        <w:rPr>
          <w:rFonts w:ascii="Calibri" w:hAnsi="Calibri" w:cs="Calibri"/>
          <w:sz w:val="21"/>
          <w:szCs w:val="21"/>
        </w:rPr>
        <w:t xml:space="preserve"> di Basseterre; oggi i suoi vagoni a due piani offrono </w:t>
      </w:r>
      <w:r w:rsidRPr="00FA2244">
        <w:rPr>
          <w:rFonts w:ascii="Calibri" w:hAnsi="Calibri" w:cs="Calibri"/>
          <w:b/>
          <w:bCs/>
          <w:sz w:val="21"/>
          <w:szCs w:val="21"/>
        </w:rPr>
        <w:t>un modo diverso di attraversare Saint Kitts</w:t>
      </w:r>
      <w:r w:rsidRPr="00FA2244">
        <w:rPr>
          <w:rFonts w:ascii="Calibri" w:hAnsi="Calibri" w:cs="Calibri"/>
          <w:sz w:val="21"/>
          <w:szCs w:val="21"/>
        </w:rPr>
        <w:t xml:space="preserve">. Il piano superiore è un belvedere all’aperto, mentre quello inferiore è climatizzato, con finestrini ad arco, arredi in rattan, musica locale e bevande offerte a bordo. Il treno segue la costa nordorientale, passando tra campi di canna, villaggi, fattorie, antiche tenute e mulini abbandonati. Alle spalle della costa si alzano le montagne vulcaniche, coperte di foresta, e lungo il tragitto si attraversano ponti d’acciaio sospesi sopra profondi canaloni. Dopo circa due ore sui binari, l’escursione prosegue in minibus lungo la costa meridionale, con vista sulla fortezza di </w:t>
      </w:r>
      <w:proofErr w:type="spellStart"/>
      <w:r w:rsidRPr="001D02DD">
        <w:rPr>
          <w:rFonts w:ascii="Calibri" w:hAnsi="Calibri" w:cs="Calibri"/>
          <w:b/>
          <w:bCs/>
          <w:sz w:val="21"/>
          <w:szCs w:val="21"/>
        </w:rPr>
        <w:t>Brimstone</w:t>
      </w:r>
      <w:proofErr w:type="spellEnd"/>
      <w:r w:rsidRPr="001D02DD">
        <w:rPr>
          <w:rFonts w:ascii="Calibri" w:hAnsi="Calibri" w:cs="Calibri"/>
          <w:b/>
          <w:bCs/>
          <w:sz w:val="21"/>
          <w:szCs w:val="21"/>
        </w:rPr>
        <w:t xml:space="preserve"> Hill</w:t>
      </w:r>
      <w:r w:rsidRPr="00FA2244">
        <w:rPr>
          <w:rFonts w:ascii="Calibri" w:hAnsi="Calibri" w:cs="Calibri"/>
          <w:sz w:val="21"/>
          <w:szCs w:val="21"/>
        </w:rPr>
        <w:t xml:space="preserve">, fino a </w:t>
      </w:r>
      <w:r w:rsidRPr="001D02DD">
        <w:rPr>
          <w:rFonts w:ascii="Calibri" w:hAnsi="Calibri" w:cs="Calibri"/>
          <w:b/>
          <w:bCs/>
          <w:sz w:val="21"/>
          <w:szCs w:val="21"/>
        </w:rPr>
        <w:t xml:space="preserve">South </w:t>
      </w:r>
      <w:proofErr w:type="spellStart"/>
      <w:r w:rsidRPr="001D02DD">
        <w:rPr>
          <w:rFonts w:ascii="Calibri" w:hAnsi="Calibri" w:cs="Calibri"/>
          <w:b/>
          <w:bCs/>
          <w:sz w:val="21"/>
          <w:szCs w:val="21"/>
        </w:rPr>
        <w:t>Friars</w:t>
      </w:r>
      <w:proofErr w:type="spellEnd"/>
      <w:r w:rsidRPr="001D02DD">
        <w:rPr>
          <w:rFonts w:ascii="Calibri" w:hAnsi="Calibri" w:cs="Calibri"/>
          <w:b/>
          <w:bCs/>
          <w:sz w:val="21"/>
          <w:szCs w:val="21"/>
        </w:rPr>
        <w:t xml:space="preserve"> Bay</w:t>
      </w:r>
      <w:r w:rsidRPr="00FA2244">
        <w:rPr>
          <w:rFonts w:ascii="Calibri" w:hAnsi="Calibri" w:cs="Calibri"/>
          <w:sz w:val="21"/>
          <w:szCs w:val="21"/>
        </w:rPr>
        <w:t xml:space="preserve">, dove gli ospiti ritrovano il veliero. </w:t>
      </w:r>
    </w:p>
    <w:p w14:paraId="0AA0A06D" w14:textId="675B8E3E" w:rsidR="00FA2244" w:rsidRPr="00FA2244" w:rsidRDefault="00FA2244" w:rsidP="00040C22">
      <w:pPr>
        <w:spacing w:after="0" w:line="20" w:lineRule="atLeast"/>
        <w:jc w:val="both"/>
        <w:rPr>
          <w:rFonts w:ascii="Calibri" w:hAnsi="Calibri" w:cs="Calibri"/>
          <w:sz w:val="21"/>
          <w:szCs w:val="21"/>
        </w:rPr>
      </w:pPr>
      <w:r w:rsidRPr="00FA2244">
        <w:rPr>
          <w:rFonts w:ascii="Calibri" w:hAnsi="Calibri" w:cs="Calibri"/>
          <w:sz w:val="21"/>
          <w:szCs w:val="21"/>
        </w:rPr>
        <w:t>La durata complessiva è di tre ore; la quota è di 79 euro a persona</w:t>
      </w:r>
      <w:r w:rsidR="00FF0276">
        <w:rPr>
          <w:rFonts w:ascii="Calibri" w:hAnsi="Calibri" w:cs="Calibri"/>
          <w:sz w:val="21"/>
          <w:szCs w:val="21"/>
        </w:rPr>
        <w:t xml:space="preserve"> (non inclusa nella quota crociera)</w:t>
      </w:r>
      <w:r w:rsidRPr="00FA2244">
        <w:rPr>
          <w:rFonts w:ascii="Calibri" w:hAnsi="Calibri" w:cs="Calibri"/>
          <w:sz w:val="21"/>
          <w:szCs w:val="21"/>
        </w:rPr>
        <w:t>.</w:t>
      </w:r>
    </w:p>
    <w:p w14:paraId="107C3F3A" w14:textId="4C381BB1" w:rsidR="00EE2503" w:rsidRPr="00EE2503" w:rsidRDefault="00EE2503" w:rsidP="00040C22">
      <w:pPr>
        <w:spacing w:after="0"/>
        <w:jc w:val="both"/>
        <w:rPr>
          <w:rFonts w:ascii="Calibri" w:hAnsi="Calibri" w:cs="Calibri"/>
          <w:b/>
          <w:bCs/>
          <w:sz w:val="21"/>
          <w:szCs w:val="21"/>
          <w:lang w:eastAsia="it-IT"/>
        </w:rPr>
      </w:pPr>
      <w:r w:rsidRPr="00F12434">
        <w:rPr>
          <w:rFonts w:ascii="Calibri" w:hAnsi="Calibri" w:cs="Calibri"/>
          <w:b/>
          <w:bCs/>
          <w:sz w:val="21"/>
          <w:szCs w:val="21"/>
          <w:lang w:eastAsia="it-IT"/>
        </w:rPr>
        <w:t xml:space="preserve">Escursione </w:t>
      </w:r>
      <w:r w:rsidR="008C2476">
        <w:rPr>
          <w:rFonts w:ascii="Calibri" w:hAnsi="Calibri" w:cs="Calibri"/>
          <w:b/>
          <w:bCs/>
          <w:sz w:val="21"/>
          <w:szCs w:val="21"/>
          <w:lang w:eastAsia="it-IT"/>
        </w:rPr>
        <w:t>acquistabile</w:t>
      </w:r>
      <w:r w:rsidR="005C792B" w:rsidRPr="00F12434">
        <w:rPr>
          <w:rFonts w:ascii="Calibri" w:hAnsi="Calibri" w:cs="Calibri"/>
          <w:b/>
          <w:bCs/>
          <w:sz w:val="21"/>
          <w:szCs w:val="21"/>
          <w:lang w:eastAsia="it-IT"/>
        </w:rPr>
        <w:t xml:space="preserve"> a bordo della rotta </w:t>
      </w:r>
      <w:hyperlink r:id="rId8" w:history="1">
        <w:r w:rsidR="005C792B" w:rsidRPr="00F12434">
          <w:rPr>
            <w:rStyle w:val="Collegamentoipertestuale"/>
            <w:rFonts w:ascii="Calibri" w:hAnsi="Calibri" w:cs="Calibri"/>
            <w:b/>
            <w:bCs/>
            <w:sz w:val="21"/>
            <w:szCs w:val="21"/>
            <w:lang w:eastAsia="it-IT"/>
          </w:rPr>
          <w:t>7 notti – Isole del Tesoro</w:t>
        </w:r>
        <w:r w:rsidRPr="00F12434">
          <w:rPr>
            <w:rStyle w:val="Collegamentoipertestuale"/>
            <w:rFonts w:ascii="Calibri" w:hAnsi="Calibri" w:cs="Calibri"/>
            <w:b/>
            <w:bCs/>
            <w:sz w:val="21"/>
            <w:szCs w:val="21"/>
            <w:lang w:eastAsia="it-IT"/>
          </w:rPr>
          <w:t>: Philipsburg - Philipsburg (St. M</w:t>
        </w:r>
        <w:r w:rsidR="00552223">
          <w:rPr>
            <w:rStyle w:val="Collegamentoipertestuale"/>
            <w:rFonts w:ascii="Calibri" w:hAnsi="Calibri" w:cs="Calibri"/>
            <w:b/>
            <w:bCs/>
            <w:sz w:val="21"/>
            <w:szCs w:val="21"/>
            <w:lang w:eastAsia="it-IT"/>
          </w:rPr>
          <w:t>a</w:t>
        </w:r>
        <w:r w:rsidRPr="00F12434">
          <w:rPr>
            <w:rStyle w:val="Collegamentoipertestuale"/>
            <w:rFonts w:ascii="Calibri" w:hAnsi="Calibri" w:cs="Calibri"/>
            <w:b/>
            <w:bCs/>
            <w:sz w:val="21"/>
            <w:szCs w:val="21"/>
            <w:lang w:eastAsia="it-IT"/>
          </w:rPr>
          <w:t>arten)</w:t>
        </w:r>
      </w:hyperlink>
      <w:r w:rsidRPr="00EE2503">
        <w:rPr>
          <w:rFonts w:ascii="Calibri" w:hAnsi="Calibri" w:cs="Calibri"/>
          <w:b/>
          <w:bCs/>
          <w:sz w:val="21"/>
          <w:szCs w:val="21"/>
          <w:lang w:eastAsia="it-IT"/>
        </w:rPr>
        <w:t xml:space="preserve"> </w:t>
      </w:r>
    </w:p>
    <w:p w14:paraId="099248C0" w14:textId="0192F612" w:rsidR="00EE2503" w:rsidRPr="006D6A33" w:rsidRDefault="00EE2503" w:rsidP="00040C22">
      <w:pPr>
        <w:spacing w:after="0"/>
        <w:jc w:val="both"/>
        <w:rPr>
          <w:rFonts w:ascii="Calibri" w:hAnsi="Calibri" w:cs="Calibri"/>
          <w:sz w:val="21"/>
          <w:szCs w:val="21"/>
          <w:lang w:eastAsia="it-IT"/>
        </w:rPr>
      </w:pPr>
      <w:r w:rsidRPr="006D6A33">
        <w:rPr>
          <w:rFonts w:ascii="Calibri" w:hAnsi="Calibri" w:cs="Calibri"/>
          <w:sz w:val="21"/>
          <w:szCs w:val="21"/>
          <w:lang w:eastAsia="it-IT"/>
        </w:rPr>
        <w:t>Veliero:</w:t>
      </w:r>
      <w:r w:rsidRPr="006D6A33">
        <w:rPr>
          <w:rFonts w:ascii="Calibri" w:hAnsi="Calibri" w:cs="Calibri"/>
          <w:b/>
          <w:bCs/>
          <w:sz w:val="21"/>
          <w:szCs w:val="21"/>
          <w:lang w:eastAsia="it-IT"/>
        </w:rPr>
        <w:t xml:space="preserve"> Star Flyer</w:t>
      </w:r>
      <w:r w:rsidR="00D31F79" w:rsidRPr="006D6A33">
        <w:rPr>
          <w:rFonts w:ascii="Calibri" w:hAnsi="Calibri" w:cs="Calibri"/>
          <w:b/>
          <w:bCs/>
          <w:sz w:val="21"/>
          <w:szCs w:val="21"/>
          <w:lang w:eastAsia="it-IT"/>
        </w:rPr>
        <w:t xml:space="preserve"> </w:t>
      </w:r>
      <w:r w:rsidR="00D31F79" w:rsidRPr="006D6A33">
        <w:rPr>
          <w:rFonts w:ascii="Calibri" w:hAnsi="Calibri" w:cs="Calibri"/>
          <w:sz w:val="21"/>
          <w:szCs w:val="21"/>
          <w:lang w:eastAsia="it-IT"/>
        </w:rPr>
        <w:t>–</w:t>
      </w:r>
      <w:r w:rsidR="00D31F79" w:rsidRPr="006D6A33">
        <w:rPr>
          <w:rFonts w:ascii="Calibri" w:hAnsi="Calibri" w:cs="Calibri"/>
          <w:b/>
          <w:bCs/>
          <w:sz w:val="21"/>
          <w:szCs w:val="21"/>
          <w:lang w:eastAsia="it-IT"/>
        </w:rPr>
        <w:t xml:space="preserve"> </w:t>
      </w:r>
      <w:r w:rsidR="00D31F79" w:rsidRPr="006D6A33">
        <w:rPr>
          <w:rFonts w:ascii="Calibri" w:hAnsi="Calibri" w:cs="Calibri"/>
          <w:sz w:val="21"/>
          <w:szCs w:val="21"/>
          <w:lang w:eastAsia="it-IT"/>
        </w:rPr>
        <w:t xml:space="preserve">date: </w:t>
      </w:r>
      <w:r w:rsidR="00A05C79" w:rsidRPr="006D6A33">
        <w:rPr>
          <w:rFonts w:ascii="Calibri" w:hAnsi="Calibri" w:cs="Calibri"/>
          <w:sz w:val="21"/>
          <w:szCs w:val="21"/>
          <w:lang w:eastAsia="it-IT"/>
        </w:rPr>
        <w:t xml:space="preserve">28 novembre, </w:t>
      </w:r>
      <w:r w:rsidR="006D6A33" w:rsidRPr="006D6A33">
        <w:rPr>
          <w:rFonts w:ascii="Calibri" w:hAnsi="Calibri" w:cs="Calibri"/>
          <w:sz w:val="21"/>
          <w:szCs w:val="21"/>
          <w:lang w:eastAsia="it-IT"/>
        </w:rPr>
        <w:t>12 dicembre, 26</w:t>
      </w:r>
      <w:r w:rsidR="006D6A33">
        <w:rPr>
          <w:rFonts w:ascii="Calibri" w:hAnsi="Calibri" w:cs="Calibri"/>
          <w:sz w:val="21"/>
          <w:szCs w:val="21"/>
          <w:lang w:eastAsia="it-IT"/>
        </w:rPr>
        <w:t xml:space="preserve"> dicembre (crociera di Capodanno), </w:t>
      </w:r>
      <w:r w:rsidR="00D87A92">
        <w:rPr>
          <w:rFonts w:ascii="Calibri" w:hAnsi="Calibri" w:cs="Calibri"/>
          <w:sz w:val="21"/>
          <w:szCs w:val="21"/>
          <w:lang w:eastAsia="it-IT"/>
        </w:rPr>
        <w:t xml:space="preserve">9 gennaio, 23 gennaio, </w:t>
      </w:r>
      <w:r w:rsidR="004C1A30">
        <w:rPr>
          <w:rFonts w:ascii="Calibri" w:hAnsi="Calibri" w:cs="Calibri"/>
          <w:sz w:val="21"/>
          <w:szCs w:val="21"/>
          <w:lang w:eastAsia="it-IT"/>
        </w:rPr>
        <w:t xml:space="preserve">20 febbraio, </w:t>
      </w:r>
      <w:r w:rsidR="00104C24">
        <w:rPr>
          <w:rFonts w:ascii="Calibri" w:hAnsi="Calibri" w:cs="Calibri"/>
          <w:sz w:val="21"/>
          <w:szCs w:val="21"/>
          <w:lang w:eastAsia="it-IT"/>
        </w:rPr>
        <w:t>20 marzo</w:t>
      </w:r>
      <w:r w:rsidR="00C25018">
        <w:rPr>
          <w:rFonts w:ascii="Calibri" w:hAnsi="Calibri" w:cs="Calibri"/>
          <w:sz w:val="21"/>
          <w:szCs w:val="21"/>
          <w:lang w:eastAsia="it-IT"/>
        </w:rPr>
        <w:t>.</w:t>
      </w:r>
    </w:p>
    <w:p w14:paraId="1D88C61E" w14:textId="1D517EAA" w:rsidR="00681C6B" w:rsidRDefault="5A8BEC0D" w:rsidP="6629D0FE">
      <w:pPr>
        <w:spacing w:after="0"/>
        <w:jc w:val="both"/>
        <w:rPr>
          <w:rFonts w:ascii="Calibri" w:hAnsi="Calibri" w:cs="Calibri"/>
          <w:b/>
          <w:bCs/>
          <w:sz w:val="18"/>
          <w:szCs w:val="18"/>
          <w:lang w:eastAsia="it-IT"/>
        </w:rPr>
      </w:pPr>
      <w:r w:rsidRPr="6629D0FE">
        <w:rPr>
          <w:rFonts w:ascii="Calibri" w:hAnsi="Calibri" w:cs="Calibri"/>
          <w:b/>
          <w:bCs/>
          <w:sz w:val="18"/>
          <w:szCs w:val="18"/>
          <w:lang w:eastAsia="it-IT"/>
        </w:rPr>
        <w:t>Itinerario: </w:t>
      </w:r>
      <w:r w:rsidRPr="6629D0FE">
        <w:rPr>
          <w:rFonts w:ascii="Calibri" w:hAnsi="Calibri" w:cs="Calibri"/>
          <w:sz w:val="18"/>
          <w:szCs w:val="18"/>
          <w:lang w:eastAsia="it-IT"/>
        </w:rPr>
        <w:t xml:space="preserve">Philipsburg (St. Maarten), Road Bay (Anguilla), Jost Van Dyke (Isole Vergini), </w:t>
      </w:r>
      <w:proofErr w:type="spellStart"/>
      <w:r w:rsidRPr="6629D0FE">
        <w:rPr>
          <w:rFonts w:ascii="Calibri" w:hAnsi="Calibri" w:cs="Calibri"/>
          <w:sz w:val="18"/>
          <w:szCs w:val="18"/>
          <w:lang w:eastAsia="it-IT"/>
        </w:rPr>
        <w:t>Sopers</w:t>
      </w:r>
      <w:proofErr w:type="spellEnd"/>
      <w:r w:rsidRPr="6629D0FE">
        <w:rPr>
          <w:rFonts w:ascii="Calibri" w:hAnsi="Calibri" w:cs="Calibri"/>
          <w:sz w:val="18"/>
          <w:szCs w:val="18"/>
          <w:lang w:eastAsia="it-IT"/>
        </w:rPr>
        <w:t xml:space="preserve"> Hole (Tortola), Norman Island, Virgin Gorda, </w:t>
      </w:r>
      <w:r w:rsidRPr="6629D0FE">
        <w:rPr>
          <w:rFonts w:ascii="Calibri" w:hAnsi="Calibri" w:cs="Calibri"/>
          <w:b/>
          <w:bCs/>
          <w:sz w:val="18"/>
          <w:szCs w:val="18"/>
          <w:lang w:eastAsia="it-IT"/>
        </w:rPr>
        <w:t>Basseterre (Saint Kitts)</w:t>
      </w:r>
      <w:r w:rsidRPr="6629D0FE">
        <w:rPr>
          <w:rFonts w:ascii="Calibri" w:hAnsi="Calibri" w:cs="Calibri"/>
          <w:sz w:val="18"/>
          <w:szCs w:val="18"/>
          <w:lang w:eastAsia="it-IT"/>
        </w:rPr>
        <w:t xml:space="preserve">, Gustavia (St. </w:t>
      </w:r>
      <w:proofErr w:type="spellStart"/>
      <w:r w:rsidRPr="6629D0FE">
        <w:rPr>
          <w:rFonts w:ascii="Calibri" w:hAnsi="Calibri" w:cs="Calibri"/>
          <w:sz w:val="18"/>
          <w:szCs w:val="18"/>
          <w:lang w:eastAsia="it-IT"/>
        </w:rPr>
        <w:t>Barths</w:t>
      </w:r>
      <w:proofErr w:type="spellEnd"/>
      <w:r w:rsidRPr="6629D0FE">
        <w:rPr>
          <w:rFonts w:ascii="Calibri" w:hAnsi="Calibri" w:cs="Calibri"/>
          <w:sz w:val="18"/>
          <w:szCs w:val="18"/>
          <w:lang w:eastAsia="it-IT"/>
        </w:rPr>
        <w:t>), Philipsburg (St. Maarten).</w:t>
      </w:r>
      <w:r w:rsidR="00F83485">
        <w:rPr>
          <w:rFonts w:ascii="Calibri" w:hAnsi="Calibri" w:cs="Calibri"/>
          <w:sz w:val="18"/>
          <w:szCs w:val="18"/>
          <w:lang w:eastAsia="it-IT"/>
        </w:rPr>
        <w:tab/>
      </w:r>
      <w:r w:rsidR="00EE2503">
        <w:br/>
      </w:r>
      <w:r w:rsidRPr="6629D0FE">
        <w:rPr>
          <w:rFonts w:ascii="Calibri" w:hAnsi="Calibri" w:cs="Calibri"/>
          <w:sz w:val="18"/>
          <w:szCs w:val="18"/>
          <w:lang w:eastAsia="it-IT"/>
        </w:rPr>
        <w:t xml:space="preserve">Quota: a partire da </w:t>
      </w:r>
      <w:r w:rsidR="31D2EF02" w:rsidRPr="6629D0FE">
        <w:rPr>
          <w:rFonts w:ascii="Calibri" w:hAnsi="Calibri" w:cs="Calibri"/>
          <w:sz w:val="18"/>
          <w:szCs w:val="18"/>
          <w:lang w:eastAsia="it-IT"/>
        </w:rPr>
        <w:t>2155</w:t>
      </w:r>
      <w:r w:rsidRPr="6629D0FE">
        <w:rPr>
          <w:rFonts w:ascii="Calibri" w:hAnsi="Calibri" w:cs="Calibri"/>
          <w:sz w:val="18"/>
          <w:szCs w:val="18"/>
          <w:lang w:eastAsia="it-IT"/>
        </w:rPr>
        <w:t xml:space="preserve">€ </w:t>
      </w:r>
      <w:r w:rsidR="3375B8C0" w:rsidRPr="6629D0FE">
        <w:rPr>
          <w:rFonts w:ascii="Calibri" w:hAnsi="Calibri" w:cs="Calibri"/>
          <w:sz w:val="18"/>
          <w:szCs w:val="18"/>
          <w:lang w:eastAsia="it-IT"/>
        </w:rPr>
        <w:t>a persona in cabina doppia, con trattamento di pensione completa, caffè/tè h24 e sport acquatici. Spese portuali, trasporti e altre bevande esclusi</w:t>
      </w:r>
      <w:r w:rsidR="3375B8C0" w:rsidRPr="6629D0FE">
        <w:rPr>
          <w:rFonts w:ascii="Calibri" w:hAnsi="Calibri" w:cs="Calibri"/>
          <w:b/>
          <w:bCs/>
          <w:sz w:val="18"/>
          <w:szCs w:val="18"/>
          <w:lang w:eastAsia="it-IT"/>
        </w:rPr>
        <w:t>.</w:t>
      </w:r>
    </w:p>
    <w:p w14:paraId="213F401E" w14:textId="77777777" w:rsidR="00EC1386" w:rsidRDefault="00EC1386" w:rsidP="00EC1386">
      <w:pPr>
        <w:spacing w:after="0"/>
        <w:jc w:val="both"/>
        <w:rPr>
          <w:rFonts w:ascii="Calibri" w:hAnsi="Calibri" w:cs="Calibri"/>
          <w:sz w:val="21"/>
          <w:szCs w:val="21"/>
        </w:rPr>
      </w:pPr>
    </w:p>
    <w:p w14:paraId="41CFFDE8" w14:textId="33262027" w:rsidR="00BF6F60" w:rsidRPr="00E75C86" w:rsidRDefault="00040C22" w:rsidP="00BF6F60">
      <w:pPr>
        <w:spacing w:after="0" w:line="20" w:lineRule="atLeast"/>
        <w:jc w:val="both"/>
        <w:rPr>
          <w:rFonts w:ascii="Calibri" w:hAnsi="Calibri" w:cs="Calibri"/>
          <w:b/>
          <w:bCs/>
          <w:color w:val="215E99"/>
          <w:sz w:val="24"/>
          <w:szCs w:val="24"/>
        </w:rPr>
      </w:pPr>
      <w:r>
        <w:rPr>
          <w:rFonts w:ascii="Calibri" w:hAnsi="Calibri" w:cs="Calibri"/>
          <w:b/>
          <w:bCs/>
          <w:color w:val="215E99"/>
          <w:sz w:val="24"/>
          <w:szCs w:val="24"/>
        </w:rPr>
        <w:t xml:space="preserve">Antigua: </w:t>
      </w:r>
      <w:r w:rsidR="00624022">
        <w:rPr>
          <w:rFonts w:ascii="Calibri" w:hAnsi="Calibri" w:cs="Calibri"/>
          <w:b/>
          <w:bCs/>
          <w:color w:val="215E99"/>
          <w:sz w:val="24"/>
          <w:szCs w:val="24"/>
        </w:rPr>
        <w:t>creare la propria bottiglia di rum</w:t>
      </w:r>
      <w:r w:rsidR="008024C7">
        <w:rPr>
          <w:rFonts w:ascii="Calibri" w:hAnsi="Calibri" w:cs="Calibri"/>
          <w:b/>
          <w:bCs/>
          <w:color w:val="215E99"/>
          <w:sz w:val="24"/>
          <w:szCs w:val="24"/>
        </w:rPr>
        <w:t xml:space="preserve"> personalizzata</w:t>
      </w:r>
    </w:p>
    <w:p w14:paraId="229F58EB" w14:textId="0C4F6D90" w:rsidR="003C7ECA" w:rsidRPr="003C7ECA" w:rsidRDefault="003C7ECA" w:rsidP="003C7ECA">
      <w:pPr>
        <w:spacing w:after="0" w:line="20" w:lineRule="atLeast"/>
        <w:jc w:val="both"/>
        <w:rPr>
          <w:rFonts w:ascii="Calibri" w:hAnsi="Calibri" w:cs="Calibri"/>
          <w:sz w:val="21"/>
          <w:szCs w:val="21"/>
        </w:rPr>
      </w:pPr>
      <w:r w:rsidRPr="003C7ECA">
        <w:rPr>
          <w:rFonts w:ascii="Calibri" w:hAnsi="Calibri" w:cs="Calibri"/>
          <w:sz w:val="21"/>
          <w:szCs w:val="21"/>
        </w:rPr>
        <w:t>A pochi minuti da Falmouth Harbour</w:t>
      </w:r>
      <w:r w:rsidR="00624022">
        <w:rPr>
          <w:rFonts w:ascii="Calibri" w:hAnsi="Calibri" w:cs="Calibri"/>
          <w:sz w:val="21"/>
          <w:szCs w:val="21"/>
        </w:rPr>
        <w:t xml:space="preserve"> (Antigua)</w:t>
      </w:r>
      <w:r w:rsidRPr="003C7ECA">
        <w:rPr>
          <w:rFonts w:ascii="Calibri" w:hAnsi="Calibri" w:cs="Calibri"/>
          <w:sz w:val="21"/>
          <w:szCs w:val="21"/>
        </w:rPr>
        <w:t xml:space="preserve">, nei pressi di </w:t>
      </w:r>
      <w:proofErr w:type="spellStart"/>
      <w:r w:rsidRPr="003C7ECA">
        <w:rPr>
          <w:rFonts w:ascii="Calibri" w:hAnsi="Calibri" w:cs="Calibri"/>
          <w:sz w:val="21"/>
          <w:szCs w:val="21"/>
        </w:rPr>
        <w:t>Galleon</w:t>
      </w:r>
      <w:proofErr w:type="spellEnd"/>
      <w:r w:rsidRPr="003C7ECA">
        <w:rPr>
          <w:rFonts w:ascii="Calibri" w:hAnsi="Calibri" w:cs="Calibri"/>
          <w:sz w:val="21"/>
          <w:szCs w:val="21"/>
        </w:rPr>
        <w:t xml:space="preserve"> Beach, il rum caraibico non si assaggia soltanto: si prova a crearlo. Durante una masterclass di 90 minuti, gli esperti ne raccontano la storia e guidano i partecipanti tra assaggi, aromi e miscele. Ciascuno lavora con il proprio alambicco, scegliendo i sapori da dare al distillato e cercando l’equilibrio che preferisce. Alla fine</w:t>
      </w:r>
      <w:r w:rsidR="00624022">
        <w:rPr>
          <w:rFonts w:ascii="Calibri" w:hAnsi="Calibri" w:cs="Calibri"/>
          <w:sz w:val="21"/>
          <w:szCs w:val="21"/>
        </w:rPr>
        <w:t>,</w:t>
      </w:r>
      <w:r w:rsidRPr="003C7ECA">
        <w:rPr>
          <w:rFonts w:ascii="Calibri" w:hAnsi="Calibri" w:cs="Calibri"/>
          <w:sz w:val="21"/>
          <w:szCs w:val="21"/>
        </w:rPr>
        <w:t xml:space="preserve"> arriva anche il momento di imbottigliare il risultato: una bottiglia da </w:t>
      </w:r>
      <w:r w:rsidRPr="003C7ECA">
        <w:rPr>
          <w:rFonts w:ascii="Calibri" w:hAnsi="Calibri" w:cs="Calibri"/>
          <w:sz w:val="21"/>
          <w:szCs w:val="21"/>
        </w:rPr>
        <w:lastRenderedPageBreak/>
        <w:t>750 ml, con etichetta personalizzata e sigillo in cera, da portare a casa. Il trasferimento da Falmouth Harbour richiede circa dieci minuti per tratta; l’escursione dura complessivamente due ore e costa 92 euro a persona.</w:t>
      </w:r>
    </w:p>
    <w:p w14:paraId="200C6D3F" w14:textId="1C431F11" w:rsidR="00273A63" w:rsidRPr="00273A63" w:rsidRDefault="00273A63" w:rsidP="00273A63">
      <w:pPr>
        <w:spacing w:after="0" w:line="20" w:lineRule="atLeast"/>
        <w:jc w:val="both"/>
        <w:rPr>
          <w:rFonts w:ascii="Calibri" w:hAnsi="Calibri" w:cs="Calibri"/>
          <w:b/>
          <w:bCs/>
          <w:sz w:val="21"/>
          <w:szCs w:val="21"/>
        </w:rPr>
      </w:pPr>
      <w:r w:rsidRPr="00273A63">
        <w:rPr>
          <w:rFonts w:ascii="Calibri" w:hAnsi="Calibri" w:cs="Calibri"/>
          <w:b/>
          <w:bCs/>
          <w:sz w:val="21"/>
          <w:szCs w:val="21"/>
        </w:rPr>
        <w:t xml:space="preserve">Escursione </w:t>
      </w:r>
      <w:r w:rsidR="008C2476">
        <w:rPr>
          <w:rFonts w:ascii="Calibri" w:hAnsi="Calibri" w:cs="Calibri"/>
          <w:b/>
          <w:bCs/>
          <w:sz w:val="21"/>
          <w:szCs w:val="21"/>
        </w:rPr>
        <w:t>acquistabile</w:t>
      </w:r>
      <w:r w:rsidRPr="00273A63">
        <w:rPr>
          <w:rFonts w:ascii="Calibri" w:hAnsi="Calibri" w:cs="Calibri"/>
          <w:b/>
          <w:bCs/>
          <w:sz w:val="21"/>
          <w:szCs w:val="21"/>
        </w:rPr>
        <w:t xml:space="preserve"> a bordo della rotta </w:t>
      </w:r>
      <w:hyperlink r:id="rId9" w:history="1">
        <w:r w:rsidRPr="00273A63">
          <w:rPr>
            <w:rStyle w:val="Collegamentoipertestuale"/>
            <w:rFonts w:ascii="Calibri" w:hAnsi="Calibri" w:cs="Calibri"/>
            <w:b/>
            <w:bCs/>
            <w:sz w:val="21"/>
            <w:szCs w:val="21"/>
          </w:rPr>
          <w:t xml:space="preserve">7 notti – Isole </w:t>
        </w:r>
        <w:proofErr w:type="spellStart"/>
        <w:r w:rsidR="00EC7344">
          <w:rPr>
            <w:rStyle w:val="Collegamentoipertestuale"/>
            <w:rFonts w:ascii="Calibri" w:hAnsi="Calibri" w:cs="Calibri"/>
            <w:b/>
            <w:bCs/>
            <w:sz w:val="21"/>
            <w:szCs w:val="21"/>
          </w:rPr>
          <w:t>Windward</w:t>
        </w:r>
        <w:proofErr w:type="spellEnd"/>
        <w:r w:rsidRPr="00273A63">
          <w:rPr>
            <w:rStyle w:val="Collegamentoipertestuale"/>
            <w:rFonts w:ascii="Calibri" w:hAnsi="Calibri" w:cs="Calibri"/>
            <w:b/>
            <w:bCs/>
            <w:sz w:val="21"/>
            <w:szCs w:val="21"/>
          </w:rPr>
          <w:t xml:space="preserve">: </w:t>
        </w:r>
        <w:r w:rsidR="00EC7344">
          <w:rPr>
            <w:rStyle w:val="Collegamentoipertestuale"/>
            <w:rFonts w:ascii="Calibri" w:hAnsi="Calibri" w:cs="Calibri"/>
            <w:b/>
            <w:bCs/>
            <w:sz w:val="21"/>
            <w:szCs w:val="21"/>
          </w:rPr>
          <w:t>Bridgetown</w:t>
        </w:r>
        <w:r w:rsidRPr="00273A63">
          <w:rPr>
            <w:rStyle w:val="Collegamentoipertestuale"/>
            <w:rFonts w:ascii="Calibri" w:hAnsi="Calibri" w:cs="Calibri"/>
            <w:b/>
            <w:bCs/>
            <w:sz w:val="21"/>
            <w:szCs w:val="21"/>
          </w:rPr>
          <w:t xml:space="preserve"> - </w:t>
        </w:r>
        <w:r w:rsidR="00EC7344">
          <w:rPr>
            <w:rStyle w:val="Collegamentoipertestuale"/>
            <w:rFonts w:ascii="Calibri" w:hAnsi="Calibri" w:cs="Calibri"/>
            <w:b/>
            <w:bCs/>
            <w:sz w:val="21"/>
            <w:szCs w:val="21"/>
          </w:rPr>
          <w:t>Bridgetown</w:t>
        </w:r>
        <w:r w:rsidRPr="00273A63">
          <w:rPr>
            <w:rStyle w:val="Collegamentoipertestuale"/>
            <w:rFonts w:ascii="Calibri" w:hAnsi="Calibri" w:cs="Calibri"/>
            <w:b/>
            <w:bCs/>
            <w:sz w:val="21"/>
            <w:szCs w:val="21"/>
          </w:rPr>
          <w:t xml:space="preserve"> (</w:t>
        </w:r>
        <w:r w:rsidR="00EC7344">
          <w:rPr>
            <w:rStyle w:val="Collegamentoipertestuale"/>
            <w:rFonts w:ascii="Calibri" w:hAnsi="Calibri" w:cs="Calibri"/>
            <w:b/>
            <w:bCs/>
            <w:sz w:val="21"/>
            <w:szCs w:val="21"/>
          </w:rPr>
          <w:t>Barbados</w:t>
        </w:r>
        <w:r w:rsidRPr="00273A63">
          <w:rPr>
            <w:rStyle w:val="Collegamentoipertestuale"/>
            <w:rFonts w:ascii="Calibri" w:hAnsi="Calibri" w:cs="Calibri"/>
            <w:b/>
            <w:bCs/>
            <w:sz w:val="21"/>
            <w:szCs w:val="21"/>
          </w:rPr>
          <w:t>)</w:t>
        </w:r>
      </w:hyperlink>
      <w:r w:rsidRPr="00273A63">
        <w:rPr>
          <w:rFonts w:ascii="Calibri" w:hAnsi="Calibri" w:cs="Calibri"/>
          <w:b/>
          <w:bCs/>
          <w:sz w:val="21"/>
          <w:szCs w:val="21"/>
        </w:rPr>
        <w:t xml:space="preserve"> </w:t>
      </w:r>
    </w:p>
    <w:p w14:paraId="17C7D92A" w14:textId="6274DCD4" w:rsidR="00273A63" w:rsidRPr="00273A63" w:rsidRDefault="00273A63" w:rsidP="00273A63">
      <w:pPr>
        <w:spacing w:after="0" w:line="20" w:lineRule="atLeast"/>
        <w:jc w:val="both"/>
        <w:rPr>
          <w:rFonts w:ascii="Calibri" w:hAnsi="Calibri" w:cs="Calibri"/>
          <w:sz w:val="21"/>
          <w:szCs w:val="21"/>
        </w:rPr>
      </w:pPr>
      <w:r w:rsidRPr="00273A63">
        <w:rPr>
          <w:rFonts w:ascii="Calibri" w:hAnsi="Calibri" w:cs="Calibri"/>
          <w:sz w:val="21"/>
          <w:szCs w:val="21"/>
        </w:rPr>
        <w:t>Veliero:</w:t>
      </w:r>
      <w:r w:rsidRPr="00273A63">
        <w:rPr>
          <w:rFonts w:ascii="Calibri" w:hAnsi="Calibri" w:cs="Calibri"/>
          <w:b/>
          <w:bCs/>
          <w:sz w:val="21"/>
          <w:szCs w:val="21"/>
        </w:rPr>
        <w:t xml:space="preserve"> </w:t>
      </w:r>
      <w:r w:rsidR="00346A9D">
        <w:rPr>
          <w:rFonts w:ascii="Calibri" w:hAnsi="Calibri" w:cs="Calibri"/>
          <w:b/>
          <w:bCs/>
          <w:sz w:val="21"/>
          <w:szCs w:val="21"/>
        </w:rPr>
        <w:t>Royal Clipper</w:t>
      </w:r>
      <w:r w:rsidRPr="00273A63">
        <w:rPr>
          <w:rFonts w:ascii="Calibri" w:hAnsi="Calibri" w:cs="Calibri"/>
          <w:b/>
          <w:bCs/>
          <w:sz w:val="21"/>
          <w:szCs w:val="21"/>
        </w:rPr>
        <w:t xml:space="preserve"> </w:t>
      </w:r>
      <w:r w:rsidRPr="00273A63">
        <w:rPr>
          <w:rFonts w:ascii="Calibri" w:hAnsi="Calibri" w:cs="Calibri"/>
          <w:sz w:val="21"/>
          <w:szCs w:val="21"/>
        </w:rPr>
        <w:t>–</w:t>
      </w:r>
      <w:r w:rsidRPr="00273A63">
        <w:rPr>
          <w:rFonts w:ascii="Calibri" w:hAnsi="Calibri" w:cs="Calibri"/>
          <w:b/>
          <w:bCs/>
          <w:sz w:val="21"/>
          <w:szCs w:val="21"/>
        </w:rPr>
        <w:t xml:space="preserve"> </w:t>
      </w:r>
      <w:r w:rsidRPr="00273A63">
        <w:rPr>
          <w:rFonts w:ascii="Calibri" w:hAnsi="Calibri" w:cs="Calibri"/>
          <w:sz w:val="21"/>
          <w:szCs w:val="21"/>
        </w:rPr>
        <w:t xml:space="preserve">date: </w:t>
      </w:r>
      <w:r w:rsidR="00346A9D">
        <w:rPr>
          <w:rFonts w:ascii="Calibri" w:hAnsi="Calibri" w:cs="Calibri"/>
          <w:sz w:val="21"/>
          <w:szCs w:val="21"/>
        </w:rPr>
        <w:t>5</w:t>
      </w:r>
      <w:r w:rsidRPr="00273A63">
        <w:rPr>
          <w:rFonts w:ascii="Calibri" w:hAnsi="Calibri" w:cs="Calibri"/>
          <w:sz w:val="21"/>
          <w:szCs w:val="21"/>
        </w:rPr>
        <w:t xml:space="preserve"> </w:t>
      </w:r>
      <w:r w:rsidR="00346A9D">
        <w:rPr>
          <w:rFonts w:ascii="Calibri" w:hAnsi="Calibri" w:cs="Calibri"/>
          <w:sz w:val="21"/>
          <w:szCs w:val="21"/>
        </w:rPr>
        <w:t>dicembre</w:t>
      </w:r>
      <w:r w:rsidRPr="00273A63">
        <w:rPr>
          <w:rFonts w:ascii="Calibri" w:hAnsi="Calibri" w:cs="Calibri"/>
          <w:sz w:val="21"/>
          <w:szCs w:val="21"/>
        </w:rPr>
        <w:t>, 1</w:t>
      </w:r>
      <w:r w:rsidR="00AA1A85">
        <w:rPr>
          <w:rFonts w:ascii="Calibri" w:hAnsi="Calibri" w:cs="Calibri"/>
          <w:sz w:val="21"/>
          <w:szCs w:val="21"/>
        </w:rPr>
        <w:t xml:space="preserve">9 </w:t>
      </w:r>
      <w:r w:rsidRPr="00273A63">
        <w:rPr>
          <w:rFonts w:ascii="Calibri" w:hAnsi="Calibri" w:cs="Calibri"/>
          <w:sz w:val="21"/>
          <w:szCs w:val="21"/>
        </w:rPr>
        <w:t>dicembre</w:t>
      </w:r>
      <w:r w:rsidR="00AA1A85">
        <w:rPr>
          <w:rFonts w:ascii="Calibri" w:hAnsi="Calibri" w:cs="Calibri"/>
          <w:sz w:val="21"/>
          <w:szCs w:val="21"/>
        </w:rPr>
        <w:t xml:space="preserve"> (crociera di Natale)</w:t>
      </w:r>
      <w:r w:rsidRPr="00273A63">
        <w:rPr>
          <w:rFonts w:ascii="Calibri" w:hAnsi="Calibri" w:cs="Calibri"/>
          <w:sz w:val="21"/>
          <w:szCs w:val="21"/>
        </w:rPr>
        <w:t xml:space="preserve">, </w:t>
      </w:r>
      <w:r w:rsidR="00C952D1">
        <w:rPr>
          <w:rFonts w:ascii="Calibri" w:hAnsi="Calibri" w:cs="Calibri"/>
          <w:sz w:val="21"/>
          <w:szCs w:val="21"/>
        </w:rPr>
        <w:t>2 gennaio</w:t>
      </w:r>
      <w:r w:rsidRPr="00273A63">
        <w:rPr>
          <w:rFonts w:ascii="Calibri" w:hAnsi="Calibri" w:cs="Calibri"/>
          <w:sz w:val="21"/>
          <w:szCs w:val="21"/>
        </w:rPr>
        <w:t xml:space="preserve">, </w:t>
      </w:r>
      <w:r w:rsidR="00C952D1">
        <w:rPr>
          <w:rFonts w:ascii="Calibri" w:hAnsi="Calibri" w:cs="Calibri"/>
          <w:sz w:val="21"/>
          <w:szCs w:val="21"/>
        </w:rPr>
        <w:t>16</w:t>
      </w:r>
      <w:r w:rsidRPr="00273A63">
        <w:rPr>
          <w:rFonts w:ascii="Calibri" w:hAnsi="Calibri" w:cs="Calibri"/>
          <w:sz w:val="21"/>
          <w:szCs w:val="21"/>
        </w:rPr>
        <w:t xml:space="preserve"> gennaio, 3</w:t>
      </w:r>
      <w:r w:rsidR="00C952D1">
        <w:rPr>
          <w:rFonts w:ascii="Calibri" w:hAnsi="Calibri" w:cs="Calibri"/>
          <w:sz w:val="21"/>
          <w:szCs w:val="21"/>
        </w:rPr>
        <w:t>0</w:t>
      </w:r>
      <w:r w:rsidRPr="00273A63">
        <w:rPr>
          <w:rFonts w:ascii="Calibri" w:hAnsi="Calibri" w:cs="Calibri"/>
          <w:sz w:val="21"/>
          <w:szCs w:val="21"/>
        </w:rPr>
        <w:t xml:space="preserve"> gennaio, </w:t>
      </w:r>
      <w:r w:rsidR="00D2387B">
        <w:rPr>
          <w:rFonts w:ascii="Calibri" w:hAnsi="Calibri" w:cs="Calibri"/>
          <w:sz w:val="21"/>
          <w:szCs w:val="21"/>
        </w:rPr>
        <w:t>13</w:t>
      </w:r>
      <w:r w:rsidRPr="00273A63">
        <w:rPr>
          <w:rFonts w:ascii="Calibri" w:hAnsi="Calibri" w:cs="Calibri"/>
          <w:sz w:val="21"/>
          <w:szCs w:val="21"/>
        </w:rPr>
        <w:t xml:space="preserve"> febbraio, </w:t>
      </w:r>
      <w:r w:rsidR="00D2387B">
        <w:rPr>
          <w:rFonts w:ascii="Calibri" w:hAnsi="Calibri" w:cs="Calibri"/>
          <w:sz w:val="21"/>
          <w:szCs w:val="21"/>
        </w:rPr>
        <w:t>27 febbraio, 13</w:t>
      </w:r>
      <w:r w:rsidRPr="00273A63">
        <w:rPr>
          <w:rFonts w:ascii="Calibri" w:hAnsi="Calibri" w:cs="Calibri"/>
          <w:sz w:val="21"/>
          <w:szCs w:val="21"/>
        </w:rPr>
        <w:t xml:space="preserve"> marzo.</w:t>
      </w:r>
    </w:p>
    <w:p w14:paraId="71329083" w14:textId="3AA0B714" w:rsidR="0078487D" w:rsidRPr="008C2476" w:rsidRDefault="444AD787" w:rsidP="6629D0FE">
      <w:pPr>
        <w:spacing w:after="0" w:line="20" w:lineRule="atLeast"/>
        <w:jc w:val="both"/>
        <w:rPr>
          <w:rFonts w:ascii="Calibri" w:hAnsi="Calibri" w:cs="Calibri"/>
          <w:b/>
          <w:bCs/>
          <w:sz w:val="18"/>
          <w:szCs w:val="18"/>
        </w:rPr>
      </w:pPr>
      <w:r w:rsidRPr="008024C7">
        <w:rPr>
          <w:rFonts w:ascii="Calibri" w:hAnsi="Calibri" w:cs="Calibri"/>
          <w:b/>
          <w:bCs/>
          <w:sz w:val="18"/>
          <w:szCs w:val="18"/>
        </w:rPr>
        <w:t>Itinerario: </w:t>
      </w:r>
      <w:r w:rsidR="00E2C6A2" w:rsidRPr="008024C7">
        <w:rPr>
          <w:rFonts w:ascii="Calibri" w:hAnsi="Calibri" w:cs="Calibri"/>
          <w:sz w:val="18"/>
          <w:szCs w:val="18"/>
        </w:rPr>
        <w:t>Bridgetown (Barbados)</w:t>
      </w:r>
      <w:r w:rsidRPr="008024C7">
        <w:rPr>
          <w:rFonts w:ascii="Calibri" w:hAnsi="Calibri" w:cs="Calibri"/>
          <w:sz w:val="18"/>
          <w:szCs w:val="18"/>
        </w:rPr>
        <w:t xml:space="preserve">, </w:t>
      </w:r>
      <w:r w:rsidR="6A0C0A45" w:rsidRPr="008024C7">
        <w:rPr>
          <w:rFonts w:ascii="Calibri" w:hAnsi="Calibri" w:cs="Calibri"/>
          <w:sz w:val="18"/>
          <w:szCs w:val="18"/>
        </w:rPr>
        <w:t>St. Lucia,</w:t>
      </w:r>
      <w:r w:rsidRPr="008024C7">
        <w:rPr>
          <w:rFonts w:ascii="Calibri" w:hAnsi="Calibri" w:cs="Calibri"/>
          <w:sz w:val="18"/>
          <w:szCs w:val="18"/>
        </w:rPr>
        <w:t xml:space="preserve"> </w:t>
      </w:r>
      <w:proofErr w:type="spellStart"/>
      <w:r w:rsidR="6A0C0A45" w:rsidRPr="008024C7">
        <w:rPr>
          <w:rFonts w:ascii="Calibri" w:hAnsi="Calibri" w:cs="Calibri"/>
          <w:sz w:val="18"/>
          <w:szCs w:val="18"/>
        </w:rPr>
        <w:t>Cabrits</w:t>
      </w:r>
      <w:proofErr w:type="spellEnd"/>
      <w:r w:rsidR="6A0C0A45" w:rsidRPr="008024C7">
        <w:rPr>
          <w:rFonts w:ascii="Calibri" w:hAnsi="Calibri" w:cs="Calibri"/>
          <w:sz w:val="18"/>
          <w:szCs w:val="18"/>
        </w:rPr>
        <w:t xml:space="preserve"> (Dominica)</w:t>
      </w:r>
      <w:r w:rsidRPr="008024C7">
        <w:rPr>
          <w:rFonts w:ascii="Calibri" w:hAnsi="Calibri" w:cs="Calibri"/>
          <w:sz w:val="18"/>
          <w:szCs w:val="18"/>
        </w:rPr>
        <w:t xml:space="preserve">, </w:t>
      </w:r>
      <w:r w:rsidR="1FDEF6A7" w:rsidRPr="008024C7">
        <w:rPr>
          <w:rFonts w:ascii="Calibri" w:hAnsi="Calibri" w:cs="Calibri"/>
          <w:b/>
          <w:bCs/>
          <w:sz w:val="18"/>
          <w:szCs w:val="18"/>
        </w:rPr>
        <w:t>Falmouth Harbour</w:t>
      </w:r>
      <w:r w:rsidRPr="008024C7">
        <w:rPr>
          <w:rFonts w:ascii="Calibri" w:hAnsi="Calibri" w:cs="Calibri"/>
          <w:b/>
          <w:bCs/>
          <w:sz w:val="18"/>
          <w:szCs w:val="18"/>
        </w:rPr>
        <w:t xml:space="preserve"> (</w:t>
      </w:r>
      <w:r w:rsidR="1FDEF6A7" w:rsidRPr="008024C7">
        <w:rPr>
          <w:rFonts w:ascii="Calibri" w:hAnsi="Calibri" w:cs="Calibri"/>
          <w:b/>
          <w:bCs/>
          <w:sz w:val="18"/>
          <w:szCs w:val="18"/>
        </w:rPr>
        <w:t>Antigua</w:t>
      </w:r>
      <w:r w:rsidRPr="008024C7">
        <w:rPr>
          <w:rFonts w:ascii="Calibri" w:hAnsi="Calibri" w:cs="Calibri"/>
          <w:b/>
          <w:bCs/>
          <w:sz w:val="18"/>
          <w:szCs w:val="18"/>
        </w:rPr>
        <w:t>)</w:t>
      </w:r>
      <w:r w:rsidRPr="008024C7">
        <w:rPr>
          <w:rFonts w:ascii="Calibri" w:hAnsi="Calibri" w:cs="Calibri"/>
          <w:sz w:val="18"/>
          <w:szCs w:val="18"/>
        </w:rPr>
        <w:t xml:space="preserve">, </w:t>
      </w:r>
      <w:r w:rsidR="1FDEF6A7" w:rsidRPr="008024C7">
        <w:rPr>
          <w:rFonts w:ascii="Calibri" w:hAnsi="Calibri" w:cs="Calibri"/>
          <w:sz w:val="18"/>
          <w:szCs w:val="18"/>
        </w:rPr>
        <w:t>Basseterre (St. Kitts)</w:t>
      </w:r>
      <w:r w:rsidRPr="008024C7">
        <w:rPr>
          <w:rFonts w:ascii="Calibri" w:hAnsi="Calibri" w:cs="Calibri"/>
          <w:sz w:val="18"/>
          <w:szCs w:val="18"/>
        </w:rPr>
        <w:t xml:space="preserve">, </w:t>
      </w:r>
      <w:r w:rsidR="22F090F4" w:rsidRPr="008024C7">
        <w:rPr>
          <w:rFonts w:ascii="Calibri" w:hAnsi="Calibri" w:cs="Calibri"/>
          <w:sz w:val="18"/>
          <w:szCs w:val="18"/>
        </w:rPr>
        <w:t xml:space="preserve">Terre de Haut (Iles </w:t>
      </w:r>
      <w:proofErr w:type="spellStart"/>
      <w:r w:rsidR="22F090F4" w:rsidRPr="008024C7">
        <w:rPr>
          <w:rFonts w:ascii="Calibri" w:hAnsi="Calibri" w:cs="Calibri"/>
          <w:sz w:val="18"/>
          <w:szCs w:val="18"/>
        </w:rPr>
        <w:t>des</w:t>
      </w:r>
      <w:proofErr w:type="spellEnd"/>
      <w:r w:rsidR="22F090F4" w:rsidRPr="008024C7">
        <w:rPr>
          <w:rFonts w:ascii="Calibri" w:hAnsi="Calibri" w:cs="Calibri"/>
          <w:sz w:val="18"/>
          <w:szCs w:val="18"/>
        </w:rPr>
        <w:t xml:space="preserve"> Saintes)</w:t>
      </w:r>
      <w:r w:rsidRPr="008024C7">
        <w:rPr>
          <w:rFonts w:ascii="Calibri" w:hAnsi="Calibri" w:cs="Calibri"/>
          <w:sz w:val="18"/>
          <w:szCs w:val="18"/>
        </w:rPr>
        <w:t xml:space="preserve">, </w:t>
      </w:r>
      <w:r w:rsidR="16A2EE06" w:rsidRPr="008024C7">
        <w:rPr>
          <w:rFonts w:ascii="Calibri" w:hAnsi="Calibri" w:cs="Calibri"/>
          <w:sz w:val="18"/>
          <w:szCs w:val="18"/>
        </w:rPr>
        <w:t>Martinica</w:t>
      </w:r>
      <w:r w:rsidRPr="008024C7">
        <w:rPr>
          <w:rFonts w:ascii="Calibri" w:hAnsi="Calibri" w:cs="Calibri"/>
          <w:sz w:val="18"/>
          <w:szCs w:val="18"/>
        </w:rPr>
        <w:t>,</w:t>
      </w:r>
      <w:r w:rsidR="16A2EE06" w:rsidRPr="008024C7">
        <w:rPr>
          <w:rFonts w:ascii="Calibri" w:hAnsi="Calibri" w:cs="Calibri"/>
          <w:sz w:val="18"/>
          <w:szCs w:val="18"/>
        </w:rPr>
        <w:t xml:space="preserve"> Bridgetown (Barbados)</w:t>
      </w:r>
      <w:r w:rsidRPr="008024C7">
        <w:rPr>
          <w:rFonts w:ascii="Calibri" w:hAnsi="Calibri" w:cs="Calibri"/>
          <w:sz w:val="18"/>
          <w:szCs w:val="18"/>
        </w:rPr>
        <w:t>.</w:t>
      </w:r>
      <w:r w:rsidR="00273A63" w:rsidRPr="008024C7">
        <w:tab/>
      </w:r>
      <w:r w:rsidR="00273A63" w:rsidRPr="008024C7">
        <w:br/>
      </w:r>
      <w:r w:rsidRPr="6629D0FE">
        <w:rPr>
          <w:rFonts w:ascii="Calibri" w:hAnsi="Calibri" w:cs="Calibri"/>
          <w:sz w:val="18"/>
          <w:szCs w:val="18"/>
        </w:rPr>
        <w:t>Quota: a partire da 2</w:t>
      </w:r>
      <w:r w:rsidR="23FFF134" w:rsidRPr="6629D0FE">
        <w:rPr>
          <w:rFonts w:ascii="Calibri" w:hAnsi="Calibri" w:cs="Calibri"/>
          <w:sz w:val="18"/>
          <w:szCs w:val="18"/>
        </w:rPr>
        <w:t>39</w:t>
      </w:r>
      <w:r w:rsidRPr="6629D0FE">
        <w:rPr>
          <w:rFonts w:ascii="Calibri" w:hAnsi="Calibri" w:cs="Calibri"/>
          <w:sz w:val="18"/>
          <w:szCs w:val="18"/>
        </w:rPr>
        <w:t xml:space="preserve">5€ </w:t>
      </w:r>
      <w:r w:rsidR="3375B8C0" w:rsidRPr="6629D0FE">
        <w:rPr>
          <w:rFonts w:ascii="Calibri" w:hAnsi="Calibri" w:cs="Calibri"/>
          <w:sz w:val="18"/>
          <w:szCs w:val="18"/>
        </w:rPr>
        <w:t>a persona in cabina doppia, con trattamento di pensione completa, caffè/tè h24 e sport acquatici. Spese portuali, trasporti e altre bevande esclusi.</w:t>
      </w:r>
    </w:p>
    <w:p w14:paraId="179D1035" w14:textId="77777777" w:rsidR="0078487D" w:rsidRPr="00BF6F60" w:rsidRDefault="0078487D" w:rsidP="00BF6F60">
      <w:pPr>
        <w:spacing w:after="0" w:line="20" w:lineRule="atLeast"/>
        <w:jc w:val="both"/>
        <w:rPr>
          <w:rFonts w:ascii="Calibri" w:hAnsi="Calibri" w:cs="Calibri"/>
          <w:sz w:val="21"/>
          <w:szCs w:val="21"/>
        </w:rPr>
      </w:pPr>
    </w:p>
    <w:p w14:paraId="002113DF" w14:textId="72A79F84" w:rsidR="00DD5992" w:rsidRPr="00DD5992" w:rsidRDefault="00DD5992" w:rsidP="00DD5992">
      <w:pPr>
        <w:spacing w:after="0" w:line="20" w:lineRule="atLeast"/>
        <w:jc w:val="both"/>
        <w:rPr>
          <w:rFonts w:ascii="Calibri" w:hAnsi="Calibri" w:cs="Calibri"/>
          <w:b/>
          <w:bCs/>
          <w:color w:val="215E99"/>
          <w:sz w:val="24"/>
          <w:szCs w:val="24"/>
        </w:rPr>
      </w:pPr>
      <w:proofErr w:type="spellStart"/>
      <w:r w:rsidRPr="00DD5992">
        <w:rPr>
          <w:rFonts w:ascii="Calibri" w:hAnsi="Calibri" w:cs="Calibri"/>
          <w:b/>
          <w:bCs/>
          <w:color w:val="215E99"/>
          <w:sz w:val="24"/>
          <w:szCs w:val="24"/>
        </w:rPr>
        <w:t>Carriacou</w:t>
      </w:r>
      <w:proofErr w:type="spellEnd"/>
      <w:r w:rsidRPr="00DD5992">
        <w:rPr>
          <w:rFonts w:ascii="Calibri" w:hAnsi="Calibri" w:cs="Calibri"/>
          <w:b/>
          <w:bCs/>
          <w:color w:val="215E99"/>
          <w:sz w:val="24"/>
          <w:szCs w:val="24"/>
        </w:rPr>
        <w:t xml:space="preserve">, tra sculture sommerse e </w:t>
      </w:r>
      <w:r w:rsidR="004B7C72">
        <w:rPr>
          <w:rFonts w:ascii="Calibri" w:hAnsi="Calibri" w:cs="Calibri"/>
          <w:b/>
          <w:bCs/>
          <w:color w:val="215E99"/>
          <w:sz w:val="24"/>
          <w:szCs w:val="24"/>
        </w:rPr>
        <w:t>un’isola deserta</w:t>
      </w:r>
    </w:p>
    <w:p w14:paraId="67C2A63B" w14:textId="6856423D" w:rsidR="00BF68CD" w:rsidRDefault="4BDB68EB" w:rsidP="00BF68CD">
      <w:pPr>
        <w:spacing w:after="0" w:line="20" w:lineRule="atLeast"/>
        <w:jc w:val="both"/>
        <w:rPr>
          <w:rFonts w:ascii="Calibri" w:hAnsi="Calibri" w:cs="Calibri"/>
          <w:sz w:val="21"/>
          <w:szCs w:val="21"/>
        </w:rPr>
      </w:pPr>
      <w:r w:rsidRPr="6629D0FE">
        <w:rPr>
          <w:rFonts w:ascii="Calibri" w:hAnsi="Calibri" w:cs="Calibri"/>
          <w:sz w:val="21"/>
          <w:szCs w:val="21"/>
        </w:rPr>
        <w:t xml:space="preserve">L’escursione parte in motoscafo alla scoperta dei fondali e delle piccole isole intorno a </w:t>
      </w:r>
      <w:proofErr w:type="spellStart"/>
      <w:r w:rsidRPr="6629D0FE">
        <w:rPr>
          <w:rFonts w:ascii="Calibri" w:hAnsi="Calibri" w:cs="Calibri"/>
          <w:sz w:val="21"/>
          <w:szCs w:val="21"/>
        </w:rPr>
        <w:t>Carriacou</w:t>
      </w:r>
      <w:proofErr w:type="spellEnd"/>
      <w:r w:rsidRPr="6629D0FE">
        <w:rPr>
          <w:rFonts w:ascii="Calibri" w:hAnsi="Calibri" w:cs="Calibri"/>
          <w:sz w:val="21"/>
          <w:szCs w:val="21"/>
        </w:rPr>
        <w:t xml:space="preserve">. La prima tappa è il </w:t>
      </w:r>
      <w:r w:rsidRPr="6629D0FE">
        <w:rPr>
          <w:rFonts w:ascii="Calibri" w:hAnsi="Calibri" w:cs="Calibri"/>
          <w:i/>
          <w:iCs/>
          <w:sz w:val="21"/>
          <w:szCs w:val="21"/>
        </w:rPr>
        <w:t>Jack Adam Sculpture Park</w:t>
      </w:r>
      <w:r w:rsidRPr="6629D0FE">
        <w:rPr>
          <w:rFonts w:ascii="Calibri" w:hAnsi="Calibri" w:cs="Calibri"/>
          <w:sz w:val="21"/>
          <w:szCs w:val="21"/>
        </w:rPr>
        <w:t xml:space="preserve">: una </w:t>
      </w:r>
      <w:r w:rsidRPr="6629D0FE">
        <w:rPr>
          <w:rFonts w:ascii="Calibri" w:hAnsi="Calibri" w:cs="Calibri"/>
          <w:b/>
          <w:bCs/>
          <w:sz w:val="21"/>
          <w:szCs w:val="21"/>
        </w:rPr>
        <w:t>galleria subacquea</w:t>
      </w:r>
      <w:r w:rsidRPr="6629D0FE">
        <w:rPr>
          <w:rFonts w:ascii="Calibri" w:hAnsi="Calibri" w:cs="Calibri"/>
          <w:sz w:val="21"/>
          <w:szCs w:val="21"/>
        </w:rPr>
        <w:t xml:space="preserve"> le cui opere formano anche una barriera artificiale per la vita marina. Si prosegue verso </w:t>
      </w:r>
      <w:r w:rsidR="4D0D082C" w:rsidRPr="6629D0FE">
        <w:rPr>
          <w:rFonts w:ascii="Calibri" w:hAnsi="Calibri" w:cs="Calibri"/>
          <w:sz w:val="21"/>
          <w:szCs w:val="21"/>
        </w:rPr>
        <w:t xml:space="preserve">l’isola </w:t>
      </w:r>
      <w:r w:rsidR="4D0D082C" w:rsidRPr="6629D0FE">
        <w:rPr>
          <w:rFonts w:ascii="Calibri" w:hAnsi="Calibri" w:cs="Calibri"/>
          <w:i/>
          <w:iCs/>
          <w:sz w:val="21"/>
          <w:szCs w:val="21"/>
        </w:rPr>
        <w:t xml:space="preserve">deserta </w:t>
      </w:r>
      <w:r w:rsidR="4D0D082C" w:rsidRPr="6629D0FE">
        <w:rPr>
          <w:rFonts w:ascii="Calibri" w:hAnsi="Calibri" w:cs="Calibri"/>
          <w:sz w:val="21"/>
          <w:szCs w:val="21"/>
        </w:rPr>
        <w:t xml:space="preserve">di </w:t>
      </w:r>
      <w:r w:rsidRPr="6629D0FE">
        <w:rPr>
          <w:rFonts w:ascii="Calibri" w:hAnsi="Calibri" w:cs="Calibri"/>
          <w:b/>
          <w:bCs/>
          <w:sz w:val="21"/>
          <w:szCs w:val="21"/>
        </w:rPr>
        <w:t>Sandy Island</w:t>
      </w:r>
      <w:r w:rsidRPr="6629D0FE">
        <w:rPr>
          <w:rFonts w:ascii="Calibri" w:hAnsi="Calibri" w:cs="Calibri"/>
          <w:sz w:val="21"/>
          <w:szCs w:val="21"/>
        </w:rPr>
        <w:t xml:space="preserve">, una sottile striscia di sabbia bianca circondata da acque turchesi, dove fare snorkeling </w:t>
      </w:r>
      <w:r w:rsidRPr="6629D0FE">
        <w:rPr>
          <w:rFonts w:ascii="Calibri" w:hAnsi="Calibri" w:cs="Calibri"/>
          <w:b/>
          <w:bCs/>
          <w:sz w:val="21"/>
          <w:szCs w:val="21"/>
        </w:rPr>
        <w:t>tra coralli e pesci tropicali</w:t>
      </w:r>
      <w:r w:rsidRPr="6629D0FE">
        <w:rPr>
          <w:rFonts w:ascii="Calibri" w:hAnsi="Calibri" w:cs="Calibri"/>
          <w:sz w:val="21"/>
          <w:szCs w:val="21"/>
        </w:rPr>
        <w:t xml:space="preserve">. L’ultima sosta è </w:t>
      </w:r>
      <w:r w:rsidRPr="6629D0FE">
        <w:rPr>
          <w:rFonts w:ascii="Calibri" w:hAnsi="Calibri" w:cs="Calibri"/>
          <w:b/>
          <w:bCs/>
          <w:sz w:val="21"/>
          <w:szCs w:val="21"/>
        </w:rPr>
        <w:t>Anse La Roche</w:t>
      </w:r>
      <w:r w:rsidRPr="6629D0FE">
        <w:rPr>
          <w:rFonts w:ascii="Calibri" w:hAnsi="Calibri" w:cs="Calibri"/>
          <w:sz w:val="21"/>
          <w:szCs w:val="21"/>
        </w:rPr>
        <w:t xml:space="preserve">, una delle spiagge più appartate </w:t>
      </w:r>
      <w:r w:rsidR="4D0D082C" w:rsidRPr="6629D0FE">
        <w:rPr>
          <w:rFonts w:ascii="Calibri" w:hAnsi="Calibri" w:cs="Calibri"/>
          <w:sz w:val="21"/>
          <w:szCs w:val="21"/>
        </w:rPr>
        <w:t xml:space="preserve">e remote </w:t>
      </w:r>
      <w:r w:rsidRPr="6629D0FE">
        <w:rPr>
          <w:rFonts w:ascii="Calibri" w:hAnsi="Calibri" w:cs="Calibri"/>
          <w:sz w:val="21"/>
          <w:szCs w:val="21"/>
        </w:rPr>
        <w:t xml:space="preserve">dell’isola, raggiungibile </w:t>
      </w:r>
      <w:r w:rsidR="4D0D082C" w:rsidRPr="6629D0FE">
        <w:rPr>
          <w:rFonts w:ascii="Calibri" w:hAnsi="Calibri" w:cs="Calibri"/>
          <w:sz w:val="21"/>
          <w:szCs w:val="21"/>
        </w:rPr>
        <w:t>quasi esclusivamente</w:t>
      </w:r>
      <w:r w:rsidRPr="6629D0FE">
        <w:rPr>
          <w:rFonts w:ascii="Calibri" w:hAnsi="Calibri" w:cs="Calibri"/>
          <w:sz w:val="21"/>
          <w:szCs w:val="21"/>
        </w:rPr>
        <w:t xml:space="preserve"> via mare. A bordo sono previsti bevande e spuntini locali; maschera e boccaglio sono forniti per lo snorkeling. </w:t>
      </w:r>
      <w:r w:rsidR="13E702C2" w:rsidRPr="6629D0FE">
        <w:rPr>
          <w:rFonts w:ascii="Calibri" w:hAnsi="Calibri" w:cs="Calibri"/>
          <w:sz w:val="21"/>
          <w:szCs w:val="21"/>
        </w:rPr>
        <w:t>L’escursione dura tre ore</w:t>
      </w:r>
      <w:r w:rsidR="4D0D082C" w:rsidRPr="6629D0FE">
        <w:rPr>
          <w:rFonts w:ascii="Calibri" w:hAnsi="Calibri" w:cs="Calibri"/>
          <w:sz w:val="21"/>
          <w:szCs w:val="21"/>
        </w:rPr>
        <w:t xml:space="preserve"> </w:t>
      </w:r>
      <w:r w:rsidRPr="6629D0FE">
        <w:rPr>
          <w:rFonts w:ascii="Calibri" w:hAnsi="Calibri" w:cs="Calibri"/>
          <w:sz w:val="21"/>
          <w:szCs w:val="21"/>
        </w:rPr>
        <w:t>costa 55 euro a persona ed è aperta dai 1</w:t>
      </w:r>
      <w:r w:rsidR="0039475C">
        <w:rPr>
          <w:rFonts w:ascii="Calibri" w:hAnsi="Calibri" w:cs="Calibri"/>
          <w:sz w:val="21"/>
          <w:szCs w:val="21"/>
        </w:rPr>
        <w:t>2</w:t>
      </w:r>
      <w:r w:rsidRPr="6629D0FE">
        <w:rPr>
          <w:rFonts w:ascii="Calibri" w:hAnsi="Calibri" w:cs="Calibri"/>
          <w:sz w:val="21"/>
          <w:szCs w:val="21"/>
        </w:rPr>
        <w:t xml:space="preserve"> anni in su. Per partecipare occorre saper nuotare; lo sbarco a </w:t>
      </w:r>
      <w:proofErr w:type="spellStart"/>
      <w:r w:rsidRPr="6629D0FE">
        <w:rPr>
          <w:rFonts w:ascii="Calibri" w:hAnsi="Calibri" w:cs="Calibri"/>
          <w:sz w:val="21"/>
          <w:szCs w:val="21"/>
        </w:rPr>
        <w:t>Carriacou</w:t>
      </w:r>
      <w:proofErr w:type="spellEnd"/>
      <w:r w:rsidRPr="6629D0FE">
        <w:rPr>
          <w:rFonts w:ascii="Calibri" w:hAnsi="Calibri" w:cs="Calibri"/>
          <w:sz w:val="21"/>
          <w:szCs w:val="21"/>
        </w:rPr>
        <w:t xml:space="preserve"> e quello sulle spiagge avvengono entrando in acqua dalla barca.</w:t>
      </w:r>
    </w:p>
    <w:p w14:paraId="147F34FF" w14:textId="7512EC93" w:rsidR="00520493" w:rsidRDefault="1FBE0391" w:rsidP="00BF68CD">
      <w:pPr>
        <w:spacing w:after="0" w:line="20" w:lineRule="atLeast"/>
        <w:jc w:val="both"/>
        <w:rPr>
          <w:rFonts w:ascii="Calibri" w:hAnsi="Calibri" w:cs="Calibri"/>
          <w:sz w:val="21"/>
          <w:szCs w:val="21"/>
        </w:rPr>
      </w:pPr>
      <w:r w:rsidRPr="6629D0FE">
        <w:rPr>
          <w:rFonts w:ascii="Calibri" w:hAnsi="Calibri" w:cs="Calibri"/>
          <w:b/>
          <w:bCs/>
          <w:sz w:val="21"/>
          <w:szCs w:val="21"/>
        </w:rPr>
        <w:t>Escursion</w:t>
      </w:r>
      <w:r w:rsidR="25567522" w:rsidRPr="6629D0FE">
        <w:rPr>
          <w:rFonts w:ascii="Calibri" w:hAnsi="Calibri" w:cs="Calibri"/>
          <w:b/>
          <w:bCs/>
          <w:sz w:val="21"/>
          <w:szCs w:val="21"/>
        </w:rPr>
        <w:t>e acquistabile</w:t>
      </w:r>
      <w:r w:rsidRPr="6629D0FE">
        <w:rPr>
          <w:rFonts w:ascii="Calibri" w:hAnsi="Calibri" w:cs="Calibri"/>
          <w:b/>
          <w:bCs/>
          <w:sz w:val="21"/>
          <w:szCs w:val="21"/>
        </w:rPr>
        <w:t xml:space="preserve"> a bordo della </w:t>
      </w:r>
      <w:r w:rsidR="25567522" w:rsidRPr="6629D0FE">
        <w:rPr>
          <w:rFonts w:ascii="Calibri" w:hAnsi="Calibri" w:cs="Calibri"/>
          <w:b/>
          <w:bCs/>
          <w:sz w:val="21"/>
          <w:szCs w:val="21"/>
        </w:rPr>
        <w:t>rotta</w:t>
      </w:r>
      <w:r w:rsidRPr="6629D0FE">
        <w:rPr>
          <w:rFonts w:ascii="Calibri" w:hAnsi="Calibri" w:cs="Calibri"/>
          <w:b/>
          <w:bCs/>
          <w:sz w:val="21"/>
          <w:szCs w:val="21"/>
        </w:rPr>
        <w:t xml:space="preserve"> </w:t>
      </w:r>
      <w:hyperlink r:id="rId10">
        <w:r w:rsidRPr="6629D0FE">
          <w:rPr>
            <w:rStyle w:val="Collegamentoipertestuale"/>
            <w:rFonts w:ascii="Calibri" w:hAnsi="Calibri" w:cs="Calibri"/>
            <w:b/>
            <w:bCs/>
            <w:sz w:val="21"/>
            <w:szCs w:val="21"/>
          </w:rPr>
          <w:t>11 notti – Grenada–Grenada</w:t>
        </w:r>
      </w:hyperlink>
      <w:r w:rsidR="00520493">
        <w:tab/>
      </w:r>
      <w:r w:rsidR="00520493">
        <w:br/>
      </w:r>
      <w:r w:rsidRPr="6629D0FE">
        <w:rPr>
          <w:rFonts w:ascii="Calibri" w:hAnsi="Calibri" w:cs="Calibri"/>
          <w:b/>
          <w:bCs/>
          <w:sz w:val="21"/>
          <w:szCs w:val="21"/>
        </w:rPr>
        <w:t>Veliero:</w:t>
      </w:r>
      <w:r w:rsidRPr="6629D0FE">
        <w:rPr>
          <w:rFonts w:ascii="Calibri" w:hAnsi="Calibri" w:cs="Calibri"/>
          <w:sz w:val="21"/>
          <w:szCs w:val="21"/>
        </w:rPr>
        <w:t xml:space="preserve"> </w:t>
      </w:r>
      <w:r w:rsidRPr="6629D0FE">
        <w:rPr>
          <w:rFonts w:ascii="Calibri" w:hAnsi="Calibri" w:cs="Calibri"/>
          <w:b/>
          <w:bCs/>
          <w:sz w:val="21"/>
          <w:szCs w:val="21"/>
        </w:rPr>
        <w:t>Star Clipper</w:t>
      </w:r>
      <w:r w:rsidRPr="6629D0FE">
        <w:rPr>
          <w:rFonts w:ascii="Calibri" w:hAnsi="Calibri" w:cs="Calibri"/>
          <w:sz w:val="21"/>
          <w:szCs w:val="21"/>
        </w:rPr>
        <w:t xml:space="preserve"> – </w:t>
      </w:r>
      <w:r w:rsidRPr="6629D0FE">
        <w:rPr>
          <w:rFonts w:ascii="Calibri" w:hAnsi="Calibri" w:cs="Calibri"/>
          <w:b/>
          <w:bCs/>
          <w:sz w:val="21"/>
          <w:szCs w:val="21"/>
        </w:rPr>
        <w:t>partenza:</w:t>
      </w:r>
      <w:r w:rsidRPr="6629D0FE">
        <w:rPr>
          <w:rFonts w:ascii="Calibri" w:hAnsi="Calibri" w:cs="Calibri"/>
          <w:sz w:val="21"/>
          <w:szCs w:val="21"/>
        </w:rPr>
        <w:t xml:space="preserve"> 6 febbraio 2027.</w:t>
      </w:r>
      <w:r w:rsidR="00520493">
        <w:tab/>
      </w:r>
      <w:r w:rsidR="00520493">
        <w:br/>
      </w:r>
      <w:r w:rsidRPr="6629D0FE">
        <w:rPr>
          <w:rFonts w:ascii="Calibri" w:hAnsi="Calibri" w:cs="Calibri"/>
          <w:b/>
          <w:bCs/>
          <w:sz w:val="18"/>
          <w:szCs w:val="18"/>
        </w:rPr>
        <w:t>Itinerario:</w:t>
      </w:r>
      <w:r w:rsidRPr="6629D0FE">
        <w:rPr>
          <w:rFonts w:ascii="Calibri" w:hAnsi="Calibri" w:cs="Calibri"/>
          <w:sz w:val="18"/>
          <w:szCs w:val="18"/>
        </w:rPr>
        <w:t xml:space="preserve"> St. </w:t>
      </w:r>
      <w:proofErr w:type="spellStart"/>
      <w:r w:rsidRPr="6629D0FE">
        <w:rPr>
          <w:rFonts w:ascii="Calibri" w:hAnsi="Calibri" w:cs="Calibri"/>
          <w:sz w:val="18"/>
          <w:szCs w:val="18"/>
        </w:rPr>
        <w:t>George’s</w:t>
      </w:r>
      <w:proofErr w:type="spellEnd"/>
      <w:r w:rsidRPr="6629D0FE">
        <w:rPr>
          <w:rFonts w:ascii="Calibri" w:hAnsi="Calibri" w:cs="Calibri"/>
          <w:sz w:val="18"/>
          <w:szCs w:val="18"/>
        </w:rPr>
        <w:t xml:space="preserve"> (Grenada), </w:t>
      </w:r>
      <w:proofErr w:type="spellStart"/>
      <w:r w:rsidRPr="6629D0FE">
        <w:rPr>
          <w:rFonts w:ascii="Calibri" w:hAnsi="Calibri" w:cs="Calibri"/>
          <w:sz w:val="18"/>
          <w:szCs w:val="18"/>
        </w:rPr>
        <w:t>Charlotteville</w:t>
      </w:r>
      <w:proofErr w:type="spellEnd"/>
      <w:r w:rsidRPr="6629D0FE">
        <w:rPr>
          <w:rFonts w:ascii="Calibri" w:hAnsi="Calibri" w:cs="Calibri"/>
          <w:sz w:val="18"/>
          <w:szCs w:val="18"/>
        </w:rPr>
        <w:t xml:space="preserve"> e </w:t>
      </w:r>
      <w:proofErr w:type="spellStart"/>
      <w:r w:rsidRPr="6629D0FE">
        <w:rPr>
          <w:rFonts w:ascii="Calibri" w:hAnsi="Calibri" w:cs="Calibri"/>
          <w:sz w:val="18"/>
          <w:szCs w:val="18"/>
        </w:rPr>
        <w:t>Castara</w:t>
      </w:r>
      <w:proofErr w:type="spellEnd"/>
      <w:r w:rsidRPr="6629D0FE">
        <w:rPr>
          <w:rFonts w:ascii="Calibri" w:hAnsi="Calibri" w:cs="Calibri"/>
          <w:sz w:val="18"/>
          <w:szCs w:val="18"/>
        </w:rPr>
        <w:t xml:space="preserve"> Bay (Tobago), </w:t>
      </w:r>
      <w:r w:rsidRPr="008024C7">
        <w:rPr>
          <w:rFonts w:ascii="Calibri" w:hAnsi="Calibri" w:cs="Calibri"/>
          <w:b/>
          <w:bCs/>
          <w:sz w:val="18"/>
          <w:szCs w:val="18"/>
        </w:rPr>
        <w:t>Paradise Beach (</w:t>
      </w:r>
      <w:proofErr w:type="spellStart"/>
      <w:r w:rsidRPr="008024C7">
        <w:rPr>
          <w:rFonts w:ascii="Calibri" w:hAnsi="Calibri" w:cs="Calibri"/>
          <w:b/>
          <w:bCs/>
          <w:sz w:val="18"/>
          <w:szCs w:val="18"/>
        </w:rPr>
        <w:t>Carriacou</w:t>
      </w:r>
      <w:proofErr w:type="spellEnd"/>
      <w:r w:rsidRPr="008024C7">
        <w:rPr>
          <w:rFonts w:ascii="Calibri" w:hAnsi="Calibri" w:cs="Calibri"/>
          <w:b/>
          <w:bCs/>
          <w:sz w:val="18"/>
          <w:szCs w:val="18"/>
        </w:rPr>
        <w:t>)</w:t>
      </w:r>
      <w:r w:rsidRPr="6629D0FE">
        <w:rPr>
          <w:rFonts w:ascii="Calibri" w:hAnsi="Calibri" w:cs="Calibri"/>
          <w:sz w:val="18"/>
          <w:szCs w:val="18"/>
        </w:rPr>
        <w:t xml:space="preserve">, Tobago Cays, </w:t>
      </w:r>
      <w:proofErr w:type="spellStart"/>
      <w:r w:rsidRPr="6629D0FE">
        <w:rPr>
          <w:rFonts w:ascii="Calibri" w:hAnsi="Calibri" w:cs="Calibri"/>
          <w:sz w:val="18"/>
          <w:szCs w:val="18"/>
        </w:rPr>
        <w:t>Charlestown</w:t>
      </w:r>
      <w:proofErr w:type="spellEnd"/>
      <w:r w:rsidRPr="6629D0FE">
        <w:rPr>
          <w:rFonts w:ascii="Calibri" w:hAnsi="Calibri" w:cs="Calibri"/>
          <w:sz w:val="18"/>
          <w:szCs w:val="18"/>
        </w:rPr>
        <w:t xml:space="preserve"> Bay (Canouan), </w:t>
      </w:r>
      <w:proofErr w:type="spellStart"/>
      <w:r w:rsidRPr="6629D0FE">
        <w:rPr>
          <w:rFonts w:ascii="Calibri" w:hAnsi="Calibri" w:cs="Calibri"/>
          <w:sz w:val="18"/>
          <w:szCs w:val="18"/>
        </w:rPr>
        <w:t>Admiralty</w:t>
      </w:r>
      <w:proofErr w:type="spellEnd"/>
      <w:r w:rsidRPr="6629D0FE">
        <w:rPr>
          <w:rFonts w:ascii="Calibri" w:hAnsi="Calibri" w:cs="Calibri"/>
          <w:sz w:val="18"/>
          <w:szCs w:val="18"/>
        </w:rPr>
        <w:t xml:space="preserve"> Bay (</w:t>
      </w:r>
      <w:proofErr w:type="spellStart"/>
      <w:r w:rsidRPr="6629D0FE">
        <w:rPr>
          <w:rFonts w:ascii="Calibri" w:hAnsi="Calibri" w:cs="Calibri"/>
          <w:sz w:val="18"/>
          <w:szCs w:val="18"/>
        </w:rPr>
        <w:t>Bequia</w:t>
      </w:r>
      <w:proofErr w:type="spellEnd"/>
      <w:r w:rsidRPr="6629D0FE">
        <w:rPr>
          <w:rFonts w:ascii="Calibri" w:hAnsi="Calibri" w:cs="Calibri"/>
          <w:sz w:val="18"/>
          <w:szCs w:val="18"/>
        </w:rPr>
        <w:t xml:space="preserve">), Saint-Pierre (Martinica), </w:t>
      </w:r>
      <w:proofErr w:type="spellStart"/>
      <w:r w:rsidRPr="6629D0FE">
        <w:rPr>
          <w:rFonts w:ascii="Calibri" w:hAnsi="Calibri" w:cs="Calibri"/>
          <w:sz w:val="18"/>
          <w:szCs w:val="18"/>
        </w:rPr>
        <w:t>Soufrière</w:t>
      </w:r>
      <w:proofErr w:type="spellEnd"/>
      <w:r w:rsidRPr="6629D0FE">
        <w:rPr>
          <w:rFonts w:ascii="Calibri" w:hAnsi="Calibri" w:cs="Calibri"/>
          <w:sz w:val="18"/>
          <w:szCs w:val="18"/>
        </w:rPr>
        <w:t xml:space="preserve"> Bay (St. Lucia), Bridgetown (Barbados), Saline Bay (Mayreau), St. </w:t>
      </w:r>
      <w:proofErr w:type="spellStart"/>
      <w:r w:rsidRPr="6629D0FE">
        <w:rPr>
          <w:rFonts w:ascii="Calibri" w:hAnsi="Calibri" w:cs="Calibri"/>
          <w:sz w:val="18"/>
          <w:szCs w:val="18"/>
        </w:rPr>
        <w:t>George’s</w:t>
      </w:r>
      <w:proofErr w:type="spellEnd"/>
      <w:r w:rsidRPr="6629D0FE">
        <w:rPr>
          <w:rFonts w:ascii="Calibri" w:hAnsi="Calibri" w:cs="Calibri"/>
          <w:sz w:val="18"/>
          <w:szCs w:val="18"/>
        </w:rPr>
        <w:t xml:space="preserve"> (Grenada).</w:t>
      </w:r>
      <w:r w:rsidR="00520493">
        <w:tab/>
      </w:r>
      <w:r w:rsidR="00520493">
        <w:br/>
      </w:r>
      <w:r w:rsidRPr="6629D0FE">
        <w:rPr>
          <w:rFonts w:ascii="Calibri" w:hAnsi="Calibri" w:cs="Calibri"/>
          <w:sz w:val="18"/>
          <w:szCs w:val="18"/>
        </w:rPr>
        <w:t>Quota: a partire da 3.490 € a persona in cabina doppia, con trattamento di pensione completa, caffè/tè h24 e sport acquatici. Spese portuali, trasporti e altre bevande esclusi.</w:t>
      </w:r>
    </w:p>
    <w:p w14:paraId="018C2B44" w14:textId="77777777" w:rsidR="004B7C72" w:rsidRDefault="004B7C72" w:rsidP="00BF68CD">
      <w:pPr>
        <w:spacing w:after="0" w:line="20" w:lineRule="atLeast"/>
        <w:jc w:val="both"/>
        <w:rPr>
          <w:rFonts w:ascii="Calibri" w:hAnsi="Calibri" w:cs="Calibri"/>
          <w:sz w:val="21"/>
          <w:szCs w:val="21"/>
        </w:rPr>
      </w:pPr>
    </w:p>
    <w:p w14:paraId="1C5E05D1" w14:textId="77777777" w:rsidR="006C251E" w:rsidRDefault="006C251E" w:rsidP="6629D0FE">
      <w:pPr>
        <w:spacing w:after="0" w:line="20" w:lineRule="atLeast"/>
        <w:jc w:val="both"/>
        <w:rPr>
          <w:rFonts w:ascii="Calibri" w:hAnsi="Calibri" w:cs="Calibri"/>
          <w:b/>
          <w:bCs/>
          <w:color w:val="215E99"/>
          <w:sz w:val="24"/>
          <w:szCs w:val="24"/>
        </w:rPr>
      </w:pPr>
      <w:r w:rsidRPr="006C251E">
        <w:rPr>
          <w:rFonts w:ascii="Calibri" w:hAnsi="Calibri" w:cs="Calibri"/>
          <w:b/>
          <w:bCs/>
          <w:color w:val="215E99"/>
          <w:sz w:val="24"/>
          <w:szCs w:val="24"/>
        </w:rPr>
        <w:t xml:space="preserve">Nevis, nella foresta ai piedi del vulcano </w:t>
      </w:r>
    </w:p>
    <w:p w14:paraId="1DEC2E14" w14:textId="77777777" w:rsidR="002973BA" w:rsidRDefault="006C251E" w:rsidP="6629D0FE">
      <w:pPr>
        <w:spacing w:after="0" w:line="20" w:lineRule="atLeast"/>
        <w:jc w:val="both"/>
        <w:rPr>
          <w:rFonts w:ascii="Calibri" w:hAnsi="Calibri" w:cs="Calibri"/>
          <w:sz w:val="21"/>
          <w:szCs w:val="21"/>
        </w:rPr>
      </w:pPr>
      <w:r w:rsidRPr="006C251E">
        <w:rPr>
          <w:rFonts w:ascii="Calibri" w:hAnsi="Calibri" w:cs="Calibri"/>
          <w:sz w:val="21"/>
          <w:szCs w:val="21"/>
        </w:rPr>
        <w:t xml:space="preserve">A Nevis lo sguardo finisce quasi sempre per salire verso il Nevis Peak, che domina l’isola. Questa escursione permette di esplorarne le pendici con una guida naturalistica, lungo un sentiero che parte dai resti di una piantagione del Seicento e si addentra nella foresta tropicale. Tra bambù, alberi da frutto e gole attraversate dall’acqua, si possono avvistare le scimmie verdi che vivono sull’isola; lungo il cammino si aprono anche scorci sull’Atlantico. La passeggiata dura circa due ore, con trasferimenti di venti minuti per tratta. </w:t>
      </w:r>
      <w:proofErr w:type="gramStart"/>
      <w:r w:rsidRPr="006C251E">
        <w:rPr>
          <w:rFonts w:ascii="Calibri" w:hAnsi="Calibri" w:cs="Calibri"/>
          <w:sz w:val="21"/>
          <w:szCs w:val="21"/>
        </w:rPr>
        <w:t>L’escursione completa dura tre ore,</w:t>
      </w:r>
      <w:proofErr w:type="gramEnd"/>
      <w:r w:rsidRPr="006C251E">
        <w:rPr>
          <w:rFonts w:ascii="Calibri" w:hAnsi="Calibri" w:cs="Calibri"/>
          <w:sz w:val="21"/>
          <w:szCs w:val="21"/>
        </w:rPr>
        <w:t xml:space="preserve"> costa 69 euro a persona ed è aperta dagli 8 anni in su; richiede scarpe da trekking e una discreta abitudine a camminare. </w:t>
      </w:r>
    </w:p>
    <w:p w14:paraId="6E9730DD" w14:textId="4EC60E1E" w:rsidR="006C251E" w:rsidRDefault="2C6803B5" w:rsidP="6629D0FE">
      <w:pPr>
        <w:spacing w:after="0" w:line="20" w:lineRule="atLeast"/>
        <w:jc w:val="both"/>
        <w:rPr>
          <w:rFonts w:ascii="Calibri" w:hAnsi="Calibri" w:cs="Calibri"/>
          <w:sz w:val="21"/>
          <w:szCs w:val="21"/>
        </w:rPr>
      </w:pPr>
      <w:r w:rsidRPr="6629D0FE">
        <w:rPr>
          <w:rFonts w:ascii="Calibri" w:hAnsi="Calibri" w:cs="Calibri"/>
          <w:b/>
          <w:bCs/>
          <w:sz w:val="21"/>
          <w:szCs w:val="21"/>
        </w:rPr>
        <w:t xml:space="preserve">Escursione prenotabile a bordo della crociera </w:t>
      </w:r>
      <w:hyperlink r:id="rId11">
        <w:r w:rsidRPr="00AC569C">
          <w:rPr>
            <w:rStyle w:val="Collegamentoipertestuale"/>
            <w:rFonts w:ascii="Calibri" w:hAnsi="Calibri" w:cs="Calibri"/>
            <w:b/>
            <w:bCs/>
            <w:sz w:val="21"/>
            <w:szCs w:val="21"/>
          </w:rPr>
          <w:t xml:space="preserve">7 notti – Isole </w:t>
        </w:r>
        <w:r w:rsidR="00AC569C" w:rsidRPr="00AC569C">
          <w:rPr>
            <w:rStyle w:val="Collegamentoipertestuale"/>
            <w:rFonts w:ascii="Calibri" w:hAnsi="Calibri" w:cs="Calibri"/>
            <w:b/>
            <w:bCs/>
            <w:sz w:val="21"/>
            <w:szCs w:val="21"/>
          </w:rPr>
          <w:t>Leeward</w:t>
        </w:r>
        <w:r w:rsidRPr="00AC569C">
          <w:rPr>
            <w:rStyle w:val="Collegamentoipertestuale"/>
            <w:rFonts w:ascii="Calibri" w:hAnsi="Calibri" w:cs="Calibri"/>
            <w:b/>
            <w:bCs/>
            <w:sz w:val="21"/>
            <w:szCs w:val="21"/>
          </w:rPr>
          <w:t>:</w:t>
        </w:r>
        <w:r w:rsidR="00AC569C" w:rsidRPr="00AC569C">
          <w:rPr>
            <w:rStyle w:val="Collegamentoipertestuale"/>
            <w:lang w:eastAsia="it-IT"/>
          </w:rPr>
          <w:t xml:space="preserve"> </w:t>
        </w:r>
        <w:r w:rsidR="00AC569C" w:rsidRPr="00AC569C">
          <w:rPr>
            <w:rStyle w:val="Collegamentoipertestuale"/>
            <w:rFonts w:ascii="Calibri" w:hAnsi="Calibri" w:cs="Calibri"/>
            <w:b/>
            <w:bCs/>
            <w:sz w:val="21"/>
            <w:szCs w:val="21"/>
          </w:rPr>
          <w:t>Philipsburg - Philipsburg (St. Maarten</w:t>
        </w:r>
        <w:r w:rsidR="3DB0220D" w:rsidRPr="00AC569C">
          <w:rPr>
            <w:rStyle w:val="Collegamentoipertestuale"/>
            <w:rFonts w:ascii="Calibri" w:hAnsi="Calibri" w:cs="Calibri"/>
            <w:b/>
            <w:bCs/>
            <w:sz w:val="21"/>
            <w:szCs w:val="21"/>
          </w:rPr>
          <w:t>)</w:t>
        </w:r>
      </w:hyperlink>
      <w:r w:rsidR="3DB0220D" w:rsidRPr="6629D0FE">
        <w:rPr>
          <w:rFonts w:ascii="Calibri" w:hAnsi="Calibri" w:cs="Calibri"/>
          <w:sz w:val="21"/>
          <w:szCs w:val="21"/>
        </w:rPr>
        <w:t xml:space="preserve"> </w:t>
      </w:r>
    </w:p>
    <w:p w14:paraId="4BD93921" w14:textId="06AF5701" w:rsidR="004D6EED" w:rsidRDefault="2C6803B5" w:rsidP="6629D0FE">
      <w:pPr>
        <w:spacing w:after="0" w:line="20" w:lineRule="atLeast"/>
        <w:jc w:val="both"/>
        <w:rPr>
          <w:rFonts w:ascii="Calibri" w:hAnsi="Calibri" w:cs="Calibri"/>
          <w:sz w:val="18"/>
          <w:szCs w:val="18"/>
        </w:rPr>
      </w:pPr>
      <w:r w:rsidRPr="6629D0FE">
        <w:rPr>
          <w:rFonts w:ascii="Calibri" w:hAnsi="Calibri" w:cs="Calibri"/>
          <w:b/>
          <w:bCs/>
          <w:sz w:val="21"/>
          <w:szCs w:val="21"/>
        </w:rPr>
        <w:t>Veliero:</w:t>
      </w:r>
      <w:r w:rsidRPr="6629D0FE">
        <w:rPr>
          <w:rFonts w:ascii="Calibri" w:hAnsi="Calibri" w:cs="Calibri"/>
          <w:sz w:val="21"/>
          <w:szCs w:val="21"/>
        </w:rPr>
        <w:t xml:space="preserve"> </w:t>
      </w:r>
      <w:r w:rsidR="009A4117" w:rsidRPr="009A4117">
        <w:rPr>
          <w:rFonts w:ascii="Calibri" w:hAnsi="Calibri" w:cs="Calibri"/>
          <w:b/>
          <w:bCs/>
          <w:sz w:val="21"/>
          <w:szCs w:val="21"/>
        </w:rPr>
        <w:t>Star Flyer</w:t>
      </w:r>
      <w:r w:rsidRPr="6629D0FE">
        <w:rPr>
          <w:rFonts w:ascii="Calibri" w:hAnsi="Calibri" w:cs="Calibri"/>
          <w:sz w:val="21"/>
          <w:szCs w:val="21"/>
        </w:rPr>
        <w:t xml:space="preserve"> – </w:t>
      </w:r>
      <w:r w:rsidRPr="6629D0FE">
        <w:rPr>
          <w:rFonts w:ascii="Calibri" w:hAnsi="Calibri" w:cs="Calibri"/>
          <w:b/>
          <w:bCs/>
          <w:sz w:val="21"/>
          <w:szCs w:val="21"/>
        </w:rPr>
        <w:t>partenza:</w:t>
      </w:r>
      <w:r w:rsidRPr="6629D0FE">
        <w:rPr>
          <w:rFonts w:ascii="Calibri" w:hAnsi="Calibri" w:cs="Calibri"/>
          <w:sz w:val="21"/>
          <w:szCs w:val="21"/>
        </w:rPr>
        <w:t xml:space="preserve"> </w:t>
      </w:r>
      <w:r w:rsidR="00743B82">
        <w:rPr>
          <w:rFonts w:ascii="Calibri" w:hAnsi="Calibri" w:cs="Calibri"/>
          <w:sz w:val="21"/>
          <w:szCs w:val="21"/>
        </w:rPr>
        <w:t>5 dicembre</w:t>
      </w:r>
      <w:r w:rsidR="008024C7">
        <w:rPr>
          <w:rFonts w:ascii="Calibri" w:hAnsi="Calibri" w:cs="Calibri"/>
          <w:sz w:val="21"/>
          <w:szCs w:val="21"/>
        </w:rPr>
        <w:t>*</w:t>
      </w:r>
      <w:r w:rsidR="00743B82">
        <w:rPr>
          <w:rFonts w:ascii="Calibri" w:hAnsi="Calibri" w:cs="Calibri"/>
          <w:sz w:val="21"/>
          <w:szCs w:val="21"/>
        </w:rPr>
        <w:t xml:space="preserve">, </w:t>
      </w:r>
      <w:r w:rsidR="63122619" w:rsidRPr="6629D0FE">
        <w:rPr>
          <w:rFonts w:ascii="Calibri" w:hAnsi="Calibri" w:cs="Calibri"/>
          <w:sz w:val="21"/>
          <w:szCs w:val="21"/>
        </w:rPr>
        <w:t>1</w:t>
      </w:r>
      <w:r w:rsidR="00D910F0">
        <w:rPr>
          <w:rFonts w:ascii="Calibri" w:hAnsi="Calibri" w:cs="Calibri"/>
          <w:sz w:val="21"/>
          <w:szCs w:val="21"/>
        </w:rPr>
        <w:t>9</w:t>
      </w:r>
      <w:r w:rsidR="63122619" w:rsidRPr="6629D0FE">
        <w:rPr>
          <w:rFonts w:ascii="Calibri" w:hAnsi="Calibri" w:cs="Calibri"/>
          <w:sz w:val="21"/>
          <w:szCs w:val="21"/>
        </w:rPr>
        <w:t xml:space="preserve"> dicembre</w:t>
      </w:r>
      <w:r w:rsidR="00D910F0">
        <w:rPr>
          <w:rFonts w:ascii="Calibri" w:hAnsi="Calibri" w:cs="Calibri"/>
          <w:sz w:val="21"/>
          <w:szCs w:val="21"/>
        </w:rPr>
        <w:t xml:space="preserve"> (Crociera di Natale)</w:t>
      </w:r>
      <w:r w:rsidR="63122619" w:rsidRPr="6629D0FE">
        <w:rPr>
          <w:rFonts w:ascii="Calibri" w:hAnsi="Calibri" w:cs="Calibri"/>
          <w:sz w:val="21"/>
          <w:szCs w:val="21"/>
        </w:rPr>
        <w:t xml:space="preserve">, </w:t>
      </w:r>
      <w:r w:rsidR="00491B10">
        <w:rPr>
          <w:rFonts w:ascii="Calibri" w:hAnsi="Calibri" w:cs="Calibri"/>
          <w:sz w:val="21"/>
          <w:szCs w:val="21"/>
        </w:rPr>
        <w:t>2</w:t>
      </w:r>
      <w:r w:rsidR="1D4D9784" w:rsidRPr="6629D0FE">
        <w:rPr>
          <w:rFonts w:ascii="Calibri" w:hAnsi="Calibri" w:cs="Calibri"/>
          <w:sz w:val="21"/>
          <w:szCs w:val="21"/>
        </w:rPr>
        <w:t xml:space="preserve"> gennaio, </w:t>
      </w:r>
      <w:r w:rsidR="00491B10">
        <w:rPr>
          <w:rFonts w:ascii="Calibri" w:hAnsi="Calibri" w:cs="Calibri"/>
          <w:sz w:val="21"/>
          <w:szCs w:val="21"/>
        </w:rPr>
        <w:t>16</w:t>
      </w:r>
      <w:r w:rsidRPr="6629D0FE">
        <w:rPr>
          <w:rFonts w:ascii="Calibri" w:hAnsi="Calibri" w:cs="Calibri"/>
          <w:sz w:val="21"/>
          <w:szCs w:val="21"/>
        </w:rPr>
        <w:t xml:space="preserve"> gennaio</w:t>
      </w:r>
      <w:r w:rsidR="1D4D9784" w:rsidRPr="6629D0FE">
        <w:rPr>
          <w:rFonts w:ascii="Calibri" w:hAnsi="Calibri" w:cs="Calibri"/>
          <w:sz w:val="21"/>
          <w:szCs w:val="21"/>
        </w:rPr>
        <w:t xml:space="preserve">, </w:t>
      </w:r>
      <w:r w:rsidR="00B2264A">
        <w:rPr>
          <w:rFonts w:ascii="Calibri" w:hAnsi="Calibri" w:cs="Calibri"/>
          <w:sz w:val="21"/>
          <w:szCs w:val="21"/>
        </w:rPr>
        <w:t xml:space="preserve">30 gennaio, 13 </w:t>
      </w:r>
      <w:r w:rsidR="3DB0220D" w:rsidRPr="6629D0FE">
        <w:rPr>
          <w:rFonts w:ascii="Calibri" w:hAnsi="Calibri" w:cs="Calibri"/>
          <w:sz w:val="21"/>
          <w:szCs w:val="21"/>
        </w:rPr>
        <w:t>febbraio, 2</w:t>
      </w:r>
      <w:r w:rsidR="00B2264A">
        <w:rPr>
          <w:rFonts w:ascii="Calibri" w:hAnsi="Calibri" w:cs="Calibri"/>
          <w:sz w:val="21"/>
          <w:szCs w:val="21"/>
        </w:rPr>
        <w:t>7</w:t>
      </w:r>
      <w:r w:rsidR="3DB0220D" w:rsidRPr="6629D0FE">
        <w:rPr>
          <w:rFonts w:ascii="Calibri" w:hAnsi="Calibri" w:cs="Calibri"/>
          <w:sz w:val="21"/>
          <w:szCs w:val="21"/>
        </w:rPr>
        <w:t xml:space="preserve"> febbraio</w:t>
      </w:r>
      <w:r w:rsidRPr="6629D0FE">
        <w:rPr>
          <w:rFonts w:ascii="Calibri" w:hAnsi="Calibri" w:cs="Calibri"/>
          <w:sz w:val="21"/>
          <w:szCs w:val="21"/>
        </w:rPr>
        <w:t>.</w:t>
      </w:r>
      <w:r w:rsidR="008E0500">
        <w:tab/>
      </w:r>
      <w:r w:rsidR="008E0500">
        <w:br/>
      </w:r>
      <w:r w:rsidRPr="6629D0FE">
        <w:rPr>
          <w:rFonts w:ascii="Calibri" w:hAnsi="Calibri" w:cs="Calibri"/>
          <w:b/>
          <w:bCs/>
          <w:sz w:val="18"/>
          <w:szCs w:val="18"/>
        </w:rPr>
        <w:t>Itinerario:</w:t>
      </w:r>
      <w:r w:rsidRPr="6629D0FE">
        <w:rPr>
          <w:rFonts w:ascii="Calibri" w:hAnsi="Calibri" w:cs="Calibri"/>
          <w:sz w:val="18"/>
          <w:szCs w:val="18"/>
        </w:rPr>
        <w:t xml:space="preserve"> </w:t>
      </w:r>
      <w:r w:rsidR="004D6EED" w:rsidRPr="004D6EED">
        <w:rPr>
          <w:rFonts w:ascii="Calibri" w:hAnsi="Calibri" w:cs="Calibri"/>
          <w:sz w:val="18"/>
          <w:szCs w:val="18"/>
        </w:rPr>
        <w:t xml:space="preserve">Philipsburg (St. Maarten), </w:t>
      </w:r>
      <w:proofErr w:type="spellStart"/>
      <w:r w:rsidR="004D6EED" w:rsidRPr="004D6EED">
        <w:rPr>
          <w:rFonts w:ascii="Calibri" w:hAnsi="Calibri" w:cs="Calibri"/>
          <w:b/>
          <w:bCs/>
          <w:sz w:val="18"/>
          <w:szCs w:val="18"/>
        </w:rPr>
        <w:t>Charlestown</w:t>
      </w:r>
      <w:proofErr w:type="spellEnd"/>
      <w:r w:rsidR="004D6EED" w:rsidRPr="004D6EED">
        <w:rPr>
          <w:rFonts w:ascii="Calibri" w:hAnsi="Calibri" w:cs="Calibri"/>
          <w:b/>
          <w:bCs/>
          <w:sz w:val="18"/>
          <w:szCs w:val="18"/>
        </w:rPr>
        <w:t xml:space="preserve"> (Nevis)</w:t>
      </w:r>
      <w:r w:rsidR="004D6EED" w:rsidRPr="004D6EED">
        <w:rPr>
          <w:rFonts w:ascii="Calibri" w:hAnsi="Calibri" w:cs="Calibri"/>
          <w:sz w:val="18"/>
          <w:szCs w:val="18"/>
        </w:rPr>
        <w:t xml:space="preserve">, </w:t>
      </w:r>
      <w:proofErr w:type="spellStart"/>
      <w:r w:rsidR="004D6EED" w:rsidRPr="004D6EED">
        <w:rPr>
          <w:rFonts w:ascii="Calibri" w:hAnsi="Calibri" w:cs="Calibri"/>
          <w:sz w:val="18"/>
          <w:szCs w:val="18"/>
        </w:rPr>
        <w:t>Cabrits</w:t>
      </w:r>
      <w:proofErr w:type="spellEnd"/>
      <w:r w:rsidR="004D6EED" w:rsidRPr="004D6EED">
        <w:rPr>
          <w:rFonts w:ascii="Calibri" w:hAnsi="Calibri" w:cs="Calibri"/>
          <w:sz w:val="18"/>
          <w:szCs w:val="18"/>
        </w:rPr>
        <w:t xml:space="preserve"> (Dominica), Terre-de-Haut (</w:t>
      </w:r>
      <w:proofErr w:type="spellStart"/>
      <w:r w:rsidR="004D6EED" w:rsidRPr="004D6EED">
        <w:rPr>
          <w:rFonts w:ascii="Calibri" w:hAnsi="Calibri" w:cs="Calibri"/>
          <w:sz w:val="18"/>
          <w:szCs w:val="18"/>
        </w:rPr>
        <w:t>Îles</w:t>
      </w:r>
      <w:proofErr w:type="spellEnd"/>
      <w:r w:rsidR="004D6EED" w:rsidRPr="004D6EED">
        <w:rPr>
          <w:rFonts w:ascii="Calibri" w:hAnsi="Calibri" w:cs="Calibri"/>
          <w:sz w:val="18"/>
          <w:szCs w:val="18"/>
        </w:rPr>
        <w:t xml:space="preserve"> </w:t>
      </w:r>
      <w:proofErr w:type="spellStart"/>
      <w:r w:rsidR="004D6EED" w:rsidRPr="004D6EED">
        <w:rPr>
          <w:rFonts w:ascii="Calibri" w:hAnsi="Calibri" w:cs="Calibri"/>
          <w:sz w:val="18"/>
          <w:szCs w:val="18"/>
        </w:rPr>
        <w:t>des</w:t>
      </w:r>
      <w:proofErr w:type="spellEnd"/>
      <w:r w:rsidR="004D6EED" w:rsidRPr="004D6EED">
        <w:rPr>
          <w:rFonts w:ascii="Calibri" w:hAnsi="Calibri" w:cs="Calibri"/>
          <w:sz w:val="18"/>
          <w:szCs w:val="18"/>
        </w:rPr>
        <w:t xml:space="preserve"> Saintes), Deshaies (Guadalupa), Falmouth Harbour (Antigua), </w:t>
      </w:r>
      <w:r w:rsidR="008024C7">
        <w:rPr>
          <w:rFonts w:ascii="Calibri" w:hAnsi="Calibri" w:cs="Calibri"/>
          <w:sz w:val="18"/>
          <w:szCs w:val="18"/>
        </w:rPr>
        <w:t>St. Barts*</w:t>
      </w:r>
      <w:r w:rsidR="004D6EED" w:rsidRPr="004D6EED">
        <w:rPr>
          <w:rFonts w:ascii="Calibri" w:hAnsi="Calibri" w:cs="Calibri"/>
          <w:sz w:val="18"/>
          <w:szCs w:val="18"/>
        </w:rPr>
        <w:t>, Philipsburg (St. Maarten).</w:t>
      </w:r>
      <w:r w:rsidR="004D6EED">
        <w:rPr>
          <w:rFonts w:ascii="Calibri" w:hAnsi="Calibri" w:cs="Calibri"/>
          <w:sz w:val="18"/>
          <w:szCs w:val="18"/>
        </w:rPr>
        <w:t xml:space="preserve"> </w:t>
      </w:r>
    </w:p>
    <w:p w14:paraId="39B957CA" w14:textId="21564C06" w:rsidR="008024C7" w:rsidRDefault="008024C7" w:rsidP="6629D0FE">
      <w:pPr>
        <w:spacing w:after="0" w:line="20" w:lineRule="atLeast"/>
        <w:jc w:val="both"/>
        <w:rPr>
          <w:rFonts w:ascii="Calibri" w:hAnsi="Calibri" w:cs="Calibri"/>
          <w:sz w:val="18"/>
          <w:szCs w:val="18"/>
        </w:rPr>
      </w:pPr>
      <w:r>
        <w:rPr>
          <w:rFonts w:ascii="Calibri" w:hAnsi="Calibri" w:cs="Calibri"/>
          <w:sz w:val="18"/>
          <w:szCs w:val="18"/>
        </w:rPr>
        <w:t xml:space="preserve">*Sulla partenza del 5 dicembre, al posto di St. Barts, mattinata a </w:t>
      </w:r>
      <w:r w:rsidRPr="008024C7">
        <w:rPr>
          <w:rFonts w:ascii="Calibri" w:hAnsi="Calibri" w:cs="Calibri"/>
          <w:sz w:val="18"/>
          <w:szCs w:val="18"/>
        </w:rPr>
        <w:t>Basseterre e</w:t>
      </w:r>
      <w:r>
        <w:rPr>
          <w:rFonts w:ascii="Calibri" w:hAnsi="Calibri" w:cs="Calibri"/>
          <w:sz w:val="18"/>
          <w:szCs w:val="18"/>
        </w:rPr>
        <w:t xml:space="preserve"> pomeriggio</w:t>
      </w:r>
      <w:r w:rsidRPr="008024C7">
        <w:rPr>
          <w:rFonts w:ascii="Calibri" w:hAnsi="Calibri" w:cs="Calibri"/>
          <w:sz w:val="18"/>
          <w:szCs w:val="18"/>
        </w:rPr>
        <w:t xml:space="preserve"> </w:t>
      </w:r>
      <w:r>
        <w:rPr>
          <w:rFonts w:ascii="Calibri" w:hAnsi="Calibri" w:cs="Calibri"/>
          <w:sz w:val="18"/>
          <w:szCs w:val="18"/>
        </w:rPr>
        <w:t xml:space="preserve">con </w:t>
      </w:r>
      <w:r w:rsidRPr="008024C7">
        <w:rPr>
          <w:rFonts w:ascii="Calibri" w:hAnsi="Calibri" w:cs="Calibri"/>
          <w:sz w:val="18"/>
          <w:szCs w:val="18"/>
        </w:rPr>
        <w:t>sosta in spiaggia (Saint Kitts)</w:t>
      </w:r>
      <w:r>
        <w:rPr>
          <w:rFonts w:ascii="Calibri" w:hAnsi="Calibri" w:cs="Calibri"/>
          <w:sz w:val="18"/>
          <w:szCs w:val="18"/>
        </w:rPr>
        <w:t>.</w:t>
      </w:r>
    </w:p>
    <w:p w14:paraId="68F0A8A9" w14:textId="7D15E403" w:rsidR="6629D0FE" w:rsidRDefault="2C6803B5" w:rsidP="6629D0FE">
      <w:pPr>
        <w:spacing w:after="0" w:line="20" w:lineRule="atLeast"/>
        <w:jc w:val="both"/>
        <w:rPr>
          <w:rFonts w:ascii="Calibri" w:hAnsi="Calibri" w:cs="Calibri"/>
          <w:sz w:val="21"/>
          <w:szCs w:val="21"/>
        </w:rPr>
      </w:pPr>
      <w:r w:rsidRPr="6629D0FE">
        <w:rPr>
          <w:rFonts w:ascii="Calibri" w:hAnsi="Calibri" w:cs="Calibri"/>
          <w:sz w:val="18"/>
          <w:szCs w:val="18"/>
        </w:rPr>
        <w:t>Quota: a partire da 2.</w:t>
      </w:r>
      <w:r w:rsidR="004D6EED">
        <w:rPr>
          <w:rFonts w:ascii="Calibri" w:hAnsi="Calibri" w:cs="Calibri"/>
          <w:sz w:val="18"/>
          <w:szCs w:val="18"/>
        </w:rPr>
        <w:t>155</w:t>
      </w:r>
      <w:r w:rsidRPr="6629D0FE">
        <w:rPr>
          <w:rFonts w:ascii="Calibri" w:hAnsi="Calibri" w:cs="Calibri"/>
          <w:sz w:val="18"/>
          <w:szCs w:val="18"/>
        </w:rPr>
        <w:t xml:space="preserve"> € a persona in cabina doppia</w:t>
      </w:r>
      <w:r w:rsidR="3375B8C0" w:rsidRPr="6629D0FE">
        <w:rPr>
          <w:rFonts w:ascii="Calibri" w:hAnsi="Calibri" w:cs="Calibri"/>
          <w:sz w:val="18"/>
          <w:szCs w:val="18"/>
        </w:rPr>
        <w:t>,</w:t>
      </w:r>
      <w:r w:rsidRPr="6629D0FE">
        <w:rPr>
          <w:rFonts w:ascii="Calibri" w:hAnsi="Calibri" w:cs="Calibri"/>
          <w:sz w:val="18"/>
          <w:szCs w:val="18"/>
        </w:rPr>
        <w:t xml:space="preserve"> con trattamento di pensione completa, caffè/tè h24 e sport acquatici. Spese portuali, trasporti e altre bevande esclusi.</w:t>
      </w:r>
    </w:p>
    <w:p w14:paraId="3F6CA0DF" w14:textId="77777777" w:rsidR="00CE6EC4" w:rsidRPr="00CE6EC4" w:rsidRDefault="7A7B0133" w:rsidP="00CE6EC4">
      <w:pPr>
        <w:spacing w:after="0" w:line="20" w:lineRule="atLeast"/>
        <w:jc w:val="both"/>
        <w:rPr>
          <w:rFonts w:ascii="Calibri" w:hAnsi="Calibri" w:cs="Calibri"/>
          <w:sz w:val="21"/>
          <w:szCs w:val="21"/>
        </w:rPr>
      </w:pPr>
      <w:r w:rsidRPr="6629D0FE">
        <w:rPr>
          <w:rFonts w:ascii="Calibri" w:hAnsi="Calibri" w:cs="Calibri"/>
          <w:sz w:val="21"/>
          <w:szCs w:val="21"/>
        </w:rPr>
        <w:t xml:space="preserve">Quattro modi di proseguire a terra il viaggio a vela, tra storie, sapori e paesaggi che cambiano da un’isola all’altra. Molte escursioni sono proposte su più rotte: il </w:t>
      </w:r>
      <w:hyperlink r:id="rId12">
        <w:r w:rsidRPr="6629D0FE">
          <w:rPr>
            <w:rStyle w:val="Collegamentoipertestuale"/>
            <w:rFonts w:ascii="Calibri" w:hAnsi="Calibri" w:cs="Calibri"/>
            <w:sz w:val="21"/>
            <w:szCs w:val="21"/>
          </w:rPr>
          <w:t>calendario completo delle escursioni Star Clippers</w:t>
        </w:r>
      </w:hyperlink>
      <w:r w:rsidRPr="6629D0FE">
        <w:rPr>
          <w:rFonts w:ascii="Calibri" w:hAnsi="Calibri" w:cs="Calibri"/>
          <w:sz w:val="21"/>
          <w:szCs w:val="21"/>
        </w:rPr>
        <w:t xml:space="preserve"> permette di consultare le attività previste per ciascuna partenza.</w:t>
      </w:r>
    </w:p>
    <w:p w14:paraId="24617652" w14:textId="2E03DE30" w:rsidR="00BC38DE" w:rsidRDefault="00BC38DE" w:rsidP="00BF6F60">
      <w:pPr>
        <w:spacing w:after="0" w:line="20" w:lineRule="atLeast"/>
        <w:jc w:val="both"/>
        <w:rPr>
          <w:rFonts w:ascii="Calibri" w:hAnsi="Calibri" w:cs="Calibri"/>
          <w:sz w:val="21"/>
          <w:szCs w:val="21"/>
        </w:rPr>
      </w:pPr>
    </w:p>
    <w:bookmarkEnd w:id="0"/>
    <w:p w14:paraId="4B6E2DF5" w14:textId="77777777" w:rsidR="00C37385" w:rsidRPr="00A24A87" w:rsidRDefault="00C37385" w:rsidP="00C37385">
      <w:pPr>
        <w:shd w:val="clear" w:color="auto" w:fill="CAEDFB" w:themeFill="accent4" w:themeFillTint="33"/>
        <w:spacing w:after="0"/>
        <w:jc w:val="center"/>
        <w:rPr>
          <w:rFonts w:ascii="Calibri" w:eastAsiaTheme="minorEastAsia" w:hAnsi="Calibri" w:cs="Calibri"/>
          <w:b/>
          <w:bCs/>
          <w:sz w:val="20"/>
          <w:szCs w:val="20"/>
        </w:rPr>
      </w:pPr>
      <w:r w:rsidRPr="00A24A87">
        <w:rPr>
          <w:rFonts w:ascii="Calibri" w:eastAsiaTheme="minorEastAsia" w:hAnsi="Calibri" w:cs="Calibri"/>
          <w:b/>
          <w:bCs/>
          <w:sz w:val="20"/>
          <w:szCs w:val="20"/>
        </w:rPr>
        <w:t xml:space="preserve">PER INFORMAZIONI, PRENOTAZIONI E PER RICHIEDERE CATALOGHI </w:t>
      </w:r>
    </w:p>
    <w:p w14:paraId="5CE5E772" w14:textId="77777777" w:rsidR="00C37385" w:rsidRPr="00A24A87" w:rsidRDefault="00C37385" w:rsidP="00C37385">
      <w:pPr>
        <w:shd w:val="clear" w:color="auto" w:fill="CAEDFB" w:themeFill="accent4" w:themeFillTint="33"/>
        <w:spacing w:after="0"/>
        <w:jc w:val="center"/>
        <w:rPr>
          <w:rFonts w:ascii="Calibri" w:eastAsiaTheme="minorEastAsia" w:hAnsi="Calibri" w:cs="Calibri"/>
          <w:b/>
          <w:bCs/>
          <w:sz w:val="20"/>
          <w:szCs w:val="20"/>
        </w:rPr>
      </w:pPr>
      <w:r w:rsidRPr="00A24A87">
        <w:rPr>
          <w:rFonts w:ascii="Calibri" w:eastAsiaTheme="minorEastAsia" w:hAnsi="Calibri" w:cs="Calibri"/>
          <w:b/>
          <w:bCs/>
          <w:sz w:val="20"/>
          <w:szCs w:val="20"/>
        </w:rPr>
        <w:t xml:space="preserve">CONTATTATE LA VOSTRA AGENZIA DI VIAGGI DI FIDUCIA OPPURE STAR CLIPPERS ITALY: </w:t>
      </w:r>
    </w:p>
    <w:p w14:paraId="6873238D" w14:textId="082D1C8C" w:rsidR="009F1983" w:rsidRDefault="33639D7B" w:rsidP="6629D0FE">
      <w:pPr>
        <w:shd w:val="clear" w:color="auto" w:fill="CAEDFB" w:themeFill="accent4" w:themeFillTint="33"/>
        <w:spacing w:after="0"/>
        <w:jc w:val="center"/>
      </w:pPr>
      <w:r w:rsidRPr="6629D0FE">
        <w:rPr>
          <w:rFonts w:ascii="Calibri" w:eastAsiaTheme="minorEastAsia" w:hAnsi="Calibri" w:cs="Calibri"/>
          <w:b/>
          <w:bCs/>
          <w:sz w:val="20"/>
          <w:szCs w:val="20"/>
        </w:rPr>
        <w:t xml:space="preserve">W. </w:t>
      </w:r>
      <w:hyperlink r:id="rId13">
        <w:r w:rsidRPr="6629D0FE">
          <w:rPr>
            <w:rStyle w:val="Collegamentoipertestuale"/>
            <w:rFonts w:ascii="Calibri" w:eastAsiaTheme="minorEastAsia" w:hAnsi="Calibri" w:cs="Calibri"/>
            <w:b/>
            <w:bCs/>
            <w:sz w:val="20"/>
            <w:szCs w:val="20"/>
          </w:rPr>
          <w:t>www.starclippers.com</w:t>
        </w:r>
      </w:hyperlink>
      <w:r w:rsidRPr="6629D0FE">
        <w:rPr>
          <w:rFonts w:ascii="Calibri" w:eastAsiaTheme="minorEastAsia" w:hAnsi="Calibri" w:cs="Calibri"/>
          <w:b/>
          <w:bCs/>
          <w:sz w:val="20"/>
          <w:szCs w:val="20"/>
        </w:rPr>
        <w:t xml:space="preserve"> – @ </w:t>
      </w:r>
      <w:hyperlink r:id="rId14">
        <w:r w:rsidRPr="6629D0FE">
          <w:rPr>
            <w:rStyle w:val="Collegamentoipertestuale"/>
            <w:rFonts w:ascii="Calibri" w:eastAsiaTheme="minorEastAsia" w:hAnsi="Calibri" w:cs="Calibri"/>
            <w:b/>
            <w:bCs/>
            <w:sz w:val="20"/>
            <w:szCs w:val="20"/>
          </w:rPr>
          <w:t>info.italy@starclippers.com</w:t>
        </w:r>
      </w:hyperlink>
    </w:p>
    <w:sectPr w:rsidR="009F1983">
      <w:headerReference w:type="default" r:id="rId15"/>
      <w:footerReference w:type="default" r:id="rId1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FF9E3" w14:textId="77777777" w:rsidR="00EE5E32" w:rsidRPr="00B8112E" w:rsidRDefault="00EE5E32" w:rsidP="00F9018F">
      <w:pPr>
        <w:spacing w:after="0" w:line="240" w:lineRule="auto"/>
      </w:pPr>
      <w:r w:rsidRPr="00B8112E">
        <w:separator/>
      </w:r>
    </w:p>
  </w:endnote>
  <w:endnote w:type="continuationSeparator" w:id="0">
    <w:p w14:paraId="047230F6" w14:textId="77777777" w:rsidR="00EE5E32" w:rsidRPr="00B8112E" w:rsidRDefault="00EE5E32" w:rsidP="00F9018F">
      <w:pPr>
        <w:spacing w:after="0" w:line="240" w:lineRule="auto"/>
      </w:pPr>
      <w:r w:rsidRPr="00B811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06BB3" w14:textId="77777777" w:rsidR="00031265" w:rsidRDefault="00031265" w:rsidP="5E8DD326">
    <w:pPr>
      <w:pStyle w:val="Pidipagina"/>
      <w:rPr>
        <w:sz w:val="16"/>
        <w:szCs w:val="16"/>
      </w:rPr>
    </w:pPr>
  </w:p>
  <w:p w14:paraId="537168B9" w14:textId="598EA081" w:rsidR="5E8DD326" w:rsidRDefault="008458D9" w:rsidP="5E8DD326">
    <w:pPr>
      <w:pStyle w:val="Pidipagina"/>
      <w:rPr>
        <w:sz w:val="16"/>
        <w:szCs w:val="16"/>
      </w:rPr>
    </w:pPr>
    <w:r w:rsidRPr="00110E6A">
      <w:rPr>
        <w:b/>
        <w:bCs/>
        <w:noProof/>
      </w:rPr>
      <w:drawing>
        <wp:anchor distT="0" distB="0" distL="114300" distR="114300" simplePos="0" relativeHeight="251658240" behindDoc="0" locked="0" layoutInCell="1" allowOverlap="1" wp14:anchorId="515C38CE" wp14:editId="42B3F7D7">
          <wp:simplePos x="0" y="0"/>
          <wp:positionH relativeFrom="column">
            <wp:posOffset>4910308</wp:posOffset>
          </wp:positionH>
          <wp:positionV relativeFrom="paragraph">
            <wp:posOffset>5080</wp:posOffset>
          </wp:positionV>
          <wp:extent cx="1075078" cy="355546"/>
          <wp:effectExtent l="0" t="0" r="0" b="0"/>
          <wp:wrapSquare wrapText="bothSides"/>
          <wp:docPr id="3" name="Immagine 1" descr="Logo Colorato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1" cstate="print">
                    <a:extLst>
                      <a:ext uri="{28A0092B-C50C-407E-A947-70E740481C1C}">
                        <a14:useLocalDpi xmlns:a14="http://schemas.microsoft.com/office/drawing/2010/main"/>
                      </a:ext>
                    </a:extLst>
                  </a:blip>
                  <a:stretch>
                    <a:fillRect/>
                  </a:stretch>
                </pic:blipFill>
                <pic:spPr>
                  <a:xfrm>
                    <a:off x="0" y="0"/>
                    <a:ext cx="1075078" cy="355546"/>
                  </a:xfrm>
                  <a:prstGeom prst="rect">
                    <a:avLst/>
                  </a:prstGeom>
                </pic:spPr>
              </pic:pic>
            </a:graphicData>
          </a:graphic>
        </wp:anchor>
      </w:drawing>
    </w:r>
    <w:r w:rsidR="5E8DD326" w:rsidRPr="5E8DD326">
      <w:rPr>
        <w:sz w:val="16"/>
        <w:szCs w:val="16"/>
      </w:rPr>
      <w:t xml:space="preserve">UFFICIO STAMPA STAR CLIPPERS - </w:t>
    </w:r>
    <w:r w:rsidR="5E8DD326" w:rsidRPr="5E8DD326">
      <w:rPr>
        <w:i/>
        <w:iCs/>
        <w:sz w:val="16"/>
        <w:szCs w:val="16"/>
      </w:rPr>
      <w:t>MEDIA CONTACT: CIRO ORAZZO</w:t>
    </w:r>
  </w:p>
  <w:p w14:paraId="5DC8CDFB" w14:textId="20216FC6" w:rsidR="003A57C0" w:rsidRPr="00B8112E" w:rsidRDefault="5E8DD326" w:rsidP="5E8DD326">
    <w:pPr>
      <w:pStyle w:val="Pidipagina"/>
      <w:rPr>
        <w:sz w:val="16"/>
        <w:szCs w:val="16"/>
      </w:rPr>
    </w:pPr>
    <w:r w:rsidRPr="5E8DD326">
      <w:rPr>
        <w:sz w:val="16"/>
        <w:szCs w:val="16"/>
      </w:rPr>
      <w:t>Corso Valdocco, 2 c/o Copernico Garibaldi - 10122 Torino</w:t>
    </w:r>
  </w:p>
  <w:p w14:paraId="368D893A" w14:textId="09D48EAB" w:rsidR="003A57C0" w:rsidRPr="00D15364" w:rsidRDefault="5E8DD326">
    <w:pPr>
      <w:pStyle w:val="Pidipagina"/>
      <w:rPr>
        <w:sz w:val="18"/>
        <w:szCs w:val="18"/>
        <w:lang w:val="en-US"/>
      </w:rPr>
    </w:pPr>
    <w:r w:rsidRPr="5E8DD326">
      <w:rPr>
        <w:sz w:val="16"/>
        <w:szCs w:val="16"/>
        <w:lang w:val="en-US"/>
      </w:rPr>
      <w:t xml:space="preserve">Tel./Fax: +39 011 19273572 @: </w:t>
    </w:r>
    <w:hyperlink r:id="rId2">
      <w:r w:rsidRPr="5E8DD326">
        <w:rPr>
          <w:rStyle w:val="Collegamentoipertestuale"/>
          <w:sz w:val="16"/>
          <w:szCs w:val="16"/>
          <w:lang w:val="en-US"/>
        </w:rPr>
        <w:t>info@openmindconsulting.it</w:t>
      </w:r>
    </w:hyperlink>
    <w:r w:rsidRPr="5E8DD326">
      <w:rPr>
        <w:sz w:val="16"/>
        <w:szCs w:val="16"/>
        <w:lang w:val="en-US"/>
      </w:rPr>
      <w:t xml:space="preserve"> – W: </w:t>
    </w:r>
    <w:hyperlink r:id="rId3">
      <w:r w:rsidRPr="5E8DD326">
        <w:rPr>
          <w:rStyle w:val="Collegamentoipertestuale"/>
          <w:sz w:val="16"/>
          <w:szCs w:val="16"/>
          <w:lang w:val="en-US"/>
        </w:rPr>
        <w:t>www.openmindconsulting.it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F76D8" w14:textId="77777777" w:rsidR="00EE5E32" w:rsidRPr="00B8112E" w:rsidRDefault="00EE5E32" w:rsidP="00F9018F">
      <w:pPr>
        <w:spacing w:after="0" w:line="240" w:lineRule="auto"/>
      </w:pPr>
      <w:r w:rsidRPr="00B8112E">
        <w:separator/>
      </w:r>
    </w:p>
  </w:footnote>
  <w:footnote w:type="continuationSeparator" w:id="0">
    <w:p w14:paraId="0A0FC375" w14:textId="77777777" w:rsidR="00EE5E32" w:rsidRPr="00B8112E" w:rsidRDefault="00EE5E32" w:rsidP="00F9018F">
      <w:pPr>
        <w:spacing w:after="0" w:line="240" w:lineRule="auto"/>
      </w:pPr>
      <w:r w:rsidRPr="00B811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78FF" w14:textId="198C407C" w:rsidR="00F9018F" w:rsidRPr="00B8112E" w:rsidRDefault="00F9018F" w:rsidP="00F9018F">
    <w:pPr>
      <w:pStyle w:val="Intestazione"/>
      <w:jc w:val="center"/>
    </w:pPr>
    <w:r w:rsidRPr="00B8112E">
      <w:rPr>
        <w:noProof/>
        <w:lang w:eastAsia="it-IT"/>
      </w:rPr>
      <w:drawing>
        <wp:inline distT="0" distB="0" distL="0" distR="0" wp14:anchorId="3492A1D9" wp14:editId="0D17BD18">
          <wp:extent cx="2295525" cy="1190940"/>
          <wp:effectExtent l="0" t="0" r="0" b="9525"/>
          <wp:docPr id="792691635" name="Immagine 792691635" descr="Immagine che contiene testo, nave, Carattere, navigazion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691635" name="Immagine 792691635" descr="Immagine che contiene testo, nave, Carattere, navigazione&#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2295525" cy="11909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C0FF4"/>
    <w:multiLevelType w:val="multilevel"/>
    <w:tmpl w:val="6FB63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081AB2"/>
    <w:multiLevelType w:val="multilevel"/>
    <w:tmpl w:val="8F58C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5327137">
    <w:abstractNumId w:val="0"/>
  </w:num>
  <w:num w:numId="2" w16cid:durableId="2125227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18F"/>
    <w:rsid w:val="00000553"/>
    <w:rsid w:val="00001153"/>
    <w:rsid w:val="000035F4"/>
    <w:rsid w:val="000038F4"/>
    <w:rsid w:val="00005A3A"/>
    <w:rsid w:val="00010A46"/>
    <w:rsid w:val="00012CA8"/>
    <w:rsid w:val="00014418"/>
    <w:rsid w:val="00014992"/>
    <w:rsid w:val="00017554"/>
    <w:rsid w:val="00017F9A"/>
    <w:rsid w:val="00020013"/>
    <w:rsid w:val="00020535"/>
    <w:rsid w:val="0002099D"/>
    <w:rsid w:val="000219E6"/>
    <w:rsid w:val="00023F36"/>
    <w:rsid w:val="0002586A"/>
    <w:rsid w:val="00026F47"/>
    <w:rsid w:val="0002770C"/>
    <w:rsid w:val="00027DAB"/>
    <w:rsid w:val="00031265"/>
    <w:rsid w:val="00034A2B"/>
    <w:rsid w:val="00037BB7"/>
    <w:rsid w:val="00040C22"/>
    <w:rsid w:val="00041352"/>
    <w:rsid w:val="00042F3C"/>
    <w:rsid w:val="000509E2"/>
    <w:rsid w:val="000510FF"/>
    <w:rsid w:val="000532CF"/>
    <w:rsid w:val="00055815"/>
    <w:rsid w:val="000573D2"/>
    <w:rsid w:val="00064FA4"/>
    <w:rsid w:val="00065038"/>
    <w:rsid w:val="00066655"/>
    <w:rsid w:val="000670BA"/>
    <w:rsid w:val="000676A7"/>
    <w:rsid w:val="00067B00"/>
    <w:rsid w:val="00071B29"/>
    <w:rsid w:val="00072BA9"/>
    <w:rsid w:val="00073D0C"/>
    <w:rsid w:val="000746EF"/>
    <w:rsid w:val="00075596"/>
    <w:rsid w:val="000757E7"/>
    <w:rsid w:val="0007601F"/>
    <w:rsid w:val="00076708"/>
    <w:rsid w:val="0007680E"/>
    <w:rsid w:val="000808E8"/>
    <w:rsid w:val="000817D9"/>
    <w:rsid w:val="00085C2B"/>
    <w:rsid w:val="00092382"/>
    <w:rsid w:val="00092DFF"/>
    <w:rsid w:val="0009672E"/>
    <w:rsid w:val="0009709F"/>
    <w:rsid w:val="00097566"/>
    <w:rsid w:val="000A32B8"/>
    <w:rsid w:val="000A6091"/>
    <w:rsid w:val="000A6FE2"/>
    <w:rsid w:val="000B0AB7"/>
    <w:rsid w:val="000B549C"/>
    <w:rsid w:val="000C2F1C"/>
    <w:rsid w:val="000C41AA"/>
    <w:rsid w:val="000C5CCF"/>
    <w:rsid w:val="000C7D26"/>
    <w:rsid w:val="000D1F0A"/>
    <w:rsid w:val="000D3E25"/>
    <w:rsid w:val="000D4742"/>
    <w:rsid w:val="000D58A5"/>
    <w:rsid w:val="000D6CCB"/>
    <w:rsid w:val="000D7F88"/>
    <w:rsid w:val="000E063F"/>
    <w:rsid w:val="000E0E9E"/>
    <w:rsid w:val="000E60C0"/>
    <w:rsid w:val="000E6566"/>
    <w:rsid w:val="000E7FFB"/>
    <w:rsid w:val="000F04BA"/>
    <w:rsid w:val="000F0E0D"/>
    <w:rsid w:val="000F0E76"/>
    <w:rsid w:val="000F2F29"/>
    <w:rsid w:val="000F30BD"/>
    <w:rsid w:val="000F34BE"/>
    <w:rsid w:val="000F6B8C"/>
    <w:rsid w:val="000F7781"/>
    <w:rsid w:val="0010192F"/>
    <w:rsid w:val="0010321C"/>
    <w:rsid w:val="00103932"/>
    <w:rsid w:val="00104C24"/>
    <w:rsid w:val="001055B5"/>
    <w:rsid w:val="00105A28"/>
    <w:rsid w:val="001067A0"/>
    <w:rsid w:val="00106A0E"/>
    <w:rsid w:val="0010706E"/>
    <w:rsid w:val="00110E6A"/>
    <w:rsid w:val="00111637"/>
    <w:rsid w:val="00115854"/>
    <w:rsid w:val="001201A7"/>
    <w:rsid w:val="00120F3F"/>
    <w:rsid w:val="00123A90"/>
    <w:rsid w:val="00123F72"/>
    <w:rsid w:val="0012529C"/>
    <w:rsid w:val="001266BD"/>
    <w:rsid w:val="00135F09"/>
    <w:rsid w:val="00140A68"/>
    <w:rsid w:val="00143587"/>
    <w:rsid w:val="00144488"/>
    <w:rsid w:val="001448D3"/>
    <w:rsid w:val="00144DA4"/>
    <w:rsid w:val="001464D9"/>
    <w:rsid w:val="00150201"/>
    <w:rsid w:val="00151ACB"/>
    <w:rsid w:val="00156E76"/>
    <w:rsid w:val="001577C0"/>
    <w:rsid w:val="00160E69"/>
    <w:rsid w:val="0016248F"/>
    <w:rsid w:val="0016340B"/>
    <w:rsid w:val="001642E9"/>
    <w:rsid w:val="00164F3E"/>
    <w:rsid w:val="001658B3"/>
    <w:rsid w:val="00165AD0"/>
    <w:rsid w:val="00167C71"/>
    <w:rsid w:val="00172216"/>
    <w:rsid w:val="00172302"/>
    <w:rsid w:val="001733AA"/>
    <w:rsid w:val="001765F6"/>
    <w:rsid w:val="00181E13"/>
    <w:rsid w:val="00181F2B"/>
    <w:rsid w:val="001837B6"/>
    <w:rsid w:val="00183F0F"/>
    <w:rsid w:val="00184660"/>
    <w:rsid w:val="00187379"/>
    <w:rsid w:val="0019073F"/>
    <w:rsid w:val="00192148"/>
    <w:rsid w:val="00194517"/>
    <w:rsid w:val="00195839"/>
    <w:rsid w:val="001A02F9"/>
    <w:rsid w:val="001A26DA"/>
    <w:rsid w:val="001A6DE6"/>
    <w:rsid w:val="001B1F37"/>
    <w:rsid w:val="001B64C5"/>
    <w:rsid w:val="001B797C"/>
    <w:rsid w:val="001C4F47"/>
    <w:rsid w:val="001C664A"/>
    <w:rsid w:val="001C67BE"/>
    <w:rsid w:val="001D02DD"/>
    <w:rsid w:val="001D13B5"/>
    <w:rsid w:val="001D1969"/>
    <w:rsid w:val="001D29DD"/>
    <w:rsid w:val="001D4ECD"/>
    <w:rsid w:val="001D72B8"/>
    <w:rsid w:val="001D7AB8"/>
    <w:rsid w:val="001D7FB2"/>
    <w:rsid w:val="001E083C"/>
    <w:rsid w:val="001E10C8"/>
    <w:rsid w:val="001E3778"/>
    <w:rsid w:val="001E409B"/>
    <w:rsid w:val="001E611B"/>
    <w:rsid w:val="001E6CBF"/>
    <w:rsid w:val="001F2422"/>
    <w:rsid w:val="001F3C76"/>
    <w:rsid w:val="001F7B3C"/>
    <w:rsid w:val="00200B02"/>
    <w:rsid w:val="00200DCF"/>
    <w:rsid w:val="00201365"/>
    <w:rsid w:val="00204E8D"/>
    <w:rsid w:val="00204FCA"/>
    <w:rsid w:val="002053B7"/>
    <w:rsid w:val="00210BA0"/>
    <w:rsid w:val="0021180E"/>
    <w:rsid w:val="00212DA5"/>
    <w:rsid w:val="00213700"/>
    <w:rsid w:val="002147FA"/>
    <w:rsid w:val="002149B6"/>
    <w:rsid w:val="00217C0A"/>
    <w:rsid w:val="00220F21"/>
    <w:rsid w:val="002211BE"/>
    <w:rsid w:val="002219C6"/>
    <w:rsid w:val="00223452"/>
    <w:rsid w:val="0022507A"/>
    <w:rsid w:val="00225A96"/>
    <w:rsid w:val="00226593"/>
    <w:rsid w:val="002330F4"/>
    <w:rsid w:val="00234315"/>
    <w:rsid w:val="00234D87"/>
    <w:rsid w:val="00235BDF"/>
    <w:rsid w:val="00236B50"/>
    <w:rsid w:val="002370DF"/>
    <w:rsid w:val="0024074A"/>
    <w:rsid w:val="00240879"/>
    <w:rsid w:val="0024256F"/>
    <w:rsid w:val="002455F8"/>
    <w:rsid w:val="00250719"/>
    <w:rsid w:val="002530C0"/>
    <w:rsid w:val="00255449"/>
    <w:rsid w:val="00255C14"/>
    <w:rsid w:val="00263857"/>
    <w:rsid w:val="002707AF"/>
    <w:rsid w:val="00272A55"/>
    <w:rsid w:val="00273A63"/>
    <w:rsid w:val="00273F16"/>
    <w:rsid w:val="00281A33"/>
    <w:rsid w:val="00282461"/>
    <w:rsid w:val="00282738"/>
    <w:rsid w:val="00282CA3"/>
    <w:rsid w:val="00282EA6"/>
    <w:rsid w:val="00285AA7"/>
    <w:rsid w:val="00287D95"/>
    <w:rsid w:val="00291AE8"/>
    <w:rsid w:val="00294263"/>
    <w:rsid w:val="00294A78"/>
    <w:rsid w:val="00294FEF"/>
    <w:rsid w:val="002951FF"/>
    <w:rsid w:val="002973BA"/>
    <w:rsid w:val="002976E6"/>
    <w:rsid w:val="002A073B"/>
    <w:rsid w:val="002A46C2"/>
    <w:rsid w:val="002A5BE4"/>
    <w:rsid w:val="002B13B5"/>
    <w:rsid w:val="002B1CCB"/>
    <w:rsid w:val="002B34F2"/>
    <w:rsid w:val="002B6D9B"/>
    <w:rsid w:val="002B7096"/>
    <w:rsid w:val="002B7D14"/>
    <w:rsid w:val="002C00D7"/>
    <w:rsid w:val="002C00EF"/>
    <w:rsid w:val="002C0F3B"/>
    <w:rsid w:val="002C1266"/>
    <w:rsid w:val="002C3907"/>
    <w:rsid w:val="002C4497"/>
    <w:rsid w:val="002C520D"/>
    <w:rsid w:val="002C687D"/>
    <w:rsid w:val="002D1982"/>
    <w:rsid w:val="002D2317"/>
    <w:rsid w:val="002D2A6B"/>
    <w:rsid w:val="002D4A05"/>
    <w:rsid w:val="002D78EB"/>
    <w:rsid w:val="002E0C68"/>
    <w:rsid w:val="002E139F"/>
    <w:rsid w:val="002E15D8"/>
    <w:rsid w:val="002E30E8"/>
    <w:rsid w:val="002E3AF8"/>
    <w:rsid w:val="002E3F91"/>
    <w:rsid w:val="002E4CE1"/>
    <w:rsid w:val="002E6362"/>
    <w:rsid w:val="002F0FFA"/>
    <w:rsid w:val="002F44EB"/>
    <w:rsid w:val="002F6553"/>
    <w:rsid w:val="002F79E1"/>
    <w:rsid w:val="003003BC"/>
    <w:rsid w:val="00301267"/>
    <w:rsid w:val="003024BA"/>
    <w:rsid w:val="0030492F"/>
    <w:rsid w:val="003112C8"/>
    <w:rsid w:val="003129EE"/>
    <w:rsid w:val="003131B7"/>
    <w:rsid w:val="003145BC"/>
    <w:rsid w:val="00316898"/>
    <w:rsid w:val="0031728D"/>
    <w:rsid w:val="00320348"/>
    <w:rsid w:val="00322FD9"/>
    <w:rsid w:val="003264EC"/>
    <w:rsid w:val="00333D12"/>
    <w:rsid w:val="00334909"/>
    <w:rsid w:val="0033682E"/>
    <w:rsid w:val="003412B9"/>
    <w:rsid w:val="00343018"/>
    <w:rsid w:val="003434C6"/>
    <w:rsid w:val="00343B62"/>
    <w:rsid w:val="00343B75"/>
    <w:rsid w:val="00343BD1"/>
    <w:rsid w:val="00344016"/>
    <w:rsid w:val="00346A9D"/>
    <w:rsid w:val="003476FE"/>
    <w:rsid w:val="00347754"/>
    <w:rsid w:val="00350C37"/>
    <w:rsid w:val="003519FB"/>
    <w:rsid w:val="00355DD8"/>
    <w:rsid w:val="00357670"/>
    <w:rsid w:val="00357893"/>
    <w:rsid w:val="00360B56"/>
    <w:rsid w:val="0036132F"/>
    <w:rsid w:val="00364AA4"/>
    <w:rsid w:val="00372F04"/>
    <w:rsid w:val="00373186"/>
    <w:rsid w:val="003735F1"/>
    <w:rsid w:val="003755E8"/>
    <w:rsid w:val="00377D00"/>
    <w:rsid w:val="00377D8E"/>
    <w:rsid w:val="00381A3F"/>
    <w:rsid w:val="0038774D"/>
    <w:rsid w:val="00390DBC"/>
    <w:rsid w:val="00390FC4"/>
    <w:rsid w:val="00394220"/>
    <w:rsid w:val="0039475C"/>
    <w:rsid w:val="00394EF4"/>
    <w:rsid w:val="003967E8"/>
    <w:rsid w:val="003A2136"/>
    <w:rsid w:val="003A29F0"/>
    <w:rsid w:val="003A3E49"/>
    <w:rsid w:val="003A437B"/>
    <w:rsid w:val="003A57C0"/>
    <w:rsid w:val="003A638F"/>
    <w:rsid w:val="003A64AA"/>
    <w:rsid w:val="003A6596"/>
    <w:rsid w:val="003A6B61"/>
    <w:rsid w:val="003B07CD"/>
    <w:rsid w:val="003B0D90"/>
    <w:rsid w:val="003B241C"/>
    <w:rsid w:val="003B29B8"/>
    <w:rsid w:val="003B2E88"/>
    <w:rsid w:val="003B50B6"/>
    <w:rsid w:val="003B6113"/>
    <w:rsid w:val="003C01EC"/>
    <w:rsid w:val="003C049B"/>
    <w:rsid w:val="003C19DB"/>
    <w:rsid w:val="003C3BB7"/>
    <w:rsid w:val="003C4F45"/>
    <w:rsid w:val="003C64E3"/>
    <w:rsid w:val="003C7ECA"/>
    <w:rsid w:val="003D2A3C"/>
    <w:rsid w:val="003D3761"/>
    <w:rsid w:val="003D5A66"/>
    <w:rsid w:val="003E243D"/>
    <w:rsid w:val="003E2DEB"/>
    <w:rsid w:val="003E6DF1"/>
    <w:rsid w:val="003F0F51"/>
    <w:rsid w:val="003F5B75"/>
    <w:rsid w:val="003F7155"/>
    <w:rsid w:val="00400118"/>
    <w:rsid w:val="004006DE"/>
    <w:rsid w:val="00400828"/>
    <w:rsid w:val="00402011"/>
    <w:rsid w:val="004027D0"/>
    <w:rsid w:val="00402F6E"/>
    <w:rsid w:val="00404849"/>
    <w:rsid w:val="00404EC2"/>
    <w:rsid w:val="004057A0"/>
    <w:rsid w:val="00407D66"/>
    <w:rsid w:val="00410BB9"/>
    <w:rsid w:val="00416D1B"/>
    <w:rsid w:val="00416E4F"/>
    <w:rsid w:val="00423A67"/>
    <w:rsid w:val="0042488C"/>
    <w:rsid w:val="00425326"/>
    <w:rsid w:val="00427A77"/>
    <w:rsid w:val="00432A92"/>
    <w:rsid w:val="00432EF7"/>
    <w:rsid w:val="00433E29"/>
    <w:rsid w:val="00434D83"/>
    <w:rsid w:val="00436736"/>
    <w:rsid w:val="00436865"/>
    <w:rsid w:val="00442BDE"/>
    <w:rsid w:val="004437D2"/>
    <w:rsid w:val="00445F01"/>
    <w:rsid w:val="00447366"/>
    <w:rsid w:val="00447751"/>
    <w:rsid w:val="004504D2"/>
    <w:rsid w:val="004565A6"/>
    <w:rsid w:val="004571AB"/>
    <w:rsid w:val="00460A2C"/>
    <w:rsid w:val="004627D7"/>
    <w:rsid w:val="00465403"/>
    <w:rsid w:val="00466259"/>
    <w:rsid w:val="004705D0"/>
    <w:rsid w:val="00475569"/>
    <w:rsid w:val="004763FF"/>
    <w:rsid w:val="0048032C"/>
    <w:rsid w:val="0048049D"/>
    <w:rsid w:val="004823C4"/>
    <w:rsid w:val="0048257C"/>
    <w:rsid w:val="004917B9"/>
    <w:rsid w:val="00491B10"/>
    <w:rsid w:val="00493612"/>
    <w:rsid w:val="00496E35"/>
    <w:rsid w:val="0049759B"/>
    <w:rsid w:val="004A1B2E"/>
    <w:rsid w:val="004A2165"/>
    <w:rsid w:val="004A2EF5"/>
    <w:rsid w:val="004A4792"/>
    <w:rsid w:val="004A5BE3"/>
    <w:rsid w:val="004A7852"/>
    <w:rsid w:val="004B0EA6"/>
    <w:rsid w:val="004B3372"/>
    <w:rsid w:val="004B51F6"/>
    <w:rsid w:val="004B7C72"/>
    <w:rsid w:val="004C08D2"/>
    <w:rsid w:val="004C19CC"/>
    <w:rsid w:val="004C1A30"/>
    <w:rsid w:val="004C32B2"/>
    <w:rsid w:val="004C39F4"/>
    <w:rsid w:val="004C4C2F"/>
    <w:rsid w:val="004C5772"/>
    <w:rsid w:val="004C5A19"/>
    <w:rsid w:val="004C5EF5"/>
    <w:rsid w:val="004C6D13"/>
    <w:rsid w:val="004C7E0F"/>
    <w:rsid w:val="004D29EE"/>
    <w:rsid w:val="004D3DB7"/>
    <w:rsid w:val="004D41DF"/>
    <w:rsid w:val="004D5D25"/>
    <w:rsid w:val="004D6118"/>
    <w:rsid w:val="004D672D"/>
    <w:rsid w:val="004D6EED"/>
    <w:rsid w:val="004E07D3"/>
    <w:rsid w:val="004E080A"/>
    <w:rsid w:val="004E0972"/>
    <w:rsid w:val="004E1EEE"/>
    <w:rsid w:val="004E2519"/>
    <w:rsid w:val="004E686F"/>
    <w:rsid w:val="004E6C9F"/>
    <w:rsid w:val="004F0916"/>
    <w:rsid w:val="004F1561"/>
    <w:rsid w:val="004F7333"/>
    <w:rsid w:val="0050274F"/>
    <w:rsid w:val="00502762"/>
    <w:rsid w:val="00502DAA"/>
    <w:rsid w:val="00505D37"/>
    <w:rsid w:val="0050758E"/>
    <w:rsid w:val="00507843"/>
    <w:rsid w:val="0051075C"/>
    <w:rsid w:val="00511ED0"/>
    <w:rsid w:val="005139EF"/>
    <w:rsid w:val="0051596C"/>
    <w:rsid w:val="00515DCA"/>
    <w:rsid w:val="00516476"/>
    <w:rsid w:val="00516D4A"/>
    <w:rsid w:val="00517380"/>
    <w:rsid w:val="00520493"/>
    <w:rsid w:val="005212DB"/>
    <w:rsid w:val="00526B49"/>
    <w:rsid w:val="005318CE"/>
    <w:rsid w:val="00532285"/>
    <w:rsid w:val="00534FCB"/>
    <w:rsid w:val="00547028"/>
    <w:rsid w:val="005479E9"/>
    <w:rsid w:val="0055044E"/>
    <w:rsid w:val="00550557"/>
    <w:rsid w:val="00551CC6"/>
    <w:rsid w:val="00552223"/>
    <w:rsid w:val="0055231D"/>
    <w:rsid w:val="00556D9E"/>
    <w:rsid w:val="00557F94"/>
    <w:rsid w:val="00560491"/>
    <w:rsid w:val="00560D68"/>
    <w:rsid w:val="0056235C"/>
    <w:rsid w:val="005632DB"/>
    <w:rsid w:val="005633C9"/>
    <w:rsid w:val="005637BF"/>
    <w:rsid w:val="0056738B"/>
    <w:rsid w:val="005703A9"/>
    <w:rsid w:val="0057153F"/>
    <w:rsid w:val="00571C6F"/>
    <w:rsid w:val="005766DE"/>
    <w:rsid w:val="005772C8"/>
    <w:rsid w:val="005775E4"/>
    <w:rsid w:val="00577EE1"/>
    <w:rsid w:val="0058187D"/>
    <w:rsid w:val="00583D8B"/>
    <w:rsid w:val="00584342"/>
    <w:rsid w:val="00584FCC"/>
    <w:rsid w:val="00586C6E"/>
    <w:rsid w:val="00590CA5"/>
    <w:rsid w:val="00591B5C"/>
    <w:rsid w:val="00591C15"/>
    <w:rsid w:val="00594F0B"/>
    <w:rsid w:val="00594FEA"/>
    <w:rsid w:val="00595B4B"/>
    <w:rsid w:val="005A2E05"/>
    <w:rsid w:val="005A3C70"/>
    <w:rsid w:val="005A7298"/>
    <w:rsid w:val="005A7B1B"/>
    <w:rsid w:val="005B04AD"/>
    <w:rsid w:val="005B08F0"/>
    <w:rsid w:val="005B0AA1"/>
    <w:rsid w:val="005B2317"/>
    <w:rsid w:val="005B23BF"/>
    <w:rsid w:val="005B4AF9"/>
    <w:rsid w:val="005C0447"/>
    <w:rsid w:val="005C3986"/>
    <w:rsid w:val="005C4986"/>
    <w:rsid w:val="005C792B"/>
    <w:rsid w:val="005D23EE"/>
    <w:rsid w:val="005D24C5"/>
    <w:rsid w:val="005D4537"/>
    <w:rsid w:val="005D5EA1"/>
    <w:rsid w:val="005D7C98"/>
    <w:rsid w:val="005E06FE"/>
    <w:rsid w:val="005E0BA1"/>
    <w:rsid w:val="005E1B11"/>
    <w:rsid w:val="005E5622"/>
    <w:rsid w:val="005F18C2"/>
    <w:rsid w:val="005F440C"/>
    <w:rsid w:val="005F5D70"/>
    <w:rsid w:val="00600808"/>
    <w:rsid w:val="00600A9C"/>
    <w:rsid w:val="00603F6C"/>
    <w:rsid w:val="00604FF0"/>
    <w:rsid w:val="0060576A"/>
    <w:rsid w:val="00612AD1"/>
    <w:rsid w:val="00612C9E"/>
    <w:rsid w:val="00613FAB"/>
    <w:rsid w:val="006161AD"/>
    <w:rsid w:val="006167F7"/>
    <w:rsid w:val="0062057B"/>
    <w:rsid w:val="006237FA"/>
    <w:rsid w:val="00624022"/>
    <w:rsid w:val="00630C9B"/>
    <w:rsid w:val="006326CD"/>
    <w:rsid w:val="00633599"/>
    <w:rsid w:val="00636A56"/>
    <w:rsid w:val="00636BEF"/>
    <w:rsid w:val="00640434"/>
    <w:rsid w:val="00641470"/>
    <w:rsid w:val="006429CB"/>
    <w:rsid w:val="00645580"/>
    <w:rsid w:val="0065176D"/>
    <w:rsid w:val="00652141"/>
    <w:rsid w:val="006525C2"/>
    <w:rsid w:val="00653B76"/>
    <w:rsid w:val="00656CD0"/>
    <w:rsid w:val="00657AB3"/>
    <w:rsid w:val="0066048C"/>
    <w:rsid w:val="0066194D"/>
    <w:rsid w:val="00665A2C"/>
    <w:rsid w:val="00665C96"/>
    <w:rsid w:val="00667DFB"/>
    <w:rsid w:val="00672014"/>
    <w:rsid w:val="006748C6"/>
    <w:rsid w:val="00675FC2"/>
    <w:rsid w:val="006773E0"/>
    <w:rsid w:val="00681C6B"/>
    <w:rsid w:val="00682D77"/>
    <w:rsid w:val="00685196"/>
    <w:rsid w:val="00686B92"/>
    <w:rsid w:val="006877AE"/>
    <w:rsid w:val="00687B3F"/>
    <w:rsid w:val="00691050"/>
    <w:rsid w:val="006946CF"/>
    <w:rsid w:val="0069492C"/>
    <w:rsid w:val="00695BF0"/>
    <w:rsid w:val="006A017D"/>
    <w:rsid w:val="006A3463"/>
    <w:rsid w:val="006B02E2"/>
    <w:rsid w:val="006B1FB3"/>
    <w:rsid w:val="006B268F"/>
    <w:rsid w:val="006B3393"/>
    <w:rsid w:val="006B3591"/>
    <w:rsid w:val="006B69B5"/>
    <w:rsid w:val="006B7695"/>
    <w:rsid w:val="006B7885"/>
    <w:rsid w:val="006C251E"/>
    <w:rsid w:val="006C352D"/>
    <w:rsid w:val="006C35D6"/>
    <w:rsid w:val="006C538F"/>
    <w:rsid w:val="006C73DF"/>
    <w:rsid w:val="006D2460"/>
    <w:rsid w:val="006D3AD7"/>
    <w:rsid w:val="006D6A33"/>
    <w:rsid w:val="006E1DD3"/>
    <w:rsid w:val="006E2972"/>
    <w:rsid w:val="006E44C1"/>
    <w:rsid w:val="006E4DE7"/>
    <w:rsid w:val="006E61E1"/>
    <w:rsid w:val="006F03E4"/>
    <w:rsid w:val="006F0B01"/>
    <w:rsid w:val="006F3AA8"/>
    <w:rsid w:val="006F63D6"/>
    <w:rsid w:val="006F7E66"/>
    <w:rsid w:val="007009C9"/>
    <w:rsid w:val="00704741"/>
    <w:rsid w:val="00704C5A"/>
    <w:rsid w:val="007053C4"/>
    <w:rsid w:val="0070566F"/>
    <w:rsid w:val="007064B7"/>
    <w:rsid w:val="007075E1"/>
    <w:rsid w:val="007076A8"/>
    <w:rsid w:val="00707786"/>
    <w:rsid w:val="00712C13"/>
    <w:rsid w:val="00716392"/>
    <w:rsid w:val="00721266"/>
    <w:rsid w:val="0072212E"/>
    <w:rsid w:val="0072467B"/>
    <w:rsid w:val="00726C0C"/>
    <w:rsid w:val="0072743D"/>
    <w:rsid w:val="007329D9"/>
    <w:rsid w:val="00733A0C"/>
    <w:rsid w:val="00733BA9"/>
    <w:rsid w:val="00733BB7"/>
    <w:rsid w:val="00736D93"/>
    <w:rsid w:val="00737D94"/>
    <w:rsid w:val="00742052"/>
    <w:rsid w:val="00743B07"/>
    <w:rsid w:val="00743B82"/>
    <w:rsid w:val="00743F9C"/>
    <w:rsid w:val="00744F69"/>
    <w:rsid w:val="00744F74"/>
    <w:rsid w:val="0074616E"/>
    <w:rsid w:val="00747572"/>
    <w:rsid w:val="007504E7"/>
    <w:rsid w:val="00751B75"/>
    <w:rsid w:val="0075226F"/>
    <w:rsid w:val="00754115"/>
    <w:rsid w:val="00754707"/>
    <w:rsid w:val="00755547"/>
    <w:rsid w:val="00755EE0"/>
    <w:rsid w:val="0075765F"/>
    <w:rsid w:val="00760BBC"/>
    <w:rsid w:val="00761A15"/>
    <w:rsid w:val="0077431A"/>
    <w:rsid w:val="0078139C"/>
    <w:rsid w:val="00782ECF"/>
    <w:rsid w:val="0078487D"/>
    <w:rsid w:val="00785431"/>
    <w:rsid w:val="00790FC8"/>
    <w:rsid w:val="007915B7"/>
    <w:rsid w:val="007916AC"/>
    <w:rsid w:val="00791C01"/>
    <w:rsid w:val="00793F91"/>
    <w:rsid w:val="007942B9"/>
    <w:rsid w:val="007950A7"/>
    <w:rsid w:val="007973E0"/>
    <w:rsid w:val="007A1694"/>
    <w:rsid w:val="007A45AA"/>
    <w:rsid w:val="007A552C"/>
    <w:rsid w:val="007A5FD5"/>
    <w:rsid w:val="007B20A6"/>
    <w:rsid w:val="007B3014"/>
    <w:rsid w:val="007B4B33"/>
    <w:rsid w:val="007B68ED"/>
    <w:rsid w:val="007B7618"/>
    <w:rsid w:val="007B78E7"/>
    <w:rsid w:val="007C0DC6"/>
    <w:rsid w:val="007C3588"/>
    <w:rsid w:val="007C3964"/>
    <w:rsid w:val="007C3995"/>
    <w:rsid w:val="007C3CF8"/>
    <w:rsid w:val="007C47E3"/>
    <w:rsid w:val="007C661D"/>
    <w:rsid w:val="007C7A8C"/>
    <w:rsid w:val="007D1C5B"/>
    <w:rsid w:val="007D245F"/>
    <w:rsid w:val="007D36FD"/>
    <w:rsid w:val="007D3C28"/>
    <w:rsid w:val="007D5470"/>
    <w:rsid w:val="007D5498"/>
    <w:rsid w:val="007D5C05"/>
    <w:rsid w:val="007E1CDB"/>
    <w:rsid w:val="007E431C"/>
    <w:rsid w:val="007E62FB"/>
    <w:rsid w:val="007E6983"/>
    <w:rsid w:val="007F0814"/>
    <w:rsid w:val="007F19EA"/>
    <w:rsid w:val="007F38EE"/>
    <w:rsid w:val="007F52AD"/>
    <w:rsid w:val="007F5BC0"/>
    <w:rsid w:val="008024C7"/>
    <w:rsid w:val="008038F6"/>
    <w:rsid w:val="00803D1B"/>
    <w:rsid w:val="00804F45"/>
    <w:rsid w:val="00805D02"/>
    <w:rsid w:val="00806F58"/>
    <w:rsid w:val="00810430"/>
    <w:rsid w:val="00812843"/>
    <w:rsid w:val="00813BFA"/>
    <w:rsid w:val="00815CA5"/>
    <w:rsid w:val="0081622F"/>
    <w:rsid w:val="00816A66"/>
    <w:rsid w:val="00821332"/>
    <w:rsid w:val="00821A60"/>
    <w:rsid w:val="00823BFA"/>
    <w:rsid w:val="00825775"/>
    <w:rsid w:val="008300D9"/>
    <w:rsid w:val="00831D2B"/>
    <w:rsid w:val="00831D33"/>
    <w:rsid w:val="00832E0C"/>
    <w:rsid w:val="0083567A"/>
    <w:rsid w:val="00837EF5"/>
    <w:rsid w:val="00843FD8"/>
    <w:rsid w:val="008458D9"/>
    <w:rsid w:val="00846261"/>
    <w:rsid w:val="00846683"/>
    <w:rsid w:val="0084675A"/>
    <w:rsid w:val="00846917"/>
    <w:rsid w:val="00846D2D"/>
    <w:rsid w:val="00851CAB"/>
    <w:rsid w:val="00854CC3"/>
    <w:rsid w:val="00855C5F"/>
    <w:rsid w:val="00862D39"/>
    <w:rsid w:val="00867A4A"/>
    <w:rsid w:val="00871195"/>
    <w:rsid w:val="0087385F"/>
    <w:rsid w:val="00875351"/>
    <w:rsid w:val="00875799"/>
    <w:rsid w:val="008762F3"/>
    <w:rsid w:val="00880CDD"/>
    <w:rsid w:val="00882D43"/>
    <w:rsid w:val="008831B6"/>
    <w:rsid w:val="008842FB"/>
    <w:rsid w:val="00885C83"/>
    <w:rsid w:val="00887910"/>
    <w:rsid w:val="00887DB0"/>
    <w:rsid w:val="00892F62"/>
    <w:rsid w:val="00893E8C"/>
    <w:rsid w:val="00896111"/>
    <w:rsid w:val="008A2FC3"/>
    <w:rsid w:val="008A5A52"/>
    <w:rsid w:val="008A707E"/>
    <w:rsid w:val="008B1A39"/>
    <w:rsid w:val="008B2D09"/>
    <w:rsid w:val="008B4E46"/>
    <w:rsid w:val="008B6F70"/>
    <w:rsid w:val="008C0107"/>
    <w:rsid w:val="008C2476"/>
    <w:rsid w:val="008C36B5"/>
    <w:rsid w:val="008C3867"/>
    <w:rsid w:val="008C5B82"/>
    <w:rsid w:val="008C6E0D"/>
    <w:rsid w:val="008D443B"/>
    <w:rsid w:val="008D5408"/>
    <w:rsid w:val="008D7B50"/>
    <w:rsid w:val="008D7C15"/>
    <w:rsid w:val="008E0500"/>
    <w:rsid w:val="008E0919"/>
    <w:rsid w:val="008E2298"/>
    <w:rsid w:val="008E5E5C"/>
    <w:rsid w:val="008E78E9"/>
    <w:rsid w:val="008F0A7E"/>
    <w:rsid w:val="008F1C9A"/>
    <w:rsid w:val="008F5700"/>
    <w:rsid w:val="008F6366"/>
    <w:rsid w:val="008F63CE"/>
    <w:rsid w:val="008F6529"/>
    <w:rsid w:val="008F6E32"/>
    <w:rsid w:val="009004B8"/>
    <w:rsid w:val="0090075C"/>
    <w:rsid w:val="009029DC"/>
    <w:rsid w:val="00903024"/>
    <w:rsid w:val="009055D5"/>
    <w:rsid w:val="0091156D"/>
    <w:rsid w:val="0091213F"/>
    <w:rsid w:val="009123C4"/>
    <w:rsid w:val="0091394E"/>
    <w:rsid w:val="00913FAA"/>
    <w:rsid w:val="00914768"/>
    <w:rsid w:val="00914D4F"/>
    <w:rsid w:val="00917277"/>
    <w:rsid w:val="00917995"/>
    <w:rsid w:val="00920E7C"/>
    <w:rsid w:val="009268B3"/>
    <w:rsid w:val="00926BD0"/>
    <w:rsid w:val="00926E47"/>
    <w:rsid w:val="00927285"/>
    <w:rsid w:val="00927A10"/>
    <w:rsid w:val="00931167"/>
    <w:rsid w:val="00931C29"/>
    <w:rsid w:val="00934604"/>
    <w:rsid w:val="00940744"/>
    <w:rsid w:val="00944429"/>
    <w:rsid w:val="0094471E"/>
    <w:rsid w:val="0094689E"/>
    <w:rsid w:val="009469CA"/>
    <w:rsid w:val="0095008A"/>
    <w:rsid w:val="0095135D"/>
    <w:rsid w:val="00953262"/>
    <w:rsid w:val="009535FB"/>
    <w:rsid w:val="00955191"/>
    <w:rsid w:val="0096352B"/>
    <w:rsid w:val="00963F00"/>
    <w:rsid w:val="0096511E"/>
    <w:rsid w:val="0096554C"/>
    <w:rsid w:val="00972082"/>
    <w:rsid w:val="0097286C"/>
    <w:rsid w:val="00972D60"/>
    <w:rsid w:val="009736C6"/>
    <w:rsid w:val="00977317"/>
    <w:rsid w:val="0097780B"/>
    <w:rsid w:val="00980D2D"/>
    <w:rsid w:val="0098106E"/>
    <w:rsid w:val="00981CAF"/>
    <w:rsid w:val="00982B3D"/>
    <w:rsid w:val="009836C2"/>
    <w:rsid w:val="0098542C"/>
    <w:rsid w:val="00986352"/>
    <w:rsid w:val="00987262"/>
    <w:rsid w:val="00990C73"/>
    <w:rsid w:val="00991594"/>
    <w:rsid w:val="009917B7"/>
    <w:rsid w:val="00991834"/>
    <w:rsid w:val="009961B0"/>
    <w:rsid w:val="009A157F"/>
    <w:rsid w:val="009A1AD1"/>
    <w:rsid w:val="009A4117"/>
    <w:rsid w:val="009A4AD3"/>
    <w:rsid w:val="009A5B9B"/>
    <w:rsid w:val="009B03C8"/>
    <w:rsid w:val="009B079D"/>
    <w:rsid w:val="009B1CE5"/>
    <w:rsid w:val="009B31DA"/>
    <w:rsid w:val="009B50DE"/>
    <w:rsid w:val="009B5513"/>
    <w:rsid w:val="009B5AA6"/>
    <w:rsid w:val="009B5C94"/>
    <w:rsid w:val="009B6932"/>
    <w:rsid w:val="009C0F1E"/>
    <w:rsid w:val="009C18C8"/>
    <w:rsid w:val="009C3925"/>
    <w:rsid w:val="009C4088"/>
    <w:rsid w:val="009C4AE1"/>
    <w:rsid w:val="009C5E04"/>
    <w:rsid w:val="009C5FEC"/>
    <w:rsid w:val="009C6E5D"/>
    <w:rsid w:val="009C7D97"/>
    <w:rsid w:val="009D1E34"/>
    <w:rsid w:val="009D3422"/>
    <w:rsid w:val="009D3B37"/>
    <w:rsid w:val="009D5B74"/>
    <w:rsid w:val="009D5E1F"/>
    <w:rsid w:val="009E0433"/>
    <w:rsid w:val="009E2D03"/>
    <w:rsid w:val="009E4657"/>
    <w:rsid w:val="009E54B6"/>
    <w:rsid w:val="009F0E8F"/>
    <w:rsid w:val="009F1749"/>
    <w:rsid w:val="009F1983"/>
    <w:rsid w:val="009F2A0D"/>
    <w:rsid w:val="009F3301"/>
    <w:rsid w:val="009F41BD"/>
    <w:rsid w:val="009F5E2E"/>
    <w:rsid w:val="009F6A2E"/>
    <w:rsid w:val="00A00788"/>
    <w:rsid w:val="00A0097E"/>
    <w:rsid w:val="00A01028"/>
    <w:rsid w:val="00A016A4"/>
    <w:rsid w:val="00A01C64"/>
    <w:rsid w:val="00A03B5D"/>
    <w:rsid w:val="00A03FBA"/>
    <w:rsid w:val="00A0506C"/>
    <w:rsid w:val="00A050E2"/>
    <w:rsid w:val="00A0598E"/>
    <w:rsid w:val="00A05BF5"/>
    <w:rsid w:val="00A05C79"/>
    <w:rsid w:val="00A11B17"/>
    <w:rsid w:val="00A15686"/>
    <w:rsid w:val="00A16A1E"/>
    <w:rsid w:val="00A17229"/>
    <w:rsid w:val="00A1772A"/>
    <w:rsid w:val="00A221F8"/>
    <w:rsid w:val="00A22A18"/>
    <w:rsid w:val="00A22EED"/>
    <w:rsid w:val="00A23507"/>
    <w:rsid w:val="00A249BB"/>
    <w:rsid w:val="00A24A1F"/>
    <w:rsid w:val="00A24A87"/>
    <w:rsid w:val="00A24D56"/>
    <w:rsid w:val="00A24DB7"/>
    <w:rsid w:val="00A26693"/>
    <w:rsid w:val="00A26B7A"/>
    <w:rsid w:val="00A26C97"/>
    <w:rsid w:val="00A30012"/>
    <w:rsid w:val="00A30DDB"/>
    <w:rsid w:val="00A32BE8"/>
    <w:rsid w:val="00A35A5E"/>
    <w:rsid w:val="00A3614A"/>
    <w:rsid w:val="00A36387"/>
    <w:rsid w:val="00A3698A"/>
    <w:rsid w:val="00A37814"/>
    <w:rsid w:val="00A37F00"/>
    <w:rsid w:val="00A37F6E"/>
    <w:rsid w:val="00A43EF2"/>
    <w:rsid w:val="00A44673"/>
    <w:rsid w:val="00A51C4D"/>
    <w:rsid w:val="00A54E29"/>
    <w:rsid w:val="00A551D9"/>
    <w:rsid w:val="00A60616"/>
    <w:rsid w:val="00A61CE5"/>
    <w:rsid w:val="00A75D35"/>
    <w:rsid w:val="00A76034"/>
    <w:rsid w:val="00A763D0"/>
    <w:rsid w:val="00A76863"/>
    <w:rsid w:val="00A80A3D"/>
    <w:rsid w:val="00A8117A"/>
    <w:rsid w:val="00A818C0"/>
    <w:rsid w:val="00A81A30"/>
    <w:rsid w:val="00A83053"/>
    <w:rsid w:val="00A8370D"/>
    <w:rsid w:val="00A84396"/>
    <w:rsid w:val="00A87396"/>
    <w:rsid w:val="00A87E6E"/>
    <w:rsid w:val="00A92096"/>
    <w:rsid w:val="00A92721"/>
    <w:rsid w:val="00A9386D"/>
    <w:rsid w:val="00A93B74"/>
    <w:rsid w:val="00A93E67"/>
    <w:rsid w:val="00A94506"/>
    <w:rsid w:val="00A9467B"/>
    <w:rsid w:val="00AA0EB0"/>
    <w:rsid w:val="00AA1257"/>
    <w:rsid w:val="00AA1A85"/>
    <w:rsid w:val="00AA23F8"/>
    <w:rsid w:val="00AA2734"/>
    <w:rsid w:val="00AA3252"/>
    <w:rsid w:val="00AA507A"/>
    <w:rsid w:val="00AA5958"/>
    <w:rsid w:val="00AB1874"/>
    <w:rsid w:val="00AB1E17"/>
    <w:rsid w:val="00AB3E1A"/>
    <w:rsid w:val="00AB4A32"/>
    <w:rsid w:val="00AB5D5F"/>
    <w:rsid w:val="00AB61EF"/>
    <w:rsid w:val="00AB769A"/>
    <w:rsid w:val="00AB7BBB"/>
    <w:rsid w:val="00AC0082"/>
    <w:rsid w:val="00AC2782"/>
    <w:rsid w:val="00AC2D7A"/>
    <w:rsid w:val="00AC47C5"/>
    <w:rsid w:val="00AC4F26"/>
    <w:rsid w:val="00AC5660"/>
    <w:rsid w:val="00AC569C"/>
    <w:rsid w:val="00AC7730"/>
    <w:rsid w:val="00AD0FF9"/>
    <w:rsid w:val="00AD1ECD"/>
    <w:rsid w:val="00AD22BA"/>
    <w:rsid w:val="00AD2FB9"/>
    <w:rsid w:val="00AD3C6C"/>
    <w:rsid w:val="00AD533A"/>
    <w:rsid w:val="00AD62A2"/>
    <w:rsid w:val="00AD6EE7"/>
    <w:rsid w:val="00AE242F"/>
    <w:rsid w:val="00AE361B"/>
    <w:rsid w:val="00AE3731"/>
    <w:rsid w:val="00AE416D"/>
    <w:rsid w:val="00AE77EC"/>
    <w:rsid w:val="00AF47DF"/>
    <w:rsid w:val="00AF6C2B"/>
    <w:rsid w:val="00B00AA4"/>
    <w:rsid w:val="00B04E69"/>
    <w:rsid w:val="00B054D8"/>
    <w:rsid w:val="00B06E57"/>
    <w:rsid w:val="00B071EA"/>
    <w:rsid w:val="00B14492"/>
    <w:rsid w:val="00B15905"/>
    <w:rsid w:val="00B16109"/>
    <w:rsid w:val="00B17EDB"/>
    <w:rsid w:val="00B202D3"/>
    <w:rsid w:val="00B205DF"/>
    <w:rsid w:val="00B2264A"/>
    <w:rsid w:val="00B24FAA"/>
    <w:rsid w:val="00B300D5"/>
    <w:rsid w:val="00B3172C"/>
    <w:rsid w:val="00B3213F"/>
    <w:rsid w:val="00B325A2"/>
    <w:rsid w:val="00B35C99"/>
    <w:rsid w:val="00B417CD"/>
    <w:rsid w:val="00B42130"/>
    <w:rsid w:val="00B4235E"/>
    <w:rsid w:val="00B44A7F"/>
    <w:rsid w:val="00B52265"/>
    <w:rsid w:val="00B537E8"/>
    <w:rsid w:val="00B5434C"/>
    <w:rsid w:val="00B54E1D"/>
    <w:rsid w:val="00B57A5C"/>
    <w:rsid w:val="00B60A45"/>
    <w:rsid w:val="00B61300"/>
    <w:rsid w:val="00B63A82"/>
    <w:rsid w:val="00B707FE"/>
    <w:rsid w:val="00B70BBA"/>
    <w:rsid w:val="00B7206D"/>
    <w:rsid w:val="00B72EB6"/>
    <w:rsid w:val="00B8112E"/>
    <w:rsid w:val="00B83E60"/>
    <w:rsid w:val="00B84190"/>
    <w:rsid w:val="00B85A05"/>
    <w:rsid w:val="00B85D89"/>
    <w:rsid w:val="00B90F26"/>
    <w:rsid w:val="00B925C3"/>
    <w:rsid w:val="00B926A5"/>
    <w:rsid w:val="00B92D7C"/>
    <w:rsid w:val="00B93E42"/>
    <w:rsid w:val="00B94EEC"/>
    <w:rsid w:val="00B967A9"/>
    <w:rsid w:val="00BA0705"/>
    <w:rsid w:val="00BA09BE"/>
    <w:rsid w:val="00BA0B7C"/>
    <w:rsid w:val="00BA2BF1"/>
    <w:rsid w:val="00BA34E7"/>
    <w:rsid w:val="00BA3D6D"/>
    <w:rsid w:val="00BA5C25"/>
    <w:rsid w:val="00BB091B"/>
    <w:rsid w:val="00BB1F82"/>
    <w:rsid w:val="00BB2E8F"/>
    <w:rsid w:val="00BB3466"/>
    <w:rsid w:val="00BB4AA7"/>
    <w:rsid w:val="00BC09FE"/>
    <w:rsid w:val="00BC0A58"/>
    <w:rsid w:val="00BC1731"/>
    <w:rsid w:val="00BC1EDA"/>
    <w:rsid w:val="00BC2553"/>
    <w:rsid w:val="00BC38DE"/>
    <w:rsid w:val="00BC3A23"/>
    <w:rsid w:val="00BC4913"/>
    <w:rsid w:val="00BC4959"/>
    <w:rsid w:val="00BC4CDF"/>
    <w:rsid w:val="00BC4EF5"/>
    <w:rsid w:val="00BD01F9"/>
    <w:rsid w:val="00BD0863"/>
    <w:rsid w:val="00BD0889"/>
    <w:rsid w:val="00BD3EE0"/>
    <w:rsid w:val="00BD600C"/>
    <w:rsid w:val="00BD774C"/>
    <w:rsid w:val="00BE048D"/>
    <w:rsid w:val="00BE2DE9"/>
    <w:rsid w:val="00BE564B"/>
    <w:rsid w:val="00BE5F30"/>
    <w:rsid w:val="00BE6DA6"/>
    <w:rsid w:val="00BE6EC6"/>
    <w:rsid w:val="00BF0803"/>
    <w:rsid w:val="00BF1C6F"/>
    <w:rsid w:val="00BF47E6"/>
    <w:rsid w:val="00BF5B6B"/>
    <w:rsid w:val="00BF5F9B"/>
    <w:rsid w:val="00BF68CD"/>
    <w:rsid w:val="00BF6F60"/>
    <w:rsid w:val="00BF75C1"/>
    <w:rsid w:val="00C002B8"/>
    <w:rsid w:val="00C00392"/>
    <w:rsid w:val="00C005EA"/>
    <w:rsid w:val="00C0136F"/>
    <w:rsid w:val="00C0239E"/>
    <w:rsid w:val="00C026F4"/>
    <w:rsid w:val="00C02E7B"/>
    <w:rsid w:val="00C045E8"/>
    <w:rsid w:val="00C063BE"/>
    <w:rsid w:val="00C102D3"/>
    <w:rsid w:val="00C10661"/>
    <w:rsid w:val="00C116E5"/>
    <w:rsid w:val="00C119B7"/>
    <w:rsid w:val="00C1217D"/>
    <w:rsid w:val="00C12A66"/>
    <w:rsid w:val="00C1711D"/>
    <w:rsid w:val="00C206C5"/>
    <w:rsid w:val="00C221FC"/>
    <w:rsid w:val="00C226B9"/>
    <w:rsid w:val="00C231F1"/>
    <w:rsid w:val="00C2421E"/>
    <w:rsid w:val="00C25018"/>
    <w:rsid w:val="00C2629A"/>
    <w:rsid w:val="00C2713F"/>
    <w:rsid w:val="00C307A3"/>
    <w:rsid w:val="00C34051"/>
    <w:rsid w:val="00C37385"/>
    <w:rsid w:val="00C37534"/>
    <w:rsid w:val="00C378E4"/>
    <w:rsid w:val="00C40D07"/>
    <w:rsid w:val="00C47596"/>
    <w:rsid w:val="00C510BA"/>
    <w:rsid w:val="00C534ED"/>
    <w:rsid w:val="00C538E8"/>
    <w:rsid w:val="00C6079D"/>
    <w:rsid w:val="00C613A3"/>
    <w:rsid w:val="00C63410"/>
    <w:rsid w:val="00C6438E"/>
    <w:rsid w:val="00C65A73"/>
    <w:rsid w:val="00C66025"/>
    <w:rsid w:val="00C66FA3"/>
    <w:rsid w:val="00C70825"/>
    <w:rsid w:val="00C725D1"/>
    <w:rsid w:val="00C73C6F"/>
    <w:rsid w:val="00C74CF3"/>
    <w:rsid w:val="00C753F9"/>
    <w:rsid w:val="00C76822"/>
    <w:rsid w:val="00C82593"/>
    <w:rsid w:val="00C833A4"/>
    <w:rsid w:val="00C8384D"/>
    <w:rsid w:val="00C85146"/>
    <w:rsid w:val="00C86678"/>
    <w:rsid w:val="00C86889"/>
    <w:rsid w:val="00C87DDC"/>
    <w:rsid w:val="00C9068D"/>
    <w:rsid w:val="00C90B1E"/>
    <w:rsid w:val="00C91798"/>
    <w:rsid w:val="00C91EB1"/>
    <w:rsid w:val="00C91EEA"/>
    <w:rsid w:val="00C9277C"/>
    <w:rsid w:val="00C93481"/>
    <w:rsid w:val="00C94156"/>
    <w:rsid w:val="00C952D1"/>
    <w:rsid w:val="00C957C8"/>
    <w:rsid w:val="00C969D4"/>
    <w:rsid w:val="00C96B10"/>
    <w:rsid w:val="00C97FD8"/>
    <w:rsid w:val="00CA0320"/>
    <w:rsid w:val="00CA0DC1"/>
    <w:rsid w:val="00CA49F0"/>
    <w:rsid w:val="00CA5A5D"/>
    <w:rsid w:val="00CA5C03"/>
    <w:rsid w:val="00CA7132"/>
    <w:rsid w:val="00CA7379"/>
    <w:rsid w:val="00CB0228"/>
    <w:rsid w:val="00CB2256"/>
    <w:rsid w:val="00CB2F20"/>
    <w:rsid w:val="00CB344D"/>
    <w:rsid w:val="00CB3786"/>
    <w:rsid w:val="00CB4EDB"/>
    <w:rsid w:val="00CC0131"/>
    <w:rsid w:val="00CC1AA2"/>
    <w:rsid w:val="00CC4901"/>
    <w:rsid w:val="00CD5EF0"/>
    <w:rsid w:val="00CD7315"/>
    <w:rsid w:val="00CD7A4B"/>
    <w:rsid w:val="00CE232C"/>
    <w:rsid w:val="00CE351B"/>
    <w:rsid w:val="00CE3F30"/>
    <w:rsid w:val="00CE402C"/>
    <w:rsid w:val="00CE6058"/>
    <w:rsid w:val="00CE6EC4"/>
    <w:rsid w:val="00CE7AD6"/>
    <w:rsid w:val="00CF13DF"/>
    <w:rsid w:val="00CF21ED"/>
    <w:rsid w:val="00CF4B90"/>
    <w:rsid w:val="00CF5FCF"/>
    <w:rsid w:val="00D01B73"/>
    <w:rsid w:val="00D113BF"/>
    <w:rsid w:val="00D12791"/>
    <w:rsid w:val="00D14071"/>
    <w:rsid w:val="00D15364"/>
    <w:rsid w:val="00D1735C"/>
    <w:rsid w:val="00D203AE"/>
    <w:rsid w:val="00D20B63"/>
    <w:rsid w:val="00D2163D"/>
    <w:rsid w:val="00D22707"/>
    <w:rsid w:val="00D2387B"/>
    <w:rsid w:val="00D26488"/>
    <w:rsid w:val="00D30121"/>
    <w:rsid w:val="00D31F79"/>
    <w:rsid w:val="00D31FEE"/>
    <w:rsid w:val="00D3511F"/>
    <w:rsid w:val="00D419CC"/>
    <w:rsid w:val="00D4220C"/>
    <w:rsid w:val="00D508F4"/>
    <w:rsid w:val="00D5185F"/>
    <w:rsid w:val="00D52348"/>
    <w:rsid w:val="00D52D95"/>
    <w:rsid w:val="00D565D4"/>
    <w:rsid w:val="00D604F2"/>
    <w:rsid w:val="00D61E97"/>
    <w:rsid w:val="00D62F06"/>
    <w:rsid w:val="00D649AA"/>
    <w:rsid w:val="00D705C1"/>
    <w:rsid w:val="00D70625"/>
    <w:rsid w:val="00D70EEB"/>
    <w:rsid w:val="00D71010"/>
    <w:rsid w:val="00D7286B"/>
    <w:rsid w:val="00D76806"/>
    <w:rsid w:val="00D77B3A"/>
    <w:rsid w:val="00D80837"/>
    <w:rsid w:val="00D82962"/>
    <w:rsid w:val="00D84425"/>
    <w:rsid w:val="00D85880"/>
    <w:rsid w:val="00D869FA"/>
    <w:rsid w:val="00D87A92"/>
    <w:rsid w:val="00D910F0"/>
    <w:rsid w:val="00D92512"/>
    <w:rsid w:val="00D9546D"/>
    <w:rsid w:val="00D9690A"/>
    <w:rsid w:val="00D97230"/>
    <w:rsid w:val="00DA16B4"/>
    <w:rsid w:val="00DA2DC5"/>
    <w:rsid w:val="00DA421C"/>
    <w:rsid w:val="00DA75A2"/>
    <w:rsid w:val="00DB000A"/>
    <w:rsid w:val="00DB0790"/>
    <w:rsid w:val="00DB3995"/>
    <w:rsid w:val="00DB4D5E"/>
    <w:rsid w:val="00DB71B7"/>
    <w:rsid w:val="00DC0F89"/>
    <w:rsid w:val="00DC1BFC"/>
    <w:rsid w:val="00DC2438"/>
    <w:rsid w:val="00DC2756"/>
    <w:rsid w:val="00DC3198"/>
    <w:rsid w:val="00DC4992"/>
    <w:rsid w:val="00DC7E6E"/>
    <w:rsid w:val="00DD1AEC"/>
    <w:rsid w:val="00DD24A1"/>
    <w:rsid w:val="00DD27DE"/>
    <w:rsid w:val="00DD5700"/>
    <w:rsid w:val="00DD5992"/>
    <w:rsid w:val="00DD7220"/>
    <w:rsid w:val="00DE11B2"/>
    <w:rsid w:val="00DE15D9"/>
    <w:rsid w:val="00DE18F6"/>
    <w:rsid w:val="00DE2F76"/>
    <w:rsid w:val="00DF150F"/>
    <w:rsid w:val="00DF245B"/>
    <w:rsid w:val="00DF2E48"/>
    <w:rsid w:val="00DF47A4"/>
    <w:rsid w:val="00DF5DB8"/>
    <w:rsid w:val="00DF6356"/>
    <w:rsid w:val="00E006F8"/>
    <w:rsid w:val="00E009C7"/>
    <w:rsid w:val="00E03728"/>
    <w:rsid w:val="00E07D6E"/>
    <w:rsid w:val="00E07FA5"/>
    <w:rsid w:val="00E11CB0"/>
    <w:rsid w:val="00E14986"/>
    <w:rsid w:val="00E14F25"/>
    <w:rsid w:val="00E15307"/>
    <w:rsid w:val="00E15F9B"/>
    <w:rsid w:val="00E20A39"/>
    <w:rsid w:val="00E215F7"/>
    <w:rsid w:val="00E21DF8"/>
    <w:rsid w:val="00E23326"/>
    <w:rsid w:val="00E25BE8"/>
    <w:rsid w:val="00E2607D"/>
    <w:rsid w:val="00E26FE3"/>
    <w:rsid w:val="00E2C6A2"/>
    <w:rsid w:val="00E3284F"/>
    <w:rsid w:val="00E36FEB"/>
    <w:rsid w:val="00E37C2C"/>
    <w:rsid w:val="00E413CC"/>
    <w:rsid w:val="00E418A6"/>
    <w:rsid w:val="00E41E06"/>
    <w:rsid w:val="00E45053"/>
    <w:rsid w:val="00E45C25"/>
    <w:rsid w:val="00E46419"/>
    <w:rsid w:val="00E5129D"/>
    <w:rsid w:val="00E519A3"/>
    <w:rsid w:val="00E52185"/>
    <w:rsid w:val="00E5395E"/>
    <w:rsid w:val="00E53D9F"/>
    <w:rsid w:val="00E540F4"/>
    <w:rsid w:val="00E5445C"/>
    <w:rsid w:val="00E56416"/>
    <w:rsid w:val="00E57557"/>
    <w:rsid w:val="00E61203"/>
    <w:rsid w:val="00E612F0"/>
    <w:rsid w:val="00E61B51"/>
    <w:rsid w:val="00E64EDA"/>
    <w:rsid w:val="00E717E6"/>
    <w:rsid w:val="00E71D25"/>
    <w:rsid w:val="00E72D66"/>
    <w:rsid w:val="00E74C4F"/>
    <w:rsid w:val="00E75C86"/>
    <w:rsid w:val="00E803B6"/>
    <w:rsid w:val="00E8083C"/>
    <w:rsid w:val="00E81827"/>
    <w:rsid w:val="00E859B9"/>
    <w:rsid w:val="00E90BE4"/>
    <w:rsid w:val="00E91D84"/>
    <w:rsid w:val="00E956C7"/>
    <w:rsid w:val="00EA22BA"/>
    <w:rsid w:val="00EA25FC"/>
    <w:rsid w:val="00EA346B"/>
    <w:rsid w:val="00EA3868"/>
    <w:rsid w:val="00EA64CF"/>
    <w:rsid w:val="00EA74EE"/>
    <w:rsid w:val="00EA7591"/>
    <w:rsid w:val="00EA7B2D"/>
    <w:rsid w:val="00EB05BE"/>
    <w:rsid w:val="00EB129D"/>
    <w:rsid w:val="00EB5283"/>
    <w:rsid w:val="00EB5467"/>
    <w:rsid w:val="00EB6AC8"/>
    <w:rsid w:val="00EB7345"/>
    <w:rsid w:val="00EC02BF"/>
    <w:rsid w:val="00EC0562"/>
    <w:rsid w:val="00EC089F"/>
    <w:rsid w:val="00EC0FC4"/>
    <w:rsid w:val="00EC1386"/>
    <w:rsid w:val="00EC6037"/>
    <w:rsid w:val="00EC6665"/>
    <w:rsid w:val="00EC7344"/>
    <w:rsid w:val="00EC7C99"/>
    <w:rsid w:val="00ED20F7"/>
    <w:rsid w:val="00ED3CA0"/>
    <w:rsid w:val="00ED5B7F"/>
    <w:rsid w:val="00ED6333"/>
    <w:rsid w:val="00EE10AD"/>
    <w:rsid w:val="00EE110A"/>
    <w:rsid w:val="00EE1D30"/>
    <w:rsid w:val="00EE2503"/>
    <w:rsid w:val="00EE35E0"/>
    <w:rsid w:val="00EE3B04"/>
    <w:rsid w:val="00EE5480"/>
    <w:rsid w:val="00EE5BD1"/>
    <w:rsid w:val="00EE5E32"/>
    <w:rsid w:val="00EE745D"/>
    <w:rsid w:val="00EF015E"/>
    <w:rsid w:val="00EF24B9"/>
    <w:rsid w:val="00EF3A1B"/>
    <w:rsid w:val="00EF3D60"/>
    <w:rsid w:val="00EF4CAD"/>
    <w:rsid w:val="00EF6657"/>
    <w:rsid w:val="00EF6F16"/>
    <w:rsid w:val="00EF6FF7"/>
    <w:rsid w:val="00EF7DE9"/>
    <w:rsid w:val="00F00EC2"/>
    <w:rsid w:val="00F02B16"/>
    <w:rsid w:val="00F05008"/>
    <w:rsid w:val="00F066AD"/>
    <w:rsid w:val="00F12434"/>
    <w:rsid w:val="00F13BEA"/>
    <w:rsid w:val="00F20FD5"/>
    <w:rsid w:val="00F22C18"/>
    <w:rsid w:val="00F24343"/>
    <w:rsid w:val="00F243BC"/>
    <w:rsid w:val="00F256F2"/>
    <w:rsid w:val="00F26559"/>
    <w:rsid w:val="00F36617"/>
    <w:rsid w:val="00F3700A"/>
    <w:rsid w:val="00F37F37"/>
    <w:rsid w:val="00F464A4"/>
    <w:rsid w:val="00F46B65"/>
    <w:rsid w:val="00F52AE7"/>
    <w:rsid w:val="00F5382F"/>
    <w:rsid w:val="00F570F8"/>
    <w:rsid w:val="00F61BE3"/>
    <w:rsid w:val="00F61C4E"/>
    <w:rsid w:val="00F64CD3"/>
    <w:rsid w:val="00F6514A"/>
    <w:rsid w:val="00F660EF"/>
    <w:rsid w:val="00F7285D"/>
    <w:rsid w:val="00F76DB4"/>
    <w:rsid w:val="00F775CF"/>
    <w:rsid w:val="00F80690"/>
    <w:rsid w:val="00F823FF"/>
    <w:rsid w:val="00F83485"/>
    <w:rsid w:val="00F855EF"/>
    <w:rsid w:val="00F85947"/>
    <w:rsid w:val="00F87FB1"/>
    <w:rsid w:val="00F9018F"/>
    <w:rsid w:val="00F90827"/>
    <w:rsid w:val="00F9147C"/>
    <w:rsid w:val="00F9645A"/>
    <w:rsid w:val="00F966CE"/>
    <w:rsid w:val="00FA09A7"/>
    <w:rsid w:val="00FA2244"/>
    <w:rsid w:val="00FA2942"/>
    <w:rsid w:val="00FB04AF"/>
    <w:rsid w:val="00FB1470"/>
    <w:rsid w:val="00FB1644"/>
    <w:rsid w:val="00FB3C02"/>
    <w:rsid w:val="00FB5B96"/>
    <w:rsid w:val="00FB65A3"/>
    <w:rsid w:val="00FC2116"/>
    <w:rsid w:val="00FC4528"/>
    <w:rsid w:val="00FC46DD"/>
    <w:rsid w:val="00FC742B"/>
    <w:rsid w:val="00FC7BD7"/>
    <w:rsid w:val="00FD2FAE"/>
    <w:rsid w:val="00FD4BC4"/>
    <w:rsid w:val="00FE1670"/>
    <w:rsid w:val="00FE660E"/>
    <w:rsid w:val="00FF0276"/>
    <w:rsid w:val="00FF17F9"/>
    <w:rsid w:val="00FF3051"/>
    <w:rsid w:val="00FF3844"/>
    <w:rsid w:val="00FF4D14"/>
    <w:rsid w:val="00FF5D5F"/>
    <w:rsid w:val="01405937"/>
    <w:rsid w:val="017FC742"/>
    <w:rsid w:val="01905297"/>
    <w:rsid w:val="02438FA3"/>
    <w:rsid w:val="0829B8D7"/>
    <w:rsid w:val="08E59B29"/>
    <w:rsid w:val="09CB48CA"/>
    <w:rsid w:val="0A04E1C8"/>
    <w:rsid w:val="0AACDE7E"/>
    <w:rsid w:val="0AE5C019"/>
    <w:rsid w:val="0BAB06A6"/>
    <w:rsid w:val="0BE554F5"/>
    <w:rsid w:val="0DCA0560"/>
    <w:rsid w:val="0F0E21FD"/>
    <w:rsid w:val="0FE6CA2C"/>
    <w:rsid w:val="107C046F"/>
    <w:rsid w:val="12A1A778"/>
    <w:rsid w:val="13059C42"/>
    <w:rsid w:val="133043A1"/>
    <w:rsid w:val="13E702C2"/>
    <w:rsid w:val="14B27004"/>
    <w:rsid w:val="14E39356"/>
    <w:rsid w:val="14E914EB"/>
    <w:rsid w:val="15284C24"/>
    <w:rsid w:val="15E6676C"/>
    <w:rsid w:val="16A2EE06"/>
    <w:rsid w:val="1853383B"/>
    <w:rsid w:val="18F544D0"/>
    <w:rsid w:val="19365134"/>
    <w:rsid w:val="19734F12"/>
    <w:rsid w:val="1978F147"/>
    <w:rsid w:val="19F14871"/>
    <w:rsid w:val="1A4A2644"/>
    <w:rsid w:val="1CB8BFED"/>
    <w:rsid w:val="1D4D9784"/>
    <w:rsid w:val="1D72D80A"/>
    <w:rsid w:val="1DF5EBC6"/>
    <w:rsid w:val="1E1AB658"/>
    <w:rsid w:val="1EB9558A"/>
    <w:rsid w:val="1F760282"/>
    <w:rsid w:val="1FBE0391"/>
    <w:rsid w:val="1FDEF6A7"/>
    <w:rsid w:val="20293D49"/>
    <w:rsid w:val="21D0AAC3"/>
    <w:rsid w:val="22F090F4"/>
    <w:rsid w:val="22F48577"/>
    <w:rsid w:val="234B2113"/>
    <w:rsid w:val="23FFF134"/>
    <w:rsid w:val="24034F9F"/>
    <w:rsid w:val="24E7A3BE"/>
    <w:rsid w:val="25567522"/>
    <w:rsid w:val="25B3F2BE"/>
    <w:rsid w:val="2756C2AE"/>
    <w:rsid w:val="28FC7C45"/>
    <w:rsid w:val="291A068C"/>
    <w:rsid w:val="2960550A"/>
    <w:rsid w:val="29BEA520"/>
    <w:rsid w:val="29F20DA4"/>
    <w:rsid w:val="2B129047"/>
    <w:rsid w:val="2C6803B5"/>
    <w:rsid w:val="2D4F2FC2"/>
    <w:rsid w:val="2F2D51EE"/>
    <w:rsid w:val="305A9764"/>
    <w:rsid w:val="307AC717"/>
    <w:rsid w:val="31CDE6D7"/>
    <w:rsid w:val="31D2EF02"/>
    <w:rsid w:val="321F7C52"/>
    <w:rsid w:val="32693C23"/>
    <w:rsid w:val="331E239E"/>
    <w:rsid w:val="3338FB41"/>
    <w:rsid w:val="33639D7B"/>
    <w:rsid w:val="3375B8C0"/>
    <w:rsid w:val="33A73F1E"/>
    <w:rsid w:val="33FC9C3B"/>
    <w:rsid w:val="344CA9AB"/>
    <w:rsid w:val="368C3264"/>
    <w:rsid w:val="378231A5"/>
    <w:rsid w:val="38B2706D"/>
    <w:rsid w:val="390B76E3"/>
    <w:rsid w:val="394E9463"/>
    <w:rsid w:val="3AD3D27B"/>
    <w:rsid w:val="3C2ACFF3"/>
    <w:rsid w:val="3D42827B"/>
    <w:rsid w:val="3DB0220D"/>
    <w:rsid w:val="3E3DD6E3"/>
    <w:rsid w:val="3E9127EF"/>
    <w:rsid w:val="3F25916A"/>
    <w:rsid w:val="3F38E7B4"/>
    <w:rsid w:val="40C1BEE7"/>
    <w:rsid w:val="4106117A"/>
    <w:rsid w:val="423DC4B7"/>
    <w:rsid w:val="4367A2C1"/>
    <w:rsid w:val="44301DF2"/>
    <w:rsid w:val="444AD787"/>
    <w:rsid w:val="45011D4B"/>
    <w:rsid w:val="45EB05EF"/>
    <w:rsid w:val="472525EB"/>
    <w:rsid w:val="4884654C"/>
    <w:rsid w:val="4AE9C928"/>
    <w:rsid w:val="4B21A028"/>
    <w:rsid w:val="4BDB68EB"/>
    <w:rsid w:val="4D0D082C"/>
    <w:rsid w:val="4D1493F7"/>
    <w:rsid w:val="4F6C9BB4"/>
    <w:rsid w:val="505F6EE1"/>
    <w:rsid w:val="543E6DB7"/>
    <w:rsid w:val="561DCCFC"/>
    <w:rsid w:val="56EBC093"/>
    <w:rsid w:val="5A3F1B87"/>
    <w:rsid w:val="5A3F6D37"/>
    <w:rsid w:val="5A721BEF"/>
    <w:rsid w:val="5A8623E4"/>
    <w:rsid w:val="5A8BEC0D"/>
    <w:rsid w:val="5AA17A7C"/>
    <w:rsid w:val="5B3905E5"/>
    <w:rsid w:val="5B50E60C"/>
    <w:rsid w:val="5B7B31F8"/>
    <w:rsid w:val="5BAFE68D"/>
    <w:rsid w:val="5DBA57FE"/>
    <w:rsid w:val="5E8DD326"/>
    <w:rsid w:val="5EF01175"/>
    <w:rsid w:val="5F3EFEDB"/>
    <w:rsid w:val="5F5CFE8B"/>
    <w:rsid w:val="5F8EB555"/>
    <w:rsid w:val="60398AFD"/>
    <w:rsid w:val="63122619"/>
    <w:rsid w:val="646E482A"/>
    <w:rsid w:val="6629D0FE"/>
    <w:rsid w:val="68F761CD"/>
    <w:rsid w:val="6A0C0A45"/>
    <w:rsid w:val="6A491477"/>
    <w:rsid w:val="6B2287C1"/>
    <w:rsid w:val="6B58EE02"/>
    <w:rsid w:val="6D4A2D09"/>
    <w:rsid w:val="706DE252"/>
    <w:rsid w:val="7239982A"/>
    <w:rsid w:val="731300BD"/>
    <w:rsid w:val="7343CA90"/>
    <w:rsid w:val="736F8F31"/>
    <w:rsid w:val="74E67956"/>
    <w:rsid w:val="753D34B6"/>
    <w:rsid w:val="7666F8A0"/>
    <w:rsid w:val="7A7B0133"/>
    <w:rsid w:val="7BFE7D66"/>
    <w:rsid w:val="7C3C0624"/>
    <w:rsid w:val="7CFCE6EA"/>
    <w:rsid w:val="7D194218"/>
    <w:rsid w:val="7D27395A"/>
    <w:rsid w:val="7F7DE3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7790B"/>
  <w15:chartTrackingRefBased/>
  <w15:docId w15:val="{4A6B1994-C70F-4D55-AF4B-22B6AF21B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33599"/>
  </w:style>
  <w:style w:type="paragraph" w:styleId="Titolo1">
    <w:name w:val="heading 1"/>
    <w:basedOn w:val="Normale"/>
    <w:next w:val="Normale"/>
    <w:link w:val="Titolo1Carattere"/>
    <w:uiPriority w:val="9"/>
    <w:qFormat/>
    <w:rsid w:val="00F901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901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F9018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9018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9018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9018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9018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9018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9018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9018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9018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F9018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9018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9018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9018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9018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9018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9018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901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9018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9018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9018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9018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9018F"/>
    <w:rPr>
      <w:i/>
      <w:iCs/>
      <w:color w:val="404040" w:themeColor="text1" w:themeTint="BF"/>
    </w:rPr>
  </w:style>
  <w:style w:type="paragraph" w:styleId="Paragrafoelenco">
    <w:name w:val="List Paragraph"/>
    <w:basedOn w:val="Normale"/>
    <w:uiPriority w:val="34"/>
    <w:qFormat/>
    <w:rsid w:val="00F9018F"/>
    <w:pPr>
      <w:ind w:left="720"/>
      <w:contextualSpacing/>
    </w:pPr>
  </w:style>
  <w:style w:type="character" w:styleId="Enfasiintensa">
    <w:name w:val="Intense Emphasis"/>
    <w:basedOn w:val="Carpredefinitoparagrafo"/>
    <w:uiPriority w:val="21"/>
    <w:qFormat/>
    <w:rsid w:val="00F9018F"/>
    <w:rPr>
      <w:i/>
      <w:iCs/>
      <w:color w:val="0F4761" w:themeColor="accent1" w:themeShade="BF"/>
    </w:rPr>
  </w:style>
  <w:style w:type="paragraph" w:styleId="Citazioneintensa">
    <w:name w:val="Intense Quote"/>
    <w:basedOn w:val="Normale"/>
    <w:next w:val="Normale"/>
    <w:link w:val="CitazioneintensaCarattere"/>
    <w:uiPriority w:val="30"/>
    <w:qFormat/>
    <w:rsid w:val="00F901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9018F"/>
    <w:rPr>
      <w:i/>
      <w:iCs/>
      <w:color w:val="0F4761" w:themeColor="accent1" w:themeShade="BF"/>
    </w:rPr>
  </w:style>
  <w:style w:type="character" w:styleId="Riferimentointenso">
    <w:name w:val="Intense Reference"/>
    <w:basedOn w:val="Carpredefinitoparagrafo"/>
    <w:uiPriority w:val="32"/>
    <w:qFormat/>
    <w:rsid w:val="00F9018F"/>
    <w:rPr>
      <w:b/>
      <w:bCs/>
      <w:smallCaps/>
      <w:color w:val="0F4761" w:themeColor="accent1" w:themeShade="BF"/>
      <w:spacing w:val="5"/>
    </w:rPr>
  </w:style>
  <w:style w:type="paragraph" w:styleId="Intestazione">
    <w:name w:val="header"/>
    <w:basedOn w:val="Normale"/>
    <w:link w:val="IntestazioneCarattere"/>
    <w:uiPriority w:val="99"/>
    <w:unhideWhenUsed/>
    <w:rsid w:val="00F901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018F"/>
  </w:style>
  <w:style w:type="paragraph" w:styleId="Pidipagina">
    <w:name w:val="footer"/>
    <w:basedOn w:val="Normale"/>
    <w:link w:val="PidipaginaCarattere"/>
    <w:uiPriority w:val="99"/>
    <w:unhideWhenUsed/>
    <w:rsid w:val="00F901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018F"/>
  </w:style>
  <w:style w:type="character" w:styleId="Collegamentoipertestuale">
    <w:name w:val="Hyperlink"/>
    <w:rsid w:val="00F9018F"/>
    <w:rPr>
      <w:color w:val="0000FF"/>
      <w:u w:val="single"/>
    </w:rPr>
  </w:style>
  <w:style w:type="character" w:styleId="Menzionenonrisolta">
    <w:name w:val="Unresolved Mention"/>
    <w:basedOn w:val="Carpredefinitoparagrafo"/>
    <w:uiPriority w:val="99"/>
    <w:semiHidden/>
    <w:unhideWhenUsed/>
    <w:rsid w:val="00357893"/>
    <w:rPr>
      <w:color w:val="605E5C"/>
      <w:shd w:val="clear" w:color="auto" w:fill="E1DFDD"/>
    </w:rPr>
  </w:style>
  <w:style w:type="character" w:styleId="Collegamentovisitato">
    <w:name w:val="FollowedHyperlink"/>
    <w:basedOn w:val="Carpredefinitoparagrafo"/>
    <w:uiPriority w:val="99"/>
    <w:semiHidden/>
    <w:unhideWhenUsed/>
    <w:rsid w:val="00357893"/>
    <w:rPr>
      <w:color w:val="96607D" w:themeColor="followedHyperlink"/>
      <w:u w:val="single"/>
    </w:rPr>
  </w:style>
  <w:style w:type="character" w:styleId="Rimandocommento">
    <w:name w:val="annotation reference"/>
    <w:basedOn w:val="Carpredefinitoparagrafo"/>
    <w:uiPriority w:val="99"/>
    <w:semiHidden/>
    <w:unhideWhenUsed/>
    <w:rsid w:val="00D15364"/>
    <w:rPr>
      <w:sz w:val="16"/>
      <w:szCs w:val="16"/>
    </w:rPr>
  </w:style>
  <w:style w:type="paragraph" w:styleId="Testocommento">
    <w:name w:val="annotation text"/>
    <w:basedOn w:val="Normale"/>
    <w:link w:val="TestocommentoCarattere"/>
    <w:uiPriority w:val="99"/>
    <w:unhideWhenUsed/>
    <w:rsid w:val="00D15364"/>
    <w:pPr>
      <w:spacing w:line="240" w:lineRule="auto"/>
    </w:pPr>
    <w:rPr>
      <w:sz w:val="20"/>
      <w:szCs w:val="20"/>
    </w:rPr>
  </w:style>
  <w:style w:type="character" w:customStyle="1" w:styleId="TestocommentoCarattere">
    <w:name w:val="Testo commento Carattere"/>
    <w:basedOn w:val="Carpredefinitoparagrafo"/>
    <w:link w:val="Testocommento"/>
    <w:uiPriority w:val="99"/>
    <w:rsid w:val="00D15364"/>
    <w:rPr>
      <w:sz w:val="20"/>
      <w:szCs w:val="20"/>
    </w:rPr>
  </w:style>
  <w:style w:type="paragraph" w:styleId="Soggettocommento">
    <w:name w:val="annotation subject"/>
    <w:basedOn w:val="Testocommento"/>
    <w:next w:val="Testocommento"/>
    <w:link w:val="SoggettocommentoCarattere"/>
    <w:uiPriority w:val="99"/>
    <w:semiHidden/>
    <w:unhideWhenUsed/>
    <w:rsid w:val="00D15364"/>
    <w:rPr>
      <w:b/>
      <w:bCs/>
    </w:rPr>
  </w:style>
  <w:style w:type="character" w:customStyle="1" w:styleId="SoggettocommentoCarattere">
    <w:name w:val="Soggetto commento Carattere"/>
    <w:basedOn w:val="TestocommentoCarattere"/>
    <w:link w:val="Soggettocommento"/>
    <w:uiPriority w:val="99"/>
    <w:semiHidden/>
    <w:rsid w:val="00D15364"/>
    <w:rPr>
      <w:b/>
      <w:bCs/>
      <w:sz w:val="20"/>
      <w:szCs w:val="20"/>
    </w:rPr>
  </w:style>
  <w:style w:type="paragraph" w:styleId="NormaleWeb">
    <w:name w:val="Normal (Web)"/>
    <w:basedOn w:val="Normale"/>
    <w:uiPriority w:val="99"/>
    <w:semiHidden/>
    <w:unhideWhenUsed/>
    <w:rsid w:val="00E36FE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30954">
      <w:bodyDiv w:val="1"/>
      <w:marLeft w:val="0"/>
      <w:marRight w:val="0"/>
      <w:marTop w:val="0"/>
      <w:marBottom w:val="0"/>
      <w:divBdr>
        <w:top w:val="none" w:sz="0" w:space="0" w:color="auto"/>
        <w:left w:val="none" w:sz="0" w:space="0" w:color="auto"/>
        <w:bottom w:val="none" w:sz="0" w:space="0" w:color="auto"/>
        <w:right w:val="none" w:sz="0" w:space="0" w:color="auto"/>
      </w:divBdr>
    </w:div>
    <w:div w:id="70617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rclippers.com/it/destinazioni/crociere-in-barca-a-vela-ai-caraibi/caraibi.html?crid=SF121226" TargetMode="External"/><Relationship Id="rId13" Type="http://schemas.openxmlformats.org/officeDocument/2006/relationships/hyperlink" Target="http://www.starclippers.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tarclippers.com/it/escursioni-a-terra.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tarclippers.com/it/destinazioni/crociere-in-barca-a-vela-ai-caraibi/caraibi.html?crid=SF05122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starclippers.com/it/destinazioni/crociere-in-barca-a-vela-ai-caraibi/caraibi.html?crid=SC060227" TargetMode="External"/><Relationship Id="rId4" Type="http://schemas.openxmlformats.org/officeDocument/2006/relationships/settings" Target="settings.xml"/><Relationship Id="rId9" Type="http://schemas.openxmlformats.org/officeDocument/2006/relationships/hyperlink" Target="https://www.starclippers.com/it/destinazioni/crociere-in-barca-a-vela-ai-caraibi/caraibi.html?crid=RC051226" TargetMode="External"/><Relationship Id="rId14" Type="http://schemas.openxmlformats.org/officeDocument/2006/relationships/hyperlink" Target="mailto:info.italy@starclippers.com"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openmindconsulting.it/" TargetMode="External"/><Relationship Id="rId2" Type="http://schemas.openxmlformats.org/officeDocument/2006/relationships/hyperlink" Target="mailto:info@openmindconsulting.it"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F718E-A781-4D64-A1F8-AD6091C4D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1349</Words>
  <Characters>7691</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MARINI</dc:creator>
  <cp:keywords/>
  <dc:description/>
  <cp:lastModifiedBy>ANGELA MARINI</cp:lastModifiedBy>
  <cp:revision>4</cp:revision>
  <dcterms:created xsi:type="dcterms:W3CDTF">2026-10-05T14:02:00Z</dcterms:created>
  <dcterms:modified xsi:type="dcterms:W3CDTF">2026-10-09T06:48:00Z</dcterms:modified>
</cp:coreProperties>
</file>